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846F" w14:textId="77777777" w:rsidR="00A056C4" w:rsidRPr="0017167E" w:rsidRDefault="00A056C4">
      <w:pPr>
        <w:rPr>
          <w:rFonts w:ascii="Calibri" w:hAnsi="Calibri" w:cs="Calibri"/>
          <w:sz w:val="22"/>
          <w:szCs w:val="22"/>
          <w:lang w:val="en-US"/>
        </w:rPr>
      </w:pPr>
    </w:p>
    <w:p w14:paraId="5A488026" w14:textId="3205E67A" w:rsidR="00A056C4" w:rsidRPr="0017167E" w:rsidRDefault="00A056C4" w:rsidP="00A056C4">
      <w:pPr>
        <w:jc w:val="center"/>
        <w:rPr>
          <w:rFonts w:ascii="Calibri" w:hAnsi="Calibri" w:cs="Calibri"/>
          <w:b/>
          <w:sz w:val="22"/>
          <w:szCs w:val="22"/>
          <w:u w:val="single"/>
        </w:rPr>
      </w:pPr>
      <w:r w:rsidRPr="0017167E">
        <w:rPr>
          <w:rFonts w:ascii="Calibri" w:hAnsi="Calibri" w:cs="Calibri"/>
          <w:b/>
          <w:sz w:val="22"/>
          <w:szCs w:val="22"/>
          <w:u w:val="single"/>
        </w:rPr>
        <w:t>GLF Schools - Person Specification</w:t>
      </w:r>
    </w:p>
    <w:p w14:paraId="6D0D246F" w14:textId="77777777" w:rsidR="00C46B65" w:rsidRPr="0017167E" w:rsidRDefault="00C46B65" w:rsidP="00A056C4">
      <w:pPr>
        <w:jc w:val="center"/>
        <w:rPr>
          <w:rFonts w:ascii="Calibri" w:hAnsi="Calibri" w:cs="Calibri"/>
          <w:b/>
          <w:sz w:val="22"/>
          <w:szCs w:val="22"/>
          <w:u w:val="single"/>
        </w:rPr>
      </w:pPr>
    </w:p>
    <w:tbl>
      <w:tblPr>
        <w:tblStyle w:val="TableGrid"/>
        <w:tblW w:w="0" w:type="auto"/>
        <w:tblLook w:val="04A0" w:firstRow="1" w:lastRow="0" w:firstColumn="1" w:lastColumn="0" w:noHBand="0" w:noVBand="1"/>
      </w:tblPr>
      <w:tblGrid>
        <w:gridCol w:w="3005"/>
        <w:gridCol w:w="3005"/>
        <w:gridCol w:w="3006"/>
      </w:tblGrid>
      <w:tr w:rsidR="00A056C4" w:rsidRPr="0017167E" w14:paraId="2E57A5F3" w14:textId="77777777" w:rsidTr="00A056C4">
        <w:tc>
          <w:tcPr>
            <w:tcW w:w="9016" w:type="dxa"/>
            <w:gridSpan w:val="3"/>
            <w:shd w:val="clear" w:color="auto" w:fill="DAE9F7" w:themeFill="text2" w:themeFillTint="1A"/>
          </w:tcPr>
          <w:p w14:paraId="4BF91997" w14:textId="12BBD92A" w:rsidR="00A056C4" w:rsidRPr="0017167E" w:rsidRDefault="00A056C4" w:rsidP="00A056C4">
            <w:pPr>
              <w:rPr>
                <w:rFonts w:ascii="Calibri" w:hAnsi="Calibri" w:cs="Calibri"/>
                <w:b/>
                <w:bCs/>
                <w:sz w:val="22"/>
                <w:szCs w:val="22"/>
                <w:lang w:val="en-US"/>
              </w:rPr>
            </w:pPr>
            <w:r w:rsidRPr="0017167E">
              <w:rPr>
                <w:rFonts w:ascii="Calibri" w:hAnsi="Calibri" w:cs="Calibri"/>
                <w:b/>
                <w:bCs/>
                <w:sz w:val="22"/>
                <w:szCs w:val="22"/>
                <w:lang w:val="en-US"/>
              </w:rPr>
              <w:t xml:space="preserve">Job Title: Class Teacher </w:t>
            </w:r>
          </w:p>
        </w:tc>
      </w:tr>
      <w:tr w:rsidR="00A056C4" w:rsidRPr="0017167E" w14:paraId="69769F91" w14:textId="77777777" w:rsidTr="00A056C4">
        <w:tc>
          <w:tcPr>
            <w:tcW w:w="3005" w:type="dxa"/>
            <w:shd w:val="clear" w:color="auto" w:fill="DAE9F7" w:themeFill="text2" w:themeFillTint="1A"/>
          </w:tcPr>
          <w:p w14:paraId="258BD875" w14:textId="77777777" w:rsidR="00A056C4" w:rsidRPr="0017167E" w:rsidRDefault="00A056C4" w:rsidP="00A056C4">
            <w:pPr>
              <w:jc w:val="center"/>
              <w:rPr>
                <w:rFonts w:ascii="Calibri" w:hAnsi="Calibri" w:cs="Calibri"/>
                <w:b/>
                <w:bCs/>
                <w:sz w:val="22"/>
                <w:szCs w:val="22"/>
                <w:lang w:val="en-US"/>
              </w:rPr>
            </w:pPr>
          </w:p>
        </w:tc>
        <w:tc>
          <w:tcPr>
            <w:tcW w:w="3005" w:type="dxa"/>
            <w:shd w:val="clear" w:color="auto" w:fill="DAE9F7" w:themeFill="text2" w:themeFillTint="1A"/>
          </w:tcPr>
          <w:p w14:paraId="00FBB435" w14:textId="7D3C4D77"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Essential</w:t>
            </w:r>
          </w:p>
        </w:tc>
        <w:tc>
          <w:tcPr>
            <w:tcW w:w="3006" w:type="dxa"/>
            <w:shd w:val="clear" w:color="auto" w:fill="DAE9F7" w:themeFill="text2" w:themeFillTint="1A"/>
          </w:tcPr>
          <w:p w14:paraId="111EE652" w14:textId="0D74DB40"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Desirable</w:t>
            </w:r>
          </w:p>
        </w:tc>
      </w:tr>
      <w:tr w:rsidR="00A056C4" w:rsidRPr="0017167E" w14:paraId="39B82233" w14:textId="77777777" w:rsidTr="00A056C4">
        <w:tc>
          <w:tcPr>
            <w:tcW w:w="9016" w:type="dxa"/>
            <w:gridSpan w:val="3"/>
            <w:shd w:val="clear" w:color="auto" w:fill="DAE9F7" w:themeFill="text2" w:themeFillTint="1A"/>
          </w:tcPr>
          <w:p w14:paraId="37C5C8E1" w14:textId="570BD408" w:rsidR="00A056C4" w:rsidRPr="0017167E" w:rsidRDefault="00A056C4" w:rsidP="00A056C4">
            <w:pPr>
              <w:rPr>
                <w:rFonts w:ascii="Calibri" w:hAnsi="Calibri" w:cs="Calibri"/>
                <w:b/>
                <w:bCs/>
                <w:sz w:val="22"/>
                <w:szCs w:val="22"/>
                <w:lang w:val="en-US"/>
              </w:rPr>
            </w:pPr>
            <w:r w:rsidRPr="0017167E">
              <w:rPr>
                <w:rFonts w:ascii="Calibri" w:hAnsi="Calibri" w:cs="Calibri"/>
                <w:b/>
                <w:bCs/>
                <w:sz w:val="22"/>
                <w:szCs w:val="22"/>
                <w:lang w:val="en-US"/>
              </w:rPr>
              <w:t>Education &amp; Qualifications</w:t>
            </w:r>
          </w:p>
        </w:tc>
      </w:tr>
      <w:tr w:rsidR="00A056C4" w:rsidRPr="0017167E" w14:paraId="27497C00" w14:textId="77777777" w:rsidTr="00EB49B0">
        <w:tc>
          <w:tcPr>
            <w:tcW w:w="3005" w:type="dxa"/>
          </w:tcPr>
          <w:p w14:paraId="51F8CAAE" w14:textId="0B4789FF" w:rsidR="00A056C4" w:rsidRPr="0017167E" w:rsidRDefault="00A056C4" w:rsidP="0017167E">
            <w:pPr>
              <w:rPr>
                <w:rFonts w:ascii="Calibri" w:hAnsi="Calibri" w:cs="Calibri"/>
                <w:sz w:val="22"/>
                <w:szCs w:val="22"/>
                <w:lang w:val="en-US"/>
              </w:rPr>
            </w:pPr>
            <w:r w:rsidRPr="0017167E">
              <w:rPr>
                <w:rFonts w:ascii="Calibri" w:hAnsi="Calibri" w:cs="Calibri"/>
                <w:sz w:val="22"/>
                <w:szCs w:val="22"/>
                <w:lang w:val="en-US"/>
              </w:rPr>
              <w:t>Degree</w:t>
            </w:r>
          </w:p>
        </w:tc>
        <w:tc>
          <w:tcPr>
            <w:tcW w:w="3005" w:type="dxa"/>
          </w:tcPr>
          <w:p w14:paraId="508451D2" w14:textId="2D1E379A"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1E831F03" w14:textId="2E99810E" w:rsidR="00A056C4" w:rsidRPr="0017167E" w:rsidRDefault="00A056C4" w:rsidP="00A056C4">
            <w:pPr>
              <w:jc w:val="center"/>
              <w:rPr>
                <w:rFonts w:ascii="Calibri" w:hAnsi="Calibri" w:cs="Calibri"/>
                <w:sz w:val="22"/>
                <w:szCs w:val="22"/>
                <w:lang w:val="en-US"/>
              </w:rPr>
            </w:pPr>
          </w:p>
        </w:tc>
      </w:tr>
      <w:tr w:rsidR="00A056C4" w:rsidRPr="0017167E" w14:paraId="5D68432B" w14:textId="77777777" w:rsidTr="00EB49B0">
        <w:tc>
          <w:tcPr>
            <w:tcW w:w="3005" w:type="dxa"/>
          </w:tcPr>
          <w:p w14:paraId="6EA5D1C1" w14:textId="7BD21011" w:rsidR="00A056C4" w:rsidRPr="0017167E" w:rsidRDefault="00A056C4" w:rsidP="0017167E">
            <w:pPr>
              <w:rPr>
                <w:rFonts w:ascii="Calibri" w:hAnsi="Calibri" w:cs="Calibri"/>
                <w:sz w:val="22"/>
                <w:szCs w:val="22"/>
                <w:lang w:val="en-US"/>
              </w:rPr>
            </w:pPr>
            <w:r w:rsidRPr="0017167E">
              <w:rPr>
                <w:rFonts w:ascii="Calibri" w:hAnsi="Calibri" w:cs="Calibri"/>
                <w:sz w:val="22"/>
                <w:szCs w:val="22"/>
                <w:lang w:val="en-US"/>
              </w:rPr>
              <w:t>Qualified Teacher Status</w:t>
            </w:r>
          </w:p>
        </w:tc>
        <w:tc>
          <w:tcPr>
            <w:tcW w:w="3005" w:type="dxa"/>
          </w:tcPr>
          <w:p w14:paraId="6A6CBA98" w14:textId="73EF98C8"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683F3F32" w14:textId="77777777" w:rsidR="00A056C4" w:rsidRPr="0017167E" w:rsidRDefault="00A056C4" w:rsidP="00A056C4">
            <w:pPr>
              <w:jc w:val="center"/>
              <w:rPr>
                <w:rFonts w:ascii="Calibri" w:hAnsi="Calibri" w:cs="Calibri"/>
                <w:sz w:val="22"/>
                <w:szCs w:val="22"/>
                <w:lang w:val="en-US"/>
              </w:rPr>
            </w:pPr>
          </w:p>
        </w:tc>
      </w:tr>
      <w:tr w:rsidR="00A056C4" w:rsidRPr="0017167E" w14:paraId="24AB45CD" w14:textId="77777777" w:rsidTr="00EB49B0">
        <w:tc>
          <w:tcPr>
            <w:tcW w:w="3005" w:type="dxa"/>
          </w:tcPr>
          <w:p w14:paraId="1A8CF295" w14:textId="59A19227" w:rsidR="00A056C4" w:rsidRPr="0017167E" w:rsidRDefault="00A056C4" w:rsidP="0017167E">
            <w:pPr>
              <w:rPr>
                <w:rFonts w:ascii="Calibri" w:hAnsi="Calibri" w:cs="Calibri"/>
                <w:sz w:val="22"/>
                <w:szCs w:val="22"/>
                <w:lang w:val="en-US"/>
              </w:rPr>
            </w:pPr>
            <w:r w:rsidRPr="0017167E">
              <w:rPr>
                <w:rFonts w:ascii="Calibri" w:eastAsia="Open Sans" w:hAnsi="Calibri" w:cs="Calibri"/>
                <w:sz w:val="22"/>
                <w:szCs w:val="22"/>
              </w:rPr>
              <w:t>Evidence of engagement in continuing professional development, including recent training in related curriculum or teaching and learning developments</w:t>
            </w:r>
          </w:p>
        </w:tc>
        <w:tc>
          <w:tcPr>
            <w:tcW w:w="3005" w:type="dxa"/>
          </w:tcPr>
          <w:p w14:paraId="197A58B6" w14:textId="77777777" w:rsidR="00A056C4" w:rsidRPr="0017167E" w:rsidRDefault="00A056C4" w:rsidP="00A056C4">
            <w:pPr>
              <w:jc w:val="center"/>
              <w:rPr>
                <w:rFonts w:ascii="Calibri" w:hAnsi="Calibri" w:cs="Calibri"/>
                <w:b/>
                <w:bCs/>
                <w:sz w:val="22"/>
                <w:szCs w:val="22"/>
                <w:lang w:val="en-US"/>
              </w:rPr>
            </w:pPr>
          </w:p>
          <w:p w14:paraId="677A59CA" w14:textId="77777777" w:rsidR="00A056C4" w:rsidRPr="0017167E" w:rsidRDefault="00A056C4" w:rsidP="00A056C4">
            <w:pPr>
              <w:jc w:val="center"/>
              <w:rPr>
                <w:rFonts w:ascii="Calibri" w:hAnsi="Calibri" w:cs="Calibri"/>
                <w:b/>
                <w:bCs/>
                <w:sz w:val="22"/>
                <w:szCs w:val="22"/>
                <w:lang w:val="en-US"/>
              </w:rPr>
            </w:pPr>
          </w:p>
          <w:p w14:paraId="5C2C88B6" w14:textId="77777777" w:rsidR="00A056C4" w:rsidRPr="0017167E" w:rsidRDefault="00A056C4" w:rsidP="00A056C4">
            <w:pPr>
              <w:jc w:val="center"/>
              <w:rPr>
                <w:rFonts w:ascii="Calibri" w:hAnsi="Calibri" w:cs="Calibri"/>
                <w:b/>
                <w:bCs/>
                <w:sz w:val="22"/>
                <w:szCs w:val="22"/>
                <w:lang w:val="en-US"/>
              </w:rPr>
            </w:pPr>
          </w:p>
          <w:p w14:paraId="26A35DD2" w14:textId="77777777" w:rsidR="00A056C4" w:rsidRPr="0017167E" w:rsidRDefault="00A056C4" w:rsidP="00A056C4">
            <w:pPr>
              <w:jc w:val="center"/>
              <w:rPr>
                <w:rFonts w:ascii="Calibri" w:hAnsi="Calibri" w:cs="Calibri"/>
                <w:b/>
                <w:bCs/>
                <w:sz w:val="22"/>
                <w:szCs w:val="22"/>
                <w:lang w:val="en-US"/>
              </w:rPr>
            </w:pPr>
          </w:p>
          <w:p w14:paraId="2C42FFD8" w14:textId="3385949F"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215DC069" w14:textId="77777777" w:rsidR="00A056C4" w:rsidRPr="0017167E" w:rsidRDefault="00A056C4" w:rsidP="00A056C4">
            <w:pPr>
              <w:jc w:val="center"/>
              <w:rPr>
                <w:rFonts w:ascii="Calibri" w:hAnsi="Calibri" w:cs="Calibri"/>
                <w:sz w:val="22"/>
                <w:szCs w:val="22"/>
                <w:lang w:val="en-US"/>
              </w:rPr>
            </w:pPr>
          </w:p>
        </w:tc>
      </w:tr>
      <w:tr w:rsidR="00A056C4" w:rsidRPr="0017167E" w14:paraId="2B266F9D" w14:textId="77777777" w:rsidTr="00EB49B0">
        <w:tc>
          <w:tcPr>
            <w:tcW w:w="3005" w:type="dxa"/>
          </w:tcPr>
          <w:p w14:paraId="68957372" w14:textId="44BF6239" w:rsidR="00A056C4" w:rsidRPr="0017167E" w:rsidRDefault="00A056C4" w:rsidP="0017167E">
            <w:pPr>
              <w:rPr>
                <w:rFonts w:ascii="Calibri" w:eastAsia="Open Sans" w:hAnsi="Calibri" w:cs="Calibri"/>
                <w:sz w:val="22"/>
                <w:szCs w:val="22"/>
              </w:rPr>
            </w:pPr>
            <w:r w:rsidRPr="0017167E">
              <w:rPr>
                <w:rFonts w:ascii="Calibri" w:eastAsia="Open Sans" w:hAnsi="Calibri" w:cs="Calibri"/>
                <w:sz w:val="22"/>
                <w:szCs w:val="22"/>
              </w:rPr>
              <w:t>Evidence of further study</w:t>
            </w:r>
          </w:p>
        </w:tc>
        <w:tc>
          <w:tcPr>
            <w:tcW w:w="3005" w:type="dxa"/>
          </w:tcPr>
          <w:p w14:paraId="62503DA7" w14:textId="77777777" w:rsidR="00A056C4" w:rsidRPr="0017167E" w:rsidRDefault="00A056C4" w:rsidP="00A056C4">
            <w:pPr>
              <w:jc w:val="center"/>
              <w:rPr>
                <w:rFonts w:ascii="Calibri" w:hAnsi="Calibri" w:cs="Calibri"/>
                <w:b/>
                <w:bCs/>
                <w:sz w:val="22"/>
                <w:szCs w:val="22"/>
                <w:lang w:val="en-US"/>
              </w:rPr>
            </w:pPr>
          </w:p>
          <w:p w14:paraId="487AD3ED" w14:textId="645314C2"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2B20FA13" w14:textId="77777777" w:rsidR="00A056C4" w:rsidRPr="0017167E" w:rsidRDefault="00A056C4" w:rsidP="00A056C4">
            <w:pPr>
              <w:jc w:val="center"/>
              <w:rPr>
                <w:rFonts w:ascii="Calibri" w:hAnsi="Calibri" w:cs="Calibri"/>
                <w:sz w:val="22"/>
                <w:szCs w:val="22"/>
                <w:lang w:val="en-US"/>
              </w:rPr>
            </w:pPr>
          </w:p>
        </w:tc>
      </w:tr>
      <w:tr w:rsidR="00A056C4" w:rsidRPr="0017167E" w14:paraId="5CF11CF4" w14:textId="77777777" w:rsidTr="00A056C4">
        <w:tc>
          <w:tcPr>
            <w:tcW w:w="9016" w:type="dxa"/>
            <w:gridSpan w:val="3"/>
            <w:shd w:val="clear" w:color="auto" w:fill="DAE9F7" w:themeFill="text2" w:themeFillTint="1A"/>
          </w:tcPr>
          <w:p w14:paraId="742224F7" w14:textId="77C0944B" w:rsidR="00A056C4" w:rsidRPr="0017167E" w:rsidRDefault="00A056C4" w:rsidP="00A056C4">
            <w:pPr>
              <w:rPr>
                <w:rFonts w:ascii="Calibri" w:hAnsi="Calibri" w:cs="Calibri"/>
                <w:b/>
                <w:bCs/>
                <w:sz w:val="22"/>
                <w:szCs w:val="22"/>
                <w:lang w:val="en-US"/>
              </w:rPr>
            </w:pPr>
            <w:r w:rsidRPr="0017167E">
              <w:rPr>
                <w:rFonts w:ascii="Calibri" w:hAnsi="Calibri" w:cs="Calibri"/>
                <w:b/>
                <w:bCs/>
                <w:sz w:val="22"/>
                <w:szCs w:val="22"/>
                <w:lang w:val="en-US"/>
              </w:rPr>
              <w:t xml:space="preserve">Experience </w:t>
            </w:r>
          </w:p>
        </w:tc>
      </w:tr>
      <w:tr w:rsidR="00A056C4" w:rsidRPr="0017167E" w14:paraId="622BBBBD" w14:textId="77777777" w:rsidTr="00367F8B">
        <w:tc>
          <w:tcPr>
            <w:tcW w:w="3005" w:type="dxa"/>
            <w:shd w:val="clear" w:color="auto" w:fill="FFFFFF" w:themeFill="background1"/>
          </w:tcPr>
          <w:p w14:paraId="69214EFF" w14:textId="000EC6D4" w:rsidR="00A056C4" w:rsidRPr="0017167E" w:rsidRDefault="00A056C4" w:rsidP="00A056C4">
            <w:pPr>
              <w:rPr>
                <w:rFonts w:ascii="Calibri" w:hAnsi="Calibri" w:cs="Calibri"/>
                <w:b/>
                <w:bCs/>
                <w:sz w:val="22"/>
                <w:szCs w:val="22"/>
                <w:lang w:val="en-US"/>
              </w:rPr>
            </w:pPr>
            <w:r w:rsidRPr="0017167E">
              <w:rPr>
                <w:rFonts w:ascii="Calibri" w:eastAsia="Open Sans" w:hAnsi="Calibri" w:cs="Calibri"/>
                <w:sz w:val="22"/>
                <w:szCs w:val="22"/>
              </w:rPr>
              <w:t>Experience as a good / outstanding teacher</w:t>
            </w:r>
          </w:p>
        </w:tc>
        <w:tc>
          <w:tcPr>
            <w:tcW w:w="3005" w:type="dxa"/>
            <w:shd w:val="clear" w:color="auto" w:fill="FFFFFF" w:themeFill="background1"/>
          </w:tcPr>
          <w:p w14:paraId="3DE07397" w14:textId="003543B5"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shd w:val="clear" w:color="auto" w:fill="FFFFFF" w:themeFill="background1"/>
          </w:tcPr>
          <w:p w14:paraId="4C688E66" w14:textId="5566F066" w:rsidR="00A056C4" w:rsidRPr="0017167E" w:rsidRDefault="00A056C4" w:rsidP="00A056C4">
            <w:pPr>
              <w:jc w:val="center"/>
              <w:rPr>
                <w:rFonts w:ascii="Calibri" w:hAnsi="Calibri" w:cs="Calibri"/>
                <w:b/>
                <w:bCs/>
                <w:sz w:val="22"/>
                <w:szCs w:val="22"/>
                <w:lang w:val="en-US"/>
              </w:rPr>
            </w:pPr>
          </w:p>
        </w:tc>
      </w:tr>
      <w:tr w:rsidR="00A056C4" w:rsidRPr="0017167E" w14:paraId="201DD052" w14:textId="77777777" w:rsidTr="00A056C4">
        <w:tc>
          <w:tcPr>
            <w:tcW w:w="3005" w:type="dxa"/>
          </w:tcPr>
          <w:p w14:paraId="43B250D4" w14:textId="5E47D158"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Experience in supporting improvements in teaching and learning</w:t>
            </w:r>
          </w:p>
        </w:tc>
        <w:tc>
          <w:tcPr>
            <w:tcW w:w="3005" w:type="dxa"/>
          </w:tcPr>
          <w:p w14:paraId="76FE4760" w14:textId="77777777" w:rsidR="00A056C4" w:rsidRPr="0017167E" w:rsidRDefault="00A056C4" w:rsidP="00A056C4">
            <w:pPr>
              <w:jc w:val="center"/>
              <w:rPr>
                <w:rFonts w:ascii="Calibri" w:hAnsi="Calibri" w:cs="Calibri"/>
                <w:b/>
                <w:bCs/>
                <w:sz w:val="22"/>
                <w:szCs w:val="22"/>
                <w:lang w:val="en-US"/>
              </w:rPr>
            </w:pPr>
          </w:p>
          <w:p w14:paraId="2AD3A7AA" w14:textId="7BD35F5C"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14D3E5A6" w14:textId="77777777" w:rsidR="00A056C4" w:rsidRPr="0017167E" w:rsidRDefault="00A056C4" w:rsidP="00A056C4">
            <w:pPr>
              <w:jc w:val="center"/>
              <w:rPr>
                <w:rFonts w:ascii="Calibri" w:hAnsi="Calibri" w:cs="Calibri"/>
                <w:b/>
                <w:bCs/>
                <w:sz w:val="22"/>
                <w:szCs w:val="22"/>
                <w:lang w:val="en-US"/>
              </w:rPr>
            </w:pPr>
          </w:p>
        </w:tc>
      </w:tr>
      <w:tr w:rsidR="00A056C4" w:rsidRPr="0017167E" w14:paraId="0C8FFCCF" w14:textId="77777777" w:rsidTr="00A056C4">
        <w:tc>
          <w:tcPr>
            <w:tcW w:w="3005" w:type="dxa"/>
          </w:tcPr>
          <w:p w14:paraId="32CDAA6A" w14:textId="03795482"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Evidence of leading on the professional development of others</w:t>
            </w:r>
          </w:p>
        </w:tc>
        <w:tc>
          <w:tcPr>
            <w:tcW w:w="3005" w:type="dxa"/>
          </w:tcPr>
          <w:p w14:paraId="170F6912" w14:textId="77777777" w:rsidR="00A056C4" w:rsidRPr="0017167E" w:rsidRDefault="00A056C4" w:rsidP="00A056C4">
            <w:pPr>
              <w:jc w:val="center"/>
              <w:rPr>
                <w:rFonts w:ascii="Calibri" w:hAnsi="Calibri" w:cs="Calibri"/>
                <w:b/>
                <w:bCs/>
                <w:sz w:val="22"/>
                <w:szCs w:val="22"/>
                <w:lang w:val="en-US"/>
              </w:rPr>
            </w:pPr>
          </w:p>
        </w:tc>
        <w:tc>
          <w:tcPr>
            <w:tcW w:w="3006" w:type="dxa"/>
          </w:tcPr>
          <w:p w14:paraId="276C2BA7" w14:textId="77777777" w:rsidR="00A056C4" w:rsidRPr="0017167E" w:rsidRDefault="00A056C4" w:rsidP="00A056C4">
            <w:pPr>
              <w:jc w:val="center"/>
              <w:rPr>
                <w:rFonts w:ascii="Calibri" w:hAnsi="Calibri" w:cs="Calibri"/>
                <w:b/>
                <w:bCs/>
                <w:sz w:val="22"/>
                <w:szCs w:val="22"/>
                <w:lang w:val="en-US"/>
              </w:rPr>
            </w:pPr>
          </w:p>
          <w:p w14:paraId="453E92BC" w14:textId="043CB158"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r>
      <w:tr w:rsidR="00A056C4" w:rsidRPr="0017167E" w14:paraId="08368313" w14:textId="77777777" w:rsidTr="00A056C4">
        <w:tc>
          <w:tcPr>
            <w:tcW w:w="3005" w:type="dxa"/>
          </w:tcPr>
          <w:p w14:paraId="0AE241C2" w14:textId="59ACAC03"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Experience in using data to inform planning and future developments</w:t>
            </w:r>
          </w:p>
        </w:tc>
        <w:tc>
          <w:tcPr>
            <w:tcW w:w="3005" w:type="dxa"/>
          </w:tcPr>
          <w:p w14:paraId="2632C21A" w14:textId="77777777" w:rsidR="00A056C4" w:rsidRPr="0017167E" w:rsidRDefault="00A056C4" w:rsidP="00A056C4">
            <w:pPr>
              <w:jc w:val="center"/>
              <w:rPr>
                <w:rFonts w:ascii="Calibri" w:hAnsi="Calibri" w:cs="Calibri"/>
                <w:b/>
                <w:bCs/>
                <w:sz w:val="22"/>
                <w:szCs w:val="22"/>
                <w:lang w:val="en-US"/>
              </w:rPr>
            </w:pPr>
          </w:p>
          <w:p w14:paraId="25015791" w14:textId="140530ED"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3F890FF8" w14:textId="77777777" w:rsidR="00A056C4" w:rsidRPr="0017167E" w:rsidRDefault="00A056C4" w:rsidP="00A056C4">
            <w:pPr>
              <w:jc w:val="center"/>
              <w:rPr>
                <w:rFonts w:ascii="Calibri" w:hAnsi="Calibri" w:cs="Calibri"/>
                <w:b/>
                <w:bCs/>
                <w:sz w:val="22"/>
                <w:szCs w:val="22"/>
                <w:lang w:val="en-US"/>
              </w:rPr>
            </w:pPr>
          </w:p>
        </w:tc>
      </w:tr>
      <w:tr w:rsidR="00A056C4" w:rsidRPr="0017167E" w14:paraId="2DCDDA99" w14:textId="77777777" w:rsidTr="00A056C4">
        <w:tc>
          <w:tcPr>
            <w:tcW w:w="3005" w:type="dxa"/>
          </w:tcPr>
          <w:p w14:paraId="2E4F2B8C" w14:textId="04BEC73C"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 xml:space="preserve">Experience in monitoring, evaluation and review to support improvements/ </w:t>
            </w:r>
            <w:proofErr w:type="gramStart"/>
            <w:r w:rsidRPr="0017167E">
              <w:rPr>
                <w:rFonts w:ascii="Calibri" w:eastAsia="Open Sans" w:hAnsi="Calibri" w:cs="Calibri"/>
                <w:sz w:val="22"/>
                <w:szCs w:val="22"/>
              </w:rPr>
              <w:t>improved  outcomes</w:t>
            </w:r>
            <w:proofErr w:type="gramEnd"/>
          </w:p>
        </w:tc>
        <w:tc>
          <w:tcPr>
            <w:tcW w:w="3005" w:type="dxa"/>
          </w:tcPr>
          <w:p w14:paraId="1C5D1397" w14:textId="77777777" w:rsidR="00A056C4" w:rsidRPr="0017167E" w:rsidRDefault="00A056C4" w:rsidP="00A056C4">
            <w:pPr>
              <w:jc w:val="center"/>
              <w:rPr>
                <w:rFonts w:ascii="Calibri" w:hAnsi="Calibri" w:cs="Calibri"/>
                <w:b/>
                <w:bCs/>
                <w:sz w:val="22"/>
                <w:szCs w:val="22"/>
                <w:lang w:val="en-US"/>
              </w:rPr>
            </w:pPr>
          </w:p>
          <w:p w14:paraId="5F651355" w14:textId="77777777" w:rsidR="00A056C4" w:rsidRPr="0017167E" w:rsidRDefault="00A056C4" w:rsidP="00A056C4">
            <w:pPr>
              <w:jc w:val="center"/>
              <w:rPr>
                <w:rFonts w:ascii="Calibri" w:hAnsi="Calibri" w:cs="Calibri"/>
                <w:b/>
                <w:bCs/>
                <w:sz w:val="22"/>
                <w:szCs w:val="22"/>
                <w:lang w:val="en-US"/>
              </w:rPr>
            </w:pPr>
          </w:p>
          <w:p w14:paraId="2E4663D1" w14:textId="39C54140"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5D70071D" w14:textId="77777777" w:rsidR="00A056C4" w:rsidRPr="0017167E" w:rsidRDefault="00A056C4" w:rsidP="00A056C4">
            <w:pPr>
              <w:jc w:val="center"/>
              <w:rPr>
                <w:rFonts w:ascii="Calibri" w:hAnsi="Calibri" w:cs="Calibri"/>
                <w:b/>
                <w:bCs/>
                <w:sz w:val="22"/>
                <w:szCs w:val="22"/>
                <w:lang w:val="en-US"/>
              </w:rPr>
            </w:pPr>
          </w:p>
        </w:tc>
      </w:tr>
      <w:tr w:rsidR="00A056C4" w:rsidRPr="0017167E" w14:paraId="4185A3FB" w14:textId="77777777" w:rsidTr="00A056C4">
        <w:tc>
          <w:tcPr>
            <w:tcW w:w="3005" w:type="dxa"/>
          </w:tcPr>
          <w:p w14:paraId="4D47EB1C" w14:textId="7AAE7292"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Experience in delivering both discrete and cross curricular ICT learning opportunities</w:t>
            </w:r>
          </w:p>
        </w:tc>
        <w:tc>
          <w:tcPr>
            <w:tcW w:w="3005" w:type="dxa"/>
          </w:tcPr>
          <w:p w14:paraId="74FD8C47" w14:textId="77777777" w:rsidR="00A056C4" w:rsidRPr="0017167E" w:rsidRDefault="00A056C4" w:rsidP="00A056C4">
            <w:pPr>
              <w:jc w:val="center"/>
              <w:rPr>
                <w:rFonts w:ascii="Calibri" w:hAnsi="Calibri" w:cs="Calibri"/>
                <w:b/>
                <w:bCs/>
                <w:sz w:val="22"/>
                <w:szCs w:val="22"/>
                <w:lang w:val="en-US"/>
              </w:rPr>
            </w:pPr>
          </w:p>
          <w:p w14:paraId="70DAF474" w14:textId="77777777" w:rsidR="00A056C4" w:rsidRPr="0017167E" w:rsidRDefault="00A056C4" w:rsidP="00A056C4">
            <w:pPr>
              <w:jc w:val="center"/>
              <w:rPr>
                <w:rFonts w:ascii="Calibri" w:hAnsi="Calibri" w:cs="Calibri"/>
                <w:b/>
                <w:bCs/>
                <w:sz w:val="22"/>
                <w:szCs w:val="22"/>
                <w:lang w:val="en-US"/>
              </w:rPr>
            </w:pPr>
          </w:p>
          <w:p w14:paraId="5B136E9B" w14:textId="3DFB683E"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13871D8F" w14:textId="77777777" w:rsidR="00A056C4" w:rsidRPr="0017167E" w:rsidRDefault="00A056C4" w:rsidP="00A056C4">
            <w:pPr>
              <w:jc w:val="center"/>
              <w:rPr>
                <w:rFonts w:ascii="Calibri" w:hAnsi="Calibri" w:cs="Calibri"/>
                <w:b/>
                <w:bCs/>
                <w:sz w:val="22"/>
                <w:szCs w:val="22"/>
                <w:lang w:val="en-US"/>
              </w:rPr>
            </w:pPr>
          </w:p>
        </w:tc>
      </w:tr>
      <w:tr w:rsidR="00A056C4" w:rsidRPr="0017167E" w14:paraId="681DF2F3" w14:textId="77777777" w:rsidTr="00A056C4">
        <w:tc>
          <w:tcPr>
            <w:tcW w:w="3005" w:type="dxa"/>
          </w:tcPr>
          <w:p w14:paraId="3EF0B464" w14:textId="7293DBAC"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A successful track record of improving performance outcomes</w:t>
            </w:r>
          </w:p>
        </w:tc>
        <w:tc>
          <w:tcPr>
            <w:tcW w:w="3005" w:type="dxa"/>
          </w:tcPr>
          <w:p w14:paraId="4250773C" w14:textId="77777777" w:rsidR="00A056C4" w:rsidRPr="0017167E" w:rsidRDefault="00A056C4" w:rsidP="00A056C4">
            <w:pPr>
              <w:jc w:val="center"/>
              <w:rPr>
                <w:rFonts w:ascii="Calibri" w:hAnsi="Calibri" w:cs="Calibri"/>
                <w:b/>
                <w:bCs/>
                <w:sz w:val="22"/>
                <w:szCs w:val="22"/>
                <w:lang w:val="en-US"/>
              </w:rPr>
            </w:pPr>
          </w:p>
          <w:p w14:paraId="334542DC" w14:textId="1AE0EF7E"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0322C64C" w14:textId="77777777" w:rsidR="00A056C4" w:rsidRPr="0017167E" w:rsidRDefault="00A056C4" w:rsidP="00A056C4">
            <w:pPr>
              <w:jc w:val="center"/>
              <w:rPr>
                <w:rFonts w:ascii="Calibri" w:hAnsi="Calibri" w:cs="Calibri"/>
                <w:b/>
                <w:bCs/>
                <w:sz w:val="22"/>
                <w:szCs w:val="22"/>
                <w:lang w:val="en-US"/>
              </w:rPr>
            </w:pPr>
          </w:p>
        </w:tc>
      </w:tr>
      <w:tr w:rsidR="00A056C4" w:rsidRPr="0017167E" w14:paraId="6D07B4CB" w14:textId="77777777" w:rsidTr="00A056C4">
        <w:tc>
          <w:tcPr>
            <w:tcW w:w="3005" w:type="dxa"/>
          </w:tcPr>
          <w:p w14:paraId="5FFE4DF6" w14:textId="6F18D9F1" w:rsidR="00A056C4" w:rsidRPr="0017167E" w:rsidRDefault="00A056C4" w:rsidP="007F545A">
            <w:pPr>
              <w:rPr>
                <w:rFonts w:ascii="Calibri" w:eastAsia="Open Sans" w:hAnsi="Calibri" w:cs="Calibri"/>
                <w:sz w:val="22"/>
                <w:szCs w:val="22"/>
              </w:rPr>
            </w:pPr>
            <w:r w:rsidRPr="0017167E">
              <w:rPr>
                <w:rFonts w:ascii="Calibri" w:eastAsia="Open Sans" w:hAnsi="Calibri" w:cs="Calibri"/>
                <w:sz w:val="22"/>
                <w:szCs w:val="22"/>
              </w:rPr>
              <w:t>Experience in working with children with special educational needs.</w:t>
            </w:r>
          </w:p>
        </w:tc>
        <w:tc>
          <w:tcPr>
            <w:tcW w:w="3005" w:type="dxa"/>
          </w:tcPr>
          <w:p w14:paraId="72B06141" w14:textId="77777777" w:rsidR="00A056C4" w:rsidRPr="0017167E" w:rsidRDefault="00A056C4" w:rsidP="00A056C4">
            <w:pPr>
              <w:jc w:val="center"/>
              <w:rPr>
                <w:rFonts w:ascii="Calibri" w:hAnsi="Calibri" w:cs="Calibri"/>
                <w:b/>
                <w:bCs/>
                <w:sz w:val="22"/>
                <w:szCs w:val="22"/>
                <w:lang w:val="en-US"/>
              </w:rPr>
            </w:pPr>
          </w:p>
          <w:p w14:paraId="73936CBE" w14:textId="77777777" w:rsidR="00A056C4" w:rsidRPr="0017167E" w:rsidRDefault="00A056C4" w:rsidP="00A056C4">
            <w:pPr>
              <w:jc w:val="center"/>
              <w:rPr>
                <w:rFonts w:ascii="Calibri" w:hAnsi="Calibri" w:cs="Calibri"/>
                <w:b/>
                <w:bCs/>
                <w:sz w:val="22"/>
                <w:szCs w:val="22"/>
                <w:lang w:val="en-US"/>
              </w:rPr>
            </w:pPr>
          </w:p>
          <w:p w14:paraId="3A01C69C" w14:textId="738FED67"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712D2C41" w14:textId="77777777" w:rsidR="00A056C4" w:rsidRPr="0017167E" w:rsidRDefault="00A056C4" w:rsidP="00A056C4">
            <w:pPr>
              <w:jc w:val="center"/>
              <w:rPr>
                <w:rFonts w:ascii="Calibri" w:hAnsi="Calibri" w:cs="Calibri"/>
                <w:b/>
                <w:bCs/>
                <w:sz w:val="22"/>
                <w:szCs w:val="22"/>
                <w:lang w:val="en-US"/>
              </w:rPr>
            </w:pPr>
          </w:p>
        </w:tc>
      </w:tr>
      <w:tr w:rsidR="00A056C4" w:rsidRPr="0017167E" w14:paraId="2C34257F" w14:textId="77777777" w:rsidTr="00A056C4">
        <w:tc>
          <w:tcPr>
            <w:tcW w:w="3005" w:type="dxa"/>
          </w:tcPr>
          <w:p w14:paraId="5BAFC143" w14:textId="6D7C83FD"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Experience in teaching across different Key Stages</w:t>
            </w:r>
          </w:p>
        </w:tc>
        <w:tc>
          <w:tcPr>
            <w:tcW w:w="3005" w:type="dxa"/>
          </w:tcPr>
          <w:p w14:paraId="00960860" w14:textId="77777777" w:rsidR="00A056C4" w:rsidRPr="0017167E" w:rsidRDefault="00A056C4" w:rsidP="00A056C4">
            <w:pPr>
              <w:jc w:val="center"/>
              <w:rPr>
                <w:rFonts w:ascii="Calibri" w:hAnsi="Calibri" w:cs="Calibri"/>
                <w:b/>
                <w:bCs/>
                <w:sz w:val="22"/>
                <w:szCs w:val="22"/>
                <w:lang w:val="en-US"/>
              </w:rPr>
            </w:pPr>
          </w:p>
        </w:tc>
        <w:tc>
          <w:tcPr>
            <w:tcW w:w="3006" w:type="dxa"/>
          </w:tcPr>
          <w:p w14:paraId="4BDA3555" w14:textId="77777777" w:rsidR="00A056C4" w:rsidRPr="0017167E" w:rsidRDefault="00A056C4" w:rsidP="00A056C4">
            <w:pPr>
              <w:jc w:val="center"/>
              <w:rPr>
                <w:rFonts w:ascii="Calibri" w:hAnsi="Calibri" w:cs="Calibri"/>
                <w:b/>
                <w:bCs/>
                <w:sz w:val="22"/>
                <w:szCs w:val="22"/>
                <w:lang w:val="en-US"/>
              </w:rPr>
            </w:pPr>
          </w:p>
          <w:p w14:paraId="16CC06F8" w14:textId="79BFBD9D"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r>
      <w:tr w:rsidR="00A056C4" w:rsidRPr="0017167E" w14:paraId="39C3F48A" w14:textId="77777777" w:rsidTr="00A056C4">
        <w:tc>
          <w:tcPr>
            <w:tcW w:w="9016" w:type="dxa"/>
            <w:gridSpan w:val="3"/>
            <w:shd w:val="clear" w:color="auto" w:fill="DAE9F7" w:themeFill="text2" w:themeFillTint="1A"/>
          </w:tcPr>
          <w:p w14:paraId="6F340580" w14:textId="78BFDE8C" w:rsidR="00A056C4" w:rsidRPr="0017167E" w:rsidRDefault="00A056C4" w:rsidP="00A056C4">
            <w:pPr>
              <w:rPr>
                <w:rFonts w:ascii="Calibri" w:hAnsi="Calibri" w:cs="Calibri"/>
                <w:b/>
                <w:bCs/>
                <w:sz w:val="22"/>
                <w:szCs w:val="22"/>
                <w:lang w:val="en-US"/>
              </w:rPr>
            </w:pPr>
            <w:r w:rsidRPr="0017167E">
              <w:rPr>
                <w:rFonts w:ascii="Calibri" w:hAnsi="Calibri" w:cs="Calibri"/>
                <w:b/>
                <w:bCs/>
                <w:sz w:val="22"/>
                <w:szCs w:val="22"/>
                <w:lang w:val="en-US"/>
              </w:rPr>
              <w:t xml:space="preserve">Personal Attributes </w:t>
            </w:r>
          </w:p>
        </w:tc>
      </w:tr>
      <w:tr w:rsidR="00A056C4" w:rsidRPr="0017167E" w14:paraId="036A3211" w14:textId="77777777" w:rsidTr="00531C3D">
        <w:tc>
          <w:tcPr>
            <w:tcW w:w="3005" w:type="dxa"/>
            <w:shd w:val="clear" w:color="auto" w:fill="FFFFFF" w:themeFill="background1"/>
          </w:tcPr>
          <w:p w14:paraId="528B3230" w14:textId="70C76834" w:rsidR="00A056C4" w:rsidRPr="0017167E" w:rsidRDefault="00A056C4" w:rsidP="00A056C4">
            <w:pPr>
              <w:rPr>
                <w:rFonts w:ascii="Calibri" w:hAnsi="Calibri" w:cs="Calibri"/>
                <w:b/>
                <w:bCs/>
                <w:sz w:val="22"/>
                <w:szCs w:val="22"/>
                <w:lang w:val="en-US"/>
              </w:rPr>
            </w:pPr>
            <w:r w:rsidRPr="0017167E">
              <w:rPr>
                <w:rFonts w:ascii="Calibri" w:hAnsi="Calibri" w:cs="Calibri"/>
                <w:sz w:val="22"/>
                <w:szCs w:val="22"/>
              </w:rPr>
              <w:t>Values aligned with the school’s Mission Statement and GLF Schools core values.</w:t>
            </w:r>
          </w:p>
        </w:tc>
        <w:tc>
          <w:tcPr>
            <w:tcW w:w="3005" w:type="dxa"/>
            <w:shd w:val="clear" w:color="auto" w:fill="FFFFFF" w:themeFill="background1"/>
          </w:tcPr>
          <w:p w14:paraId="23168482" w14:textId="77777777" w:rsidR="00C46B65" w:rsidRPr="0017167E" w:rsidRDefault="00C46B65" w:rsidP="00C46B65">
            <w:pPr>
              <w:jc w:val="center"/>
              <w:rPr>
                <w:rFonts w:ascii="Calibri" w:hAnsi="Calibri" w:cs="Calibri"/>
                <w:b/>
                <w:bCs/>
                <w:sz w:val="22"/>
                <w:szCs w:val="22"/>
                <w:lang w:val="en-US"/>
              </w:rPr>
            </w:pPr>
          </w:p>
          <w:p w14:paraId="41112B16" w14:textId="304D5DDC"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shd w:val="clear" w:color="auto" w:fill="FFFFFF" w:themeFill="background1"/>
          </w:tcPr>
          <w:p w14:paraId="2005390C" w14:textId="79FBF8F8" w:rsidR="00A056C4" w:rsidRPr="0017167E" w:rsidRDefault="00A056C4" w:rsidP="00A056C4">
            <w:pPr>
              <w:rPr>
                <w:rFonts w:ascii="Calibri" w:hAnsi="Calibri" w:cs="Calibri"/>
                <w:b/>
                <w:bCs/>
                <w:sz w:val="22"/>
                <w:szCs w:val="22"/>
                <w:lang w:val="en-US"/>
              </w:rPr>
            </w:pPr>
          </w:p>
        </w:tc>
      </w:tr>
      <w:tr w:rsidR="00A056C4" w:rsidRPr="0017167E" w14:paraId="7225411F" w14:textId="77777777" w:rsidTr="00A056C4">
        <w:tc>
          <w:tcPr>
            <w:tcW w:w="3005" w:type="dxa"/>
          </w:tcPr>
          <w:p w14:paraId="21F697B1" w14:textId="0A531873"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lastRenderedPageBreak/>
              <w:t>Ability to work as part of a team</w:t>
            </w:r>
          </w:p>
        </w:tc>
        <w:tc>
          <w:tcPr>
            <w:tcW w:w="3005" w:type="dxa"/>
          </w:tcPr>
          <w:p w14:paraId="69A22D73" w14:textId="77777777" w:rsidR="00C46B65" w:rsidRPr="0017167E" w:rsidRDefault="00C46B65" w:rsidP="00C46B65">
            <w:pPr>
              <w:jc w:val="center"/>
              <w:rPr>
                <w:rFonts w:ascii="Calibri" w:hAnsi="Calibri" w:cs="Calibri"/>
                <w:b/>
                <w:bCs/>
                <w:sz w:val="22"/>
                <w:szCs w:val="22"/>
                <w:lang w:val="en-US"/>
              </w:rPr>
            </w:pPr>
          </w:p>
          <w:p w14:paraId="0C261993" w14:textId="31E642EC"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2CAFDFB1" w14:textId="77777777" w:rsidR="00A056C4" w:rsidRPr="0017167E" w:rsidRDefault="00A056C4" w:rsidP="007F545A">
            <w:pPr>
              <w:rPr>
                <w:rFonts w:ascii="Calibri" w:hAnsi="Calibri" w:cs="Calibri"/>
                <w:b/>
                <w:bCs/>
                <w:sz w:val="22"/>
                <w:szCs w:val="22"/>
                <w:lang w:val="en-US"/>
              </w:rPr>
            </w:pPr>
          </w:p>
        </w:tc>
      </w:tr>
      <w:tr w:rsidR="00A056C4" w:rsidRPr="0017167E" w14:paraId="70FFC990" w14:textId="77777777" w:rsidTr="00A056C4">
        <w:tc>
          <w:tcPr>
            <w:tcW w:w="3005" w:type="dxa"/>
          </w:tcPr>
          <w:p w14:paraId="1A402877" w14:textId="24A0B0FF"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Positive, enthusiastic outlook, embracing risk and innovation</w:t>
            </w:r>
          </w:p>
        </w:tc>
        <w:tc>
          <w:tcPr>
            <w:tcW w:w="3005" w:type="dxa"/>
          </w:tcPr>
          <w:p w14:paraId="2F53404F" w14:textId="77777777" w:rsidR="00C46B65" w:rsidRPr="0017167E" w:rsidRDefault="00C46B65" w:rsidP="00C46B65">
            <w:pPr>
              <w:jc w:val="center"/>
              <w:rPr>
                <w:rFonts w:ascii="Calibri" w:hAnsi="Calibri" w:cs="Calibri"/>
                <w:b/>
                <w:bCs/>
                <w:sz w:val="22"/>
                <w:szCs w:val="22"/>
                <w:lang w:val="en-US"/>
              </w:rPr>
            </w:pPr>
          </w:p>
          <w:p w14:paraId="2A5D2DC8" w14:textId="0DB68D31"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53B20F3F" w14:textId="77777777" w:rsidR="00A056C4" w:rsidRPr="0017167E" w:rsidRDefault="00A056C4" w:rsidP="007F545A">
            <w:pPr>
              <w:rPr>
                <w:rFonts w:ascii="Calibri" w:hAnsi="Calibri" w:cs="Calibri"/>
                <w:b/>
                <w:bCs/>
                <w:sz w:val="22"/>
                <w:szCs w:val="22"/>
                <w:lang w:val="en-US"/>
              </w:rPr>
            </w:pPr>
          </w:p>
        </w:tc>
      </w:tr>
      <w:tr w:rsidR="00A056C4" w:rsidRPr="0017167E" w14:paraId="61F8F5D9" w14:textId="77777777" w:rsidTr="00A056C4">
        <w:tc>
          <w:tcPr>
            <w:tcW w:w="3005" w:type="dxa"/>
          </w:tcPr>
          <w:p w14:paraId="1FE485D0" w14:textId="219D0285"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Self-motivated and well organised</w:t>
            </w:r>
          </w:p>
        </w:tc>
        <w:tc>
          <w:tcPr>
            <w:tcW w:w="3005" w:type="dxa"/>
          </w:tcPr>
          <w:p w14:paraId="7702A769" w14:textId="77777777" w:rsidR="00C46B65" w:rsidRPr="0017167E" w:rsidRDefault="00C46B65" w:rsidP="00C46B65">
            <w:pPr>
              <w:jc w:val="center"/>
              <w:rPr>
                <w:rFonts w:ascii="Calibri" w:hAnsi="Calibri" w:cs="Calibri"/>
                <w:b/>
                <w:bCs/>
                <w:sz w:val="22"/>
                <w:szCs w:val="22"/>
                <w:lang w:val="en-US"/>
              </w:rPr>
            </w:pPr>
          </w:p>
          <w:p w14:paraId="1CEE30A4" w14:textId="27D6D052"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78CCC044" w14:textId="77777777" w:rsidR="00A056C4" w:rsidRPr="0017167E" w:rsidRDefault="00A056C4" w:rsidP="007F545A">
            <w:pPr>
              <w:rPr>
                <w:rFonts w:ascii="Calibri" w:hAnsi="Calibri" w:cs="Calibri"/>
                <w:b/>
                <w:bCs/>
                <w:sz w:val="22"/>
                <w:szCs w:val="22"/>
                <w:lang w:val="en-US"/>
              </w:rPr>
            </w:pPr>
          </w:p>
        </w:tc>
      </w:tr>
      <w:tr w:rsidR="00A056C4" w:rsidRPr="0017167E" w14:paraId="4F422AA9" w14:textId="77777777" w:rsidTr="00A056C4">
        <w:tc>
          <w:tcPr>
            <w:tcW w:w="3005" w:type="dxa"/>
          </w:tcPr>
          <w:p w14:paraId="26FC7D7F" w14:textId="4F29CC37"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Self-motivated and well organised</w:t>
            </w:r>
          </w:p>
        </w:tc>
        <w:tc>
          <w:tcPr>
            <w:tcW w:w="3005" w:type="dxa"/>
          </w:tcPr>
          <w:p w14:paraId="38DB072E" w14:textId="77777777" w:rsidR="00C46B65" w:rsidRPr="0017167E" w:rsidRDefault="00C46B65" w:rsidP="00C46B65">
            <w:pPr>
              <w:jc w:val="center"/>
              <w:rPr>
                <w:rFonts w:ascii="Calibri" w:hAnsi="Calibri" w:cs="Calibri"/>
                <w:b/>
                <w:bCs/>
                <w:sz w:val="22"/>
                <w:szCs w:val="22"/>
                <w:lang w:val="en-US"/>
              </w:rPr>
            </w:pPr>
          </w:p>
          <w:p w14:paraId="3F6727AF" w14:textId="3BDD6E3E"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736A4767" w14:textId="77777777" w:rsidR="00A056C4" w:rsidRPr="0017167E" w:rsidRDefault="00A056C4" w:rsidP="007F545A">
            <w:pPr>
              <w:rPr>
                <w:rFonts w:ascii="Calibri" w:hAnsi="Calibri" w:cs="Calibri"/>
                <w:b/>
                <w:bCs/>
                <w:sz w:val="22"/>
                <w:szCs w:val="22"/>
                <w:lang w:val="en-US"/>
              </w:rPr>
            </w:pPr>
          </w:p>
        </w:tc>
      </w:tr>
      <w:tr w:rsidR="00A056C4" w:rsidRPr="0017167E" w14:paraId="09219252" w14:textId="77777777" w:rsidTr="00A056C4">
        <w:tc>
          <w:tcPr>
            <w:tcW w:w="3005" w:type="dxa"/>
          </w:tcPr>
          <w:p w14:paraId="386B7321" w14:textId="36BD5837"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Highly motivated showing resilience, stamina and reliability under pressure</w:t>
            </w:r>
          </w:p>
        </w:tc>
        <w:tc>
          <w:tcPr>
            <w:tcW w:w="3005" w:type="dxa"/>
          </w:tcPr>
          <w:p w14:paraId="724C04E1" w14:textId="77777777" w:rsidR="00C46B65" w:rsidRPr="0017167E" w:rsidRDefault="00C46B65" w:rsidP="00C46B65">
            <w:pPr>
              <w:jc w:val="center"/>
              <w:rPr>
                <w:rFonts w:ascii="Calibri" w:hAnsi="Calibri" w:cs="Calibri"/>
                <w:b/>
                <w:bCs/>
                <w:sz w:val="22"/>
                <w:szCs w:val="22"/>
                <w:lang w:val="en-US"/>
              </w:rPr>
            </w:pPr>
          </w:p>
          <w:p w14:paraId="0D2C9BBF" w14:textId="45AF5490"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035FB14D" w14:textId="77777777" w:rsidR="00A056C4" w:rsidRPr="0017167E" w:rsidRDefault="00A056C4" w:rsidP="007F545A">
            <w:pPr>
              <w:rPr>
                <w:rFonts w:ascii="Calibri" w:hAnsi="Calibri" w:cs="Calibri"/>
                <w:b/>
                <w:bCs/>
                <w:sz w:val="22"/>
                <w:szCs w:val="22"/>
                <w:lang w:val="en-US"/>
              </w:rPr>
            </w:pPr>
          </w:p>
        </w:tc>
      </w:tr>
      <w:tr w:rsidR="00A056C4" w:rsidRPr="0017167E" w14:paraId="1B42F155" w14:textId="77777777" w:rsidTr="00A056C4">
        <w:tc>
          <w:tcPr>
            <w:tcW w:w="3005" w:type="dxa"/>
          </w:tcPr>
          <w:p w14:paraId="67F701DE" w14:textId="0BA60839"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Inspires respect and confidence</w:t>
            </w:r>
          </w:p>
        </w:tc>
        <w:tc>
          <w:tcPr>
            <w:tcW w:w="3005" w:type="dxa"/>
          </w:tcPr>
          <w:p w14:paraId="0A0F96B1" w14:textId="50319981"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1314AD24" w14:textId="77777777" w:rsidR="00A056C4" w:rsidRPr="0017167E" w:rsidRDefault="00A056C4" w:rsidP="007F545A">
            <w:pPr>
              <w:rPr>
                <w:rFonts w:ascii="Calibri" w:hAnsi="Calibri" w:cs="Calibri"/>
                <w:b/>
                <w:bCs/>
                <w:sz w:val="22"/>
                <w:szCs w:val="22"/>
                <w:lang w:val="en-US"/>
              </w:rPr>
            </w:pPr>
          </w:p>
        </w:tc>
      </w:tr>
      <w:tr w:rsidR="00A056C4" w:rsidRPr="0017167E" w14:paraId="060EDF44" w14:textId="77777777" w:rsidTr="00A056C4">
        <w:tc>
          <w:tcPr>
            <w:tcW w:w="3005" w:type="dxa"/>
          </w:tcPr>
          <w:p w14:paraId="723106A5" w14:textId="6DCD26FF"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Reflective and keen to develop yourself and others</w:t>
            </w:r>
          </w:p>
        </w:tc>
        <w:tc>
          <w:tcPr>
            <w:tcW w:w="3005" w:type="dxa"/>
          </w:tcPr>
          <w:p w14:paraId="4418E129" w14:textId="77777777" w:rsidR="00C46B65" w:rsidRPr="0017167E" w:rsidRDefault="00C46B65" w:rsidP="00C46B65">
            <w:pPr>
              <w:jc w:val="center"/>
              <w:rPr>
                <w:rFonts w:ascii="Calibri" w:hAnsi="Calibri" w:cs="Calibri"/>
                <w:b/>
                <w:bCs/>
                <w:sz w:val="22"/>
                <w:szCs w:val="22"/>
                <w:lang w:val="en-US"/>
              </w:rPr>
            </w:pPr>
          </w:p>
          <w:p w14:paraId="5DD8CDB1" w14:textId="69643382"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6157F2EA" w14:textId="77777777" w:rsidR="00A056C4" w:rsidRPr="0017167E" w:rsidRDefault="00A056C4" w:rsidP="007F545A">
            <w:pPr>
              <w:rPr>
                <w:rFonts w:ascii="Calibri" w:hAnsi="Calibri" w:cs="Calibri"/>
                <w:b/>
                <w:bCs/>
                <w:sz w:val="22"/>
                <w:szCs w:val="22"/>
                <w:lang w:val="en-US"/>
              </w:rPr>
            </w:pPr>
          </w:p>
        </w:tc>
      </w:tr>
      <w:tr w:rsidR="00A056C4" w:rsidRPr="0017167E" w14:paraId="0308533A" w14:textId="77777777" w:rsidTr="00A056C4">
        <w:tc>
          <w:tcPr>
            <w:tcW w:w="3005" w:type="dxa"/>
          </w:tcPr>
          <w:p w14:paraId="0397E888" w14:textId="25E45541"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Ability to communicate effectively</w:t>
            </w:r>
          </w:p>
        </w:tc>
        <w:tc>
          <w:tcPr>
            <w:tcW w:w="3005" w:type="dxa"/>
          </w:tcPr>
          <w:p w14:paraId="75C05F0D" w14:textId="788A0273"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700B7805" w14:textId="77777777" w:rsidR="00A056C4" w:rsidRPr="0017167E" w:rsidRDefault="00A056C4" w:rsidP="007F545A">
            <w:pPr>
              <w:rPr>
                <w:rFonts w:ascii="Calibri" w:hAnsi="Calibri" w:cs="Calibri"/>
                <w:b/>
                <w:bCs/>
                <w:sz w:val="22"/>
                <w:szCs w:val="22"/>
                <w:lang w:val="en-US"/>
              </w:rPr>
            </w:pPr>
          </w:p>
        </w:tc>
      </w:tr>
      <w:tr w:rsidR="00A056C4" w:rsidRPr="0017167E" w14:paraId="4F39FE89" w14:textId="77777777" w:rsidTr="00A056C4">
        <w:tc>
          <w:tcPr>
            <w:tcW w:w="3005" w:type="dxa"/>
          </w:tcPr>
          <w:p w14:paraId="716D91D6" w14:textId="16096D93"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The ability to form and maintain appropriate relationships and personal boundaries with children and young people in line with the GLF Safeguarding and Child Protection Policy and the Staff Code of Conduct</w:t>
            </w:r>
          </w:p>
        </w:tc>
        <w:tc>
          <w:tcPr>
            <w:tcW w:w="3005" w:type="dxa"/>
          </w:tcPr>
          <w:p w14:paraId="783503C9" w14:textId="77777777" w:rsidR="00C46B65" w:rsidRPr="0017167E" w:rsidRDefault="00C46B65" w:rsidP="00C46B65">
            <w:pPr>
              <w:jc w:val="center"/>
              <w:rPr>
                <w:rFonts w:ascii="Calibri" w:hAnsi="Calibri" w:cs="Calibri"/>
                <w:b/>
                <w:bCs/>
                <w:sz w:val="22"/>
                <w:szCs w:val="22"/>
                <w:lang w:val="en-US"/>
              </w:rPr>
            </w:pPr>
          </w:p>
          <w:p w14:paraId="1E8404AC" w14:textId="77777777" w:rsidR="00C46B65" w:rsidRPr="0017167E" w:rsidRDefault="00C46B65" w:rsidP="00C46B65">
            <w:pPr>
              <w:jc w:val="center"/>
              <w:rPr>
                <w:rFonts w:ascii="Calibri" w:hAnsi="Calibri" w:cs="Calibri"/>
                <w:b/>
                <w:bCs/>
                <w:sz w:val="22"/>
                <w:szCs w:val="22"/>
                <w:lang w:val="en-US"/>
              </w:rPr>
            </w:pPr>
          </w:p>
          <w:p w14:paraId="17666069" w14:textId="77777777" w:rsidR="00C46B65" w:rsidRPr="0017167E" w:rsidRDefault="00C46B65" w:rsidP="00C46B65">
            <w:pPr>
              <w:jc w:val="center"/>
              <w:rPr>
                <w:rFonts w:ascii="Calibri" w:hAnsi="Calibri" w:cs="Calibri"/>
                <w:b/>
                <w:bCs/>
                <w:sz w:val="22"/>
                <w:szCs w:val="22"/>
                <w:lang w:val="en-US"/>
              </w:rPr>
            </w:pPr>
          </w:p>
          <w:p w14:paraId="44F18D5E" w14:textId="77777777" w:rsidR="00C46B65" w:rsidRPr="0017167E" w:rsidRDefault="00C46B65" w:rsidP="00C46B65">
            <w:pPr>
              <w:jc w:val="center"/>
              <w:rPr>
                <w:rFonts w:ascii="Calibri" w:hAnsi="Calibri" w:cs="Calibri"/>
                <w:b/>
                <w:bCs/>
                <w:sz w:val="22"/>
                <w:szCs w:val="22"/>
                <w:lang w:val="en-US"/>
              </w:rPr>
            </w:pPr>
          </w:p>
          <w:p w14:paraId="1E75553B" w14:textId="77777777" w:rsidR="00C46B65" w:rsidRPr="0017167E" w:rsidRDefault="00C46B65" w:rsidP="00C46B65">
            <w:pPr>
              <w:jc w:val="center"/>
              <w:rPr>
                <w:rFonts w:ascii="Calibri" w:hAnsi="Calibri" w:cs="Calibri"/>
                <w:b/>
                <w:bCs/>
                <w:sz w:val="22"/>
                <w:szCs w:val="22"/>
                <w:lang w:val="en-US"/>
              </w:rPr>
            </w:pPr>
          </w:p>
          <w:p w14:paraId="1380C0AC" w14:textId="01C9314F"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4D6C4FB0" w14:textId="77777777" w:rsidR="00A056C4" w:rsidRPr="0017167E" w:rsidRDefault="00A056C4" w:rsidP="007F545A">
            <w:pPr>
              <w:rPr>
                <w:rFonts w:ascii="Calibri" w:hAnsi="Calibri" w:cs="Calibri"/>
                <w:b/>
                <w:bCs/>
                <w:sz w:val="22"/>
                <w:szCs w:val="22"/>
                <w:lang w:val="en-US"/>
              </w:rPr>
            </w:pPr>
          </w:p>
        </w:tc>
      </w:tr>
      <w:tr w:rsidR="00A056C4" w:rsidRPr="0017167E" w14:paraId="24A636BF" w14:textId="77777777" w:rsidTr="00A056C4">
        <w:tc>
          <w:tcPr>
            <w:tcW w:w="9016" w:type="dxa"/>
            <w:gridSpan w:val="3"/>
            <w:shd w:val="clear" w:color="auto" w:fill="DAE9F7" w:themeFill="text2" w:themeFillTint="1A"/>
          </w:tcPr>
          <w:p w14:paraId="67257FD7" w14:textId="62C9C2EB" w:rsidR="00A056C4" w:rsidRPr="0017167E" w:rsidRDefault="00A056C4" w:rsidP="007F545A">
            <w:pPr>
              <w:rPr>
                <w:rFonts w:ascii="Calibri" w:hAnsi="Calibri" w:cs="Calibri"/>
                <w:b/>
                <w:bCs/>
                <w:sz w:val="22"/>
                <w:szCs w:val="22"/>
                <w:lang w:val="en-US"/>
              </w:rPr>
            </w:pPr>
            <w:r w:rsidRPr="0017167E">
              <w:rPr>
                <w:rFonts w:ascii="Calibri" w:hAnsi="Calibri" w:cs="Calibri"/>
                <w:b/>
                <w:bCs/>
                <w:sz w:val="22"/>
                <w:szCs w:val="22"/>
                <w:lang w:val="en-US"/>
              </w:rPr>
              <w:t xml:space="preserve">Safeguarding </w:t>
            </w:r>
          </w:p>
        </w:tc>
      </w:tr>
      <w:tr w:rsidR="00A056C4" w:rsidRPr="0017167E" w14:paraId="22DD50B1" w14:textId="77777777" w:rsidTr="00A056C4">
        <w:tc>
          <w:tcPr>
            <w:tcW w:w="9016" w:type="dxa"/>
            <w:gridSpan w:val="3"/>
            <w:shd w:val="clear" w:color="auto" w:fill="FFFFFF" w:themeFill="background1"/>
          </w:tcPr>
          <w:p w14:paraId="64FB9704" w14:textId="787EE171"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GLF Schools is committed to safeguarding and promoting the welfare of children, young people and vulnerable adults and expects all staff and volunteers to share this commitment. The successful candidate will have to meet the person specification and required to apply for a DBS disclosure. We particularly welcome applicants from under- represented groups including ethnicity, gender, transgender, age, disability, sexual orientation or religion.</w:t>
            </w:r>
          </w:p>
        </w:tc>
      </w:tr>
    </w:tbl>
    <w:p w14:paraId="1BC2612D" w14:textId="77777777" w:rsidR="00A056C4" w:rsidRPr="0017167E" w:rsidRDefault="00A056C4" w:rsidP="00A056C4">
      <w:pPr>
        <w:rPr>
          <w:rFonts w:ascii="Calibri" w:hAnsi="Calibri" w:cs="Calibri"/>
          <w:lang w:val="en-US"/>
        </w:rPr>
      </w:pPr>
    </w:p>
    <w:sectPr w:rsidR="00A056C4" w:rsidRPr="0017167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97574" w14:textId="77777777" w:rsidR="00A056C4" w:rsidRDefault="00A056C4" w:rsidP="00A056C4">
      <w:pPr>
        <w:spacing w:after="0" w:line="240" w:lineRule="auto"/>
      </w:pPr>
      <w:r>
        <w:separator/>
      </w:r>
    </w:p>
  </w:endnote>
  <w:endnote w:type="continuationSeparator" w:id="0">
    <w:p w14:paraId="48AEA12B" w14:textId="77777777" w:rsidR="00A056C4" w:rsidRDefault="00A056C4" w:rsidP="00A0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4A7F4" w14:textId="77777777" w:rsidR="00A056C4" w:rsidRDefault="00A056C4" w:rsidP="00A056C4">
      <w:pPr>
        <w:spacing w:after="0" w:line="240" w:lineRule="auto"/>
      </w:pPr>
      <w:r>
        <w:separator/>
      </w:r>
    </w:p>
  </w:footnote>
  <w:footnote w:type="continuationSeparator" w:id="0">
    <w:p w14:paraId="62F34420" w14:textId="77777777" w:rsidR="00A056C4" w:rsidRDefault="00A056C4" w:rsidP="00A05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6AF5" w14:textId="6D13AC27" w:rsidR="00A056C4" w:rsidRDefault="00A056C4">
    <w:pPr>
      <w:pStyle w:val="Header"/>
    </w:pPr>
    <w:r>
      <w:rPr>
        <w:noProof/>
      </w:rPr>
      <w:drawing>
        <wp:anchor distT="0" distB="0" distL="114300" distR="114300" simplePos="0" relativeHeight="251659264" behindDoc="0" locked="0" layoutInCell="1" hidden="0" allowOverlap="1" wp14:anchorId="26C053FF" wp14:editId="1679C10C">
          <wp:simplePos x="0" y="0"/>
          <wp:positionH relativeFrom="column">
            <wp:posOffset>-667045</wp:posOffset>
          </wp:positionH>
          <wp:positionV relativeFrom="paragraph">
            <wp:posOffset>-259065</wp:posOffset>
          </wp:positionV>
          <wp:extent cx="976630" cy="723900"/>
          <wp:effectExtent l="0" t="0" r="0" b="0"/>
          <wp:wrapNone/>
          <wp:docPr id="1" name="image1.jpg" descr="A colorful bird logo with a bird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colorful bird logo with a bird and text&#10;&#10;Description automatically generated"/>
                  <pic:cNvPicPr preferRelativeResize="0"/>
                </pic:nvPicPr>
                <pic:blipFill>
                  <a:blip r:embed="rId1"/>
                  <a:srcRect l="13032" t="14185" r="14894" b="16262"/>
                  <a:stretch>
                    <a:fillRect/>
                  </a:stretch>
                </pic:blipFill>
                <pic:spPr>
                  <a:xfrm>
                    <a:off x="0" y="0"/>
                    <a:ext cx="976630" cy="7239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C4"/>
    <w:rsid w:val="00044EED"/>
    <w:rsid w:val="00095033"/>
    <w:rsid w:val="0017167E"/>
    <w:rsid w:val="004C11E0"/>
    <w:rsid w:val="00A056C4"/>
    <w:rsid w:val="00C46B65"/>
    <w:rsid w:val="00E25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9C45"/>
  <w15:chartTrackingRefBased/>
  <w15:docId w15:val="{ADA4E380-4BA0-4A7B-8E27-40FBB6BA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6C4"/>
    <w:rPr>
      <w:rFonts w:eastAsiaTheme="majorEastAsia" w:cstheme="majorBidi"/>
      <w:color w:val="272727" w:themeColor="text1" w:themeTint="D8"/>
    </w:rPr>
  </w:style>
  <w:style w:type="paragraph" w:styleId="Title">
    <w:name w:val="Title"/>
    <w:basedOn w:val="Normal"/>
    <w:next w:val="Normal"/>
    <w:link w:val="TitleChar"/>
    <w:uiPriority w:val="10"/>
    <w:qFormat/>
    <w:rsid w:val="00A05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6C4"/>
    <w:pPr>
      <w:spacing w:before="160"/>
      <w:jc w:val="center"/>
    </w:pPr>
    <w:rPr>
      <w:i/>
      <w:iCs/>
      <w:color w:val="404040" w:themeColor="text1" w:themeTint="BF"/>
    </w:rPr>
  </w:style>
  <w:style w:type="character" w:customStyle="1" w:styleId="QuoteChar">
    <w:name w:val="Quote Char"/>
    <w:basedOn w:val="DefaultParagraphFont"/>
    <w:link w:val="Quote"/>
    <w:uiPriority w:val="29"/>
    <w:rsid w:val="00A056C4"/>
    <w:rPr>
      <w:i/>
      <w:iCs/>
      <w:color w:val="404040" w:themeColor="text1" w:themeTint="BF"/>
    </w:rPr>
  </w:style>
  <w:style w:type="paragraph" w:styleId="ListParagraph">
    <w:name w:val="List Paragraph"/>
    <w:basedOn w:val="Normal"/>
    <w:uiPriority w:val="34"/>
    <w:qFormat/>
    <w:rsid w:val="00A056C4"/>
    <w:pPr>
      <w:ind w:left="720"/>
      <w:contextualSpacing/>
    </w:pPr>
  </w:style>
  <w:style w:type="character" w:styleId="IntenseEmphasis">
    <w:name w:val="Intense Emphasis"/>
    <w:basedOn w:val="DefaultParagraphFont"/>
    <w:uiPriority w:val="21"/>
    <w:qFormat/>
    <w:rsid w:val="00A056C4"/>
    <w:rPr>
      <w:i/>
      <w:iCs/>
      <w:color w:val="0F4761" w:themeColor="accent1" w:themeShade="BF"/>
    </w:rPr>
  </w:style>
  <w:style w:type="paragraph" w:styleId="IntenseQuote">
    <w:name w:val="Intense Quote"/>
    <w:basedOn w:val="Normal"/>
    <w:next w:val="Normal"/>
    <w:link w:val="IntenseQuoteChar"/>
    <w:uiPriority w:val="30"/>
    <w:qFormat/>
    <w:rsid w:val="00A05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6C4"/>
    <w:rPr>
      <w:i/>
      <w:iCs/>
      <w:color w:val="0F4761" w:themeColor="accent1" w:themeShade="BF"/>
    </w:rPr>
  </w:style>
  <w:style w:type="character" w:styleId="IntenseReference">
    <w:name w:val="Intense Reference"/>
    <w:basedOn w:val="DefaultParagraphFont"/>
    <w:uiPriority w:val="32"/>
    <w:qFormat/>
    <w:rsid w:val="00A056C4"/>
    <w:rPr>
      <w:b/>
      <w:bCs/>
      <w:smallCaps/>
      <w:color w:val="0F4761" w:themeColor="accent1" w:themeShade="BF"/>
      <w:spacing w:val="5"/>
    </w:rPr>
  </w:style>
  <w:style w:type="paragraph" w:styleId="Header">
    <w:name w:val="header"/>
    <w:basedOn w:val="Normal"/>
    <w:link w:val="HeaderChar"/>
    <w:uiPriority w:val="99"/>
    <w:unhideWhenUsed/>
    <w:rsid w:val="00A05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6C4"/>
  </w:style>
  <w:style w:type="paragraph" w:styleId="Footer">
    <w:name w:val="footer"/>
    <w:basedOn w:val="Normal"/>
    <w:link w:val="FooterChar"/>
    <w:uiPriority w:val="99"/>
    <w:unhideWhenUsed/>
    <w:rsid w:val="00A0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6C4"/>
  </w:style>
  <w:style w:type="table" w:styleId="TableGrid">
    <w:name w:val="Table Grid"/>
    <w:basedOn w:val="TableNormal"/>
    <w:uiPriority w:val="39"/>
    <w:rsid w:val="00A05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651A2-AF27-480C-8629-3764CA51588E}"/>
</file>

<file path=customXml/itemProps2.xml><?xml version="1.0" encoding="utf-8"?>
<ds:datastoreItem xmlns:ds="http://schemas.openxmlformats.org/officeDocument/2006/customXml" ds:itemID="{CB5748BF-D4A4-48FC-8A74-41D71856BB63}"/>
</file>

<file path=customXml/itemProps3.xml><?xml version="1.0" encoding="utf-8"?>
<ds:datastoreItem xmlns:ds="http://schemas.openxmlformats.org/officeDocument/2006/customXml" ds:itemID="{92621106-CE96-49AC-82AD-013FC02A8791}"/>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Cornell</dc:creator>
  <cp:keywords/>
  <dc:description/>
  <cp:lastModifiedBy>Katie Sullivan</cp:lastModifiedBy>
  <cp:revision>2</cp:revision>
  <dcterms:created xsi:type="dcterms:W3CDTF">2025-01-15T13:33:00Z</dcterms:created>
  <dcterms:modified xsi:type="dcterms:W3CDTF">2025-01-15T13:33:00Z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ies>
</file>