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ACF2" w14:textId="400E6C56" w:rsidR="00043EF2" w:rsidRPr="00F804CF" w:rsidRDefault="00043EF2" w:rsidP="00043EF2">
      <w:pPr>
        <w:spacing w:after="0" w:line="240" w:lineRule="auto"/>
        <w:rPr>
          <w:rFonts w:ascii="Tahoma" w:eastAsia="Times New Roman" w:hAnsi="Tahoma" w:cs="Tahoma"/>
          <w:sz w:val="24"/>
          <w:szCs w:val="24"/>
          <w:lang w:eastAsia="en-GB"/>
        </w:rPr>
      </w:pPr>
    </w:p>
    <w:p w14:paraId="30A30866" w14:textId="606397D0" w:rsidR="00043EF2" w:rsidRPr="008B4586" w:rsidRDefault="00043EF2" w:rsidP="00043EF2">
      <w:pPr>
        <w:ind w:right="26"/>
        <w:jc w:val="center"/>
        <w:rPr>
          <w:rFonts w:ascii="Tahoma" w:eastAsia="Calibri" w:hAnsi="Tahoma" w:cs="Tahoma"/>
          <w:b/>
          <w:spacing w:val="4"/>
          <w:sz w:val="24"/>
          <w:szCs w:val="24"/>
        </w:rPr>
      </w:pPr>
      <w:bookmarkStart w:id="0" w:name="_Hlk65732992"/>
      <w:r w:rsidRPr="008B4586">
        <w:rPr>
          <w:rFonts w:ascii="Tahoma" w:eastAsia="Calibri" w:hAnsi="Tahoma" w:cs="Tahoma"/>
          <w:b/>
          <w:spacing w:val="4"/>
          <w:sz w:val="24"/>
          <w:szCs w:val="24"/>
        </w:rPr>
        <w:t>JOB DESCRIPTION</w:t>
      </w:r>
      <w:r w:rsidR="005F1D55">
        <w:rPr>
          <w:rFonts w:ascii="Tahoma" w:eastAsia="Calibri" w:hAnsi="Tahoma" w:cs="Tahoma"/>
          <w:b/>
          <w:spacing w:val="4"/>
          <w:sz w:val="24"/>
          <w:szCs w:val="24"/>
        </w:rPr>
        <w:t xml:space="preserve"> –</w:t>
      </w:r>
      <w:r>
        <w:rPr>
          <w:rFonts w:ascii="Tahoma" w:eastAsia="Calibri" w:hAnsi="Tahoma" w:cs="Tahoma"/>
          <w:b/>
          <w:spacing w:val="4"/>
          <w:sz w:val="24"/>
          <w:szCs w:val="24"/>
        </w:rPr>
        <w:t xml:space="preserve"> TEACHER</w:t>
      </w:r>
    </w:p>
    <w:p w14:paraId="5DED5611" w14:textId="77777777" w:rsidR="00043EF2" w:rsidRPr="00F804CF" w:rsidRDefault="00043EF2" w:rsidP="00043EF2">
      <w:pPr>
        <w:ind w:right="26"/>
        <w:outlineLvl w:val="0"/>
        <w:rPr>
          <w:rFonts w:ascii="Tahoma" w:eastAsia="Calibri" w:hAnsi="Tahoma" w:cs="Tahoma"/>
          <w:b/>
          <w:spacing w:val="4"/>
          <w:sz w:val="24"/>
          <w:szCs w:val="24"/>
        </w:rPr>
      </w:pPr>
      <w:r w:rsidRPr="00F804CF">
        <w:rPr>
          <w:rFonts w:ascii="Tahoma" w:eastAsia="Calibri" w:hAnsi="Tahoma" w:cs="Tahoma"/>
          <w:b/>
          <w:spacing w:val="4"/>
          <w:sz w:val="24"/>
          <w:szCs w:val="24"/>
        </w:rPr>
        <w:t>Job Purpose</w:t>
      </w:r>
      <w:r w:rsidRPr="00F804CF">
        <w:rPr>
          <w:rFonts w:ascii="Tahoma" w:eastAsia="Calibri" w:hAnsi="Tahoma" w:cs="Tahoma"/>
          <w:b/>
          <w:spacing w:val="4"/>
          <w:sz w:val="24"/>
          <w:szCs w:val="24"/>
        </w:rPr>
        <w:tab/>
      </w:r>
      <w:r w:rsidRPr="00F804CF">
        <w:rPr>
          <w:rFonts w:ascii="Tahoma" w:eastAsia="Calibri" w:hAnsi="Tahoma" w:cs="Tahoma"/>
          <w:b/>
          <w:spacing w:val="4"/>
          <w:sz w:val="24"/>
          <w:szCs w:val="24"/>
        </w:rPr>
        <w:tab/>
      </w:r>
    </w:p>
    <w:p w14:paraId="0D42453B" w14:textId="77777777" w:rsidR="00684B51" w:rsidRDefault="00043EF2" w:rsidP="00684B51">
      <w:pPr>
        <w:spacing w:after="432"/>
        <w:rPr>
          <w:rFonts w:ascii="Tahoma" w:eastAsia="Calibri" w:hAnsi="Tahoma" w:cs="Tahoma"/>
          <w:spacing w:val="4"/>
          <w:sz w:val="24"/>
          <w:szCs w:val="24"/>
        </w:rPr>
      </w:pPr>
      <w:r w:rsidRPr="00F804CF">
        <w:rPr>
          <w:rFonts w:ascii="Tahoma" w:eastAsia="Calibri" w:hAnsi="Tahoma" w:cs="Tahoma"/>
          <w:spacing w:val="4"/>
          <w:sz w:val="24"/>
          <w:szCs w:val="24"/>
        </w:rPr>
        <w:t>To carry out the professional duties of a teacher as circumstances may require and in accordance with the academy’s policies under the direction of the Principal.</w:t>
      </w:r>
    </w:p>
    <w:p w14:paraId="5EF2AD55" w14:textId="00530DBA" w:rsidR="00043EF2" w:rsidRPr="00F804CF" w:rsidRDefault="00043EF2" w:rsidP="00684B51">
      <w:pPr>
        <w:spacing w:after="432"/>
        <w:rPr>
          <w:rFonts w:ascii="Tahoma" w:eastAsia="Calibri" w:hAnsi="Tahoma" w:cs="Tahoma"/>
          <w:b/>
          <w:spacing w:val="6"/>
          <w:sz w:val="24"/>
          <w:szCs w:val="24"/>
        </w:rPr>
      </w:pPr>
      <w:r w:rsidRPr="00F804CF">
        <w:rPr>
          <w:rFonts w:ascii="Tahoma" w:eastAsia="Calibri" w:hAnsi="Tahoma" w:cs="Tahoma"/>
          <w:b/>
          <w:spacing w:val="6"/>
          <w:sz w:val="24"/>
          <w:szCs w:val="24"/>
        </w:rPr>
        <w:t>Areas of Responsibility and Key Tasks</w:t>
      </w:r>
    </w:p>
    <w:p w14:paraId="1EF087FF" w14:textId="77777777" w:rsidR="00043EF2" w:rsidRPr="00F804CF" w:rsidRDefault="00043EF2" w:rsidP="00043EF2">
      <w:pPr>
        <w:tabs>
          <w:tab w:val="left" w:pos="576"/>
        </w:tabs>
        <w:spacing w:after="144"/>
        <w:outlineLvl w:val="0"/>
        <w:rPr>
          <w:rFonts w:ascii="Tahoma" w:eastAsia="Calibri" w:hAnsi="Tahoma" w:cs="Tahoma"/>
          <w:spacing w:val="6"/>
          <w:sz w:val="24"/>
          <w:szCs w:val="24"/>
        </w:rPr>
      </w:pPr>
      <w:r w:rsidRPr="00F804CF">
        <w:rPr>
          <w:rFonts w:ascii="Tahoma" w:eastAsia="Calibri" w:hAnsi="Tahoma" w:cs="Tahoma"/>
          <w:b/>
          <w:spacing w:val="6"/>
          <w:sz w:val="24"/>
          <w:szCs w:val="24"/>
        </w:rPr>
        <w:t>Planning, Teaching and Class Management</w:t>
      </w:r>
    </w:p>
    <w:p w14:paraId="0C9E0D9E" w14:textId="77777777" w:rsidR="00043EF2" w:rsidRPr="00F804CF" w:rsidRDefault="00043EF2" w:rsidP="00043EF2">
      <w:pPr>
        <w:spacing w:after="144"/>
        <w:ind w:right="864"/>
        <w:rPr>
          <w:rFonts w:ascii="Tahoma" w:eastAsia="Calibri" w:hAnsi="Tahoma" w:cs="Tahoma"/>
          <w:spacing w:val="6"/>
          <w:sz w:val="24"/>
          <w:szCs w:val="24"/>
        </w:rPr>
      </w:pPr>
      <w:r w:rsidRPr="00F804CF">
        <w:rPr>
          <w:rFonts w:ascii="Tahoma" w:eastAsia="Calibri" w:hAnsi="Tahoma" w:cs="Tahoma"/>
          <w:spacing w:val="6"/>
          <w:sz w:val="24"/>
          <w:szCs w:val="24"/>
        </w:rPr>
        <w:t>Ensure quality first teaching every day so that all lessons are ‘good or better’ by adopting and understanding The Forge Trust’s approach to teaching and learning (Towards Effective Learning) by:</w:t>
      </w:r>
    </w:p>
    <w:p w14:paraId="267D20EB" w14:textId="42713A51"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identify clear learning objectives and success criteria for each lesson</w:t>
      </w:r>
    </w:p>
    <w:p w14:paraId="2964ABE4" w14:textId="0CD71EA1"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setting tasks which challenge pupils and ensure high levels of interest</w:t>
      </w:r>
    </w:p>
    <w:p w14:paraId="16231F79" w14:textId="33BEBADD"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setting appropriate and demanding expectations</w:t>
      </w:r>
    </w:p>
    <w:p w14:paraId="5C7B3009" w14:textId="371388DA"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setting clear personalised targets, building on prior attainment</w:t>
      </w:r>
    </w:p>
    <w:p w14:paraId="7CEEA341" w14:textId="5D626441"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 xml:space="preserve">identifying </w:t>
      </w:r>
      <w:r>
        <w:rPr>
          <w:rFonts w:ascii="Tahoma" w:eastAsia="Calibri" w:hAnsi="Tahoma" w:cs="Tahoma"/>
          <w:spacing w:val="4"/>
          <w:sz w:val="24"/>
          <w:szCs w:val="24"/>
        </w:rPr>
        <w:t xml:space="preserve">pupils with </w:t>
      </w:r>
      <w:r w:rsidRPr="00F804CF">
        <w:rPr>
          <w:rFonts w:ascii="Tahoma" w:eastAsia="Calibri" w:hAnsi="Tahoma" w:cs="Tahoma"/>
          <w:spacing w:val="4"/>
          <w:sz w:val="24"/>
          <w:szCs w:val="24"/>
        </w:rPr>
        <w:t>SEND or academically more able (AMA) pupils</w:t>
      </w:r>
    </w:p>
    <w:p w14:paraId="72519961" w14:textId="77777777" w:rsidR="00043EF2"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identify assessment opportunities when planning, and ensure curriculum</w:t>
      </w:r>
    </w:p>
    <w:p w14:paraId="69F9FA95" w14:textId="375DD66C" w:rsidR="00043EF2" w:rsidRPr="00F804CF" w:rsidRDefault="00043EF2" w:rsidP="00043EF2">
      <w:pPr>
        <w:tabs>
          <w:tab w:val="left" w:pos="576"/>
        </w:tabs>
        <w:spacing w:after="0" w:line="240" w:lineRule="auto"/>
        <w:ind w:left="180" w:right="288"/>
        <w:rPr>
          <w:rFonts w:ascii="Tahoma" w:eastAsia="Calibri" w:hAnsi="Tahoma" w:cs="Tahoma"/>
          <w:spacing w:val="4"/>
          <w:sz w:val="24"/>
          <w:szCs w:val="24"/>
        </w:rPr>
      </w:pPr>
      <w:r>
        <w:rPr>
          <w:rFonts w:ascii="Tahoma" w:eastAsia="Calibri" w:hAnsi="Tahoma" w:cs="Tahoma"/>
          <w:spacing w:val="4"/>
          <w:sz w:val="24"/>
          <w:szCs w:val="24"/>
        </w:rPr>
        <w:t xml:space="preserve">     </w:t>
      </w:r>
      <w:r w:rsidRPr="00F804CF">
        <w:rPr>
          <w:rFonts w:ascii="Tahoma" w:eastAsia="Calibri" w:hAnsi="Tahoma" w:cs="Tahoma"/>
          <w:spacing w:val="4"/>
          <w:sz w:val="24"/>
          <w:szCs w:val="24"/>
        </w:rPr>
        <w:t>coverage</w:t>
      </w:r>
    </w:p>
    <w:p w14:paraId="360F1DA4" w14:textId="25F7BA30" w:rsidR="00043EF2" w:rsidRPr="00F804CF"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manage time effectively</w:t>
      </w:r>
    </w:p>
    <w:p w14:paraId="7CF0EB8D" w14:textId="471CDBE4"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 xml:space="preserve">maintaining </w:t>
      </w:r>
      <w:r>
        <w:rPr>
          <w:rFonts w:ascii="Tahoma" w:eastAsia="Calibri" w:hAnsi="Tahoma" w:cs="Tahoma"/>
          <w:spacing w:val="4"/>
          <w:sz w:val="24"/>
          <w:szCs w:val="24"/>
        </w:rPr>
        <w:t>behaviour</w:t>
      </w:r>
      <w:r w:rsidRPr="00F804CF">
        <w:rPr>
          <w:rFonts w:ascii="Tahoma" w:eastAsia="Calibri" w:hAnsi="Tahoma" w:cs="Tahoma"/>
          <w:spacing w:val="4"/>
          <w:sz w:val="24"/>
          <w:szCs w:val="24"/>
        </w:rPr>
        <w:t xml:space="preserve"> in accordance with the academy’s procedures</w:t>
      </w:r>
    </w:p>
    <w:p w14:paraId="41896B4C" w14:textId="6236BC99"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 xml:space="preserve">encouraging good practice </w:t>
      </w:r>
      <w:proofErr w:type="gramStart"/>
      <w:r w:rsidRPr="00F804CF">
        <w:rPr>
          <w:rFonts w:ascii="Tahoma" w:eastAsia="Calibri" w:hAnsi="Tahoma" w:cs="Tahoma"/>
          <w:spacing w:val="4"/>
          <w:sz w:val="24"/>
          <w:szCs w:val="24"/>
        </w:rPr>
        <w:t>with regard to</w:t>
      </w:r>
      <w:proofErr w:type="gramEnd"/>
      <w:r w:rsidRPr="00F804CF">
        <w:rPr>
          <w:rFonts w:ascii="Tahoma" w:eastAsia="Calibri" w:hAnsi="Tahoma" w:cs="Tahoma"/>
          <w:spacing w:val="4"/>
          <w:sz w:val="24"/>
          <w:szCs w:val="24"/>
        </w:rPr>
        <w:t xml:space="preserve"> punctuality and behaviour</w:t>
      </w:r>
    </w:p>
    <w:p w14:paraId="04E30DF9" w14:textId="77777777" w:rsidR="00043EF2"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use a variety of teaching methods, and vary teaching approach</w:t>
      </w:r>
    </w:p>
    <w:p w14:paraId="4FE60BD0" w14:textId="7B110059" w:rsidR="00043EF2" w:rsidRPr="00F804CF" w:rsidRDefault="00043EF2" w:rsidP="00043EF2">
      <w:pPr>
        <w:tabs>
          <w:tab w:val="left" w:pos="576"/>
        </w:tabs>
        <w:spacing w:after="0" w:line="240" w:lineRule="auto"/>
        <w:ind w:left="181" w:right="289"/>
        <w:rPr>
          <w:rFonts w:ascii="Tahoma" w:eastAsia="Calibri" w:hAnsi="Tahoma" w:cs="Tahoma"/>
          <w:spacing w:val="4"/>
          <w:sz w:val="24"/>
          <w:szCs w:val="24"/>
        </w:rPr>
      </w:pPr>
      <w:r>
        <w:rPr>
          <w:rFonts w:ascii="Tahoma" w:eastAsia="Calibri" w:hAnsi="Tahoma" w:cs="Tahoma"/>
          <w:spacing w:val="4"/>
          <w:sz w:val="24"/>
          <w:szCs w:val="24"/>
        </w:rPr>
        <w:t xml:space="preserve">     </w:t>
      </w:r>
      <w:r w:rsidRPr="00F804CF">
        <w:rPr>
          <w:rFonts w:ascii="Tahoma" w:eastAsia="Calibri" w:hAnsi="Tahoma" w:cs="Tahoma"/>
          <w:spacing w:val="4"/>
          <w:sz w:val="24"/>
          <w:szCs w:val="24"/>
        </w:rPr>
        <w:t>accordingly</w:t>
      </w:r>
    </w:p>
    <w:p w14:paraId="66B0869B" w14:textId="77777777" w:rsidR="00043EF2"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ensure pupils acquire and consolidate knowledge, skills and</w:t>
      </w:r>
    </w:p>
    <w:p w14:paraId="47601629" w14:textId="4CCF5845" w:rsidR="00043EF2" w:rsidRPr="00F804CF" w:rsidRDefault="00043EF2" w:rsidP="00043EF2">
      <w:pPr>
        <w:tabs>
          <w:tab w:val="left" w:pos="576"/>
        </w:tabs>
        <w:spacing w:after="0" w:line="240" w:lineRule="auto"/>
        <w:ind w:left="181" w:right="289"/>
        <w:rPr>
          <w:rFonts w:ascii="Tahoma" w:eastAsia="Calibri" w:hAnsi="Tahoma" w:cs="Tahoma"/>
          <w:spacing w:val="4"/>
          <w:sz w:val="24"/>
          <w:szCs w:val="24"/>
        </w:rPr>
      </w:pPr>
      <w:r>
        <w:rPr>
          <w:rFonts w:ascii="Tahoma" w:eastAsia="Calibri" w:hAnsi="Tahoma" w:cs="Tahoma"/>
          <w:spacing w:val="4"/>
          <w:sz w:val="24"/>
          <w:szCs w:val="24"/>
        </w:rPr>
        <w:t xml:space="preserve">     </w:t>
      </w:r>
      <w:r w:rsidRPr="00F804CF">
        <w:rPr>
          <w:rFonts w:ascii="Tahoma" w:eastAsia="Calibri" w:hAnsi="Tahoma" w:cs="Tahoma"/>
          <w:spacing w:val="4"/>
          <w:sz w:val="24"/>
          <w:szCs w:val="24"/>
        </w:rPr>
        <w:t>understanding</w:t>
      </w:r>
    </w:p>
    <w:p w14:paraId="4C3EF670" w14:textId="497A3C03"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evaluate own teaching critically to improve effectiveness</w:t>
      </w:r>
    </w:p>
    <w:p w14:paraId="268114D5" w14:textId="715D1CF9"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ensure effective and efficient deployment of classroom support</w:t>
      </w:r>
    </w:p>
    <w:p w14:paraId="410909AB" w14:textId="1C2D6D27"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provide good models (WAGOLL) and effective demonstrations in lessons</w:t>
      </w:r>
    </w:p>
    <w:p w14:paraId="12C4BA3E" w14:textId="4B9324C7"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encourage pupils to think and talk about their learning</w:t>
      </w:r>
    </w:p>
    <w:p w14:paraId="400B7F4A" w14:textId="77777777" w:rsidR="00043EF2"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encourage pupils to develop self- control, perseverance and</w:t>
      </w:r>
    </w:p>
    <w:p w14:paraId="20299D30" w14:textId="65921E63" w:rsidR="00043EF2" w:rsidRPr="00F804CF" w:rsidRDefault="00043EF2" w:rsidP="00043EF2">
      <w:pPr>
        <w:tabs>
          <w:tab w:val="left" w:pos="576"/>
        </w:tabs>
        <w:spacing w:after="0" w:line="240" w:lineRule="auto"/>
        <w:ind w:left="181" w:right="289"/>
        <w:rPr>
          <w:rFonts w:ascii="Tahoma" w:eastAsia="Calibri" w:hAnsi="Tahoma" w:cs="Tahoma"/>
          <w:spacing w:val="4"/>
          <w:sz w:val="24"/>
          <w:szCs w:val="24"/>
        </w:rPr>
      </w:pPr>
      <w:r>
        <w:rPr>
          <w:rFonts w:ascii="Tahoma" w:eastAsia="Calibri" w:hAnsi="Tahoma" w:cs="Tahoma"/>
          <w:spacing w:val="4"/>
          <w:sz w:val="24"/>
          <w:szCs w:val="24"/>
        </w:rPr>
        <w:t xml:space="preserve">     </w:t>
      </w:r>
      <w:r w:rsidRPr="00F804CF">
        <w:rPr>
          <w:rFonts w:ascii="Tahoma" w:eastAsia="Calibri" w:hAnsi="Tahoma" w:cs="Tahoma"/>
          <w:spacing w:val="4"/>
          <w:sz w:val="24"/>
          <w:szCs w:val="24"/>
        </w:rPr>
        <w:t>independence</w:t>
      </w:r>
    </w:p>
    <w:p w14:paraId="77800AE8" w14:textId="31A4AA09" w:rsidR="00043EF2" w:rsidRPr="00F804CF" w:rsidRDefault="00043EF2" w:rsidP="00043EF2">
      <w:pPr>
        <w:numPr>
          <w:ilvl w:val="0"/>
          <w:numId w:val="4"/>
        </w:numPr>
        <w:tabs>
          <w:tab w:val="left" w:pos="576"/>
        </w:tabs>
        <w:spacing w:after="0" w:line="240" w:lineRule="auto"/>
        <w:ind w:right="289" w:hanging="539"/>
        <w:rPr>
          <w:rFonts w:ascii="Tahoma" w:eastAsia="Calibri" w:hAnsi="Tahoma" w:cs="Tahoma"/>
          <w:spacing w:val="4"/>
          <w:sz w:val="24"/>
          <w:szCs w:val="24"/>
        </w:rPr>
      </w:pPr>
      <w:r w:rsidRPr="00F804CF">
        <w:rPr>
          <w:rFonts w:ascii="Tahoma" w:eastAsia="Calibri" w:hAnsi="Tahoma" w:cs="Tahoma"/>
          <w:spacing w:val="4"/>
          <w:sz w:val="24"/>
          <w:szCs w:val="24"/>
        </w:rPr>
        <w:t>develop pupils speaking and listening skills</w:t>
      </w:r>
    </w:p>
    <w:p w14:paraId="3B1274D7" w14:textId="77777777" w:rsidR="00043EF2" w:rsidRDefault="00043EF2" w:rsidP="00043EF2">
      <w:pPr>
        <w:numPr>
          <w:ilvl w:val="0"/>
          <w:numId w:val="4"/>
        </w:numPr>
        <w:tabs>
          <w:tab w:val="left" w:pos="576"/>
        </w:tabs>
        <w:spacing w:after="0" w:line="240" w:lineRule="auto"/>
        <w:ind w:right="288" w:hanging="540"/>
        <w:rPr>
          <w:rFonts w:ascii="Tahoma" w:eastAsia="Calibri" w:hAnsi="Tahoma" w:cs="Tahoma"/>
          <w:spacing w:val="4"/>
          <w:sz w:val="24"/>
          <w:szCs w:val="24"/>
        </w:rPr>
      </w:pPr>
      <w:r w:rsidRPr="00F804CF">
        <w:rPr>
          <w:rFonts w:ascii="Tahoma" w:eastAsia="Calibri" w:hAnsi="Tahoma" w:cs="Tahoma"/>
          <w:spacing w:val="4"/>
          <w:sz w:val="24"/>
          <w:szCs w:val="24"/>
        </w:rPr>
        <w:t>providing clear structures for lessons maintaining pace, motivation and</w:t>
      </w:r>
    </w:p>
    <w:p w14:paraId="062F69A2" w14:textId="6259AA50" w:rsidR="00043EF2" w:rsidRDefault="00043EF2" w:rsidP="00043EF2">
      <w:pPr>
        <w:tabs>
          <w:tab w:val="left" w:pos="576"/>
        </w:tabs>
        <w:spacing w:after="0" w:line="240" w:lineRule="auto"/>
        <w:ind w:left="180" w:right="288"/>
        <w:rPr>
          <w:rFonts w:ascii="Tahoma" w:eastAsia="Calibri" w:hAnsi="Tahoma" w:cs="Tahoma"/>
          <w:spacing w:val="4"/>
          <w:sz w:val="24"/>
          <w:szCs w:val="24"/>
        </w:rPr>
      </w:pPr>
      <w:r>
        <w:rPr>
          <w:rFonts w:ascii="Tahoma" w:eastAsia="Calibri" w:hAnsi="Tahoma" w:cs="Tahoma"/>
          <w:spacing w:val="4"/>
          <w:sz w:val="24"/>
          <w:szCs w:val="24"/>
        </w:rPr>
        <w:t xml:space="preserve">     </w:t>
      </w:r>
      <w:r w:rsidRPr="00F804CF">
        <w:rPr>
          <w:rFonts w:ascii="Tahoma" w:eastAsia="Calibri" w:hAnsi="Tahoma" w:cs="Tahoma"/>
          <w:spacing w:val="4"/>
          <w:sz w:val="24"/>
          <w:szCs w:val="24"/>
        </w:rPr>
        <w:t>challenge.</w:t>
      </w:r>
    </w:p>
    <w:p w14:paraId="63F42F5C" w14:textId="77777777" w:rsidR="00043EF2" w:rsidRPr="008B4586" w:rsidRDefault="00043EF2" w:rsidP="00043EF2">
      <w:pPr>
        <w:tabs>
          <w:tab w:val="left" w:pos="576"/>
        </w:tabs>
        <w:spacing w:after="0" w:line="240" w:lineRule="auto"/>
        <w:ind w:left="720" w:right="288"/>
        <w:rPr>
          <w:rFonts w:ascii="Tahoma" w:eastAsia="Calibri" w:hAnsi="Tahoma" w:cs="Tahoma"/>
          <w:spacing w:val="4"/>
          <w:sz w:val="24"/>
          <w:szCs w:val="24"/>
        </w:rPr>
      </w:pPr>
    </w:p>
    <w:p w14:paraId="29C9CF83" w14:textId="77777777" w:rsidR="00043EF2" w:rsidRPr="00F804CF" w:rsidRDefault="00043EF2" w:rsidP="00043EF2">
      <w:pPr>
        <w:tabs>
          <w:tab w:val="left" w:pos="540"/>
          <w:tab w:val="left" w:pos="864"/>
        </w:tabs>
        <w:ind w:right="26"/>
        <w:outlineLvl w:val="0"/>
        <w:rPr>
          <w:rFonts w:ascii="Tahoma" w:eastAsia="Calibri" w:hAnsi="Tahoma" w:cs="Tahoma"/>
          <w:spacing w:val="4"/>
          <w:sz w:val="24"/>
          <w:szCs w:val="24"/>
        </w:rPr>
      </w:pPr>
      <w:r w:rsidRPr="00F804CF">
        <w:rPr>
          <w:rFonts w:ascii="Tahoma" w:eastAsia="Calibri" w:hAnsi="Tahoma" w:cs="Tahoma"/>
          <w:b/>
          <w:spacing w:val="4"/>
          <w:sz w:val="24"/>
          <w:szCs w:val="24"/>
        </w:rPr>
        <w:t>Monitoring, Assessment, Recording, Reporting</w:t>
      </w:r>
    </w:p>
    <w:p w14:paraId="3E2AAE6E" w14:textId="045F0633" w:rsidR="00043EF2" w:rsidRDefault="00043EF2" w:rsidP="00043EF2">
      <w:pPr>
        <w:numPr>
          <w:ilvl w:val="0"/>
          <w:numId w:val="5"/>
        </w:numPr>
        <w:tabs>
          <w:tab w:val="left" w:pos="288"/>
        </w:tabs>
        <w:spacing w:after="0" w:line="240" w:lineRule="auto"/>
        <w:ind w:right="288"/>
        <w:rPr>
          <w:rFonts w:ascii="Tahoma" w:eastAsia="Calibri" w:hAnsi="Tahoma" w:cs="Tahoma"/>
          <w:spacing w:val="4"/>
          <w:sz w:val="24"/>
          <w:szCs w:val="24"/>
        </w:rPr>
      </w:pPr>
      <w:r w:rsidRPr="00F804CF">
        <w:rPr>
          <w:rFonts w:ascii="Tahoma" w:eastAsia="Calibri" w:hAnsi="Tahoma" w:cs="Tahoma"/>
          <w:spacing w:val="4"/>
          <w:sz w:val="24"/>
          <w:szCs w:val="24"/>
        </w:rPr>
        <w:t>assess how well learning objectives have been achieved and use them to improve specific aspects of teaching</w:t>
      </w:r>
    </w:p>
    <w:p w14:paraId="3BCF4CAC" w14:textId="77777777" w:rsidR="00E22B62" w:rsidRPr="00F804CF" w:rsidRDefault="00E22B62" w:rsidP="00E22B62">
      <w:pPr>
        <w:tabs>
          <w:tab w:val="left" w:pos="288"/>
        </w:tabs>
        <w:spacing w:after="0" w:line="240" w:lineRule="auto"/>
        <w:ind w:right="288"/>
        <w:rPr>
          <w:rFonts w:ascii="Tahoma" w:eastAsia="Calibri" w:hAnsi="Tahoma" w:cs="Tahoma"/>
          <w:spacing w:val="4"/>
          <w:sz w:val="24"/>
          <w:szCs w:val="24"/>
        </w:rPr>
      </w:pPr>
    </w:p>
    <w:p w14:paraId="067283A3" w14:textId="66098EC2" w:rsidR="00043EF2" w:rsidRPr="00F804CF" w:rsidRDefault="00043EF2" w:rsidP="00043EF2">
      <w:pPr>
        <w:numPr>
          <w:ilvl w:val="0"/>
          <w:numId w:val="5"/>
        </w:numPr>
        <w:tabs>
          <w:tab w:val="left" w:pos="288"/>
        </w:tabs>
        <w:spacing w:after="0" w:line="240" w:lineRule="auto"/>
        <w:ind w:right="288"/>
        <w:rPr>
          <w:rFonts w:ascii="Tahoma" w:eastAsia="Calibri" w:hAnsi="Tahoma" w:cs="Tahoma"/>
          <w:spacing w:val="4"/>
          <w:sz w:val="24"/>
          <w:szCs w:val="24"/>
        </w:rPr>
      </w:pPr>
      <w:r w:rsidRPr="00F804CF">
        <w:rPr>
          <w:rFonts w:ascii="Tahoma" w:eastAsia="Calibri" w:hAnsi="Tahoma" w:cs="Tahoma"/>
          <w:spacing w:val="4"/>
          <w:sz w:val="24"/>
          <w:szCs w:val="24"/>
        </w:rPr>
        <w:t>encourage pupils to self and peer assess and further each other’s learning</w:t>
      </w:r>
    </w:p>
    <w:p w14:paraId="7230B73D" w14:textId="17B69041" w:rsidR="00043EF2" w:rsidRPr="00F804CF" w:rsidRDefault="00043EF2" w:rsidP="00043EF2">
      <w:pPr>
        <w:numPr>
          <w:ilvl w:val="0"/>
          <w:numId w:val="5"/>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lastRenderedPageBreak/>
        <w:t>mark and monitor pupils' work and review targets for progress</w:t>
      </w:r>
    </w:p>
    <w:p w14:paraId="51F293BF" w14:textId="51C8D70B" w:rsidR="00043EF2" w:rsidRPr="00F804CF" w:rsidRDefault="00043EF2" w:rsidP="00043EF2">
      <w:pPr>
        <w:numPr>
          <w:ilvl w:val="0"/>
          <w:numId w:val="5"/>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assess and record pupils' progress systematically and keep records of pupil data</w:t>
      </w:r>
    </w:p>
    <w:p w14:paraId="621AF880" w14:textId="20EE9B23" w:rsidR="00043EF2" w:rsidRPr="00F804CF" w:rsidRDefault="00043EF2" w:rsidP="00043EF2">
      <w:pPr>
        <w:numPr>
          <w:ilvl w:val="0"/>
          <w:numId w:val="5"/>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follow the trust’s marking and feedback policy, and provide daily personalised assessment for learning opportunities in Mathematics and English</w:t>
      </w:r>
    </w:p>
    <w:p w14:paraId="3FBC38D7" w14:textId="7CC254E5" w:rsidR="00043EF2" w:rsidRPr="00F804CF" w:rsidRDefault="00043EF2" w:rsidP="00043EF2">
      <w:pPr>
        <w:numPr>
          <w:ilvl w:val="0"/>
          <w:numId w:val="5"/>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undertake assessment of students as requested by examination bodies, departmental and academy/trust procedures</w:t>
      </w:r>
    </w:p>
    <w:p w14:paraId="32DD70FD" w14:textId="73B30EC1" w:rsidR="00043EF2" w:rsidRPr="00F804CF" w:rsidRDefault="00043EF2" w:rsidP="00043EF2">
      <w:pPr>
        <w:numPr>
          <w:ilvl w:val="0"/>
          <w:numId w:val="5"/>
        </w:numPr>
        <w:tabs>
          <w:tab w:val="left" w:pos="288"/>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prepare and present informative reports to parents</w:t>
      </w:r>
    </w:p>
    <w:p w14:paraId="74446E6D" w14:textId="77777777" w:rsidR="00043EF2" w:rsidRPr="00F804CF" w:rsidRDefault="00043EF2" w:rsidP="00043EF2">
      <w:pPr>
        <w:tabs>
          <w:tab w:val="left" w:pos="288"/>
        </w:tabs>
        <w:spacing w:after="0" w:line="240" w:lineRule="auto"/>
        <w:ind w:left="648"/>
        <w:rPr>
          <w:rFonts w:ascii="Tahoma" w:eastAsia="Calibri" w:hAnsi="Tahoma" w:cs="Tahoma"/>
          <w:spacing w:val="4"/>
          <w:sz w:val="24"/>
          <w:szCs w:val="24"/>
        </w:rPr>
      </w:pPr>
    </w:p>
    <w:p w14:paraId="004D479C" w14:textId="77777777" w:rsidR="00043EF2" w:rsidRPr="00F804CF" w:rsidRDefault="00043EF2" w:rsidP="00043EF2">
      <w:pPr>
        <w:tabs>
          <w:tab w:val="left" w:pos="720"/>
        </w:tabs>
        <w:spacing w:after="144"/>
        <w:outlineLvl w:val="0"/>
        <w:rPr>
          <w:rFonts w:ascii="Tahoma" w:eastAsia="Calibri" w:hAnsi="Tahoma" w:cs="Tahoma"/>
          <w:b/>
          <w:spacing w:val="4"/>
          <w:sz w:val="24"/>
          <w:szCs w:val="24"/>
        </w:rPr>
      </w:pPr>
      <w:r w:rsidRPr="00F804CF">
        <w:rPr>
          <w:rFonts w:ascii="Tahoma" w:eastAsia="Calibri" w:hAnsi="Tahoma" w:cs="Tahoma"/>
          <w:b/>
          <w:spacing w:val="4"/>
          <w:sz w:val="24"/>
          <w:szCs w:val="24"/>
        </w:rPr>
        <w:t>Curriculum Development</w:t>
      </w:r>
    </w:p>
    <w:p w14:paraId="2FC0D077" w14:textId="463FC476" w:rsidR="00043EF2" w:rsidRPr="00F804CF" w:rsidRDefault="00043EF2" w:rsidP="00043EF2">
      <w:pPr>
        <w:numPr>
          <w:ilvl w:val="0"/>
          <w:numId w:val="6"/>
        </w:numPr>
        <w:tabs>
          <w:tab w:val="left" w:pos="432"/>
        </w:tabs>
        <w:spacing w:after="0" w:line="240" w:lineRule="auto"/>
        <w:rPr>
          <w:rFonts w:ascii="Tahoma" w:eastAsia="Calibri" w:hAnsi="Tahoma" w:cs="Tahoma"/>
          <w:spacing w:val="4"/>
          <w:sz w:val="24"/>
          <w:szCs w:val="24"/>
        </w:rPr>
      </w:pPr>
      <w:r w:rsidRPr="00F804CF">
        <w:rPr>
          <w:rFonts w:ascii="Tahoma" w:eastAsia="Calibri" w:hAnsi="Tahoma" w:cs="Tahoma"/>
          <w:spacing w:val="4"/>
          <w:sz w:val="24"/>
          <w:szCs w:val="24"/>
        </w:rPr>
        <w:t>have lead responsibility for a subject or aspect of the academy's work and develop plans which identify clear targets and success criteria for its development and / or maintenance</w:t>
      </w:r>
    </w:p>
    <w:p w14:paraId="130A1FD4" w14:textId="1760B2AB" w:rsidR="00043EF2" w:rsidRPr="00F804CF" w:rsidRDefault="00043EF2" w:rsidP="00043EF2">
      <w:pPr>
        <w:numPr>
          <w:ilvl w:val="0"/>
          <w:numId w:val="6"/>
        </w:numPr>
        <w:tabs>
          <w:tab w:val="left" w:pos="432"/>
        </w:tabs>
        <w:spacing w:after="432" w:line="240" w:lineRule="auto"/>
        <w:rPr>
          <w:rFonts w:ascii="Tahoma" w:eastAsia="Calibri" w:hAnsi="Tahoma" w:cs="Tahoma"/>
          <w:spacing w:val="4"/>
          <w:sz w:val="24"/>
          <w:szCs w:val="24"/>
        </w:rPr>
      </w:pPr>
      <w:r w:rsidRPr="00F804CF">
        <w:rPr>
          <w:rFonts w:ascii="Tahoma" w:eastAsia="Calibri" w:hAnsi="Tahoma" w:cs="Tahoma"/>
          <w:spacing w:val="4"/>
          <w:sz w:val="24"/>
          <w:szCs w:val="24"/>
        </w:rPr>
        <w:t>contribute to the wider life of the whole academy</w:t>
      </w:r>
    </w:p>
    <w:p w14:paraId="0673CB88" w14:textId="54193C80" w:rsidR="00043EF2" w:rsidRPr="00F804CF" w:rsidRDefault="00043EF2" w:rsidP="00043EF2">
      <w:pPr>
        <w:tabs>
          <w:tab w:val="left" w:pos="0"/>
        </w:tabs>
        <w:spacing w:after="0" w:line="240" w:lineRule="auto"/>
        <w:ind w:right="431"/>
        <w:rPr>
          <w:rFonts w:ascii="Tahoma" w:eastAsia="Calibri" w:hAnsi="Tahoma" w:cs="Tahoma"/>
          <w:spacing w:val="6"/>
          <w:sz w:val="24"/>
          <w:szCs w:val="24"/>
        </w:rPr>
      </w:pPr>
      <w:r w:rsidRPr="00F804CF">
        <w:rPr>
          <w:rFonts w:ascii="Tahoma" w:eastAsia="Calibri" w:hAnsi="Tahoma" w:cs="Tahoma"/>
          <w:spacing w:val="6"/>
          <w:sz w:val="24"/>
          <w:szCs w:val="24"/>
        </w:rPr>
        <w:t xml:space="preserve">Whilst every effort has been made to explain the main duties and </w:t>
      </w:r>
      <w:r w:rsidRPr="00F804CF">
        <w:rPr>
          <w:rFonts w:ascii="Tahoma" w:eastAsia="Calibri" w:hAnsi="Tahoma" w:cs="Tahoma"/>
          <w:spacing w:val="2"/>
          <w:sz w:val="24"/>
          <w:szCs w:val="24"/>
        </w:rPr>
        <w:t>responsibilities of the post, each individual task undertaken may not be identified</w:t>
      </w:r>
      <w:r w:rsidR="00441D5C">
        <w:rPr>
          <w:rFonts w:ascii="Tahoma" w:eastAsia="Calibri" w:hAnsi="Tahoma" w:cs="Tahoma"/>
          <w:spacing w:val="2"/>
          <w:sz w:val="24"/>
          <w:szCs w:val="24"/>
        </w:rPr>
        <w:t>. Please refer to the teacher standards.</w:t>
      </w:r>
      <w:r w:rsidRPr="00F804CF">
        <w:rPr>
          <w:rFonts w:ascii="Tahoma" w:eastAsia="Calibri" w:hAnsi="Tahoma" w:cs="Tahoma"/>
          <w:spacing w:val="6"/>
          <w:sz w:val="24"/>
          <w:szCs w:val="24"/>
        </w:rPr>
        <w:t xml:space="preserve"> </w:t>
      </w:r>
      <w:r w:rsidRPr="00F804CF">
        <w:rPr>
          <w:rFonts w:ascii="Tahoma" w:eastAsia="Calibri" w:hAnsi="Tahoma" w:cs="Tahoma"/>
          <w:spacing w:val="2"/>
          <w:sz w:val="24"/>
          <w:szCs w:val="24"/>
        </w:rPr>
        <w:t xml:space="preserve">Employees will be expected to comply with any reasonable request from a manager to undertake work of a similar level that is not specified in this job description. </w:t>
      </w:r>
    </w:p>
    <w:p w14:paraId="2353C6C6" w14:textId="77777777" w:rsidR="00043EF2" w:rsidRPr="00F804CF" w:rsidRDefault="00043EF2" w:rsidP="00043EF2">
      <w:pPr>
        <w:spacing w:after="216"/>
        <w:rPr>
          <w:rFonts w:ascii="Arial" w:eastAsia="Calibri" w:hAnsi="Arial" w:cs="Arial"/>
          <w:spacing w:val="4"/>
        </w:rPr>
      </w:pPr>
    </w:p>
    <w:p w14:paraId="5FFD4D67" w14:textId="77777777" w:rsidR="00043EF2" w:rsidRPr="00F804CF" w:rsidRDefault="00043EF2" w:rsidP="00043EF2">
      <w:pPr>
        <w:spacing w:after="216"/>
        <w:rPr>
          <w:rFonts w:ascii="Tahoma" w:eastAsia="Calibri" w:hAnsi="Tahoma" w:cs="Tahoma"/>
          <w:spacing w:val="4"/>
          <w:sz w:val="24"/>
          <w:szCs w:val="24"/>
        </w:rPr>
      </w:pPr>
      <w:r w:rsidRPr="00F804CF">
        <w:rPr>
          <w:rFonts w:ascii="Tahoma" w:eastAsia="Calibri" w:hAnsi="Tahoma" w:cs="Tahoma"/>
          <w:spacing w:val="4"/>
          <w:sz w:val="24"/>
          <w:szCs w:val="24"/>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This job description should be read in conjunction with 'Clarification notes on the exercise of professional duties for all teachers, other than head teachers' contained within Parts XI and XII of the School Teachers’ Pay &amp; Conditions Document.</w:t>
      </w:r>
    </w:p>
    <w:p w14:paraId="4FD5623B" w14:textId="00D91AF4" w:rsidR="00E22B62" w:rsidRDefault="00043EF2" w:rsidP="00043EF2">
      <w:pPr>
        <w:spacing w:after="216"/>
        <w:rPr>
          <w:rFonts w:ascii="Tahoma" w:eastAsia="Calibri" w:hAnsi="Tahoma" w:cs="Tahoma"/>
          <w:spacing w:val="4"/>
          <w:sz w:val="24"/>
          <w:szCs w:val="24"/>
        </w:rPr>
      </w:pPr>
      <w:r w:rsidRPr="00F804CF">
        <w:rPr>
          <w:rFonts w:ascii="Tahoma" w:eastAsia="Calibri" w:hAnsi="Tahoma" w:cs="Tahoma"/>
          <w:spacing w:val="4"/>
          <w:sz w:val="24"/>
          <w:szCs w:val="24"/>
        </w:rPr>
        <w:t xml:space="preserve">This job description may be amended at any time following discussion between the Principal and member of </w:t>
      </w:r>
      <w:proofErr w:type="gramStart"/>
      <w:r w:rsidRPr="00F804CF">
        <w:rPr>
          <w:rFonts w:ascii="Tahoma" w:eastAsia="Calibri" w:hAnsi="Tahoma" w:cs="Tahoma"/>
          <w:spacing w:val="4"/>
          <w:sz w:val="24"/>
          <w:szCs w:val="24"/>
        </w:rPr>
        <w:t>staff, and</w:t>
      </w:r>
      <w:proofErr w:type="gramEnd"/>
      <w:r w:rsidRPr="00F804CF">
        <w:rPr>
          <w:rFonts w:ascii="Tahoma" w:eastAsia="Calibri" w:hAnsi="Tahoma" w:cs="Tahoma"/>
          <w:spacing w:val="4"/>
          <w:sz w:val="24"/>
          <w:szCs w:val="24"/>
        </w:rPr>
        <w:t xml:space="preserve"> will be reviewed by The Forge Trust annually.</w:t>
      </w:r>
    </w:p>
    <w:p w14:paraId="23EBA5C9" w14:textId="77777777" w:rsidR="00684B51" w:rsidRPr="00F804CF" w:rsidRDefault="00684B51" w:rsidP="00043EF2">
      <w:pPr>
        <w:spacing w:after="216"/>
        <w:rPr>
          <w:rFonts w:ascii="Tahoma" w:eastAsia="Calibri" w:hAnsi="Tahoma" w:cs="Tahoma"/>
          <w:spacing w:val="4"/>
          <w:sz w:val="24"/>
          <w:szCs w:val="24"/>
        </w:rPr>
      </w:pPr>
    </w:p>
    <w:bookmarkEnd w:id="0"/>
    <w:p w14:paraId="7455826E" w14:textId="54D2B36F" w:rsidR="00937EA5" w:rsidRPr="00937EA5" w:rsidRDefault="00441D5C" w:rsidP="00684B51">
      <w:pPr>
        <w:jc w:val="center"/>
        <w:rPr>
          <w:rFonts w:ascii="Tahoma" w:eastAsia="Calibri" w:hAnsi="Tahoma" w:cs="Tahoma"/>
          <w:sz w:val="24"/>
          <w:szCs w:val="24"/>
        </w:rPr>
      </w:pPr>
      <w:r w:rsidRPr="00DF005F">
        <w:rPr>
          <w:rStyle w:val="normaltextrun"/>
          <w:rFonts w:ascii="Tahoma" w:hAnsi="Tahoma" w:cs="Tahoma"/>
          <w:i/>
          <w:iCs/>
          <w:color w:val="000000"/>
          <w:sz w:val="20"/>
        </w:rPr>
        <w:t xml:space="preserve">The Trustees of </w:t>
      </w:r>
      <w:r>
        <w:rPr>
          <w:rStyle w:val="normaltextrun"/>
          <w:rFonts w:ascii="Tahoma" w:hAnsi="Tahoma" w:cs="Tahoma"/>
          <w:i/>
          <w:iCs/>
          <w:color w:val="000000"/>
          <w:sz w:val="20"/>
        </w:rPr>
        <w:t>The</w:t>
      </w:r>
      <w:r w:rsidR="00E22B62">
        <w:rPr>
          <w:rStyle w:val="normaltextrun"/>
          <w:rFonts w:ascii="Tahoma" w:hAnsi="Tahoma" w:cs="Tahoma"/>
          <w:i/>
          <w:iCs/>
          <w:color w:val="000000"/>
          <w:sz w:val="20"/>
        </w:rPr>
        <w:t xml:space="preserve"> </w:t>
      </w:r>
      <w:r w:rsidR="00937EA5">
        <w:rPr>
          <w:rStyle w:val="normaltextrun"/>
          <w:rFonts w:ascii="Tahoma" w:hAnsi="Tahoma" w:cs="Tahoma"/>
          <w:i/>
          <w:iCs/>
          <w:color w:val="000000"/>
          <w:sz w:val="20"/>
        </w:rPr>
        <w:t>Parkgate</w:t>
      </w:r>
      <w:r w:rsidRPr="00DF005F">
        <w:rPr>
          <w:rStyle w:val="normaltextrun"/>
          <w:rFonts w:ascii="Tahoma" w:hAnsi="Tahoma" w:cs="Tahoma"/>
          <w:i/>
          <w:iCs/>
          <w:color w:val="000000"/>
          <w:sz w:val="20"/>
        </w:rPr>
        <w:t xml:space="preserve"> Academy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w:t>
      </w:r>
      <w:r>
        <w:rPr>
          <w:rStyle w:val="normaltextrun"/>
          <w:rFonts w:ascii="Tahoma" w:hAnsi="Tahoma" w:cs="Tahoma"/>
          <w:i/>
          <w:iCs/>
          <w:color w:val="000000"/>
          <w:sz w:val="20"/>
        </w:rPr>
        <w:t xml:space="preserve">children’s barred list check. </w:t>
      </w:r>
      <w:r w:rsidRPr="00DF005F">
        <w:rPr>
          <w:rStyle w:val="normaltextrun"/>
          <w:rFonts w:ascii="Tahoma" w:hAnsi="Tahoma" w:cs="Tahoma"/>
          <w:i/>
          <w:iCs/>
          <w:color w:val="000000"/>
          <w:sz w:val="20"/>
        </w:rPr>
        <w:t>Shortlisted Applicants will be required to complete a self-disclosure.</w:t>
      </w:r>
      <w:r>
        <w:rPr>
          <w:rStyle w:val="normaltextrun"/>
          <w:rFonts w:ascii="Tahoma" w:hAnsi="Tahoma" w:cs="Tahoma"/>
          <w:i/>
          <w:iCs/>
          <w:color w:val="000000"/>
          <w:sz w:val="20"/>
        </w:rPr>
        <w:t xml:space="preserve"> </w:t>
      </w:r>
      <w:r w:rsidR="00937EA5">
        <w:rPr>
          <w:rFonts w:ascii="Tahoma" w:eastAsia="Calibri" w:hAnsi="Tahoma" w:cs="Tahoma"/>
          <w:sz w:val="24"/>
          <w:szCs w:val="24"/>
        </w:rPr>
        <w:tab/>
      </w:r>
    </w:p>
    <w:sectPr w:rsidR="00937EA5" w:rsidRPr="00937EA5" w:rsidSect="00684B51">
      <w:headerReference w:type="default" r:id="rId7"/>
      <w:pgSz w:w="11906" w:h="16838"/>
      <w:pgMar w:top="198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5EA6" w14:textId="77777777" w:rsidR="0084467A" w:rsidRDefault="0084467A" w:rsidP="00043EF2">
      <w:pPr>
        <w:spacing w:after="0" w:line="240" w:lineRule="auto"/>
      </w:pPr>
      <w:r>
        <w:separator/>
      </w:r>
    </w:p>
  </w:endnote>
  <w:endnote w:type="continuationSeparator" w:id="0">
    <w:p w14:paraId="7E0C0FE1" w14:textId="77777777" w:rsidR="0084467A" w:rsidRDefault="0084467A" w:rsidP="0004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7DDB" w14:textId="77777777" w:rsidR="0084467A" w:rsidRDefault="0084467A" w:rsidP="00043EF2">
      <w:pPr>
        <w:spacing w:after="0" w:line="240" w:lineRule="auto"/>
      </w:pPr>
      <w:r>
        <w:separator/>
      </w:r>
    </w:p>
  </w:footnote>
  <w:footnote w:type="continuationSeparator" w:id="0">
    <w:p w14:paraId="2472AD96" w14:textId="77777777" w:rsidR="0084467A" w:rsidRDefault="0084467A" w:rsidP="0004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78E1" w14:textId="6538A505" w:rsidR="00E22B62" w:rsidRDefault="00E657D3">
    <w:pPr>
      <w:pStyle w:val="Header"/>
    </w:pPr>
    <w:r>
      <w:rPr>
        <w:rFonts w:ascii="Tahoma" w:hAnsi="Tahoma" w:cs="Tahoma"/>
        <w:i/>
        <w:noProof/>
        <w:color w:val="7030A0"/>
        <w:lang w:eastAsia="en-GB"/>
      </w:rPr>
      <w:drawing>
        <wp:anchor distT="0" distB="0" distL="114300" distR="114300" simplePos="0" relativeHeight="251659264" behindDoc="1" locked="0" layoutInCell="1" allowOverlap="1" wp14:anchorId="17CC2866" wp14:editId="1B4FDC6E">
          <wp:simplePos x="0" y="0"/>
          <wp:positionH relativeFrom="column">
            <wp:posOffset>4619625</wp:posOffset>
          </wp:positionH>
          <wp:positionV relativeFrom="paragraph">
            <wp:posOffset>-192405</wp:posOffset>
          </wp:positionV>
          <wp:extent cx="1724025" cy="807085"/>
          <wp:effectExtent l="0" t="0" r="9525" b="0"/>
          <wp:wrapTight wrapText="bothSides">
            <wp:wrapPolygon edited="0">
              <wp:start x="0" y="0"/>
              <wp:lineTo x="0" y="20903"/>
              <wp:lineTo x="21481" y="20903"/>
              <wp:lineTo x="21481" y="0"/>
              <wp:lineTo x="0" y="0"/>
            </wp:wrapPolygon>
          </wp:wrapTight>
          <wp:docPr id="37" name="Picture 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B62" w:rsidRPr="00F804CF">
      <w:rPr>
        <w:rFonts w:ascii="Tahoma" w:eastAsia="Calibri" w:hAnsi="Tahoma" w:cs="Tahoma"/>
        <w:noProof/>
        <w:lang w:eastAsia="en-GB"/>
      </w:rPr>
      <w:drawing>
        <wp:anchor distT="0" distB="0" distL="114300" distR="114300" simplePos="0" relativeHeight="251656192" behindDoc="0" locked="0" layoutInCell="1" allowOverlap="1" wp14:anchorId="189F5568" wp14:editId="777E51AC">
          <wp:simplePos x="0" y="0"/>
          <wp:positionH relativeFrom="margin">
            <wp:posOffset>-466725</wp:posOffset>
          </wp:positionH>
          <wp:positionV relativeFrom="paragraph">
            <wp:posOffset>-248285</wp:posOffset>
          </wp:positionV>
          <wp:extent cx="2134097" cy="781050"/>
          <wp:effectExtent l="0" t="0" r="0" b="0"/>
          <wp:wrapNone/>
          <wp:docPr id="38" name="Picture 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097"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9E4"/>
    <w:multiLevelType w:val="hybridMultilevel"/>
    <w:tmpl w:val="45D2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12F53"/>
    <w:multiLevelType w:val="hybridMultilevel"/>
    <w:tmpl w:val="BC98A780"/>
    <w:lvl w:ilvl="0" w:tplc="62420A62">
      <w:start w:val="15"/>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3EA57BD"/>
    <w:multiLevelType w:val="hybridMultilevel"/>
    <w:tmpl w:val="C8501E58"/>
    <w:lvl w:ilvl="0" w:tplc="BF9E8CE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A5684"/>
    <w:multiLevelType w:val="hybridMultilevel"/>
    <w:tmpl w:val="B03C6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B91C19"/>
    <w:multiLevelType w:val="hybridMultilevel"/>
    <w:tmpl w:val="E056E5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62127"/>
    <w:multiLevelType w:val="hybridMultilevel"/>
    <w:tmpl w:val="A150E6CA"/>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num w:numId="1" w16cid:durableId="2141068493">
    <w:abstractNumId w:val="2"/>
  </w:num>
  <w:num w:numId="2" w16cid:durableId="1069961884">
    <w:abstractNumId w:val="3"/>
  </w:num>
  <w:num w:numId="3" w16cid:durableId="745343221">
    <w:abstractNumId w:val="5"/>
  </w:num>
  <w:num w:numId="4" w16cid:durableId="643967307">
    <w:abstractNumId w:val="0"/>
  </w:num>
  <w:num w:numId="5" w16cid:durableId="474035023">
    <w:abstractNumId w:val="6"/>
  </w:num>
  <w:num w:numId="6" w16cid:durableId="144904944">
    <w:abstractNumId w:val="1"/>
  </w:num>
  <w:num w:numId="7" w16cid:durableId="1083994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F2"/>
    <w:rsid w:val="00021E02"/>
    <w:rsid w:val="00043EF2"/>
    <w:rsid w:val="001C6717"/>
    <w:rsid w:val="001F1216"/>
    <w:rsid w:val="00441D5C"/>
    <w:rsid w:val="005F1D55"/>
    <w:rsid w:val="00684B51"/>
    <w:rsid w:val="007429AC"/>
    <w:rsid w:val="0084467A"/>
    <w:rsid w:val="008B5AC2"/>
    <w:rsid w:val="00937EA5"/>
    <w:rsid w:val="0098664F"/>
    <w:rsid w:val="00A3712E"/>
    <w:rsid w:val="00A97C1A"/>
    <w:rsid w:val="00B01768"/>
    <w:rsid w:val="00BE109D"/>
    <w:rsid w:val="00C655B4"/>
    <w:rsid w:val="00D21584"/>
    <w:rsid w:val="00E22B62"/>
    <w:rsid w:val="00E42217"/>
    <w:rsid w:val="00E657D3"/>
    <w:rsid w:val="00EE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3DEB7"/>
  <w15:chartTrackingRefBased/>
  <w15:docId w15:val="{F21FA000-04D3-44DA-98FE-B4A2E4D4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EF2"/>
    <w:pPr>
      <w:ind w:left="720"/>
      <w:contextualSpacing/>
    </w:pPr>
  </w:style>
  <w:style w:type="paragraph" w:styleId="Header">
    <w:name w:val="header"/>
    <w:basedOn w:val="Normal"/>
    <w:link w:val="HeaderChar"/>
    <w:uiPriority w:val="99"/>
    <w:unhideWhenUsed/>
    <w:rsid w:val="0004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EF2"/>
  </w:style>
  <w:style w:type="paragraph" w:styleId="Footer">
    <w:name w:val="footer"/>
    <w:basedOn w:val="Normal"/>
    <w:link w:val="FooterChar"/>
    <w:uiPriority w:val="99"/>
    <w:unhideWhenUsed/>
    <w:rsid w:val="0004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F2"/>
  </w:style>
  <w:style w:type="character" w:customStyle="1" w:styleId="normaltextrun">
    <w:name w:val="normaltextrun"/>
    <w:basedOn w:val="DefaultParagraphFont"/>
    <w:rsid w:val="0044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Chadburn</dc:creator>
  <cp:keywords/>
  <dc:description/>
  <cp:lastModifiedBy>Lynne Inman</cp:lastModifiedBy>
  <cp:revision>2</cp:revision>
  <cp:lastPrinted>2022-09-12T07:59:00Z</cp:lastPrinted>
  <dcterms:created xsi:type="dcterms:W3CDTF">2022-09-12T08:08:00Z</dcterms:created>
  <dcterms:modified xsi:type="dcterms:W3CDTF">2022-09-12T08:08:00Z</dcterms:modified>
</cp:coreProperties>
</file>