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70052A2F" w:rsidR="00B300B5" w:rsidRPr="007D66F6" w:rsidRDefault="00566728"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70052A2F" w:rsidR="00B300B5" w:rsidRPr="007D66F6" w:rsidRDefault="00566728"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5CFC92A3"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2.55pt" to="47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strokecolor="white [3212]" strokeweight="2pt">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2D2B0A07" w:rsidR="00455B38" w:rsidRPr="00CF5DF8" w:rsidRDefault="0027267F" w:rsidP="006C4138">
            <w:pPr>
              <w:spacing w:line="360" w:lineRule="auto"/>
              <w:ind w:left="321"/>
              <w:rPr>
                <w:rFonts w:ascii="Aptos" w:hAnsi="Aptos"/>
                <w:b/>
                <w:bCs/>
                <w:color w:val="025761"/>
              </w:rPr>
            </w:pPr>
            <w:r w:rsidRPr="00566728">
              <w:rPr>
                <w:rFonts w:ascii="Aptos" w:hAnsi="Aptos"/>
                <w:b/>
                <w:bCs/>
                <w:color w:val="025761"/>
              </w:rPr>
              <w:t>School</w:t>
            </w:r>
          </w:p>
        </w:tc>
        <w:tc>
          <w:tcPr>
            <w:tcW w:w="6835" w:type="dxa"/>
            <w:tcBorders>
              <w:left w:val="single" w:sz="18" w:space="0" w:color="025761"/>
            </w:tcBorders>
            <w:shd w:val="clear" w:color="auto" w:fill="DDF7F1"/>
          </w:tcPr>
          <w:p w14:paraId="0E72F7FA" w14:textId="551BF8F7" w:rsidR="00455B38" w:rsidRPr="00CF5DF8" w:rsidRDefault="00566728" w:rsidP="006C4138">
            <w:pPr>
              <w:spacing w:line="360" w:lineRule="auto"/>
              <w:ind w:left="352"/>
              <w:rPr>
                <w:rFonts w:ascii="Aptos" w:hAnsi="Aptos"/>
                <w:color w:val="025761"/>
              </w:rPr>
            </w:pPr>
            <w:r>
              <w:rPr>
                <w:rFonts w:ascii="Aptos" w:hAnsi="Aptos"/>
                <w:color w:val="025761"/>
              </w:rPr>
              <w:t>Harbour School Dorset</w:t>
            </w:r>
          </w:p>
        </w:tc>
      </w:tr>
      <w:tr w:rsidR="00455B38" w:rsidRPr="00F4325E" w14:paraId="3CCB3AEA" w14:textId="77777777" w:rsidTr="006C4138">
        <w:trPr>
          <w:trHeight w:val="454"/>
        </w:trPr>
        <w:tc>
          <w:tcPr>
            <w:tcW w:w="2803" w:type="dxa"/>
            <w:tcBorders>
              <w:right w:val="single" w:sz="18" w:space="0" w:color="025761"/>
            </w:tcBorders>
          </w:tcPr>
          <w:p w14:paraId="715478F5" w14:textId="51F0C6C6" w:rsidR="00455B38" w:rsidRPr="00CF5DF8" w:rsidRDefault="0027267F"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tcPr>
          <w:p w14:paraId="50B14C5C" w14:textId="55B6B925" w:rsidR="00455B38" w:rsidRPr="00CF5DF8" w:rsidRDefault="00566728" w:rsidP="006C4138">
            <w:pPr>
              <w:spacing w:line="360" w:lineRule="auto"/>
              <w:ind w:left="352"/>
              <w:rPr>
                <w:rFonts w:ascii="Aptos" w:hAnsi="Aptos"/>
                <w:color w:val="025761"/>
              </w:rPr>
            </w:pPr>
            <w:r>
              <w:rPr>
                <w:rFonts w:ascii="Aptos" w:hAnsi="Aptos"/>
                <w:color w:val="025761"/>
              </w:rPr>
              <w:t>MPS</w:t>
            </w:r>
            <w:r w:rsidR="00CF333E">
              <w:rPr>
                <w:rFonts w:ascii="Aptos" w:hAnsi="Aptos"/>
                <w:color w:val="025761"/>
              </w:rPr>
              <w:t>/UPS</w:t>
            </w:r>
            <w:r>
              <w:rPr>
                <w:rFonts w:ascii="Aptos" w:hAnsi="Aptos"/>
                <w:color w:val="025761"/>
              </w:rPr>
              <w:t xml:space="preserve"> plus SEN allowance</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0FF5425E" w:rsidR="00455B38" w:rsidRPr="00CF5DF8" w:rsidRDefault="00CF333E"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DDF7F1"/>
          </w:tcPr>
          <w:p w14:paraId="3D7D054A" w14:textId="171B4A8C" w:rsidR="00455B38" w:rsidRPr="00030AFF" w:rsidRDefault="00CF333E" w:rsidP="006C4138">
            <w:pPr>
              <w:spacing w:line="360" w:lineRule="auto"/>
              <w:ind w:left="352"/>
              <w:rPr>
                <w:rFonts w:ascii="Aptos" w:hAnsi="Aptos"/>
                <w:color w:val="025761"/>
              </w:rPr>
            </w:pPr>
            <w:r>
              <w:rPr>
                <w:rFonts w:ascii="Aptos" w:hAnsi="Aptos"/>
                <w:color w:val="025761"/>
              </w:rPr>
              <w:t>Member of the Leadership Team</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756E38DD" w14:textId="6AC88CE3" w:rsidR="00A66FFC" w:rsidRPr="00F4325E" w:rsidRDefault="00040E50" w:rsidP="00A66FFC">
      <w:pPr>
        <w:pStyle w:val="Default"/>
        <w:spacing w:before="0" w:line="240" w:lineRule="auto"/>
        <w:rPr>
          <w:rFonts w:ascii="Aptos" w:eastAsia="Avenir Medium" w:hAnsi="Aptos" w:cs="Avenir Medium"/>
          <w:color w:val="89B9B4"/>
          <w:sz w:val="28"/>
          <w:szCs w:val="28"/>
        </w:rPr>
      </w:pPr>
      <w:r w:rsidRPr="00040E50">
        <w:rPr>
          <w:rFonts w:ascii="Aptos" w:hAnsi="Aptos"/>
          <w:color w:val="auto"/>
          <w:szCs w:val="26"/>
          <w:lang w:val="en-US"/>
        </w:rPr>
        <w:t>The purpose of the role is to provide a safe, nurturing and inclusive learning environment where pupils with SEMH and autism are supported to engage positively with education, develop confidence and resilience, and make sustained academic and personal progress in line with their individual needs and EHCPs.</w:t>
      </w:r>
    </w:p>
    <w:p w14:paraId="2BB7A284" w14:textId="77777777"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0E8DC589" w14:textId="71AAD8F4" w:rsidR="007E7AF3" w:rsidRPr="007E7AF3" w:rsidRDefault="007E7AF3" w:rsidP="007E7AF3">
      <w:pPr>
        <w:pStyle w:val="Default"/>
        <w:spacing w:before="0" w:line="240" w:lineRule="auto"/>
        <w:rPr>
          <w:rFonts w:ascii="Aptos" w:hAnsi="Aptos"/>
          <w:b/>
          <w:bCs/>
          <w:color w:val="008080"/>
          <w:szCs w:val="26"/>
          <w:lang w:val="en-US"/>
        </w:rPr>
      </w:pPr>
      <w:r w:rsidRPr="007E7AF3">
        <w:rPr>
          <w:rFonts w:ascii="Aptos" w:hAnsi="Aptos"/>
          <w:b/>
          <w:bCs/>
          <w:color w:val="008080"/>
          <w:szCs w:val="26"/>
          <w:lang w:val="en-US"/>
        </w:rPr>
        <w:t>Teaching and Learning</w:t>
      </w:r>
    </w:p>
    <w:p w14:paraId="6FDFE365"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Plan and deliver well-structured, engaging lessons in line with the school’s curriculum, including the primary curriculum and Functional Skills Maths and English up to Level 2</w:t>
      </w:r>
    </w:p>
    <w:p w14:paraId="7B239698"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Assess, monitor, record and report on pupil progress, using assessment effectively to inform teaching and ensure positive outcomes</w:t>
      </w:r>
    </w:p>
    <w:p w14:paraId="1F553DA1"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Adapt teaching approaches to respond to pupils’ strengths, needs and EHCP targets</w:t>
      </w:r>
    </w:p>
    <w:p w14:paraId="242A1F6F"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Set high expectations that inspire, motivate and appropriately challenge all pupils</w:t>
      </w:r>
    </w:p>
    <w:p w14:paraId="7F04A5E9"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Deliver targeted interventions and maintain accurate tracking of pupil progress</w:t>
      </w:r>
    </w:p>
    <w:p w14:paraId="705DCB83"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Prepare pupils for external assessments and support them to achieve recognised qualifications</w:t>
      </w:r>
    </w:p>
    <w:p w14:paraId="0861D10E" w14:textId="595541C5" w:rsidR="00746142"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Act as a mentor or tutor for a small group of pupils, building strong relationships and working closely with parents/carers</w:t>
      </w:r>
    </w:p>
    <w:p w14:paraId="78354DC0" w14:textId="350C40E8" w:rsidR="00746142" w:rsidRDefault="00746142" w:rsidP="007E7AF3">
      <w:pPr>
        <w:pStyle w:val="Text"/>
        <w:spacing w:after="0"/>
        <w:rPr>
          <w:rFonts w:ascii="Aptos" w:hAnsi="Aptos" w:cs="Arial Unicode MS"/>
          <w:sz w:val="24"/>
          <w:szCs w:val="26"/>
          <w14:textOutline w14:w="0" w14:cap="flat" w14:cmpd="sng" w14:algn="ctr">
            <w14:noFill/>
            <w14:prstDash w14:val="solid"/>
            <w14:bevel/>
          </w14:textOutline>
        </w:rPr>
      </w:pPr>
    </w:p>
    <w:p w14:paraId="6E88E368" w14:textId="757865A8" w:rsidR="007E7AF3" w:rsidRPr="007E7AF3" w:rsidRDefault="007E7AF3" w:rsidP="007E7AF3">
      <w:pPr>
        <w:pStyle w:val="Default"/>
        <w:spacing w:before="0" w:line="240" w:lineRule="auto"/>
        <w:rPr>
          <w:rFonts w:ascii="Aptos" w:hAnsi="Aptos"/>
          <w:b/>
          <w:bCs/>
          <w:color w:val="008080"/>
          <w:szCs w:val="26"/>
          <w:lang w:val="en-US"/>
        </w:rPr>
      </w:pPr>
      <w:r w:rsidRPr="007E7AF3">
        <w:rPr>
          <w:rFonts w:ascii="Aptos" w:hAnsi="Aptos"/>
          <w:b/>
          <w:bCs/>
          <w:color w:val="008080"/>
          <w:szCs w:val="26"/>
          <w:lang w:val="en-US"/>
        </w:rPr>
        <w:t>School Contribution and Collaboration</w:t>
      </w:r>
    </w:p>
    <w:p w14:paraId="14890B43"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Contribute to the development, implementation and evaluation of school policies, practices and curriculum</w:t>
      </w:r>
    </w:p>
    <w:p w14:paraId="6881D431"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Play an active role in the wider life and ethos of the school, supporting its vision and values</w:t>
      </w:r>
    </w:p>
    <w:p w14:paraId="57B6473F"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Work collaboratively with colleagues and other professionals to ensure coordinated and consistent support for pupils</w:t>
      </w:r>
    </w:p>
    <w:p w14:paraId="06D827DD"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Communicate effectively with pupils, families and external agencies, building positive and professional relationships</w:t>
      </w:r>
    </w:p>
    <w:p w14:paraId="2D7DF2F2"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Provide cover for colleagues where needed to ensure continuity of learning</w:t>
      </w:r>
    </w:p>
    <w:p w14:paraId="53DE0774" w14:textId="77777777" w:rsidR="007E7AF3" w:rsidRPr="007E7AF3" w:rsidRDefault="007E7AF3" w:rsidP="007E7AF3">
      <w:pPr>
        <w:pStyle w:val="Text"/>
        <w:rPr>
          <w:rFonts w:ascii="Aptos" w:hAnsi="Aptos" w:cs="Arial Unicode MS"/>
          <w:sz w:val="24"/>
          <w:szCs w:val="26"/>
          <w14:textOutline w14:w="0" w14:cap="flat" w14:cmpd="sng" w14:algn="ctr">
            <w14:noFill/>
            <w14:prstDash w14:val="solid"/>
            <w14:bevel/>
          </w14:textOutline>
        </w:rPr>
      </w:pPr>
    </w:p>
    <w:p w14:paraId="6FC778D8" w14:textId="45B1F7BF" w:rsidR="007E7AF3" w:rsidRPr="007E7AF3" w:rsidRDefault="007E7AF3" w:rsidP="007E7AF3">
      <w:pPr>
        <w:pStyle w:val="Default"/>
        <w:spacing w:before="0" w:line="240" w:lineRule="auto"/>
        <w:rPr>
          <w:rFonts w:ascii="Aptos" w:hAnsi="Aptos"/>
          <w:b/>
          <w:bCs/>
          <w:color w:val="008080"/>
          <w:szCs w:val="26"/>
          <w:lang w:val="en-US"/>
        </w:rPr>
      </w:pPr>
      <w:r w:rsidRPr="007E7AF3">
        <w:rPr>
          <w:rFonts w:ascii="Aptos" w:hAnsi="Aptos"/>
          <w:b/>
          <w:bCs/>
          <w:color w:val="008080"/>
          <w:szCs w:val="26"/>
          <w:lang w:val="en-US"/>
        </w:rPr>
        <w:lastRenderedPageBreak/>
        <w:t>Safeguarding, Behaviour and Professional Practice</w:t>
      </w:r>
    </w:p>
    <w:p w14:paraId="5273E98F"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Promote the safety, wellbeing and safeguarding of all pupils at all times</w:t>
      </w:r>
    </w:p>
    <w:p w14:paraId="43D3ECCA"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Manage behaviour effectively through therapeutic, trauma-informed approaches, creating a positive and secure learning environment</w:t>
      </w:r>
    </w:p>
    <w:p w14:paraId="342FD30E"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Carry out responsibilities in line with health and safety, safeguarding and equal opportunities policies</w:t>
      </w:r>
    </w:p>
    <w:p w14:paraId="29C0997A"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Maintain high standards of professionalism, confidentiality, attendance and punctuality</w:t>
      </w:r>
    </w:p>
    <w:p w14:paraId="5CCCAB8B" w14:textId="77777777"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Uphold the values and expectations of the teaching profession, acting with integrity both in and outside of school</w:t>
      </w:r>
    </w:p>
    <w:p w14:paraId="575D7FDC" w14:textId="32DDE59D" w:rsidR="007E7AF3" w:rsidRPr="007E7AF3" w:rsidRDefault="007E7AF3" w:rsidP="007E7AF3">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7E7AF3">
        <w:rPr>
          <w:rFonts w:ascii="Aptos" w:hAnsi="Aptos" w:cs="Calibri"/>
        </w:rPr>
        <w:t>Engage in ongoing professional development, including training and supervision, and contribute to the development of others where appropriate</w:t>
      </w:r>
    </w:p>
    <w:p w14:paraId="1539BACB" w14:textId="3A349405"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0D727D70" w14:textId="4D197005"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428C6" id="Straight Connector 11"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080"/>
      </w:tblGrid>
      <w:tr w:rsidR="00FC5CA2" w:rsidRPr="00F4325E" w14:paraId="758CA578" w14:textId="77777777" w:rsidTr="00FC5CA2">
        <w:trPr>
          <w:trHeight w:val="464"/>
        </w:trPr>
        <w:tc>
          <w:tcPr>
            <w:tcW w:w="1985" w:type="dxa"/>
            <w:tcBorders>
              <w:right w:val="single" w:sz="18" w:space="0" w:color="025761"/>
            </w:tcBorders>
            <w:shd w:val="clear" w:color="auto" w:fill="00A1A4"/>
          </w:tcPr>
          <w:p w14:paraId="4C55C5BD" w14:textId="30782532" w:rsidR="00FC5CA2" w:rsidRPr="00F4325E" w:rsidRDefault="00FC5CA2" w:rsidP="000E74EB">
            <w:pPr>
              <w:spacing w:before="120" w:after="120"/>
              <w:jc w:val="center"/>
              <w:rPr>
                <w:rFonts w:ascii="Aptos" w:hAnsi="Aptos"/>
                <w:b/>
                <w:bCs/>
                <w:color w:val="FFFFFF"/>
                <w:sz w:val="28"/>
                <w:szCs w:val="28"/>
              </w:rPr>
            </w:pPr>
            <w:bookmarkStart w:id="0" w:name="_Hlk218766489"/>
          </w:p>
        </w:tc>
        <w:tc>
          <w:tcPr>
            <w:tcW w:w="8080" w:type="dxa"/>
            <w:tcBorders>
              <w:left w:val="single" w:sz="18" w:space="0" w:color="025761"/>
              <w:right w:val="single" w:sz="18" w:space="0" w:color="025761"/>
            </w:tcBorders>
            <w:shd w:val="clear" w:color="auto" w:fill="00A1A4"/>
          </w:tcPr>
          <w:p w14:paraId="118FC658" w14:textId="61A92D60" w:rsidR="00FC5CA2" w:rsidRPr="00F4325E" w:rsidRDefault="00FC5CA2" w:rsidP="000E74EB">
            <w:pPr>
              <w:spacing w:before="120" w:after="120"/>
              <w:jc w:val="center"/>
              <w:rPr>
                <w:rFonts w:ascii="Aptos" w:hAnsi="Aptos"/>
                <w:b/>
                <w:bCs/>
                <w:color w:val="FFFFFF"/>
                <w:sz w:val="28"/>
                <w:szCs w:val="28"/>
              </w:rPr>
            </w:pPr>
            <w:r w:rsidRPr="00F4325E">
              <w:rPr>
                <w:rFonts w:ascii="Aptos" w:hAnsi="Aptos"/>
                <w:b/>
                <w:bCs/>
                <w:color w:val="FFFFFF"/>
                <w:sz w:val="28"/>
                <w:szCs w:val="28"/>
              </w:rPr>
              <w:t>Criteria</w:t>
            </w:r>
          </w:p>
        </w:tc>
      </w:tr>
      <w:tr w:rsidR="00FC5CA2" w:rsidRPr="00F4325E" w14:paraId="09E2EC49" w14:textId="77777777" w:rsidTr="00FC5CA2">
        <w:tc>
          <w:tcPr>
            <w:tcW w:w="1985" w:type="dxa"/>
            <w:tcBorders>
              <w:right w:val="single" w:sz="18" w:space="0" w:color="025761"/>
            </w:tcBorders>
          </w:tcPr>
          <w:p w14:paraId="6924BF3B" w14:textId="6EE785A0" w:rsidR="00FC5CA2" w:rsidRPr="00CD188E" w:rsidRDefault="00FC5CA2"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FC5CA2" w:rsidRPr="00CD188E" w:rsidRDefault="00FC5CA2" w:rsidP="00455B38">
            <w:pPr>
              <w:spacing w:before="120"/>
              <w:rPr>
                <w:rFonts w:ascii="Aptos" w:hAnsi="Aptos"/>
                <w:b/>
                <w:bCs/>
                <w:color w:val="008080"/>
                <w:sz w:val="26"/>
                <w:szCs w:val="26"/>
              </w:rPr>
            </w:pPr>
          </w:p>
        </w:tc>
        <w:tc>
          <w:tcPr>
            <w:tcW w:w="8080" w:type="dxa"/>
            <w:tcBorders>
              <w:left w:val="single" w:sz="18" w:space="0" w:color="025761"/>
              <w:right w:val="single" w:sz="18" w:space="0" w:color="025761"/>
            </w:tcBorders>
          </w:tcPr>
          <w:p w14:paraId="307C1CEE"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Qualified Teacher Status</w:t>
            </w:r>
          </w:p>
          <w:p w14:paraId="246EA0F1"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Degree-level qualification</w:t>
            </w:r>
          </w:p>
          <w:p w14:paraId="76DF1DFF" w14:textId="43210628" w:rsidR="00FC5CA2" w:rsidRPr="00CD188E" w:rsidRDefault="00A70FCA" w:rsidP="00A70FCA">
            <w:pPr>
              <w:numPr>
                <w:ilvl w:val="0"/>
                <w:numId w:val="43"/>
              </w:numPr>
              <w:rPr>
                <w:rFonts w:ascii="Aptos" w:hAnsi="Aptos"/>
                <w:color w:val="3E6C74"/>
                <w:sz w:val="22"/>
                <w:szCs w:val="22"/>
              </w:rPr>
            </w:pPr>
            <w:r w:rsidRPr="00A70FCA">
              <w:rPr>
                <w:rFonts w:ascii="Aptos" w:hAnsi="Aptos"/>
                <w:color w:val="3E6C74"/>
                <w:sz w:val="22"/>
                <w:szCs w:val="22"/>
              </w:rPr>
              <w:t>Successful teaching experience with students with SEMH and autism</w:t>
            </w:r>
          </w:p>
          <w:p w14:paraId="766EA216" w14:textId="072A0644" w:rsidR="00FC5CA2" w:rsidRPr="00CD188E" w:rsidRDefault="00FC5CA2" w:rsidP="00A70FCA">
            <w:pPr>
              <w:ind w:left="360"/>
              <w:rPr>
                <w:rFonts w:ascii="Aptos" w:hAnsi="Aptos"/>
                <w:color w:val="3E6C74"/>
                <w:sz w:val="22"/>
                <w:szCs w:val="22"/>
              </w:rPr>
            </w:pPr>
          </w:p>
        </w:tc>
      </w:tr>
      <w:tr w:rsidR="00FC5CA2" w:rsidRPr="00F4325E" w14:paraId="488C1880" w14:textId="77777777" w:rsidTr="00FC5CA2">
        <w:tc>
          <w:tcPr>
            <w:tcW w:w="1985" w:type="dxa"/>
            <w:tcBorders>
              <w:right w:val="single" w:sz="18" w:space="0" w:color="025761"/>
            </w:tcBorders>
            <w:shd w:val="clear" w:color="auto" w:fill="DDF7F1"/>
          </w:tcPr>
          <w:p w14:paraId="6A4B8DB3" w14:textId="77777777" w:rsidR="00FC5CA2" w:rsidRPr="00CD188E" w:rsidRDefault="00FC5CA2"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FC5CA2" w:rsidRPr="00CD188E" w:rsidRDefault="00FC5CA2" w:rsidP="00455B38">
            <w:pPr>
              <w:spacing w:before="120"/>
              <w:rPr>
                <w:rFonts w:ascii="Aptos" w:hAnsi="Aptos"/>
                <w:b/>
                <w:bCs/>
                <w:color w:val="008080"/>
                <w:sz w:val="26"/>
                <w:szCs w:val="26"/>
              </w:rPr>
            </w:pPr>
          </w:p>
        </w:tc>
        <w:tc>
          <w:tcPr>
            <w:tcW w:w="8080" w:type="dxa"/>
            <w:tcBorders>
              <w:left w:val="single" w:sz="18" w:space="0" w:color="025761"/>
              <w:right w:val="single" w:sz="18" w:space="0" w:color="025761"/>
            </w:tcBorders>
            <w:shd w:val="clear" w:color="auto" w:fill="DDF7F1"/>
          </w:tcPr>
          <w:p w14:paraId="0BE6C50E"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Secure knowledge of the National Curriculum and Functional Skills Maths and English</w:t>
            </w:r>
          </w:p>
          <w:p w14:paraId="2F22704C"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Strong understanding of effective teaching and learning strategies</w:t>
            </w:r>
          </w:p>
          <w:p w14:paraId="573ACEA7"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Good understanding of how children learn and develop</w:t>
            </w:r>
          </w:p>
          <w:p w14:paraId="0616BB9B"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Ability to adapt teaching to meet a wide range of individual pupil needs</w:t>
            </w:r>
          </w:p>
          <w:p w14:paraId="3127E21B"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Ability to build positive and effective working relationships with pupils</w:t>
            </w:r>
          </w:p>
          <w:p w14:paraId="6219F382"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Knowledge of safeguarding requirements and responsibilities</w:t>
            </w:r>
          </w:p>
          <w:p w14:paraId="189FA9EE"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Understanding of therapeutic approaches to behaviour management</w:t>
            </w:r>
          </w:p>
          <w:p w14:paraId="4046D1EC" w14:textId="77777777" w:rsidR="00A70FCA" w:rsidRPr="00A70FCA" w:rsidRDefault="00A70FCA" w:rsidP="00A70FCA">
            <w:pPr>
              <w:pStyle w:val="ListParagraph"/>
              <w:numPr>
                <w:ilvl w:val="0"/>
                <w:numId w:val="43"/>
              </w:numPr>
              <w:rPr>
                <w:rFonts w:ascii="Aptos" w:hAnsi="Aptos"/>
                <w:color w:val="3E6C74"/>
                <w:sz w:val="22"/>
                <w:szCs w:val="22"/>
              </w:rPr>
            </w:pPr>
            <w:r w:rsidRPr="00A70FCA">
              <w:rPr>
                <w:rFonts w:ascii="Aptos" w:hAnsi="Aptos"/>
                <w:color w:val="3E6C74"/>
                <w:sz w:val="22"/>
                <w:szCs w:val="22"/>
              </w:rPr>
              <w:t>Experience (or strong awareness) of supporting pupils with ASC and SEMH needs</w:t>
            </w:r>
          </w:p>
          <w:p w14:paraId="0B37551A" w14:textId="77F028FE" w:rsidR="00FC5CA2" w:rsidRPr="00CD188E" w:rsidRDefault="00A70FCA" w:rsidP="00A70FCA">
            <w:pPr>
              <w:numPr>
                <w:ilvl w:val="0"/>
                <w:numId w:val="43"/>
              </w:numPr>
              <w:rPr>
                <w:rFonts w:ascii="Aptos" w:hAnsi="Aptos"/>
                <w:color w:val="3E6C74"/>
                <w:sz w:val="22"/>
                <w:szCs w:val="22"/>
              </w:rPr>
            </w:pPr>
            <w:r w:rsidRPr="00A70FCA">
              <w:rPr>
                <w:rFonts w:ascii="Aptos" w:hAnsi="Aptos"/>
                <w:color w:val="3E6C74"/>
                <w:sz w:val="22"/>
                <w:szCs w:val="22"/>
              </w:rPr>
              <w:t>Good ICT skills, particularly using technology to support learning</w:t>
            </w:r>
          </w:p>
          <w:p w14:paraId="427FECBB" w14:textId="0E0A3531" w:rsidR="00FC5CA2" w:rsidRPr="00CD188E" w:rsidRDefault="00FC5CA2" w:rsidP="00A70FCA">
            <w:pPr>
              <w:rPr>
                <w:rFonts w:ascii="Aptos" w:hAnsi="Aptos"/>
                <w:color w:val="3E6C74"/>
                <w:sz w:val="22"/>
                <w:szCs w:val="22"/>
              </w:rPr>
            </w:pPr>
          </w:p>
        </w:tc>
      </w:tr>
      <w:tr w:rsidR="00FC5CA2" w:rsidRPr="00F4325E" w14:paraId="176D5394" w14:textId="77777777" w:rsidTr="00FC5CA2">
        <w:tc>
          <w:tcPr>
            <w:tcW w:w="1985" w:type="dxa"/>
            <w:tcBorders>
              <w:right w:val="single" w:sz="18" w:space="0" w:color="025761"/>
            </w:tcBorders>
          </w:tcPr>
          <w:p w14:paraId="4C3C7F4D" w14:textId="77777777" w:rsidR="00FC5CA2" w:rsidRPr="00CD188E" w:rsidRDefault="00FC5CA2"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FC5CA2" w:rsidRPr="00CD188E" w:rsidRDefault="00FC5CA2" w:rsidP="00455B38">
            <w:pPr>
              <w:spacing w:before="120"/>
              <w:rPr>
                <w:rFonts w:ascii="Aptos" w:hAnsi="Aptos"/>
                <w:b/>
                <w:bCs/>
                <w:color w:val="008080"/>
                <w:sz w:val="26"/>
                <w:szCs w:val="26"/>
              </w:rPr>
            </w:pPr>
          </w:p>
        </w:tc>
        <w:tc>
          <w:tcPr>
            <w:tcW w:w="8080" w:type="dxa"/>
            <w:tcBorders>
              <w:left w:val="single" w:sz="18" w:space="0" w:color="025761"/>
              <w:right w:val="single" w:sz="18" w:space="0" w:color="025761"/>
            </w:tcBorders>
          </w:tcPr>
          <w:p w14:paraId="438C7175" w14:textId="567CC576" w:rsidR="00FC5CA2" w:rsidRPr="007B12A8" w:rsidRDefault="00FC5CA2"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Kind, compassionate and child-centred, creating environments where everyone feels valued and always acting in pupils’ best interests.</w:t>
            </w:r>
          </w:p>
          <w:p w14:paraId="00418A8F" w14:textId="22A7009D" w:rsidR="00FC5CA2" w:rsidRPr="007B12A8" w:rsidRDefault="00FC5CA2"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FC5CA2" w:rsidRPr="007B12A8" w:rsidRDefault="00FC5CA2"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FC5CA2" w:rsidRPr="007B12A8" w:rsidRDefault="00FC5CA2"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Flexible, adaptable and proactive, responding to changing needs with good humour, taking initiative and seeing things through.</w:t>
            </w:r>
          </w:p>
          <w:p w14:paraId="04D2803A" w14:textId="77777777" w:rsidR="00A70FCA" w:rsidRDefault="00FC5CA2" w:rsidP="00A70FCA">
            <w:pPr>
              <w:pStyle w:val="ListParagraph"/>
              <w:numPr>
                <w:ilvl w:val="0"/>
                <w:numId w:val="43"/>
              </w:numPr>
              <w:rPr>
                <w:rFonts w:ascii="Aptos" w:hAnsi="Aptos"/>
                <w:color w:val="3E6C74"/>
                <w:sz w:val="22"/>
                <w:szCs w:val="22"/>
              </w:rPr>
            </w:pPr>
            <w:r w:rsidRPr="007B12A8">
              <w:rPr>
                <w:rFonts w:ascii="Aptos" w:hAnsi="Aptos"/>
                <w:color w:val="3E6C74"/>
                <w:sz w:val="22"/>
                <w:szCs w:val="22"/>
              </w:rPr>
              <w:t>Reflective, inclusive and open-minded, with a genuine commitment to learning, celebrating diversity and fostering a strong sense of belonging for all.</w:t>
            </w:r>
          </w:p>
          <w:p w14:paraId="1793470C" w14:textId="6D8E3D4C" w:rsidR="00FC5CA2" w:rsidRPr="00A70FCA" w:rsidRDefault="00FC5CA2" w:rsidP="00A70FCA">
            <w:pPr>
              <w:pStyle w:val="ListParagraph"/>
              <w:numPr>
                <w:ilvl w:val="0"/>
                <w:numId w:val="43"/>
              </w:numPr>
              <w:rPr>
                <w:rFonts w:ascii="Aptos" w:hAnsi="Aptos"/>
                <w:color w:val="3E6C74"/>
                <w:sz w:val="22"/>
                <w:szCs w:val="22"/>
              </w:rPr>
            </w:pPr>
            <w:r w:rsidRPr="00A70FCA">
              <w:rPr>
                <w:rFonts w:ascii="Aptos" w:hAnsi="Aptos"/>
                <w:color w:val="3E6C74"/>
                <w:sz w:val="22"/>
                <w:szCs w:val="22"/>
                <w:lang w:val="en-GB"/>
              </w:rPr>
              <w:t>Inspiring and motivating, developing strong and respectful classroom relationships and engaging learners with clarity and confidence.</w:t>
            </w:r>
          </w:p>
          <w:p w14:paraId="081948F7" w14:textId="77777777" w:rsidR="00FC5CA2" w:rsidRPr="00A70FCA" w:rsidRDefault="00FC5CA2" w:rsidP="007B12A8">
            <w:pPr>
              <w:pStyle w:val="ListParagraph"/>
              <w:numPr>
                <w:ilvl w:val="0"/>
                <w:numId w:val="45"/>
              </w:numPr>
              <w:rPr>
                <w:rFonts w:ascii="Aptos" w:hAnsi="Aptos"/>
                <w:color w:val="3E6C74"/>
                <w:sz w:val="22"/>
                <w:szCs w:val="22"/>
                <w:lang w:val="en-GB"/>
              </w:rPr>
            </w:pPr>
            <w:r w:rsidRPr="00A70FCA">
              <w:rPr>
                <w:rFonts w:ascii="Aptos" w:hAnsi="Aptos"/>
                <w:color w:val="3E6C74"/>
                <w:sz w:val="22"/>
                <w:szCs w:val="22"/>
                <w:lang w:val="en-GB"/>
              </w:rPr>
              <w:t>Creative, adaptable and emotionally aware, shaping learning around individual needs and responding thoughtfully to pupils’ wellbeing.</w:t>
            </w:r>
          </w:p>
          <w:p w14:paraId="67085F54" w14:textId="10AA4161" w:rsidR="00FC5CA2" w:rsidRPr="00A70FCA" w:rsidRDefault="00FC5CA2" w:rsidP="00455B38">
            <w:pPr>
              <w:pStyle w:val="ListParagraph"/>
              <w:numPr>
                <w:ilvl w:val="0"/>
                <w:numId w:val="45"/>
              </w:numPr>
              <w:rPr>
                <w:rFonts w:ascii="Aptos" w:hAnsi="Aptos"/>
                <w:color w:val="3E6C74"/>
                <w:sz w:val="22"/>
                <w:szCs w:val="22"/>
                <w:lang w:val="en-GB"/>
              </w:rPr>
            </w:pPr>
            <w:r w:rsidRPr="00A70FCA">
              <w:rPr>
                <w:rFonts w:ascii="Aptos" w:hAnsi="Aptos"/>
                <w:color w:val="3E6C74"/>
                <w:sz w:val="22"/>
                <w:szCs w:val="22"/>
                <w:lang w:val="en-GB"/>
              </w:rPr>
              <w:t>Organised, forward-thinking and constructive, planning and assessing effectively and offering feedback that is supportive and meaningful.</w:t>
            </w:r>
          </w:p>
          <w:p w14:paraId="2E0FFF18" w14:textId="1033FE82" w:rsidR="00FC5CA2" w:rsidRPr="007B12A8" w:rsidRDefault="00FC5CA2" w:rsidP="00455B38">
            <w:pPr>
              <w:rPr>
                <w:rFonts w:ascii="Aptos" w:hAnsi="Aptos"/>
                <w:color w:val="3E6C74"/>
                <w:sz w:val="22"/>
                <w:szCs w:val="22"/>
              </w:rPr>
            </w:pPr>
          </w:p>
        </w:tc>
      </w:tr>
      <w:tr w:rsidR="00FC5CA2" w:rsidRPr="00F4325E" w14:paraId="7EDD96B8" w14:textId="77777777" w:rsidTr="00FC5CA2">
        <w:trPr>
          <w:trHeight w:val="406"/>
        </w:trPr>
        <w:tc>
          <w:tcPr>
            <w:tcW w:w="1985" w:type="dxa"/>
            <w:tcBorders>
              <w:right w:val="single" w:sz="18" w:space="0" w:color="025761"/>
            </w:tcBorders>
            <w:shd w:val="clear" w:color="auto" w:fill="DDF7F1"/>
          </w:tcPr>
          <w:p w14:paraId="582C143B" w14:textId="77777777" w:rsidR="00FC5CA2" w:rsidRPr="00CD188E" w:rsidRDefault="00FC5CA2"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8080" w:type="dxa"/>
            <w:tcBorders>
              <w:left w:val="single" w:sz="18" w:space="0" w:color="025761"/>
              <w:right w:val="single" w:sz="18" w:space="0" w:color="025761"/>
            </w:tcBorders>
            <w:shd w:val="clear" w:color="auto" w:fill="DDF7F1"/>
          </w:tcPr>
          <w:p w14:paraId="2F020169" w14:textId="77777777" w:rsidR="00FC5CA2" w:rsidRPr="00CD188E" w:rsidRDefault="00FC5CA2" w:rsidP="00455B38">
            <w:pPr>
              <w:rPr>
                <w:rFonts w:ascii="Aptos" w:hAnsi="Aptos"/>
                <w:color w:val="3E6C74"/>
                <w:sz w:val="8"/>
                <w:szCs w:val="8"/>
              </w:rPr>
            </w:pPr>
          </w:p>
          <w:p w14:paraId="6C3AEF6E" w14:textId="44B2D37C" w:rsidR="00FC5CA2" w:rsidRPr="00A70FCA" w:rsidRDefault="00FC5CA2" w:rsidP="00A70FCA">
            <w:pPr>
              <w:pStyle w:val="ListParagraph"/>
              <w:numPr>
                <w:ilvl w:val="0"/>
                <w:numId w:val="45"/>
              </w:numPr>
              <w:rPr>
                <w:rFonts w:ascii="Aptos" w:hAnsi="Aptos"/>
                <w:color w:val="3E6C74"/>
                <w:sz w:val="22"/>
                <w:szCs w:val="22"/>
                <w:lang w:val="en-GB"/>
              </w:rPr>
            </w:pPr>
            <w:r w:rsidRPr="00A70FCA">
              <w:rPr>
                <w:rFonts w:ascii="Aptos" w:hAnsi="Aptos"/>
                <w:color w:val="3E6C74"/>
                <w:sz w:val="22"/>
                <w:szCs w:val="22"/>
                <w:lang w:val="en-GB"/>
              </w:rPr>
              <w:t>Satisfactory Safer Recruitment Checks</w:t>
            </w:r>
          </w:p>
          <w:p w14:paraId="5B3E2D97" w14:textId="77777777" w:rsidR="00FC5CA2" w:rsidRPr="00CD188E" w:rsidRDefault="00FC5CA2" w:rsidP="00455B38">
            <w:pPr>
              <w:ind w:left="461"/>
              <w:rPr>
                <w:rFonts w:ascii="Aptos" w:hAnsi="Aptos"/>
                <w:color w:val="3E6C74"/>
                <w:sz w:val="22"/>
                <w:szCs w:val="22"/>
              </w:rPr>
            </w:pPr>
          </w:p>
          <w:p w14:paraId="2C004F2A" w14:textId="77777777" w:rsidR="00FC5CA2" w:rsidRPr="00CD188E" w:rsidRDefault="00FC5CA2" w:rsidP="00455B38">
            <w:pPr>
              <w:ind w:left="461"/>
              <w:rPr>
                <w:rFonts w:ascii="Aptos" w:hAnsi="Aptos"/>
                <w:color w:val="3E6C74"/>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54A5" w14:textId="77777777" w:rsidR="0077328B" w:rsidRDefault="0077328B">
      <w:r>
        <w:separator/>
      </w:r>
    </w:p>
  </w:endnote>
  <w:endnote w:type="continuationSeparator" w:id="0">
    <w:p w14:paraId="0AD8EC34" w14:textId="77777777" w:rsidR="0077328B" w:rsidRDefault="0077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84DCB" w14:textId="77777777" w:rsidR="0077328B" w:rsidRDefault="0077328B">
      <w:r>
        <w:separator/>
      </w:r>
    </w:p>
  </w:footnote>
  <w:footnote w:type="continuationSeparator" w:id="0">
    <w:p w14:paraId="3D6FDD9A" w14:textId="77777777" w:rsidR="0077328B" w:rsidRDefault="00773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28"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3"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5"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6"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3"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2"/>
  </w:num>
  <w:num w:numId="2" w16cid:durableId="1839031612">
    <w:abstractNumId w:val="35"/>
  </w:num>
  <w:num w:numId="3" w16cid:durableId="1700739601">
    <w:abstractNumId w:val="34"/>
  </w:num>
  <w:num w:numId="4" w16cid:durableId="195701973">
    <w:abstractNumId w:val="23"/>
  </w:num>
  <w:num w:numId="5" w16cid:durableId="1113596351">
    <w:abstractNumId w:val="9"/>
  </w:num>
  <w:num w:numId="6" w16cid:durableId="870073976">
    <w:abstractNumId w:val="43"/>
  </w:num>
  <w:num w:numId="7" w16cid:durableId="1505432756">
    <w:abstractNumId w:val="26"/>
  </w:num>
  <w:num w:numId="8" w16cid:durableId="1410807125">
    <w:abstractNumId w:val="3"/>
  </w:num>
  <w:num w:numId="9" w16cid:durableId="1951889098">
    <w:abstractNumId w:val="42"/>
  </w:num>
  <w:num w:numId="10" w16cid:durableId="1904755452">
    <w:abstractNumId w:val="8"/>
  </w:num>
  <w:num w:numId="11" w16cid:durableId="1168056824">
    <w:abstractNumId w:val="24"/>
  </w:num>
  <w:num w:numId="12" w16cid:durableId="1198548858">
    <w:abstractNumId w:val="7"/>
  </w:num>
  <w:num w:numId="13" w16cid:durableId="1278876665">
    <w:abstractNumId w:val="38"/>
  </w:num>
  <w:num w:numId="14" w16cid:durableId="49349799">
    <w:abstractNumId w:val="36"/>
  </w:num>
  <w:num w:numId="15" w16cid:durableId="898980161">
    <w:abstractNumId w:val="25"/>
  </w:num>
  <w:num w:numId="16" w16cid:durableId="1439909228">
    <w:abstractNumId w:val="7"/>
  </w:num>
  <w:num w:numId="17" w16cid:durableId="774667647">
    <w:abstractNumId w:val="21"/>
  </w:num>
  <w:num w:numId="18" w16cid:durableId="16279626">
    <w:abstractNumId w:val="18"/>
  </w:num>
  <w:num w:numId="19" w16cid:durableId="1507669114">
    <w:abstractNumId w:val="39"/>
  </w:num>
  <w:num w:numId="20" w16cid:durableId="2057659899">
    <w:abstractNumId w:val="11"/>
  </w:num>
  <w:num w:numId="21" w16cid:durableId="1434784820">
    <w:abstractNumId w:val="22"/>
  </w:num>
  <w:num w:numId="22" w16cid:durableId="1734044333">
    <w:abstractNumId w:val="13"/>
  </w:num>
  <w:num w:numId="23" w16cid:durableId="133791029">
    <w:abstractNumId w:val="17"/>
  </w:num>
  <w:num w:numId="24" w16cid:durableId="42757224">
    <w:abstractNumId w:val="10"/>
  </w:num>
  <w:num w:numId="25" w16cid:durableId="1938098354">
    <w:abstractNumId w:val="20"/>
  </w:num>
  <w:num w:numId="26" w16cid:durableId="1063992312">
    <w:abstractNumId w:val="31"/>
  </w:num>
  <w:num w:numId="27" w16cid:durableId="1251159745">
    <w:abstractNumId w:val="28"/>
  </w:num>
  <w:num w:numId="28" w16cid:durableId="573979578">
    <w:abstractNumId w:val="4"/>
  </w:num>
  <w:num w:numId="29" w16cid:durableId="24410761">
    <w:abstractNumId w:val="15"/>
  </w:num>
  <w:num w:numId="30" w16cid:durableId="667101405">
    <w:abstractNumId w:val="29"/>
  </w:num>
  <w:num w:numId="31" w16cid:durableId="225728077">
    <w:abstractNumId w:val="1"/>
  </w:num>
  <w:num w:numId="32" w16cid:durableId="962614548">
    <w:abstractNumId w:val="0"/>
  </w:num>
  <w:num w:numId="33" w16cid:durableId="978607499">
    <w:abstractNumId w:val="14"/>
  </w:num>
  <w:num w:numId="34" w16cid:durableId="728725509">
    <w:abstractNumId w:val="41"/>
  </w:num>
  <w:num w:numId="35" w16cid:durableId="1472288162">
    <w:abstractNumId w:val="19"/>
  </w:num>
  <w:num w:numId="36" w16cid:durableId="1837726351">
    <w:abstractNumId w:val="6"/>
  </w:num>
  <w:num w:numId="37" w16cid:durableId="1209104438">
    <w:abstractNumId w:val="27"/>
  </w:num>
  <w:num w:numId="38" w16cid:durableId="1250188995">
    <w:abstractNumId w:val="40"/>
  </w:num>
  <w:num w:numId="39" w16cid:durableId="1054082645">
    <w:abstractNumId w:val="2"/>
  </w:num>
  <w:num w:numId="40" w16cid:durableId="1627783521">
    <w:abstractNumId w:val="5"/>
  </w:num>
  <w:num w:numId="41" w16cid:durableId="1625427483">
    <w:abstractNumId w:val="30"/>
  </w:num>
  <w:num w:numId="42" w16cid:durableId="261843759">
    <w:abstractNumId w:val="16"/>
  </w:num>
  <w:num w:numId="43" w16cid:durableId="972489571">
    <w:abstractNumId w:val="12"/>
  </w:num>
  <w:num w:numId="44" w16cid:durableId="2031755655">
    <w:abstractNumId w:val="37"/>
  </w:num>
  <w:num w:numId="45" w16cid:durableId="19177371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40E50"/>
    <w:rsid w:val="00053F42"/>
    <w:rsid w:val="000A3D77"/>
    <w:rsid w:val="000B02C9"/>
    <w:rsid w:val="000B57D5"/>
    <w:rsid w:val="000C03F8"/>
    <w:rsid w:val="000D149F"/>
    <w:rsid w:val="000E3A74"/>
    <w:rsid w:val="00102BC0"/>
    <w:rsid w:val="00131820"/>
    <w:rsid w:val="00137275"/>
    <w:rsid w:val="00144D48"/>
    <w:rsid w:val="001563A2"/>
    <w:rsid w:val="0018197F"/>
    <w:rsid w:val="00191CAB"/>
    <w:rsid w:val="001B4CA9"/>
    <w:rsid w:val="001D3CC1"/>
    <w:rsid w:val="001D42CB"/>
    <w:rsid w:val="00216209"/>
    <w:rsid w:val="00236556"/>
    <w:rsid w:val="0027267F"/>
    <w:rsid w:val="0027538D"/>
    <w:rsid w:val="0027751E"/>
    <w:rsid w:val="00281DF2"/>
    <w:rsid w:val="00292D2C"/>
    <w:rsid w:val="002973D6"/>
    <w:rsid w:val="002A5054"/>
    <w:rsid w:val="002C4FFB"/>
    <w:rsid w:val="00317DF2"/>
    <w:rsid w:val="00320331"/>
    <w:rsid w:val="00324AE0"/>
    <w:rsid w:val="00343979"/>
    <w:rsid w:val="00355675"/>
    <w:rsid w:val="00367A62"/>
    <w:rsid w:val="00383494"/>
    <w:rsid w:val="003B7102"/>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66728"/>
    <w:rsid w:val="005B7D2C"/>
    <w:rsid w:val="005C6996"/>
    <w:rsid w:val="005D03AE"/>
    <w:rsid w:val="005D4EEA"/>
    <w:rsid w:val="005F6D11"/>
    <w:rsid w:val="00610099"/>
    <w:rsid w:val="00610577"/>
    <w:rsid w:val="00641948"/>
    <w:rsid w:val="00656597"/>
    <w:rsid w:val="006570B7"/>
    <w:rsid w:val="00663F51"/>
    <w:rsid w:val="00667D07"/>
    <w:rsid w:val="006866B0"/>
    <w:rsid w:val="00693009"/>
    <w:rsid w:val="006A3F90"/>
    <w:rsid w:val="006C4138"/>
    <w:rsid w:val="006E06C9"/>
    <w:rsid w:val="006E6A16"/>
    <w:rsid w:val="00710D20"/>
    <w:rsid w:val="0072055A"/>
    <w:rsid w:val="00733902"/>
    <w:rsid w:val="00746142"/>
    <w:rsid w:val="00746827"/>
    <w:rsid w:val="0077328B"/>
    <w:rsid w:val="007B12A8"/>
    <w:rsid w:val="007C4E4F"/>
    <w:rsid w:val="007D4A68"/>
    <w:rsid w:val="007D66F6"/>
    <w:rsid w:val="007D73E4"/>
    <w:rsid w:val="007E7AF3"/>
    <w:rsid w:val="008045A9"/>
    <w:rsid w:val="00811295"/>
    <w:rsid w:val="00822E3C"/>
    <w:rsid w:val="00843C16"/>
    <w:rsid w:val="008454AB"/>
    <w:rsid w:val="00847CC6"/>
    <w:rsid w:val="0089105F"/>
    <w:rsid w:val="008B045D"/>
    <w:rsid w:val="008B13F0"/>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30E93"/>
    <w:rsid w:val="00A410AD"/>
    <w:rsid w:val="00A6257E"/>
    <w:rsid w:val="00A66FFC"/>
    <w:rsid w:val="00A70FCA"/>
    <w:rsid w:val="00A77F3B"/>
    <w:rsid w:val="00A9432C"/>
    <w:rsid w:val="00AB334C"/>
    <w:rsid w:val="00AB4818"/>
    <w:rsid w:val="00AF3604"/>
    <w:rsid w:val="00AF4275"/>
    <w:rsid w:val="00B064BC"/>
    <w:rsid w:val="00B300B5"/>
    <w:rsid w:val="00B30616"/>
    <w:rsid w:val="00B35A79"/>
    <w:rsid w:val="00B51696"/>
    <w:rsid w:val="00B656BF"/>
    <w:rsid w:val="00B74C3F"/>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D3EB3"/>
    <w:rsid w:val="00CE37D1"/>
    <w:rsid w:val="00CE558E"/>
    <w:rsid w:val="00CF2C76"/>
    <w:rsid w:val="00CF333E"/>
    <w:rsid w:val="00CF5DF8"/>
    <w:rsid w:val="00D01C18"/>
    <w:rsid w:val="00D055D8"/>
    <w:rsid w:val="00D15B75"/>
    <w:rsid w:val="00D5325F"/>
    <w:rsid w:val="00D560E9"/>
    <w:rsid w:val="00DC7878"/>
    <w:rsid w:val="00DF00B6"/>
    <w:rsid w:val="00DF44D2"/>
    <w:rsid w:val="00E00BB7"/>
    <w:rsid w:val="00E64F31"/>
    <w:rsid w:val="00E724A7"/>
    <w:rsid w:val="00EA75EA"/>
    <w:rsid w:val="00EB3B55"/>
    <w:rsid w:val="00ED1AD9"/>
    <w:rsid w:val="00F16BF0"/>
    <w:rsid w:val="00F1795F"/>
    <w:rsid w:val="00F25D45"/>
    <w:rsid w:val="00F4325E"/>
    <w:rsid w:val="00F4669F"/>
    <w:rsid w:val="00F53FFA"/>
    <w:rsid w:val="00F671FE"/>
    <w:rsid w:val="00F81DA7"/>
    <w:rsid w:val="00F844AE"/>
    <w:rsid w:val="00FA7652"/>
    <w:rsid w:val="00FC5CA2"/>
    <w:rsid w:val="00FD546B"/>
    <w:rsid w:val="00FF4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3.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4.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Emily Howe</cp:lastModifiedBy>
  <cp:revision>113</cp:revision>
  <cp:lastPrinted>2026-01-07T15:47:00Z</cp:lastPrinted>
  <dcterms:created xsi:type="dcterms:W3CDTF">2026-01-08T11:53:00Z</dcterms:created>
  <dcterms:modified xsi:type="dcterms:W3CDTF">2026-06-01T07:59:00Z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