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75AE0E8B" w:rsidR="006F416D" w:rsidRDefault="006F416D" w:rsidP="00986F87">
      <w:pPr>
        <w:jc w:val="both"/>
        <w:rPr>
          <w:rFonts w:ascii="Arial" w:hAnsi="Arial" w:cs="Arial"/>
          <w:b/>
          <w:sz w:val="24"/>
        </w:rPr>
      </w:pPr>
      <w:r>
        <w:rPr>
          <w:rFonts w:ascii="Arial" w:hAnsi="Arial" w:cs="Arial"/>
          <w:b/>
          <w:sz w:val="24"/>
        </w:rPr>
        <w:t>Class Teacher</w:t>
      </w:r>
      <w:r w:rsidR="004F0018">
        <w:rPr>
          <w:rFonts w:ascii="Arial" w:hAnsi="Arial" w:cs="Arial"/>
          <w:b/>
          <w:sz w:val="24"/>
        </w:rPr>
        <w:t xml:space="preserve"> in our Additionally Resourced Provision </w:t>
      </w:r>
      <w:r w:rsidR="00757874">
        <w:rPr>
          <w:rFonts w:ascii="Arial" w:hAnsi="Arial" w:cs="Arial"/>
          <w:b/>
          <w:sz w:val="24"/>
        </w:rPr>
        <w:t>classroom</w:t>
      </w:r>
      <w:r w:rsidR="00986F87">
        <w:rPr>
          <w:rFonts w:ascii="Arial" w:hAnsi="Arial" w:cs="Arial"/>
          <w:b/>
          <w:sz w:val="24"/>
        </w:rPr>
        <w:t xml:space="preserve"> – full time</w:t>
      </w:r>
    </w:p>
    <w:p w14:paraId="7B986BDC" w14:textId="39C1EE24" w:rsidR="00986F87" w:rsidRDefault="00986F87" w:rsidP="00986F87">
      <w:pPr>
        <w:jc w:val="both"/>
        <w:rPr>
          <w:rFonts w:ascii="Arial" w:hAnsi="Arial" w:cs="Arial"/>
          <w:b/>
          <w:sz w:val="24"/>
        </w:rPr>
      </w:pPr>
      <w:r>
        <w:rPr>
          <w:rFonts w:ascii="Arial" w:hAnsi="Arial" w:cs="Arial"/>
          <w:b/>
          <w:sz w:val="24"/>
        </w:rPr>
        <w:t xml:space="preserve">Start date: </w:t>
      </w:r>
      <w:r w:rsidR="00DD3652">
        <w:rPr>
          <w:rFonts w:ascii="Arial" w:hAnsi="Arial" w:cs="Arial"/>
          <w:b/>
          <w:sz w:val="24"/>
        </w:rPr>
        <w:t xml:space="preserve">Autumn term 2025 </w:t>
      </w:r>
    </w:p>
    <w:p w14:paraId="312D263B" w14:textId="6AF73426" w:rsidR="00986F87" w:rsidRPr="00430165" w:rsidRDefault="00986F87" w:rsidP="00986F87">
      <w:pPr>
        <w:jc w:val="both"/>
        <w:rPr>
          <w:rFonts w:ascii="Arial" w:hAnsi="Arial" w:cs="Arial"/>
          <w:b/>
        </w:rPr>
      </w:pPr>
      <w:r w:rsidRPr="00430165">
        <w:rPr>
          <w:rFonts w:ascii="Arial" w:hAnsi="Arial" w:cs="Arial"/>
          <w:bCs/>
        </w:rPr>
        <w:t xml:space="preserve">Burnt Ash Primary is recruiting </w:t>
      </w:r>
      <w:r w:rsidR="004F0018">
        <w:rPr>
          <w:rFonts w:ascii="Arial" w:hAnsi="Arial" w:cs="Arial"/>
          <w:bCs/>
        </w:rPr>
        <w:t xml:space="preserve">a </w:t>
      </w:r>
      <w:r>
        <w:rPr>
          <w:rFonts w:ascii="Arial" w:hAnsi="Arial" w:cs="Arial"/>
          <w:bCs/>
        </w:rPr>
        <w:t xml:space="preserve">teacher to work in our </w:t>
      </w:r>
      <w:r w:rsidR="004F0018">
        <w:rPr>
          <w:rFonts w:ascii="Arial" w:hAnsi="Arial" w:cs="Arial"/>
          <w:bCs/>
        </w:rPr>
        <w:t>Additionally Resourced Provision (ARP) classroom</w:t>
      </w:r>
      <w:r w:rsidR="00757874">
        <w:rPr>
          <w:rFonts w:ascii="Arial" w:hAnsi="Arial" w:cs="Arial"/>
          <w:bCs/>
        </w:rPr>
        <w:t xml:space="preserve"> for children with severe and complex learning difficulties</w:t>
      </w:r>
      <w:r w:rsidR="004F0018">
        <w:rPr>
          <w:rFonts w:ascii="Arial" w:hAnsi="Arial" w:cs="Arial"/>
          <w:bCs/>
        </w:rPr>
        <w:t xml:space="preserve">. </w:t>
      </w: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7501BDE0" w14:textId="492EDB8C" w:rsidR="005941BE" w:rsidRDefault="005941BE" w:rsidP="005941BE">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Parents and carers speak highly of the school, they recognise the strong care and nurturing environment that we provide.  Pupils at Burnt Ash are happy and thrive.</w:t>
      </w:r>
      <w:r w:rsidRPr="005941BE">
        <w:rPr>
          <w:rFonts w:ascii="Arial" w:eastAsia="Times New Roman" w:hAnsi="Arial" w:cs="Arial"/>
          <w:szCs w:val="24"/>
          <w:lang w:eastAsia="en-GB"/>
        </w:rPr>
        <w:t xml:space="preserve"> </w:t>
      </w:r>
      <w:r>
        <w:rPr>
          <w:rFonts w:ascii="Arial" w:eastAsia="Times New Roman" w:hAnsi="Arial" w:cs="Arial"/>
          <w:szCs w:val="24"/>
          <w:lang w:eastAsia="en-GB"/>
        </w:rPr>
        <w:t xml:space="preserve">The provision for </w:t>
      </w:r>
      <w:proofErr w:type="spellStart"/>
      <w:r>
        <w:rPr>
          <w:rFonts w:ascii="Arial" w:eastAsia="Times New Roman" w:hAnsi="Arial" w:cs="Arial"/>
          <w:szCs w:val="24"/>
          <w:lang w:eastAsia="en-GB"/>
        </w:rPr>
        <w:t>SENd</w:t>
      </w:r>
      <w:proofErr w:type="spellEnd"/>
      <w:r>
        <w:rPr>
          <w:rFonts w:ascii="Arial" w:eastAsia="Times New Roman" w:hAnsi="Arial" w:cs="Arial"/>
          <w:szCs w:val="24"/>
          <w:lang w:eastAsia="en-GB"/>
        </w:rPr>
        <w:t xml:space="preserve"> children at Burnt Ash is a highly regarded</w:t>
      </w:r>
      <w:r>
        <w:rPr>
          <w:rFonts w:ascii="Arial" w:eastAsia="Times New Roman" w:hAnsi="Arial" w:cs="Arial"/>
          <w:szCs w:val="24"/>
          <w:lang w:eastAsia="en-GB"/>
        </w:rPr>
        <w:t xml:space="preserve"> and an integral part of the school.  </w:t>
      </w:r>
    </w:p>
    <w:p w14:paraId="41885046" w14:textId="27403A1B" w:rsidR="00DE294D" w:rsidRDefault="005941BE" w:rsidP="005941BE">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Our exciting curriculum is centred on</w:t>
      </w:r>
      <w:r w:rsidRPr="00594957">
        <w:rPr>
          <w:rFonts w:ascii="Arial" w:eastAsia="Times New Roman" w:hAnsi="Arial" w:cs="Arial"/>
          <w:szCs w:val="24"/>
          <w:lang w:eastAsia="en-GB"/>
        </w:rPr>
        <w:t xml:space="preserve"> </w:t>
      </w:r>
      <w:r>
        <w:rPr>
          <w:rFonts w:ascii="Arial" w:eastAsia="Times New Roman" w:hAnsi="Arial" w:cs="Arial"/>
          <w:szCs w:val="24"/>
          <w:lang w:eastAsia="en-GB"/>
        </w:rPr>
        <w:t>a pedagogy of continuous provision and enquiry based learning, which allows our Burnt Ash Learners to grow.</w:t>
      </w:r>
      <w:r w:rsidRPr="005941BE">
        <w:rPr>
          <w:rFonts w:ascii="Arial" w:eastAsia="Times New Roman" w:hAnsi="Arial" w:cs="Arial"/>
          <w:szCs w:val="24"/>
          <w:lang w:eastAsia="en-GB"/>
        </w:rPr>
        <w:t xml:space="preserve"> </w:t>
      </w:r>
    </w:p>
    <w:p w14:paraId="720241F9" w14:textId="555B4152" w:rsidR="005941BE" w:rsidRDefault="005941BE" w:rsidP="005941BE">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The </w:t>
      </w:r>
      <w:r>
        <w:rPr>
          <w:rFonts w:ascii="Arial" w:eastAsia="Times New Roman" w:hAnsi="Arial" w:cs="Arial"/>
          <w:szCs w:val="24"/>
          <w:lang w:eastAsia="en-GB"/>
        </w:rPr>
        <w:t xml:space="preserve">same ethos is evident in the </w:t>
      </w:r>
      <w:r>
        <w:rPr>
          <w:rFonts w:ascii="Arial" w:eastAsia="Times New Roman" w:hAnsi="Arial" w:cs="Arial"/>
          <w:szCs w:val="24"/>
          <w:lang w:eastAsia="en-GB"/>
        </w:rPr>
        <w:t>ARP classrooms</w:t>
      </w:r>
      <w:r w:rsidR="007F1E1B">
        <w:rPr>
          <w:rFonts w:ascii="Arial" w:eastAsia="Times New Roman" w:hAnsi="Arial" w:cs="Arial"/>
          <w:szCs w:val="24"/>
          <w:lang w:eastAsia="en-GB"/>
        </w:rPr>
        <w:t>, where children are supported by skilled staff.  Children develop their talents and build their independence.</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35490FB2" w:rsidR="00986F87"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4EEBFA7A" w14:textId="78F41BD2" w:rsidR="00657B33" w:rsidRPr="0031519A" w:rsidRDefault="00657B33"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Experience of supporting ECTs</w:t>
      </w:r>
      <w:r w:rsidR="00552F8E">
        <w:rPr>
          <w:rFonts w:ascii="Arial" w:hAnsi="Arial" w:cs="Arial"/>
          <w:sz w:val="22"/>
        </w:rPr>
        <w:t xml:space="preserve"> in their first two years and beyond.</w:t>
      </w:r>
    </w:p>
    <w:p w14:paraId="0330BBFD" w14:textId="702752E0"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w:t>
      </w:r>
      <w:r w:rsidR="00044A3E">
        <w:rPr>
          <w:rFonts w:ascii="Arial" w:hAnsi="Arial" w:cs="Arial"/>
          <w:sz w:val="22"/>
        </w:rPr>
        <w:t xml:space="preserve"> Inclusion</w:t>
      </w:r>
      <w:r w:rsidRPr="00A1619D">
        <w:rPr>
          <w:rFonts w:ascii="Arial" w:hAnsi="Arial" w:cs="Arial"/>
          <w:sz w:val="22"/>
        </w:rPr>
        <w:t xml:space="preserv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0D233B2C" w14:textId="2FA35223" w:rsidR="00044A3E" w:rsidRDefault="00986F87" w:rsidP="00044A3E">
      <w:pPr>
        <w:pStyle w:val="ListParagraph"/>
        <w:numPr>
          <w:ilvl w:val="0"/>
          <w:numId w:val="4"/>
        </w:numPr>
        <w:shd w:val="clear" w:color="auto" w:fill="FFFFFF"/>
        <w:spacing w:after="120" w:line="276" w:lineRule="auto"/>
        <w:ind w:right="150"/>
        <w:jc w:val="both"/>
        <w:rPr>
          <w:rFonts w:ascii="Arial" w:hAnsi="Arial" w:cs="Arial"/>
          <w:sz w:val="22"/>
          <w:szCs w:val="22"/>
        </w:rPr>
      </w:pPr>
      <w:r w:rsidRPr="00044A3E">
        <w:rPr>
          <w:rFonts w:ascii="Arial" w:hAnsi="Arial" w:cs="Arial"/>
          <w:sz w:val="22"/>
          <w:szCs w:val="22"/>
        </w:rPr>
        <w:t>A positive commitment to staff well-being wider benefits including; workload reduction, preferential school places, free childcare, professional development.</w:t>
      </w:r>
      <w:r w:rsidR="00044A3E" w:rsidRPr="00044A3E">
        <w:rPr>
          <w:rFonts w:ascii="Arial" w:hAnsi="Arial" w:cs="Arial"/>
          <w:sz w:val="22"/>
          <w:szCs w:val="22"/>
        </w:rPr>
        <w:t xml:space="preserve"> </w:t>
      </w:r>
    </w:p>
    <w:p w14:paraId="381206A5" w14:textId="23ABDDEE" w:rsidR="00986F87" w:rsidRPr="00044A3E" w:rsidRDefault="00044A3E" w:rsidP="00044A3E">
      <w:pPr>
        <w:pStyle w:val="ListParagraph"/>
        <w:numPr>
          <w:ilvl w:val="0"/>
          <w:numId w:val="4"/>
        </w:numPr>
        <w:shd w:val="clear" w:color="auto" w:fill="FFFFFF"/>
        <w:spacing w:after="120" w:line="276" w:lineRule="auto"/>
        <w:ind w:right="150"/>
        <w:jc w:val="both"/>
        <w:rPr>
          <w:rFonts w:ascii="Arial" w:hAnsi="Arial" w:cs="Arial"/>
          <w:sz w:val="22"/>
          <w:szCs w:val="22"/>
        </w:rPr>
      </w:pPr>
      <w:r>
        <w:rPr>
          <w:rFonts w:ascii="Arial" w:hAnsi="Arial" w:cs="Arial"/>
          <w:sz w:val="22"/>
          <w:szCs w:val="22"/>
        </w:rPr>
        <w:t>A</w:t>
      </w:r>
      <w:r w:rsidRPr="00044A3E">
        <w:rPr>
          <w:rFonts w:ascii="Arial" w:hAnsi="Arial" w:cs="Arial"/>
          <w:sz w:val="22"/>
          <w:szCs w:val="22"/>
        </w:rPr>
        <w:t xml:space="preserve"> sensible, balanced approach to ensur</w:t>
      </w:r>
      <w:r>
        <w:rPr>
          <w:rFonts w:ascii="Arial" w:hAnsi="Arial" w:cs="Arial"/>
          <w:sz w:val="22"/>
          <w:szCs w:val="22"/>
        </w:rPr>
        <w:t>ing</w:t>
      </w:r>
      <w:r w:rsidRPr="00044A3E">
        <w:rPr>
          <w:rFonts w:ascii="Arial" w:hAnsi="Arial" w:cs="Arial"/>
          <w:sz w:val="22"/>
          <w:szCs w:val="22"/>
        </w:rPr>
        <w:t xml:space="preserve"> that teachers’ time is used productively on things that matter.</w:t>
      </w:r>
    </w:p>
    <w:p w14:paraId="734B58D5" w14:textId="377276DD"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w:t>
      </w:r>
      <w:r w:rsidR="00BE352D">
        <w:rPr>
          <w:rFonts w:ascii="Arial" w:hAnsi="Arial" w:cs="Arial"/>
        </w:rPr>
        <w:t xml:space="preserve"> specialist SEND </w:t>
      </w:r>
      <w:r>
        <w:rPr>
          <w:rFonts w:ascii="Arial" w:hAnsi="Arial" w:cs="Arial"/>
        </w:rPr>
        <w:t xml:space="preserve">teacher, your role will </w:t>
      </w:r>
      <w:r w:rsidR="005C2B9B">
        <w:rPr>
          <w:rFonts w:ascii="Arial" w:hAnsi="Arial" w:cs="Arial"/>
        </w:rPr>
        <w:t>be to</w:t>
      </w:r>
      <w:r>
        <w:rPr>
          <w:rFonts w:ascii="Arial" w:hAnsi="Arial" w:cs="Arial"/>
        </w:rPr>
        <w:t>:</w:t>
      </w:r>
    </w:p>
    <w:p w14:paraId="7D103353" w14:textId="087E8916" w:rsidR="00BE352D" w:rsidRPr="007F1E1B" w:rsidRDefault="00BE352D" w:rsidP="00BE352D">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7F1E1B">
        <w:rPr>
          <w:rFonts w:ascii="Arial" w:hAnsi="Arial" w:cs="Arial"/>
          <w:sz w:val="22"/>
          <w:szCs w:val="22"/>
        </w:rPr>
        <w:t xml:space="preserve">Create an inclusive and inspiring learning environment that supports the needs of children </w:t>
      </w:r>
      <w:r w:rsidR="005C2B9B" w:rsidRPr="007F1E1B">
        <w:rPr>
          <w:rFonts w:ascii="Arial" w:hAnsi="Arial" w:cs="Arial"/>
          <w:sz w:val="22"/>
          <w:szCs w:val="22"/>
        </w:rPr>
        <w:t>with complex needs</w:t>
      </w:r>
      <w:r w:rsidRPr="007F1E1B">
        <w:rPr>
          <w:rFonts w:ascii="Arial" w:hAnsi="Arial" w:cs="Arial"/>
          <w:sz w:val="22"/>
          <w:szCs w:val="22"/>
        </w:rPr>
        <w:t xml:space="preserve"> </w:t>
      </w:r>
    </w:p>
    <w:p w14:paraId="628ABA5F" w14:textId="3D46BED2" w:rsidR="005C2B9B" w:rsidRPr="00596621" w:rsidRDefault="005C2B9B" w:rsidP="00BE352D">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596621">
        <w:rPr>
          <w:rFonts w:ascii="Arial" w:hAnsi="Arial" w:cs="Arial"/>
          <w:sz w:val="22"/>
          <w:szCs w:val="22"/>
        </w:rPr>
        <w:t xml:space="preserve">Role model inclusive SEND pedagogy and practice </w:t>
      </w:r>
    </w:p>
    <w:p w14:paraId="745EAA18" w14:textId="578389CC" w:rsidR="00BE352D" w:rsidRPr="00596621" w:rsidRDefault="005C2B9B" w:rsidP="007F1E1B">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596621">
        <w:rPr>
          <w:rFonts w:ascii="Arial" w:hAnsi="Arial" w:cs="Arial"/>
          <w:sz w:val="22"/>
          <w:szCs w:val="22"/>
        </w:rPr>
        <w:t>Contribute to professional development</w:t>
      </w:r>
    </w:p>
    <w:p w14:paraId="09F24BFE" w14:textId="3163AD5A" w:rsidR="00596621" w:rsidRPr="00596621" w:rsidRDefault="00596621" w:rsidP="00596621">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596621">
        <w:rPr>
          <w:rFonts w:ascii="Arial" w:hAnsi="Arial" w:cs="Arial"/>
          <w:sz w:val="22"/>
          <w:szCs w:val="22"/>
        </w:rPr>
        <w:t xml:space="preserve">To teach effectively in </w:t>
      </w:r>
      <w:r>
        <w:rPr>
          <w:rFonts w:ascii="Arial" w:hAnsi="Arial" w:cs="Arial"/>
          <w:sz w:val="22"/>
          <w:szCs w:val="22"/>
        </w:rPr>
        <w:t xml:space="preserve">line </w:t>
      </w:r>
      <w:r w:rsidRPr="00596621">
        <w:rPr>
          <w:rFonts w:ascii="Arial" w:hAnsi="Arial" w:cs="Arial"/>
          <w:sz w:val="22"/>
          <w:szCs w:val="22"/>
        </w:rPr>
        <w:t>with the school’s pedagogical principles and practices that support highly inclusive teaching and learning.</w:t>
      </w:r>
    </w:p>
    <w:p w14:paraId="59C8DA23" w14:textId="57FE2618" w:rsidR="00596621" w:rsidRPr="00596621" w:rsidRDefault="00596621" w:rsidP="00596621">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596621">
        <w:rPr>
          <w:rFonts w:ascii="Arial" w:hAnsi="Arial" w:cs="Arial"/>
          <w:sz w:val="22"/>
          <w:szCs w:val="22"/>
        </w:rPr>
        <w:t>Demonstrate the ability to nurture, support and challenge children, using strategies to secure high levels of engagement</w:t>
      </w:r>
      <w:r w:rsidRPr="00596621">
        <w:rPr>
          <w:rFonts w:ascii="Arial" w:hAnsi="Arial" w:cs="Arial"/>
          <w:sz w:val="22"/>
          <w:szCs w:val="22"/>
        </w:rPr>
        <w:t>.</w:t>
      </w:r>
    </w:p>
    <w:p w14:paraId="730EE637" w14:textId="77777777" w:rsidR="00596621" w:rsidRDefault="00596621" w:rsidP="00596621">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596621">
        <w:rPr>
          <w:rFonts w:ascii="Arial" w:hAnsi="Arial" w:cs="Arial"/>
          <w:sz w:val="22"/>
          <w:szCs w:val="22"/>
        </w:rPr>
        <w:t xml:space="preserve">Be a reflective practitioner willing to innovate and take risks. </w:t>
      </w:r>
    </w:p>
    <w:p w14:paraId="74BFA592" w14:textId="4C083CBC" w:rsidR="00596621" w:rsidRPr="00596621" w:rsidRDefault="00596621" w:rsidP="00596621">
      <w:pPr>
        <w:pStyle w:val="ListParagraph"/>
        <w:numPr>
          <w:ilvl w:val="0"/>
          <w:numId w:val="7"/>
        </w:numPr>
        <w:shd w:val="clear" w:color="auto" w:fill="FFFFFF"/>
        <w:spacing w:after="120" w:line="238" w:lineRule="atLeast"/>
        <w:ind w:right="150"/>
        <w:jc w:val="both"/>
        <w:textAlignment w:val="baseline"/>
        <w:rPr>
          <w:rFonts w:ascii="Arial" w:hAnsi="Arial" w:cs="Arial"/>
          <w:sz w:val="22"/>
          <w:szCs w:val="22"/>
        </w:rPr>
      </w:pPr>
      <w:r w:rsidRPr="00596621">
        <w:rPr>
          <w:rFonts w:ascii="Arial" w:hAnsi="Arial" w:cs="Arial"/>
          <w:sz w:val="22"/>
          <w:szCs w:val="22"/>
        </w:rPr>
        <w:t>Contribute to a collaborative, collegiate culture, sharing knowledge and learning with others</w:t>
      </w:r>
    </w:p>
    <w:p w14:paraId="6A2EB5BD" w14:textId="77777777" w:rsidR="006470C7" w:rsidRDefault="006470C7" w:rsidP="00D76B41">
      <w:pPr>
        <w:shd w:val="clear" w:color="auto" w:fill="FFFFFF"/>
        <w:spacing w:after="120" w:line="276" w:lineRule="auto"/>
        <w:ind w:right="150"/>
        <w:jc w:val="both"/>
        <w:rPr>
          <w:rFonts w:ascii="Arial" w:eastAsia="Times New Roman" w:hAnsi="Arial" w:cs="Arial"/>
          <w:b/>
          <w:szCs w:val="24"/>
          <w:lang w:eastAsia="en-GB"/>
        </w:rPr>
      </w:pPr>
    </w:p>
    <w:p w14:paraId="7FD240A7" w14:textId="77777777" w:rsidR="006470C7" w:rsidRDefault="006470C7" w:rsidP="00D76B41">
      <w:pPr>
        <w:shd w:val="clear" w:color="auto" w:fill="FFFFFF"/>
        <w:spacing w:after="120" w:line="276" w:lineRule="auto"/>
        <w:ind w:right="150"/>
        <w:jc w:val="both"/>
        <w:rPr>
          <w:rFonts w:ascii="Arial" w:eastAsia="Times New Roman" w:hAnsi="Arial" w:cs="Arial"/>
          <w:b/>
          <w:szCs w:val="24"/>
          <w:lang w:eastAsia="en-GB"/>
        </w:rPr>
      </w:pPr>
    </w:p>
    <w:p w14:paraId="79EE152A" w14:textId="1CFF0E3F"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lastRenderedPageBreak/>
        <w:t>Next Steps</w:t>
      </w:r>
    </w:p>
    <w:p w14:paraId="4AEC282D" w14:textId="77777777" w:rsidR="00DE294D"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w:t>
      </w:r>
      <w:r w:rsidR="00DE294D">
        <w:rPr>
          <w:rFonts w:ascii="Arial" w:eastAsia="Times New Roman" w:hAnsi="Arial" w:cs="Arial"/>
          <w:szCs w:val="24"/>
          <w:lang w:eastAsia="en-GB"/>
        </w:rPr>
        <w:t>essential</w:t>
      </w:r>
      <w:r w:rsidRPr="00A1619D">
        <w:rPr>
          <w:rFonts w:ascii="Arial" w:eastAsia="Times New Roman" w:hAnsi="Arial" w:cs="Arial"/>
          <w:szCs w:val="24"/>
          <w:lang w:eastAsia="en-GB"/>
        </w:rPr>
        <w:t xml:space="preserve"> </w:t>
      </w:r>
      <w:r w:rsidR="00DE294D">
        <w:rPr>
          <w:rFonts w:ascii="Arial" w:eastAsia="Times New Roman" w:hAnsi="Arial" w:cs="Arial"/>
          <w:szCs w:val="24"/>
          <w:lang w:eastAsia="en-GB"/>
        </w:rPr>
        <w:t>-</w:t>
      </w:r>
      <w:r w:rsidRPr="00A1619D">
        <w:rPr>
          <w:rFonts w:ascii="Arial" w:eastAsia="Times New Roman" w:hAnsi="Arial" w:cs="Arial"/>
          <w:szCs w:val="24"/>
          <w:lang w:eastAsia="en-GB"/>
        </w:rPr>
        <w:t xml:space="preserve">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w:t>
      </w:r>
      <w:r w:rsidR="00DE294D">
        <w:rPr>
          <w:rFonts w:ascii="Arial" w:eastAsia="Times New Roman" w:hAnsi="Arial" w:cs="Arial"/>
          <w:szCs w:val="24"/>
          <w:lang w:eastAsia="en-GB"/>
        </w:rPr>
        <w:t>a visit.</w:t>
      </w:r>
    </w:p>
    <w:p w14:paraId="3DAEF082" w14:textId="7A1FC051" w:rsidR="00891EF0" w:rsidRDefault="00DE294D"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Visit dates: 23/04, 24/04, 28/04, 29/04 (am), 30/04</w:t>
      </w:r>
    </w:p>
    <w:p w14:paraId="6E3DE4E8" w14:textId="40074898" w:rsidR="00596621" w:rsidRDefault="00986F87" w:rsidP="006470C7">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Main Pay Scale</w:t>
      </w:r>
      <w:r>
        <w:rPr>
          <w:rFonts w:ascii="Arial" w:eastAsia="Times New Roman" w:hAnsi="Arial" w:cs="Arial"/>
          <w:szCs w:val="24"/>
          <w:lang w:eastAsia="en-GB"/>
        </w:rPr>
        <w:t xml:space="preserve"> (Outer London)</w:t>
      </w:r>
      <w:r w:rsidR="00DC20C5">
        <w:rPr>
          <w:rFonts w:ascii="Arial" w:eastAsia="Times New Roman" w:hAnsi="Arial" w:cs="Arial"/>
          <w:szCs w:val="24"/>
          <w:lang w:eastAsia="en-GB"/>
        </w:rPr>
        <w:t xml:space="preserve"> plus SEN point </w:t>
      </w:r>
    </w:p>
    <w:p w14:paraId="7B4D8C8E" w14:textId="6EE55013"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Closing date</w:t>
      </w:r>
      <w:r w:rsidR="00DE294D">
        <w:rPr>
          <w:rFonts w:ascii="Arial" w:eastAsia="Times New Roman" w:hAnsi="Arial" w:cs="Arial"/>
          <w:szCs w:val="24"/>
          <w:lang w:eastAsia="en-GB"/>
        </w:rPr>
        <w:t>: Thursday 1</w:t>
      </w:r>
      <w:r w:rsidR="00DE294D" w:rsidRPr="00DE294D">
        <w:rPr>
          <w:rFonts w:ascii="Arial" w:eastAsia="Times New Roman" w:hAnsi="Arial" w:cs="Arial"/>
          <w:szCs w:val="24"/>
          <w:vertAlign w:val="superscript"/>
          <w:lang w:eastAsia="en-GB"/>
        </w:rPr>
        <w:t>st</w:t>
      </w:r>
      <w:r w:rsidR="00DE294D">
        <w:rPr>
          <w:rFonts w:ascii="Arial" w:eastAsia="Times New Roman" w:hAnsi="Arial" w:cs="Arial"/>
          <w:szCs w:val="24"/>
          <w:lang w:eastAsia="en-GB"/>
        </w:rPr>
        <w:t xml:space="preserve"> May 2025</w:t>
      </w:r>
      <w:r w:rsidR="00657B33">
        <w:rPr>
          <w:rFonts w:ascii="Arial" w:eastAsia="Times New Roman" w:hAnsi="Arial" w:cs="Arial"/>
          <w:szCs w:val="24"/>
          <w:lang w:eastAsia="en-GB"/>
        </w:rPr>
        <w:t xml:space="preserve"> </w:t>
      </w:r>
    </w:p>
    <w:p w14:paraId="691621EA" w14:textId="78BA3971"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5A55D2">
        <w:rPr>
          <w:rFonts w:ascii="Arial" w:eastAsia="Times New Roman" w:hAnsi="Arial" w:cs="Arial"/>
          <w:szCs w:val="24"/>
          <w:lang w:eastAsia="en-GB"/>
        </w:rPr>
        <w:t xml:space="preserve"> </w:t>
      </w:r>
      <w:r w:rsidR="00986F87">
        <w:rPr>
          <w:rFonts w:ascii="Arial" w:eastAsia="Times New Roman" w:hAnsi="Arial" w:cs="Arial"/>
          <w:szCs w:val="24"/>
          <w:lang w:eastAsia="en-GB"/>
        </w:rPr>
        <w:t xml:space="preserve">Week beginning </w:t>
      </w:r>
      <w:r w:rsidR="00DE294D">
        <w:rPr>
          <w:rFonts w:ascii="Arial" w:eastAsia="Times New Roman" w:hAnsi="Arial" w:cs="Arial"/>
          <w:szCs w:val="24"/>
          <w:lang w:eastAsia="en-GB"/>
        </w:rPr>
        <w:t>5</w:t>
      </w:r>
      <w:r w:rsidR="00DE294D" w:rsidRPr="00DE294D">
        <w:rPr>
          <w:rFonts w:ascii="Arial" w:eastAsia="Times New Roman" w:hAnsi="Arial" w:cs="Arial"/>
          <w:szCs w:val="24"/>
          <w:vertAlign w:val="superscript"/>
          <w:lang w:eastAsia="en-GB"/>
        </w:rPr>
        <w:t>th</w:t>
      </w:r>
      <w:r w:rsidR="00DE294D">
        <w:rPr>
          <w:rFonts w:ascii="Arial" w:eastAsia="Times New Roman" w:hAnsi="Arial" w:cs="Arial"/>
          <w:szCs w:val="24"/>
          <w:lang w:eastAsia="en-GB"/>
        </w:rPr>
        <w:t xml:space="preserve"> May</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*The school reserves the right to interview and appoint suitable candidates as applications are reviewed.*</w:t>
      </w:r>
    </w:p>
    <w:p w14:paraId="574AD8C5" w14:textId="77777777" w:rsidR="00596621" w:rsidRDefault="00596621" w:rsidP="00D76B41">
      <w:pPr>
        <w:shd w:val="clear" w:color="auto" w:fill="FFFFFF"/>
        <w:spacing w:after="120" w:line="276" w:lineRule="auto"/>
        <w:ind w:right="150"/>
        <w:rPr>
          <w:rFonts w:ascii="Arial" w:eastAsia="Times New Roman" w:hAnsi="Arial" w:cs="Arial"/>
          <w:szCs w:val="24"/>
          <w:lang w:eastAsia="en-GB"/>
        </w:rPr>
      </w:pPr>
    </w:p>
    <w:p w14:paraId="117E30F4" w14:textId="503F0FA9"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32F239D2" w14:textId="77777777" w:rsidR="004230B3" w:rsidRDefault="004230B3" w:rsidP="004230B3">
      <w:pPr>
        <w:shd w:val="clear" w:color="auto" w:fill="FFFFFF"/>
        <w:spacing w:after="12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11A10961" w14:textId="2AB3E3DE" w:rsidR="004230B3" w:rsidRDefault="004230B3" w:rsidP="004230B3">
      <w:pPr>
        <w:shd w:val="clear" w:color="auto" w:fill="FFFFFF"/>
        <w:spacing w:after="0" w:line="336" w:lineRule="atLeast"/>
        <w:ind w:right="150"/>
        <w:jc w:val="both"/>
        <w:rPr>
          <w:rFonts w:ascii="Arial" w:eastAsia="Times New Roman" w:hAnsi="Arial" w:cs="Arial"/>
          <w:bCs/>
          <w:szCs w:val="24"/>
          <w:lang w:eastAsia="en-GB"/>
        </w:rPr>
      </w:pPr>
      <w:r w:rsidRPr="00FE5593">
        <w:rPr>
          <w:rFonts w:ascii="Arial" w:eastAsia="Times New Roman" w:hAnsi="Arial" w:cs="Arial"/>
          <w:bCs/>
          <w:szCs w:val="24"/>
          <w:lang w:eastAsia="en-GB"/>
        </w:rPr>
        <w:t>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2024,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w14:paraId="523978DD" w14:textId="77777777" w:rsidR="004230B3" w:rsidRPr="00FE5593" w:rsidRDefault="004230B3" w:rsidP="004230B3">
      <w:pPr>
        <w:shd w:val="clear" w:color="auto" w:fill="FFFFFF"/>
        <w:spacing w:after="0" w:line="336" w:lineRule="atLeast"/>
        <w:ind w:right="150"/>
        <w:jc w:val="both"/>
        <w:rPr>
          <w:rFonts w:ascii="Arial" w:eastAsia="Times New Roman" w:hAnsi="Arial" w:cs="Arial"/>
          <w:bCs/>
          <w:szCs w:val="24"/>
          <w:lang w:eastAsia="en-GB"/>
        </w:rPr>
      </w:pPr>
    </w:p>
    <w:p w14:paraId="2947D637" w14:textId="43F1B4DA" w:rsidR="004230B3" w:rsidRDefault="004230B3" w:rsidP="004230B3">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7265EB80" w14:textId="77777777" w:rsidR="004230B3" w:rsidRDefault="004230B3" w:rsidP="004230B3">
      <w:pPr>
        <w:shd w:val="clear" w:color="auto" w:fill="FFFFFF"/>
        <w:spacing w:after="120" w:line="336" w:lineRule="atLeast"/>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4B088D54" w14:textId="77777777" w:rsidR="004230B3" w:rsidRPr="00A1619D" w:rsidRDefault="004230B3" w:rsidP="004230B3">
      <w:pPr>
        <w:shd w:val="clear" w:color="auto" w:fill="FFFFFF"/>
        <w:spacing w:after="0" w:line="336" w:lineRule="atLeast"/>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C6C41FD" w14:textId="77777777"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3742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32EBB"/>
    <w:multiLevelType w:val="hybridMultilevel"/>
    <w:tmpl w:val="051C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4"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5"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044A3E"/>
    <w:rsid w:val="001010C8"/>
    <w:rsid w:val="00123144"/>
    <w:rsid w:val="00290DFD"/>
    <w:rsid w:val="00294C7E"/>
    <w:rsid w:val="002B296A"/>
    <w:rsid w:val="002F1A24"/>
    <w:rsid w:val="00337F06"/>
    <w:rsid w:val="003E5E53"/>
    <w:rsid w:val="004230B3"/>
    <w:rsid w:val="004C1093"/>
    <w:rsid w:val="004C2779"/>
    <w:rsid w:val="004C6B14"/>
    <w:rsid w:val="004D530D"/>
    <w:rsid w:val="004F0018"/>
    <w:rsid w:val="0054322C"/>
    <w:rsid w:val="00552F8E"/>
    <w:rsid w:val="005941BE"/>
    <w:rsid w:val="00594957"/>
    <w:rsid w:val="00596621"/>
    <w:rsid w:val="005A55D2"/>
    <w:rsid w:val="005C2B9B"/>
    <w:rsid w:val="00642970"/>
    <w:rsid w:val="006470C7"/>
    <w:rsid w:val="00657B33"/>
    <w:rsid w:val="006A6C8F"/>
    <w:rsid w:val="006F416D"/>
    <w:rsid w:val="00700E1F"/>
    <w:rsid w:val="007477BE"/>
    <w:rsid w:val="00757874"/>
    <w:rsid w:val="007E3890"/>
    <w:rsid w:val="007F1E1B"/>
    <w:rsid w:val="008247C4"/>
    <w:rsid w:val="00851F61"/>
    <w:rsid w:val="00854FDC"/>
    <w:rsid w:val="00891EF0"/>
    <w:rsid w:val="008D21D3"/>
    <w:rsid w:val="00954008"/>
    <w:rsid w:val="00986F87"/>
    <w:rsid w:val="009F4F55"/>
    <w:rsid w:val="00A1619D"/>
    <w:rsid w:val="00A27956"/>
    <w:rsid w:val="00A72F70"/>
    <w:rsid w:val="00AA7673"/>
    <w:rsid w:val="00AE1702"/>
    <w:rsid w:val="00B343B9"/>
    <w:rsid w:val="00BE352D"/>
    <w:rsid w:val="00C27F47"/>
    <w:rsid w:val="00C4670C"/>
    <w:rsid w:val="00C540ED"/>
    <w:rsid w:val="00C77753"/>
    <w:rsid w:val="00CE12A5"/>
    <w:rsid w:val="00D37306"/>
    <w:rsid w:val="00D75784"/>
    <w:rsid w:val="00D76B41"/>
    <w:rsid w:val="00DB172F"/>
    <w:rsid w:val="00DC20C5"/>
    <w:rsid w:val="00DD3652"/>
    <w:rsid w:val="00DE294D"/>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Faye.Blain</cp:lastModifiedBy>
  <cp:revision>10</cp:revision>
  <cp:lastPrinted>2022-03-07T15:45:00Z</cp:lastPrinted>
  <dcterms:created xsi:type="dcterms:W3CDTF">2025-04-01T14:49:00Z</dcterms:created>
  <dcterms:modified xsi:type="dcterms:W3CDTF">2025-04-04T14:58:00Z</dcterms:modified>
</cp:coreProperties>
</file>