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4815"/>
        <w:gridCol w:w="5641"/>
      </w:tblGrid>
      <w:tr w:rsidR="00077220" w:rsidRPr="006C7011" w:rsidTr="00077220">
        <w:trPr>
          <w:trHeight w:val="378"/>
        </w:trPr>
        <w:tc>
          <w:tcPr>
            <w:tcW w:w="4815" w:type="dxa"/>
          </w:tcPr>
          <w:p w:rsidR="00077220" w:rsidRPr="006C7011" w:rsidRDefault="00077220" w:rsidP="00077220">
            <w:pPr>
              <w:rPr>
                <w:rFonts w:asciiTheme="minorHAnsi" w:hAnsiTheme="minorHAnsi" w:cstheme="minorHAnsi"/>
                <w:b/>
                <w:sz w:val="28"/>
              </w:rPr>
            </w:pPr>
            <w:r w:rsidRPr="006C7011">
              <w:rPr>
                <w:rFonts w:asciiTheme="minorHAnsi" w:hAnsiTheme="minorHAnsi" w:cstheme="minorHAnsi"/>
                <w:b/>
                <w:sz w:val="28"/>
              </w:rPr>
              <w:t>Job Title</w:t>
            </w:r>
          </w:p>
        </w:tc>
        <w:tc>
          <w:tcPr>
            <w:tcW w:w="5641" w:type="dxa"/>
          </w:tcPr>
          <w:p w:rsidR="00077220" w:rsidRPr="006C7011" w:rsidRDefault="00273B70" w:rsidP="00077220">
            <w:pPr>
              <w:rPr>
                <w:rFonts w:asciiTheme="minorHAnsi" w:hAnsiTheme="minorHAnsi" w:cstheme="minorHAnsi"/>
              </w:rPr>
            </w:pPr>
            <w:r>
              <w:rPr>
                <w:rFonts w:asciiTheme="minorHAnsi" w:hAnsiTheme="minorHAnsi" w:cstheme="minorHAnsi"/>
              </w:rPr>
              <w:t xml:space="preserve">Bishops Cleeve Primary Academy class teacher and Subject Lead for Computing; </w:t>
            </w:r>
            <w:r w:rsidR="006570BA">
              <w:rPr>
                <w:rFonts w:asciiTheme="minorHAnsi" w:hAnsiTheme="minorHAnsi" w:cstheme="minorHAnsi"/>
              </w:rPr>
              <w:t>GLA Trust Computing Lead</w:t>
            </w:r>
            <w:r>
              <w:rPr>
                <w:rFonts w:asciiTheme="minorHAnsi" w:hAnsiTheme="minorHAnsi" w:cstheme="minorHAnsi"/>
              </w:rPr>
              <w:t xml:space="preserve"> </w:t>
            </w:r>
          </w:p>
        </w:tc>
      </w:tr>
      <w:tr w:rsidR="00077220" w:rsidRPr="006C7011" w:rsidTr="00077220">
        <w:trPr>
          <w:trHeight w:val="378"/>
        </w:trPr>
        <w:tc>
          <w:tcPr>
            <w:tcW w:w="4815" w:type="dxa"/>
          </w:tcPr>
          <w:p w:rsidR="00077220" w:rsidRPr="006C7011" w:rsidRDefault="00077220" w:rsidP="00077220">
            <w:pPr>
              <w:rPr>
                <w:rFonts w:asciiTheme="minorHAnsi" w:hAnsiTheme="minorHAnsi" w:cstheme="minorHAnsi"/>
                <w:b/>
                <w:sz w:val="28"/>
              </w:rPr>
            </w:pPr>
            <w:r w:rsidRPr="006C7011">
              <w:rPr>
                <w:rFonts w:asciiTheme="minorHAnsi" w:hAnsiTheme="minorHAnsi" w:cstheme="minorHAnsi"/>
                <w:b/>
                <w:sz w:val="28"/>
              </w:rPr>
              <w:t>School</w:t>
            </w:r>
          </w:p>
        </w:tc>
        <w:tc>
          <w:tcPr>
            <w:tcW w:w="5641" w:type="dxa"/>
          </w:tcPr>
          <w:p w:rsidR="00B71238" w:rsidRPr="006C7011" w:rsidRDefault="002637E4" w:rsidP="007F001B">
            <w:pPr>
              <w:rPr>
                <w:rFonts w:asciiTheme="minorHAnsi" w:hAnsiTheme="minorHAnsi" w:cstheme="minorHAnsi"/>
              </w:rPr>
            </w:pPr>
            <w:r>
              <w:rPr>
                <w:rFonts w:asciiTheme="minorHAnsi" w:hAnsiTheme="minorHAnsi" w:cstheme="minorHAnsi"/>
              </w:rPr>
              <w:t>Gloucestershire Learning Alliance</w:t>
            </w:r>
          </w:p>
        </w:tc>
      </w:tr>
      <w:tr w:rsidR="00077220" w:rsidRPr="006C7011" w:rsidTr="00077220">
        <w:trPr>
          <w:trHeight w:val="378"/>
        </w:trPr>
        <w:tc>
          <w:tcPr>
            <w:tcW w:w="4815" w:type="dxa"/>
          </w:tcPr>
          <w:p w:rsidR="00077220" w:rsidRPr="006C7011" w:rsidRDefault="00077220" w:rsidP="00077220">
            <w:pPr>
              <w:rPr>
                <w:rFonts w:asciiTheme="minorHAnsi" w:hAnsiTheme="minorHAnsi" w:cstheme="minorHAnsi"/>
                <w:b/>
                <w:sz w:val="28"/>
              </w:rPr>
            </w:pPr>
            <w:r w:rsidRPr="006C7011">
              <w:rPr>
                <w:rFonts w:asciiTheme="minorHAnsi" w:hAnsiTheme="minorHAnsi" w:cstheme="minorHAnsi"/>
                <w:b/>
                <w:sz w:val="28"/>
              </w:rPr>
              <w:t>Contracted hours per week</w:t>
            </w:r>
          </w:p>
        </w:tc>
        <w:tc>
          <w:tcPr>
            <w:tcW w:w="5641" w:type="dxa"/>
          </w:tcPr>
          <w:p w:rsidR="00077220" w:rsidRPr="006C7011" w:rsidRDefault="002637E4" w:rsidP="00077220">
            <w:pPr>
              <w:rPr>
                <w:rFonts w:asciiTheme="minorHAnsi" w:hAnsiTheme="minorHAnsi" w:cstheme="minorHAnsi"/>
              </w:rPr>
            </w:pPr>
            <w:r>
              <w:rPr>
                <w:rFonts w:asciiTheme="minorHAnsi" w:hAnsiTheme="minorHAnsi" w:cstheme="minorHAnsi"/>
              </w:rPr>
              <w:t>FTE</w:t>
            </w:r>
            <w:r w:rsidR="00A41A7F">
              <w:rPr>
                <w:rFonts w:asciiTheme="minorHAnsi" w:hAnsiTheme="minorHAnsi" w:cstheme="minorHAnsi"/>
              </w:rPr>
              <w:t xml:space="preserve"> (</w:t>
            </w:r>
            <w:r w:rsidR="00273B70">
              <w:rPr>
                <w:rFonts w:asciiTheme="minorHAnsi" w:hAnsiTheme="minorHAnsi" w:cstheme="minorHAnsi"/>
              </w:rPr>
              <w:t xml:space="preserve">0.8 class teaching; 0.2 </w:t>
            </w:r>
            <w:r w:rsidR="00A41A7F">
              <w:rPr>
                <w:rFonts w:asciiTheme="minorHAnsi" w:hAnsiTheme="minorHAnsi" w:cstheme="minorHAnsi"/>
              </w:rPr>
              <w:t>non-</w:t>
            </w:r>
            <w:r w:rsidR="00273B70">
              <w:rPr>
                <w:rFonts w:asciiTheme="minorHAnsi" w:hAnsiTheme="minorHAnsi" w:cstheme="minorHAnsi"/>
              </w:rPr>
              <w:t>contact</w:t>
            </w:r>
            <w:r w:rsidR="00A41A7F">
              <w:rPr>
                <w:rFonts w:asciiTheme="minorHAnsi" w:hAnsiTheme="minorHAnsi" w:cstheme="minorHAnsi"/>
              </w:rPr>
              <w:t xml:space="preserve"> including PPA)</w:t>
            </w:r>
          </w:p>
        </w:tc>
      </w:tr>
      <w:tr w:rsidR="00077220" w:rsidRPr="006C7011" w:rsidTr="00077220">
        <w:trPr>
          <w:trHeight w:val="378"/>
        </w:trPr>
        <w:tc>
          <w:tcPr>
            <w:tcW w:w="4815" w:type="dxa"/>
          </w:tcPr>
          <w:p w:rsidR="00077220" w:rsidRPr="006C7011" w:rsidRDefault="00077220" w:rsidP="00077220">
            <w:pPr>
              <w:rPr>
                <w:rFonts w:asciiTheme="minorHAnsi" w:hAnsiTheme="minorHAnsi" w:cstheme="minorHAnsi"/>
                <w:b/>
                <w:sz w:val="28"/>
              </w:rPr>
            </w:pPr>
            <w:r w:rsidRPr="006C7011">
              <w:rPr>
                <w:rFonts w:asciiTheme="minorHAnsi" w:hAnsiTheme="minorHAnsi" w:cstheme="minorHAnsi"/>
                <w:b/>
                <w:sz w:val="28"/>
              </w:rPr>
              <w:t>Working weeks per year</w:t>
            </w:r>
          </w:p>
        </w:tc>
        <w:tc>
          <w:tcPr>
            <w:tcW w:w="5641" w:type="dxa"/>
          </w:tcPr>
          <w:p w:rsidR="00077220" w:rsidRPr="006C7011" w:rsidRDefault="002637E4" w:rsidP="00077220">
            <w:pPr>
              <w:rPr>
                <w:rFonts w:asciiTheme="minorHAnsi" w:hAnsiTheme="minorHAnsi" w:cstheme="minorHAnsi"/>
              </w:rPr>
            </w:pPr>
            <w:r>
              <w:rPr>
                <w:rFonts w:asciiTheme="minorHAnsi" w:hAnsiTheme="minorHAnsi" w:cstheme="minorHAnsi"/>
              </w:rPr>
              <w:t>39</w:t>
            </w:r>
          </w:p>
        </w:tc>
      </w:tr>
      <w:tr w:rsidR="00077220" w:rsidRPr="006C7011" w:rsidTr="00077220">
        <w:trPr>
          <w:trHeight w:val="378"/>
        </w:trPr>
        <w:tc>
          <w:tcPr>
            <w:tcW w:w="4815" w:type="dxa"/>
          </w:tcPr>
          <w:p w:rsidR="00077220" w:rsidRPr="006C7011" w:rsidRDefault="00077220" w:rsidP="00077220">
            <w:pPr>
              <w:rPr>
                <w:rFonts w:asciiTheme="minorHAnsi" w:hAnsiTheme="minorHAnsi" w:cstheme="minorHAnsi"/>
                <w:b/>
                <w:sz w:val="28"/>
              </w:rPr>
            </w:pPr>
            <w:r w:rsidRPr="006C7011">
              <w:rPr>
                <w:rFonts w:asciiTheme="minorHAnsi" w:hAnsiTheme="minorHAnsi" w:cstheme="minorHAnsi"/>
                <w:b/>
                <w:sz w:val="28"/>
              </w:rPr>
              <w:t>Contract type (Permanent, Fixed Term)</w:t>
            </w:r>
          </w:p>
        </w:tc>
        <w:tc>
          <w:tcPr>
            <w:tcW w:w="5641" w:type="dxa"/>
          </w:tcPr>
          <w:p w:rsidR="00077220" w:rsidRPr="006C7011" w:rsidRDefault="002637E4" w:rsidP="00077220">
            <w:pPr>
              <w:rPr>
                <w:rFonts w:asciiTheme="minorHAnsi" w:hAnsiTheme="minorHAnsi" w:cstheme="minorHAnsi"/>
              </w:rPr>
            </w:pPr>
            <w:r>
              <w:rPr>
                <w:rFonts w:asciiTheme="minorHAnsi" w:hAnsiTheme="minorHAnsi" w:cstheme="minorHAnsi"/>
              </w:rPr>
              <w:t>Permanent</w:t>
            </w:r>
          </w:p>
        </w:tc>
      </w:tr>
      <w:tr w:rsidR="00077220" w:rsidRPr="006C7011" w:rsidTr="00077220">
        <w:trPr>
          <w:trHeight w:val="378"/>
        </w:trPr>
        <w:tc>
          <w:tcPr>
            <w:tcW w:w="4815" w:type="dxa"/>
          </w:tcPr>
          <w:p w:rsidR="00077220" w:rsidRPr="006C7011" w:rsidRDefault="00077220" w:rsidP="00077220">
            <w:pPr>
              <w:rPr>
                <w:rFonts w:asciiTheme="minorHAnsi" w:hAnsiTheme="minorHAnsi" w:cstheme="minorHAnsi"/>
                <w:b/>
                <w:sz w:val="28"/>
              </w:rPr>
            </w:pPr>
            <w:r>
              <w:rPr>
                <w:rFonts w:asciiTheme="minorHAnsi" w:hAnsiTheme="minorHAnsi" w:cstheme="minorHAnsi"/>
                <w:b/>
                <w:sz w:val="28"/>
              </w:rPr>
              <w:t>Pay Grade</w:t>
            </w:r>
          </w:p>
        </w:tc>
        <w:tc>
          <w:tcPr>
            <w:tcW w:w="5641" w:type="dxa"/>
          </w:tcPr>
          <w:p w:rsidR="00077220" w:rsidRPr="006C7011" w:rsidRDefault="006570BA" w:rsidP="00077220">
            <w:pPr>
              <w:rPr>
                <w:rFonts w:asciiTheme="minorHAnsi" w:hAnsiTheme="minorHAnsi" w:cstheme="minorHAnsi"/>
              </w:rPr>
            </w:pPr>
            <w:r w:rsidRPr="00A41A7F">
              <w:rPr>
                <w:rFonts w:asciiTheme="minorHAnsi" w:hAnsiTheme="minorHAnsi" w:cstheme="minorHAnsi"/>
              </w:rPr>
              <w:t>TLR2a</w:t>
            </w:r>
          </w:p>
        </w:tc>
      </w:tr>
      <w:tr w:rsidR="00077220" w:rsidRPr="006C7011" w:rsidTr="00077220">
        <w:trPr>
          <w:trHeight w:val="378"/>
        </w:trPr>
        <w:tc>
          <w:tcPr>
            <w:tcW w:w="4815" w:type="dxa"/>
          </w:tcPr>
          <w:p w:rsidR="00077220" w:rsidRPr="006C7011" w:rsidRDefault="00077220" w:rsidP="00077220">
            <w:pPr>
              <w:rPr>
                <w:rFonts w:asciiTheme="minorHAnsi" w:hAnsiTheme="minorHAnsi" w:cstheme="minorHAnsi"/>
                <w:b/>
                <w:sz w:val="28"/>
              </w:rPr>
            </w:pPr>
            <w:r>
              <w:rPr>
                <w:rFonts w:asciiTheme="minorHAnsi" w:hAnsiTheme="minorHAnsi" w:cstheme="minorHAnsi"/>
                <w:b/>
                <w:sz w:val="28"/>
              </w:rPr>
              <w:t>Working Days / Hours</w:t>
            </w:r>
          </w:p>
        </w:tc>
        <w:tc>
          <w:tcPr>
            <w:tcW w:w="5641" w:type="dxa"/>
          </w:tcPr>
          <w:p w:rsidR="00B71238" w:rsidRPr="006C7011" w:rsidRDefault="002637E4" w:rsidP="007F001B">
            <w:pPr>
              <w:rPr>
                <w:rFonts w:asciiTheme="minorHAnsi" w:hAnsiTheme="minorHAnsi" w:cstheme="minorHAnsi"/>
              </w:rPr>
            </w:pPr>
            <w:r>
              <w:rPr>
                <w:rFonts w:asciiTheme="minorHAnsi" w:hAnsiTheme="minorHAnsi" w:cstheme="minorHAnsi"/>
              </w:rPr>
              <w:t>FTE</w:t>
            </w:r>
          </w:p>
        </w:tc>
      </w:tr>
      <w:tr w:rsidR="00077220" w:rsidRPr="006C7011" w:rsidTr="00077220">
        <w:trPr>
          <w:trHeight w:val="378"/>
        </w:trPr>
        <w:tc>
          <w:tcPr>
            <w:tcW w:w="4815" w:type="dxa"/>
          </w:tcPr>
          <w:p w:rsidR="00077220" w:rsidRDefault="00077220" w:rsidP="00077220">
            <w:pPr>
              <w:rPr>
                <w:rFonts w:asciiTheme="minorHAnsi" w:hAnsiTheme="minorHAnsi" w:cstheme="minorHAnsi"/>
                <w:b/>
                <w:sz w:val="28"/>
              </w:rPr>
            </w:pPr>
            <w:r>
              <w:rPr>
                <w:rFonts w:asciiTheme="minorHAnsi" w:hAnsiTheme="minorHAnsi" w:cstheme="minorHAnsi"/>
                <w:b/>
                <w:sz w:val="28"/>
              </w:rPr>
              <w:t>Advertise Start Date</w:t>
            </w:r>
          </w:p>
        </w:tc>
        <w:tc>
          <w:tcPr>
            <w:tcW w:w="5641" w:type="dxa"/>
          </w:tcPr>
          <w:p w:rsidR="00077220" w:rsidRPr="006C7011" w:rsidRDefault="006570BA" w:rsidP="00077220">
            <w:pPr>
              <w:rPr>
                <w:rFonts w:asciiTheme="minorHAnsi" w:hAnsiTheme="minorHAnsi" w:cstheme="minorHAnsi"/>
              </w:rPr>
            </w:pPr>
            <w:r>
              <w:rPr>
                <w:rFonts w:asciiTheme="minorHAnsi" w:hAnsiTheme="minorHAnsi" w:cstheme="minorHAnsi"/>
              </w:rPr>
              <w:t>12</w:t>
            </w:r>
            <w:r w:rsidRPr="006570BA">
              <w:rPr>
                <w:rFonts w:asciiTheme="minorHAnsi" w:hAnsiTheme="minorHAnsi" w:cstheme="minorHAnsi"/>
                <w:vertAlign w:val="superscript"/>
              </w:rPr>
              <w:t>th</w:t>
            </w:r>
            <w:r>
              <w:rPr>
                <w:rFonts w:asciiTheme="minorHAnsi" w:hAnsiTheme="minorHAnsi" w:cstheme="minorHAnsi"/>
              </w:rPr>
              <w:t xml:space="preserve"> September 2022</w:t>
            </w:r>
          </w:p>
        </w:tc>
      </w:tr>
      <w:tr w:rsidR="00077220" w:rsidRPr="006C7011" w:rsidTr="00077220">
        <w:trPr>
          <w:trHeight w:val="378"/>
        </w:trPr>
        <w:tc>
          <w:tcPr>
            <w:tcW w:w="4815" w:type="dxa"/>
          </w:tcPr>
          <w:p w:rsidR="00077220" w:rsidRDefault="00077220" w:rsidP="00077220">
            <w:pPr>
              <w:rPr>
                <w:rFonts w:asciiTheme="minorHAnsi" w:hAnsiTheme="minorHAnsi" w:cstheme="minorHAnsi"/>
                <w:b/>
                <w:sz w:val="28"/>
              </w:rPr>
            </w:pPr>
            <w:r>
              <w:rPr>
                <w:rFonts w:asciiTheme="minorHAnsi" w:hAnsiTheme="minorHAnsi" w:cstheme="minorHAnsi"/>
                <w:b/>
                <w:sz w:val="28"/>
              </w:rPr>
              <w:t>Closing Date</w:t>
            </w:r>
          </w:p>
        </w:tc>
        <w:tc>
          <w:tcPr>
            <w:tcW w:w="5641" w:type="dxa"/>
          </w:tcPr>
          <w:p w:rsidR="00077220" w:rsidRPr="006C7011" w:rsidRDefault="000E5138" w:rsidP="00077220">
            <w:pPr>
              <w:rPr>
                <w:rFonts w:asciiTheme="minorHAnsi" w:hAnsiTheme="minorHAnsi" w:cstheme="minorHAnsi"/>
              </w:rPr>
            </w:pPr>
            <w:r>
              <w:rPr>
                <w:rFonts w:asciiTheme="minorHAnsi" w:hAnsiTheme="minorHAnsi" w:cstheme="minorHAnsi"/>
              </w:rPr>
              <w:t>3</w:t>
            </w:r>
            <w:r w:rsidR="006570BA">
              <w:rPr>
                <w:rFonts w:asciiTheme="minorHAnsi" w:hAnsiTheme="minorHAnsi" w:cstheme="minorHAnsi"/>
              </w:rPr>
              <w:t>.10.22</w:t>
            </w:r>
            <w:r>
              <w:rPr>
                <w:rFonts w:asciiTheme="minorHAnsi" w:hAnsiTheme="minorHAnsi" w:cstheme="minorHAnsi"/>
              </w:rPr>
              <w:t xml:space="preserve"> (3pm)</w:t>
            </w:r>
          </w:p>
        </w:tc>
      </w:tr>
      <w:tr w:rsidR="00077220" w:rsidRPr="006C7011" w:rsidTr="00077220">
        <w:trPr>
          <w:trHeight w:val="378"/>
        </w:trPr>
        <w:tc>
          <w:tcPr>
            <w:tcW w:w="4815" w:type="dxa"/>
          </w:tcPr>
          <w:p w:rsidR="00077220" w:rsidRDefault="00077220" w:rsidP="00077220">
            <w:pPr>
              <w:rPr>
                <w:rFonts w:asciiTheme="minorHAnsi" w:hAnsiTheme="minorHAnsi" w:cstheme="minorHAnsi"/>
                <w:b/>
                <w:sz w:val="28"/>
              </w:rPr>
            </w:pPr>
            <w:r>
              <w:rPr>
                <w:rFonts w:asciiTheme="minorHAnsi" w:hAnsiTheme="minorHAnsi" w:cstheme="minorHAnsi"/>
                <w:b/>
                <w:sz w:val="28"/>
              </w:rPr>
              <w:t>Interview Dates</w:t>
            </w:r>
          </w:p>
        </w:tc>
        <w:tc>
          <w:tcPr>
            <w:tcW w:w="5641" w:type="dxa"/>
          </w:tcPr>
          <w:p w:rsidR="00077220" w:rsidRPr="006C7011" w:rsidRDefault="006570BA" w:rsidP="00077220">
            <w:pPr>
              <w:rPr>
                <w:rFonts w:asciiTheme="minorHAnsi" w:hAnsiTheme="minorHAnsi" w:cstheme="minorHAnsi"/>
              </w:rPr>
            </w:pPr>
            <w:r>
              <w:rPr>
                <w:rFonts w:asciiTheme="minorHAnsi" w:hAnsiTheme="minorHAnsi" w:cstheme="minorHAnsi"/>
              </w:rPr>
              <w:t>11.10.22</w:t>
            </w:r>
          </w:p>
        </w:tc>
      </w:tr>
      <w:tr w:rsidR="00077220" w:rsidRPr="006C7011" w:rsidTr="00077220">
        <w:trPr>
          <w:trHeight w:val="378"/>
        </w:trPr>
        <w:tc>
          <w:tcPr>
            <w:tcW w:w="4815" w:type="dxa"/>
          </w:tcPr>
          <w:p w:rsidR="00077220" w:rsidRDefault="00077220" w:rsidP="00077220">
            <w:pPr>
              <w:rPr>
                <w:rFonts w:asciiTheme="minorHAnsi" w:hAnsiTheme="minorHAnsi" w:cstheme="minorHAnsi"/>
                <w:b/>
                <w:sz w:val="28"/>
              </w:rPr>
            </w:pPr>
            <w:r>
              <w:rPr>
                <w:rFonts w:asciiTheme="minorHAnsi" w:hAnsiTheme="minorHAnsi" w:cstheme="minorHAnsi"/>
                <w:b/>
                <w:sz w:val="28"/>
              </w:rPr>
              <w:t>Start Date</w:t>
            </w:r>
          </w:p>
        </w:tc>
        <w:tc>
          <w:tcPr>
            <w:tcW w:w="5641" w:type="dxa"/>
          </w:tcPr>
          <w:p w:rsidR="00077220" w:rsidRPr="006C7011" w:rsidRDefault="002637E4" w:rsidP="00077220">
            <w:pPr>
              <w:rPr>
                <w:rFonts w:asciiTheme="minorHAnsi" w:hAnsiTheme="minorHAnsi" w:cstheme="minorHAnsi"/>
              </w:rPr>
            </w:pPr>
            <w:r>
              <w:rPr>
                <w:rFonts w:asciiTheme="minorHAnsi" w:hAnsiTheme="minorHAnsi" w:cstheme="minorHAnsi"/>
              </w:rPr>
              <w:t>1.0</w:t>
            </w:r>
            <w:r w:rsidR="006570BA">
              <w:rPr>
                <w:rFonts w:asciiTheme="minorHAnsi" w:hAnsiTheme="minorHAnsi" w:cstheme="minorHAnsi"/>
              </w:rPr>
              <w:t>1.2023</w:t>
            </w:r>
          </w:p>
        </w:tc>
      </w:tr>
    </w:tbl>
    <w:p w:rsidR="00077220" w:rsidRDefault="00077220" w:rsidP="00077220">
      <w:pPr>
        <w:rPr>
          <w:rFonts w:asciiTheme="minorHAnsi" w:hAnsiTheme="minorHAnsi" w:cstheme="minorHAnsi"/>
        </w:rPr>
      </w:pPr>
    </w:p>
    <w:p w:rsidR="00A603F9" w:rsidRPr="006570BA" w:rsidRDefault="00A603F9" w:rsidP="002637E4">
      <w:pPr>
        <w:rPr>
          <w:rFonts w:asciiTheme="minorHAnsi" w:hAnsiTheme="minorHAnsi" w:cstheme="minorHAnsi"/>
          <w:sz w:val="22"/>
          <w:szCs w:val="22"/>
          <w:shd w:val="clear" w:color="auto" w:fill="FFFFFF"/>
        </w:rPr>
      </w:pPr>
      <w:r w:rsidRPr="006570BA">
        <w:rPr>
          <w:rFonts w:asciiTheme="minorHAnsi" w:hAnsiTheme="minorHAnsi" w:cstheme="minorHAnsi"/>
          <w:sz w:val="22"/>
          <w:szCs w:val="22"/>
          <w:shd w:val="clear" w:color="auto" w:fill="FFFFFF"/>
        </w:rPr>
        <w:t>The Gloucestershire Learning Alliance is a 2-11 trust with 8 primary schools in Gloucestershire and Worcestershire. We are a DFE sponsor and have 2 sponsored schools within the trust. We have also opened 2 brand new free schools and are due to open a 3</w:t>
      </w:r>
      <w:r w:rsidRPr="006570BA">
        <w:rPr>
          <w:rFonts w:asciiTheme="minorHAnsi" w:hAnsiTheme="minorHAnsi" w:cstheme="minorHAnsi"/>
          <w:sz w:val="22"/>
          <w:szCs w:val="22"/>
          <w:shd w:val="clear" w:color="auto" w:fill="FFFFFF"/>
          <w:vertAlign w:val="superscript"/>
        </w:rPr>
        <w:t>rd</w:t>
      </w:r>
      <w:r w:rsidRPr="006570BA">
        <w:rPr>
          <w:rFonts w:asciiTheme="minorHAnsi" w:hAnsiTheme="minorHAnsi" w:cstheme="minorHAnsi"/>
          <w:sz w:val="22"/>
          <w:szCs w:val="22"/>
          <w:shd w:val="clear" w:color="auto" w:fill="FFFFFF"/>
        </w:rPr>
        <w:t xml:space="preserve"> in Bishops Cleeve in 202</w:t>
      </w:r>
      <w:r w:rsidR="006570BA" w:rsidRPr="006570BA">
        <w:rPr>
          <w:rFonts w:asciiTheme="minorHAnsi" w:hAnsiTheme="minorHAnsi" w:cstheme="minorHAnsi"/>
          <w:sz w:val="22"/>
          <w:szCs w:val="22"/>
          <w:shd w:val="clear" w:color="auto" w:fill="FFFFFF"/>
        </w:rPr>
        <w:t>4</w:t>
      </w:r>
      <w:r w:rsidRPr="006570BA">
        <w:rPr>
          <w:rFonts w:asciiTheme="minorHAnsi" w:hAnsiTheme="minorHAnsi" w:cstheme="minorHAnsi"/>
          <w:sz w:val="22"/>
          <w:szCs w:val="22"/>
          <w:shd w:val="clear" w:color="auto" w:fill="FFFFFF"/>
        </w:rPr>
        <w:t xml:space="preserve">. </w:t>
      </w:r>
    </w:p>
    <w:p w:rsidR="00A603F9" w:rsidRPr="006570BA" w:rsidRDefault="00A603F9" w:rsidP="002637E4">
      <w:pPr>
        <w:rPr>
          <w:rFonts w:asciiTheme="minorHAnsi" w:hAnsiTheme="minorHAnsi" w:cstheme="minorHAnsi"/>
          <w:sz w:val="22"/>
          <w:szCs w:val="22"/>
          <w:shd w:val="clear" w:color="auto" w:fill="FFFFFF"/>
        </w:rPr>
      </w:pPr>
    </w:p>
    <w:p w:rsidR="006570BA" w:rsidRPr="006570BA" w:rsidRDefault="00A41A7F" w:rsidP="006570BA">
      <w:pPr>
        <w:shd w:val="clear" w:color="auto" w:fill="FFFFFF"/>
        <w:spacing w:after="150"/>
        <w:rPr>
          <w:rFonts w:asciiTheme="minorHAnsi" w:hAnsiTheme="minorHAnsi" w:cstheme="minorHAnsi"/>
          <w:color w:val="222222"/>
          <w:sz w:val="22"/>
          <w:szCs w:val="22"/>
          <w:lang w:eastAsia="en-GB"/>
        </w:rPr>
      </w:pPr>
      <w:r>
        <w:rPr>
          <w:rFonts w:asciiTheme="minorHAnsi" w:hAnsiTheme="minorHAnsi" w:cstheme="minorHAnsi"/>
          <w:color w:val="222222"/>
          <w:sz w:val="22"/>
          <w:szCs w:val="22"/>
          <w:lang w:eastAsia="en-GB"/>
        </w:rPr>
        <w:t xml:space="preserve">We have an exciting new teaching post at Bishops Cleeve Primary Academy for a new Computing subject leader. For the Spring and Summer terms, the class teacher role is based in year 3. The successful postholder will also be the </w:t>
      </w:r>
      <w:r w:rsidR="006570BA" w:rsidRPr="006570BA">
        <w:rPr>
          <w:rFonts w:asciiTheme="minorHAnsi" w:hAnsiTheme="minorHAnsi" w:cstheme="minorHAnsi"/>
          <w:color w:val="222222"/>
          <w:sz w:val="22"/>
          <w:szCs w:val="22"/>
          <w:lang w:eastAsia="en-GB"/>
        </w:rPr>
        <w:t>Subject Coordinator of Computing who will work across all academies within the Trust. You will coordinate Schemes of Work, Trust assessment, moderation and data input. Furthermore, you will, during dedicated time slots, contribute to cross-Trust curriculum planning.</w:t>
      </w:r>
    </w:p>
    <w:p w:rsidR="006570BA" w:rsidRPr="006570BA" w:rsidRDefault="006570BA" w:rsidP="006570BA">
      <w:pPr>
        <w:shd w:val="clear" w:color="auto" w:fill="FFFFFF"/>
        <w:spacing w:after="150"/>
        <w:rPr>
          <w:rFonts w:asciiTheme="minorHAnsi" w:hAnsiTheme="minorHAnsi" w:cstheme="minorHAnsi"/>
          <w:color w:val="222222"/>
          <w:sz w:val="22"/>
          <w:szCs w:val="22"/>
          <w:lang w:eastAsia="en-GB"/>
        </w:rPr>
      </w:pPr>
      <w:r w:rsidRPr="006570BA">
        <w:rPr>
          <w:rFonts w:asciiTheme="minorHAnsi" w:hAnsiTheme="minorHAnsi" w:cstheme="minorHAnsi"/>
          <w:color w:val="222222"/>
          <w:sz w:val="22"/>
          <w:szCs w:val="22"/>
          <w:lang w:eastAsia="en-GB"/>
        </w:rPr>
        <w:t>The successful candidate will be</w:t>
      </w:r>
      <w:r w:rsidR="00A41A7F">
        <w:rPr>
          <w:rFonts w:asciiTheme="minorHAnsi" w:hAnsiTheme="minorHAnsi" w:cstheme="minorHAnsi"/>
          <w:color w:val="222222"/>
          <w:sz w:val="22"/>
          <w:szCs w:val="22"/>
          <w:lang w:eastAsia="en-GB"/>
        </w:rPr>
        <w:t xml:space="preserve"> a </w:t>
      </w:r>
      <w:r w:rsidRPr="006570BA">
        <w:rPr>
          <w:rFonts w:asciiTheme="minorHAnsi" w:hAnsiTheme="minorHAnsi" w:cstheme="minorHAnsi"/>
          <w:color w:val="222222"/>
          <w:sz w:val="22"/>
          <w:szCs w:val="22"/>
          <w:lang w:eastAsia="en-GB"/>
        </w:rPr>
        <w:t xml:space="preserve">strong communicator, innovative, creative, highly organised and an </w:t>
      </w:r>
      <w:r w:rsidR="00D3345A">
        <w:rPr>
          <w:rFonts w:asciiTheme="minorHAnsi" w:hAnsiTheme="minorHAnsi" w:cstheme="minorHAnsi"/>
          <w:color w:val="222222"/>
          <w:sz w:val="22"/>
          <w:szCs w:val="22"/>
          <w:lang w:eastAsia="en-GB"/>
        </w:rPr>
        <w:t xml:space="preserve">excellent classroom </w:t>
      </w:r>
      <w:r w:rsidRPr="006570BA">
        <w:rPr>
          <w:rFonts w:asciiTheme="minorHAnsi" w:hAnsiTheme="minorHAnsi" w:cstheme="minorHAnsi"/>
          <w:color w:val="222222"/>
          <w:sz w:val="22"/>
          <w:szCs w:val="22"/>
          <w:lang w:eastAsia="en-GB"/>
        </w:rPr>
        <w:t xml:space="preserve">practitioner. This is an excellent opportunity for a computing specialist who wants to extend their experience, maintaining close links with classroom practice whilst developing their own leadership potential. </w:t>
      </w:r>
    </w:p>
    <w:p w:rsidR="006570BA" w:rsidRPr="006570BA" w:rsidRDefault="006570BA" w:rsidP="006570BA">
      <w:pPr>
        <w:shd w:val="clear" w:color="auto" w:fill="FFFFFF"/>
        <w:spacing w:after="150"/>
        <w:rPr>
          <w:rFonts w:asciiTheme="minorHAnsi" w:hAnsiTheme="minorHAnsi" w:cstheme="minorHAnsi"/>
          <w:color w:val="222222"/>
          <w:sz w:val="22"/>
          <w:szCs w:val="22"/>
          <w:lang w:eastAsia="en-GB"/>
        </w:rPr>
      </w:pPr>
      <w:r w:rsidRPr="006570BA">
        <w:rPr>
          <w:rFonts w:asciiTheme="minorHAnsi" w:hAnsiTheme="minorHAnsi" w:cstheme="minorHAnsi"/>
          <w:color w:val="222222"/>
          <w:sz w:val="22"/>
          <w:szCs w:val="22"/>
          <w:lang w:eastAsia="en-GB"/>
        </w:rPr>
        <w:t>We offer you:</w:t>
      </w:r>
    </w:p>
    <w:p w:rsidR="006570BA" w:rsidRPr="006570BA" w:rsidRDefault="006570BA" w:rsidP="006570BA">
      <w:pPr>
        <w:pStyle w:val="ListParagraph"/>
        <w:numPr>
          <w:ilvl w:val="0"/>
          <w:numId w:val="5"/>
        </w:numPr>
        <w:shd w:val="clear" w:color="auto" w:fill="FFFFFF"/>
        <w:ind w:left="1077" w:hanging="357"/>
        <w:rPr>
          <w:rFonts w:asciiTheme="minorHAnsi" w:hAnsiTheme="minorHAnsi" w:cstheme="minorHAnsi"/>
          <w:color w:val="222222"/>
          <w:sz w:val="22"/>
          <w:szCs w:val="22"/>
          <w:lang w:eastAsia="en-GB"/>
        </w:rPr>
      </w:pPr>
      <w:r w:rsidRPr="006570BA">
        <w:rPr>
          <w:rFonts w:asciiTheme="minorHAnsi" w:hAnsiTheme="minorHAnsi" w:cstheme="minorHAnsi"/>
          <w:color w:val="222222"/>
          <w:sz w:val="22"/>
          <w:szCs w:val="22"/>
          <w:lang w:eastAsia="en-GB"/>
        </w:rPr>
        <w:t>Potential for career progression in a growing Multi-Academy Trust</w:t>
      </w:r>
      <w:r>
        <w:rPr>
          <w:rFonts w:asciiTheme="minorHAnsi" w:hAnsiTheme="minorHAnsi" w:cstheme="minorHAnsi"/>
          <w:color w:val="222222"/>
          <w:sz w:val="22"/>
          <w:szCs w:val="22"/>
          <w:lang w:eastAsia="en-GB"/>
        </w:rPr>
        <w:t>;</w:t>
      </w:r>
    </w:p>
    <w:p w:rsidR="006570BA" w:rsidRPr="006570BA" w:rsidRDefault="006570BA" w:rsidP="006570BA">
      <w:pPr>
        <w:pStyle w:val="NormalWeb"/>
        <w:numPr>
          <w:ilvl w:val="0"/>
          <w:numId w:val="5"/>
        </w:numPr>
        <w:shd w:val="clear" w:color="auto" w:fill="FFFFFF"/>
        <w:spacing w:before="0" w:beforeAutospacing="0" w:after="0" w:afterAutospacing="0"/>
        <w:ind w:left="1077" w:hanging="357"/>
        <w:textAlignment w:val="baseline"/>
        <w:rPr>
          <w:rFonts w:asciiTheme="minorHAnsi" w:hAnsiTheme="minorHAnsi" w:cstheme="minorHAnsi"/>
          <w:sz w:val="22"/>
          <w:szCs w:val="22"/>
        </w:rPr>
      </w:pPr>
      <w:r w:rsidRPr="006570BA">
        <w:rPr>
          <w:rFonts w:asciiTheme="minorHAnsi" w:hAnsiTheme="minorHAnsi" w:cstheme="minorHAnsi"/>
          <w:sz w:val="22"/>
          <w:szCs w:val="22"/>
        </w:rPr>
        <w:t xml:space="preserve">a warm and welcoming school community; </w:t>
      </w:r>
    </w:p>
    <w:p w:rsidR="006570BA" w:rsidRPr="006570BA" w:rsidRDefault="006570BA" w:rsidP="006570BA">
      <w:pPr>
        <w:pStyle w:val="NormalWeb"/>
        <w:numPr>
          <w:ilvl w:val="0"/>
          <w:numId w:val="5"/>
        </w:numPr>
        <w:shd w:val="clear" w:color="auto" w:fill="FFFFFF"/>
        <w:spacing w:before="0" w:beforeAutospacing="0" w:after="0" w:afterAutospacing="0"/>
        <w:ind w:left="1077" w:hanging="357"/>
        <w:textAlignment w:val="baseline"/>
        <w:rPr>
          <w:rFonts w:asciiTheme="minorHAnsi" w:hAnsiTheme="minorHAnsi" w:cstheme="minorHAnsi"/>
          <w:sz w:val="22"/>
          <w:szCs w:val="22"/>
        </w:rPr>
      </w:pPr>
      <w:r w:rsidRPr="006570BA">
        <w:rPr>
          <w:rFonts w:asciiTheme="minorHAnsi" w:hAnsiTheme="minorHAnsi" w:cstheme="minorHAnsi"/>
          <w:sz w:val="22"/>
          <w:szCs w:val="22"/>
        </w:rPr>
        <w:t>A commitment to developing your CPD</w:t>
      </w:r>
      <w:r>
        <w:rPr>
          <w:rFonts w:asciiTheme="minorHAnsi" w:hAnsiTheme="minorHAnsi" w:cstheme="minorHAnsi"/>
          <w:sz w:val="22"/>
          <w:szCs w:val="22"/>
        </w:rPr>
        <w:t>;</w:t>
      </w:r>
    </w:p>
    <w:p w:rsidR="006570BA" w:rsidRPr="006570BA" w:rsidRDefault="006570BA" w:rsidP="006570BA">
      <w:pPr>
        <w:pStyle w:val="ListParagraph"/>
        <w:numPr>
          <w:ilvl w:val="0"/>
          <w:numId w:val="5"/>
        </w:numPr>
        <w:shd w:val="clear" w:color="auto" w:fill="FFFFFF"/>
        <w:ind w:left="1077" w:hanging="357"/>
        <w:rPr>
          <w:rFonts w:asciiTheme="minorHAnsi" w:hAnsiTheme="minorHAnsi" w:cstheme="minorHAnsi"/>
          <w:color w:val="222222"/>
          <w:sz w:val="22"/>
          <w:szCs w:val="22"/>
          <w:lang w:eastAsia="en-GB"/>
        </w:rPr>
      </w:pPr>
      <w:r w:rsidRPr="006570BA">
        <w:rPr>
          <w:rFonts w:asciiTheme="minorHAnsi" w:hAnsiTheme="minorHAnsi" w:cstheme="minorHAnsi"/>
          <w:color w:val="222222"/>
          <w:sz w:val="22"/>
          <w:szCs w:val="22"/>
          <w:lang w:eastAsia="en-GB"/>
        </w:rPr>
        <w:t>Cycle to work scheme</w:t>
      </w:r>
      <w:r>
        <w:rPr>
          <w:rFonts w:asciiTheme="minorHAnsi" w:hAnsiTheme="minorHAnsi" w:cstheme="minorHAnsi"/>
          <w:color w:val="222222"/>
          <w:sz w:val="22"/>
          <w:szCs w:val="22"/>
          <w:lang w:eastAsia="en-GB"/>
        </w:rPr>
        <w:t xml:space="preserve"> and access to our Enhanced Employee Assistance Scheme</w:t>
      </w:r>
    </w:p>
    <w:p w:rsidR="006570BA" w:rsidRPr="006570BA" w:rsidRDefault="006570BA" w:rsidP="006570BA">
      <w:pPr>
        <w:pStyle w:val="ListParagraph"/>
        <w:numPr>
          <w:ilvl w:val="0"/>
          <w:numId w:val="5"/>
        </w:numPr>
        <w:shd w:val="clear" w:color="auto" w:fill="FFFFFF"/>
        <w:ind w:left="1077" w:hanging="357"/>
        <w:rPr>
          <w:rFonts w:asciiTheme="minorHAnsi" w:hAnsiTheme="minorHAnsi" w:cstheme="minorHAnsi"/>
          <w:color w:val="222222"/>
          <w:sz w:val="22"/>
          <w:szCs w:val="22"/>
          <w:lang w:eastAsia="en-GB"/>
        </w:rPr>
      </w:pPr>
      <w:r w:rsidRPr="006570BA">
        <w:rPr>
          <w:rFonts w:asciiTheme="minorHAnsi" w:hAnsiTheme="minorHAnsi" w:cstheme="minorHAnsi"/>
          <w:color w:val="222222"/>
          <w:sz w:val="22"/>
          <w:szCs w:val="22"/>
          <w:lang w:eastAsia="en-GB"/>
        </w:rPr>
        <w:t>Open and forward-thinking working environment</w:t>
      </w:r>
    </w:p>
    <w:p w:rsidR="006570BA" w:rsidRDefault="006570BA" w:rsidP="006570BA">
      <w:pPr>
        <w:shd w:val="clear" w:color="auto" w:fill="FFFFFF"/>
        <w:spacing w:after="150"/>
        <w:rPr>
          <w:rFonts w:asciiTheme="minorHAnsi" w:hAnsiTheme="minorHAnsi" w:cstheme="minorHAnsi"/>
          <w:color w:val="222222"/>
          <w:sz w:val="22"/>
          <w:szCs w:val="22"/>
          <w:lang w:eastAsia="en-GB"/>
        </w:rPr>
      </w:pPr>
    </w:p>
    <w:p w:rsidR="006570BA" w:rsidRPr="006570BA" w:rsidRDefault="006570BA" w:rsidP="006570BA">
      <w:pPr>
        <w:shd w:val="clear" w:color="auto" w:fill="FFFFFF"/>
        <w:spacing w:after="150"/>
        <w:rPr>
          <w:rFonts w:asciiTheme="minorHAnsi" w:hAnsiTheme="minorHAnsi" w:cstheme="minorHAnsi"/>
          <w:color w:val="222222"/>
          <w:sz w:val="22"/>
          <w:szCs w:val="22"/>
          <w:lang w:eastAsia="en-GB"/>
        </w:rPr>
      </w:pPr>
      <w:r w:rsidRPr="006570BA">
        <w:rPr>
          <w:rFonts w:asciiTheme="minorHAnsi" w:hAnsiTheme="minorHAnsi" w:cstheme="minorHAnsi"/>
          <w:color w:val="222222"/>
          <w:sz w:val="22"/>
          <w:szCs w:val="22"/>
          <w:lang w:eastAsia="en-GB"/>
        </w:rPr>
        <w:t>The GLA Education Trust is committed to safeguarding and promoting welfare of children and young people and requires all staff and volunteers to share and demonstrate this commitment. We are committed to equality of opportunity for all staff and applications from individuals are encouraged regardless of age, disability, sex, gender reassignment, sexual orientation, pregnancy and maternity, race, religion or belief and marriage and civil partnerships.</w:t>
      </w:r>
    </w:p>
    <w:p w:rsidR="006570BA" w:rsidRPr="006570BA" w:rsidRDefault="006570BA" w:rsidP="006570BA">
      <w:pPr>
        <w:shd w:val="clear" w:color="auto" w:fill="FFFFFF"/>
        <w:spacing w:after="150"/>
        <w:rPr>
          <w:rFonts w:asciiTheme="minorHAnsi" w:hAnsiTheme="minorHAnsi" w:cstheme="minorHAnsi"/>
          <w:color w:val="222222"/>
          <w:sz w:val="22"/>
          <w:szCs w:val="22"/>
          <w:lang w:eastAsia="en-GB"/>
        </w:rPr>
      </w:pPr>
      <w:r w:rsidRPr="006570BA">
        <w:rPr>
          <w:rFonts w:asciiTheme="minorHAnsi" w:hAnsiTheme="minorHAnsi" w:cstheme="minorHAnsi"/>
          <w:color w:val="222222"/>
          <w:sz w:val="22"/>
          <w:szCs w:val="22"/>
          <w:lang w:eastAsia="en-GB"/>
        </w:rPr>
        <w:t xml:space="preserve">For an informal discussion about the post please contact Steve Savory, CEO: </w:t>
      </w:r>
      <w:hyperlink r:id="rId10" w:history="1">
        <w:r w:rsidRPr="006570BA">
          <w:rPr>
            <w:rStyle w:val="Hyperlink"/>
            <w:rFonts w:asciiTheme="minorHAnsi" w:hAnsiTheme="minorHAnsi" w:cstheme="minorHAnsi"/>
            <w:sz w:val="22"/>
            <w:szCs w:val="22"/>
            <w:lang w:eastAsia="en-GB"/>
          </w:rPr>
          <w:t>ceo@glatrust.org.uk</w:t>
        </w:r>
      </w:hyperlink>
      <w:r w:rsidRPr="006570BA">
        <w:rPr>
          <w:rFonts w:asciiTheme="minorHAnsi" w:hAnsiTheme="minorHAnsi" w:cstheme="minorHAnsi"/>
          <w:color w:val="222222"/>
          <w:sz w:val="22"/>
          <w:szCs w:val="22"/>
          <w:lang w:eastAsia="en-GB"/>
        </w:rPr>
        <w:t xml:space="preserve">  </w:t>
      </w:r>
    </w:p>
    <w:p w:rsidR="00744A0D" w:rsidRPr="006570BA" w:rsidRDefault="00077220" w:rsidP="00077220">
      <w:pPr>
        <w:rPr>
          <w:rFonts w:asciiTheme="minorHAnsi" w:hAnsiTheme="minorHAnsi" w:cstheme="minorHAnsi"/>
          <w:sz w:val="22"/>
          <w:szCs w:val="22"/>
        </w:rPr>
      </w:pPr>
      <w:r w:rsidRPr="006570BA">
        <w:rPr>
          <w:rFonts w:asciiTheme="minorHAnsi" w:hAnsiTheme="minorHAnsi" w:cstheme="minorHAnsi"/>
          <w:sz w:val="22"/>
          <w:szCs w:val="22"/>
        </w:rPr>
        <w:t xml:space="preserve">To apply for this position please click on this link </w:t>
      </w:r>
      <w:hyperlink r:id="rId11" w:history="1">
        <w:r w:rsidR="00F240B7" w:rsidRPr="006570BA">
          <w:rPr>
            <w:rStyle w:val="Hyperlink"/>
            <w:rFonts w:asciiTheme="minorHAnsi" w:hAnsiTheme="minorHAnsi" w:cstheme="minorHAnsi"/>
            <w:sz w:val="22"/>
            <w:szCs w:val="22"/>
          </w:rPr>
          <w:t>https://glatrust.org.uk/Recruitment/</w:t>
        </w:r>
      </w:hyperlink>
    </w:p>
    <w:sectPr w:rsidR="00744A0D" w:rsidRPr="006570BA" w:rsidSect="00DD42F5">
      <w:headerReference w:type="even" r:id="rId12"/>
      <w:headerReference w:type="default" r:id="rId13"/>
      <w:footerReference w:type="default" r:id="rId14"/>
      <w:headerReference w:type="first" r:id="rId15"/>
      <w:footerReference w:type="first" r:id="rId16"/>
      <w:pgSz w:w="11906" w:h="16838"/>
      <w:pgMar w:top="720" w:right="720" w:bottom="720" w:left="720" w:header="708" w:footer="2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5228" w:rsidRDefault="00D95228" w:rsidP="00DD42F5">
      <w:r>
        <w:separator/>
      </w:r>
    </w:p>
  </w:endnote>
  <w:endnote w:type="continuationSeparator" w:id="0">
    <w:p w:rsidR="00D95228" w:rsidRDefault="00D95228" w:rsidP="00DD42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42F5" w:rsidRDefault="00DD42F5" w:rsidP="00DD42F5">
    <w:pPr>
      <w:pStyle w:val="Footer"/>
      <w:jc w:val="center"/>
      <w:rPr>
        <w:rFonts w:cstheme="minorHAnsi"/>
        <w:color w:val="7F7F7F" w:themeColor="text1" w:themeTint="80"/>
        <w:sz w:val="18"/>
        <w:szCs w:val="18"/>
        <w:shd w:val="clear" w:color="auto" w:fill="FFFFFF"/>
      </w:rPr>
    </w:pPr>
    <w:bookmarkStart w:id="0" w:name="_Hlk52547498"/>
    <w:bookmarkStart w:id="1" w:name="_Hlk52547499"/>
  </w:p>
  <w:p w:rsidR="00DD42F5" w:rsidRDefault="00DD42F5" w:rsidP="00DD42F5">
    <w:pPr>
      <w:pStyle w:val="Footer"/>
      <w:jc w:val="center"/>
      <w:rPr>
        <w:rFonts w:cstheme="minorHAnsi"/>
        <w:color w:val="7F7F7F" w:themeColor="text1" w:themeTint="80"/>
        <w:sz w:val="18"/>
        <w:szCs w:val="18"/>
        <w:shd w:val="clear" w:color="auto" w:fill="FFFFFF"/>
      </w:rPr>
    </w:pPr>
    <w:r w:rsidRPr="00275F1D">
      <w:rPr>
        <w:rFonts w:cstheme="minorHAnsi"/>
        <w:color w:val="7F7F7F" w:themeColor="text1" w:themeTint="80"/>
        <w:sz w:val="18"/>
        <w:szCs w:val="18"/>
        <w:shd w:val="clear" w:color="auto" w:fill="FFFFFF"/>
      </w:rPr>
      <w:t>Gloucestershire Learning Alliance</w:t>
    </w:r>
  </w:p>
  <w:p w:rsidR="00DD42F5" w:rsidRPr="00275F1D" w:rsidRDefault="00DD42F5" w:rsidP="00DD42F5">
    <w:pPr>
      <w:pStyle w:val="Footer"/>
      <w:jc w:val="center"/>
      <w:rPr>
        <w:rFonts w:cstheme="minorHAnsi"/>
        <w:color w:val="7F7F7F" w:themeColor="text1" w:themeTint="80"/>
        <w:sz w:val="18"/>
        <w:szCs w:val="18"/>
      </w:rPr>
    </w:pPr>
    <w:r w:rsidRPr="00AA294A">
      <w:rPr>
        <w:rFonts w:cstheme="minorHAnsi"/>
        <w:b/>
        <w:bCs/>
        <w:color w:val="7F7F7F" w:themeColor="text1" w:themeTint="80"/>
        <w:sz w:val="18"/>
        <w:szCs w:val="18"/>
        <w:shd w:val="clear" w:color="auto" w:fill="FFFFFF"/>
      </w:rPr>
      <w:t>CEO</w:t>
    </w:r>
    <w:r w:rsidRPr="00AA294A">
      <w:rPr>
        <w:rFonts w:cstheme="minorHAnsi"/>
        <w:color w:val="7F7F7F" w:themeColor="text1" w:themeTint="80"/>
        <w:sz w:val="18"/>
        <w:szCs w:val="18"/>
        <w:shd w:val="clear" w:color="auto" w:fill="FFFFFF"/>
      </w:rPr>
      <w:t xml:space="preserve"> </w:t>
    </w:r>
    <w:r>
      <w:rPr>
        <w:rFonts w:cstheme="minorHAnsi"/>
        <w:color w:val="7F7F7F" w:themeColor="text1" w:themeTint="80"/>
        <w:sz w:val="18"/>
        <w:szCs w:val="18"/>
        <w:shd w:val="clear" w:color="auto" w:fill="FFFFFF"/>
      </w:rPr>
      <w:t>-</w:t>
    </w:r>
    <w:r w:rsidRPr="00AA294A">
      <w:rPr>
        <w:rFonts w:cstheme="minorHAnsi"/>
        <w:color w:val="7F7F7F" w:themeColor="text1" w:themeTint="80"/>
        <w:sz w:val="18"/>
        <w:szCs w:val="18"/>
        <w:shd w:val="clear" w:color="auto" w:fill="FFFFFF"/>
      </w:rPr>
      <w:t xml:space="preserve"> Steve Savory    |    </w:t>
    </w:r>
    <w:r w:rsidRPr="00AA294A">
      <w:rPr>
        <w:rFonts w:cstheme="minorHAnsi"/>
        <w:b/>
        <w:bCs/>
        <w:color w:val="7F7F7F" w:themeColor="text1" w:themeTint="80"/>
        <w:sz w:val="18"/>
        <w:szCs w:val="18"/>
        <w:shd w:val="clear" w:color="auto" w:fill="FFFFFF"/>
      </w:rPr>
      <w:t>Chair of Trustees</w:t>
    </w:r>
    <w:r w:rsidRPr="00AA294A">
      <w:rPr>
        <w:rFonts w:cstheme="minorHAnsi"/>
        <w:color w:val="7F7F7F" w:themeColor="text1" w:themeTint="80"/>
        <w:sz w:val="18"/>
        <w:szCs w:val="18"/>
        <w:shd w:val="clear" w:color="auto" w:fill="FFFFFF"/>
      </w:rPr>
      <w:t xml:space="preserve"> </w:t>
    </w:r>
    <w:r>
      <w:rPr>
        <w:rFonts w:cstheme="minorHAnsi"/>
        <w:color w:val="7F7F7F" w:themeColor="text1" w:themeTint="80"/>
        <w:sz w:val="18"/>
        <w:szCs w:val="18"/>
        <w:shd w:val="clear" w:color="auto" w:fill="FFFFFF"/>
      </w:rPr>
      <w:t>-</w:t>
    </w:r>
    <w:r w:rsidRPr="00AA294A">
      <w:rPr>
        <w:rFonts w:cstheme="minorHAnsi"/>
        <w:color w:val="7F7F7F" w:themeColor="text1" w:themeTint="80"/>
        <w:sz w:val="18"/>
        <w:szCs w:val="18"/>
        <w:shd w:val="clear" w:color="auto" w:fill="FFFFFF"/>
      </w:rPr>
      <w:t xml:space="preserve"> Ruth Lewis</w:t>
    </w:r>
  </w:p>
  <w:bookmarkEnd w:id="0"/>
  <w:bookmarkEnd w:id="1"/>
  <w:p w:rsidR="00DD42F5" w:rsidRDefault="00DD42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42F5" w:rsidRDefault="00DD42F5" w:rsidP="00DD42F5">
    <w:pPr>
      <w:pStyle w:val="Footer"/>
      <w:jc w:val="center"/>
      <w:rPr>
        <w:rFonts w:cstheme="minorHAnsi"/>
        <w:color w:val="7F7F7F" w:themeColor="text1" w:themeTint="80"/>
        <w:sz w:val="18"/>
        <w:szCs w:val="18"/>
        <w:shd w:val="clear" w:color="auto" w:fill="FFFFFF"/>
      </w:rPr>
    </w:pPr>
    <w:bookmarkStart w:id="2" w:name="_Hlk49849285"/>
    <w:r w:rsidRPr="00275F1D">
      <w:rPr>
        <w:rFonts w:cstheme="minorHAnsi"/>
        <w:color w:val="7F7F7F" w:themeColor="text1" w:themeTint="80"/>
        <w:sz w:val="18"/>
        <w:szCs w:val="18"/>
        <w:shd w:val="clear" w:color="auto" w:fill="FFFFFF"/>
      </w:rPr>
      <w:t xml:space="preserve">Gloucestershire Learning Alliance is a company limited by guarantee </w:t>
    </w:r>
    <w:r w:rsidRPr="00275F1D">
      <w:rPr>
        <w:rFonts w:cstheme="minorHAnsi"/>
        <w:color w:val="7F7F7F" w:themeColor="text1" w:themeTint="80"/>
        <w:sz w:val="18"/>
        <w:szCs w:val="18"/>
        <w:shd w:val="clear" w:color="auto" w:fill="FFFFFF"/>
      </w:rPr>
      <w:br/>
      <w:t>Company number 7690119</w:t>
    </w:r>
    <w:bookmarkEnd w:id="2"/>
  </w:p>
  <w:p w:rsidR="00DD42F5" w:rsidRPr="00275F1D" w:rsidRDefault="00DD42F5" w:rsidP="00DD42F5">
    <w:pPr>
      <w:pStyle w:val="Footer"/>
      <w:jc w:val="center"/>
      <w:rPr>
        <w:rFonts w:cstheme="minorHAnsi"/>
        <w:color w:val="7F7F7F" w:themeColor="text1" w:themeTint="80"/>
        <w:sz w:val="18"/>
        <w:szCs w:val="18"/>
      </w:rPr>
    </w:pPr>
    <w:r w:rsidRPr="00AA294A">
      <w:rPr>
        <w:rFonts w:cstheme="minorHAnsi"/>
        <w:b/>
        <w:bCs/>
        <w:color w:val="7F7F7F" w:themeColor="text1" w:themeTint="80"/>
        <w:sz w:val="18"/>
        <w:szCs w:val="18"/>
        <w:shd w:val="clear" w:color="auto" w:fill="FFFFFF"/>
      </w:rPr>
      <w:t>CEO</w:t>
    </w:r>
    <w:r w:rsidRPr="00AA294A">
      <w:rPr>
        <w:rFonts w:cstheme="minorHAnsi"/>
        <w:color w:val="7F7F7F" w:themeColor="text1" w:themeTint="80"/>
        <w:sz w:val="18"/>
        <w:szCs w:val="18"/>
        <w:shd w:val="clear" w:color="auto" w:fill="FFFFFF"/>
      </w:rPr>
      <w:t xml:space="preserve"> </w:t>
    </w:r>
    <w:r>
      <w:rPr>
        <w:rFonts w:cstheme="minorHAnsi"/>
        <w:color w:val="7F7F7F" w:themeColor="text1" w:themeTint="80"/>
        <w:sz w:val="18"/>
        <w:szCs w:val="18"/>
        <w:shd w:val="clear" w:color="auto" w:fill="FFFFFF"/>
      </w:rPr>
      <w:t>-</w:t>
    </w:r>
    <w:r w:rsidRPr="00AA294A">
      <w:rPr>
        <w:rFonts w:cstheme="minorHAnsi"/>
        <w:color w:val="7F7F7F" w:themeColor="text1" w:themeTint="80"/>
        <w:sz w:val="18"/>
        <w:szCs w:val="18"/>
        <w:shd w:val="clear" w:color="auto" w:fill="FFFFFF"/>
      </w:rPr>
      <w:t xml:space="preserve"> Steve Savory    |    </w:t>
    </w:r>
    <w:r w:rsidRPr="00AA294A">
      <w:rPr>
        <w:rFonts w:cstheme="minorHAnsi"/>
        <w:b/>
        <w:bCs/>
        <w:color w:val="7F7F7F" w:themeColor="text1" w:themeTint="80"/>
        <w:sz w:val="18"/>
        <w:szCs w:val="18"/>
        <w:shd w:val="clear" w:color="auto" w:fill="FFFFFF"/>
      </w:rPr>
      <w:t>Chair of Trustees</w:t>
    </w:r>
    <w:r w:rsidRPr="00AA294A">
      <w:rPr>
        <w:rFonts w:cstheme="minorHAnsi"/>
        <w:color w:val="7F7F7F" w:themeColor="text1" w:themeTint="80"/>
        <w:sz w:val="18"/>
        <w:szCs w:val="18"/>
        <w:shd w:val="clear" w:color="auto" w:fill="FFFFFF"/>
      </w:rPr>
      <w:t xml:space="preserve"> </w:t>
    </w:r>
    <w:r>
      <w:rPr>
        <w:rFonts w:cstheme="minorHAnsi"/>
        <w:color w:val="7F7F7F" w:themeColor="text1" w:themeTint="80"/>
        <w:sz w:val="18"/>
        <w:szCs w:val="18"/>
        <w:shd w:val="clear" w:color="auto" w:fill="FFFFFF"/>
      </w:rPr>
      <w:t>-</w:t>
    </w:r>
    <w:r w:rsidR="00EE4A17">
      <w:rPr>
        <w:rFonts w:cstheme="minorHAnsi"/>
        <w:color w:val="7F7F7F" w:themeColor="text1" w:themeTint="80"/>
        <w:sz w:val="18"/>
        <w:szCs w:val="18"/>
        <w:shd w:val="clear" w:color="auto" w:fill="FFFFFF"/>
      </w:rPr>
      <w:t xml:space="preserve">Stuart Allan </w:t>
    </w:r>
  </w:p>
  <w:p w:rsidR="00DD42F5" w:rsidRDefault="00DD42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5228" w:rsidRDefault="00D95228" w:rsidP="00DD42F5">
      <w:r>
        <w:separator/>
      </w:r>
    </w:p>
  </w:footnote>
  <w:footnote w:type="continuationSeparator" w:id="0">
    <w:p w:rsidR="00D95228" w:rsidRDefault="00D95228" w:rsidP="00DD42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42F5" w:rsidRDefault="00D95228">
    <w:pPr>
      <w:pStyle w:val="Header"/>
    </w:pPr>
    <w:r>
      <w:rPr>
        <w:noProof/>
      </w:rPr>
      <w:pict w14:anchorId="329E06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2493501" o:spid="_x0000_s2063" type="#_x0000_t75" style="position:absolute;margin-left:0;margin-top:0;width:446.25pt;height:631.5pt;z-index:-251653120;mso-position-horizontal:center;mso-position-horizontal-relative:margin;mso-position-vertical:center;mso-position-vertical-relative:margin" o:allowincell="f">
          <v:imagedata r:id="rId1" o:title="bac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42F5" w:rsidRDefault="00DD42F5">
    <w:pPr>
      <w:pStyle w:val="Header"/>
    </w:pPr>
  </w:p>
  <w:p w:rsidR="00DD42F5" w:rsidRDefault="00D95228">
    <w:pPr>
      <w:pStyle w:val="Header"/>
    </w:pPr>
    <w:r>
      <w:rPr>
        <w:noProof/>
      </w:rPr>
      <w:pict w14:anchorId="735ECF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2493502" o:spid="_x0000_s2064" type="#_x0000_t75" style="position:absolute;margin-left:38.5pt;margin-top:86.95pt;width:446.25pt;height:631.5pt;z-index:-251652096;mso-position-horizontal-relative:margin;mso-position-vertical-relative:margin" o:allowincell="f">
          <v:imagedata r:id="rId1" o:title="back"/>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4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85"/>
      <w:gridCol w:w="3500"/>
      <w:gridCol w:w="278"/>
      <w:gridCol w:w="2381"/>
    </w:tblGrid>
    <w:tr w:rsidR="00B56BA4" w:rsidRPr="008B15D1" w:rsidTr="00B56BA4">
      <w:trPr>
        <w:trHeight w:val="1934"/>
      </w:trPr>
      <w:tc>
        <w:tcPr>
          <w:tcW w:w="4285" w:type="dxa"/>
          <w:vAlign w:val="center"/>
        </w:tcPr>
        <w:p w:rsidR="00DD42F5" w:rsidRDefault="00DD42F5" w:rsidP="00DD42F5">
          <w:pPr>
            <w:pStyle w:val="Header"/>
          </w:pPr>
          <w:r>
            <w:rPr>
              <w:noProof/>
            </w:rPr>
            <w:ptab w:relativeTo="margin" w:alignment="left" w:leader="none"/>
          </w:r>
          <w:r>
            <w:rPr>
              <w:noProof/>
              <w:lang w:eastAsia="en-GB"/>
            </w:rPr>
            <w:drawing>
              <wp:inline distT="0" distB="0" distL="0" distR="0" wp14:anchorId="17437B3E" wp14:editId="12DBAAE7">
                <wp:extent cx="1077686" cy="1077686"/>
                <wp:effectExtent l="0" t="0" r="8255" b="8255"/>
                <wp:docPr id="4" name="Graphi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LA_logo.svg"/>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083057" cy="1083057"/>
                        </a:xfrm>
                        <a:prstGeom prst="rect">
                          <a:avLst/>
                        </a:prstGeom>
                      </pic:spPr>
                    </pic:pic>
                  </a:graphicData>
                </a:graphic>
              </wp:inline>
            </w:drawing>
          </w:r>
        </w:p>
      </w:tc>
      <w:tc>
        <w:tcPr>
          <w:tcW w:w="3500" w:type="dxa"/>
          <w:vAlign w:val="center"/>
        </w:tcPr>
        <w:p w:rsidR="00DD42F5" w:rsidRPr="008B15D1" w:rsidRDefault="00DD42F5" w:rsidP="00DD42F5">
          <w:pPr>
            <w:pStyle w:val="NormalWeb"/>
            <w:rPr>
              <w:rFonts w:asciiTheme="minorHAnsi" w:hAnsiTheme="minorHAnsi" w:cstheme="minorHAnsi"/>
              <w:b/>
              <w:bCs/>
              <w:color w:val="2E1D5B"/>
            </w:rPr>
          </w:pPr>
          <w:r w:rsidRPr="00131DC5">
            <w:rPr>
              <w:rFonts w:asciiTheme="minorHAnsi" w:hAnsiTheme="minorHAnsi" w:cstheme="minorHAnsi"/>
              <w:b/>
              <w:bCs/>
              <w:color w:val="2E1D5B"/>
              <w:sz w:val="20"/>
              <w:szCs w:val="20"/>
            </w:rPr>
            <w:t>HEAD OFFICE</w:t>
          </w:r>
          <w:r w:rsidRPr="008B15D1">
            <w:rPr>
              <w:rFonts w:asciiTheme="minorHAnsi" w:hAnsiTheme="minorHAnsi" w:cstheme="minorHAnsi"/>
              <w:b/>
              <w:bCs/>
              <w:color w:val="2E1D5B"/>
            </w:rPr>
            <w:br/>
          </w:r>
          <w:r w:rsidRPr="00131DC5">
            <w:rPr>
              <w:rFonts w:asciiTheme="minorHAnsi" w:hAnsiTheme="minorHAnsi" w:cstheme="minorHAnsi"/>
              <w:color w:val="2E1D5B"/>
              <w:sz w:val="20"/>
              <w:szCs w:val="20"/>
            </w:rPr>
            <w:t>Bishop's Cleeve Academy</w:t>
          </w:r>
          <w:r w:rsidRPr="00131DC5">
            <w:rPr>
              <w:rFonts w:asciiTheme="minorHAnsi" w:hAnsiTheme="minorHAnsi" w:cstheme="minorHAnsi"/>
              <w:color w:val="2E1D5B"/>
              <w:sz w:val="20"/>
              <w:szCs w:val="20"/>
            </w:rPr>
            <w:br/>
            <w:t>Tobyfield Road</w:t>
          </w:r>
          <w:r w:rsidRPr="00131DC5">
            <w:rPr>
              <w:rFonts w:asciiTheme="minorHAnsi" w:hAnsiTheme="minorHAnsi" w:cstheme="minorHAnsi"/>
              <w:color w:val="2E1D5B"/>
              <w:sz w:val="20"/>
              <w:szCs w:val="20"/>
            </w:rPr>
            <w:br/>
            <w:t>Bishop's Cleeve</w:t>
          </w:r>
          <w:r w:rsidRPr="00131DC5">
            <w:rPr>
              <w:rFonts w:asciiTheme="minorHAnsi" w:hAnsiTheme="minorHAnsi" w:cstheme="minorHAnsi"/>
              <w:color w:val="2E1D5B"/>
              <w:sz w:val="20"/>
              <w:szCs w:val="20"/>
            </w:rPr>
            <w:br/>
            <w:t>Gloucestershire</w:t>
          </w:r>
          <w:r w:rsidRPr="00131DC5">
            <w:rPr>
              <w:rFonts w:asciiTheme="minorHAnsi" w:hAnsiTheme="minorHAnsi" w:cstheme="minorHAnsi"/>
              <w:color w:val="2E1D5B"/>
              <w:sz w:val="20"/>
              <w:szCs w:val="20"/>
            </w:rPr>
            <w:br/>
            <w:t>GL52 8NN</w:t>
          </w:r>
        </w:p>
      </w:tc>
      <w:tc>
        <w:tcPr>
          <w:tcW w:w="278" w:type="dxa"/>
          <w:vAlign w:val="center"/>
        </w:tcPr>
        <w:p w:rsidR="00DD42F5" w:rsidRPr="00131DC5" w:rsidRDefault="00DD42F5" w:rsidP="00DD42F5">
          <w:pPr>
            <w:pStyle w:val="NormalWeb"/>
            <w:spacing w:line="330" w:lineRule="atLeast"/>
            <w:rPr>
              <w:rFonts w:asciiTheme="minorHAnsi" w:hAnsiTheme="minorHAnsi" w:cstheme="minorHAnsi"/>
              <w:b/>
              <w:bCs/>
              <w:color w:val="7F7F7F" w:themeColor="text1" w:themeTint="80"/>
              <w:sz w:val="20"/>
              <w:szCs w:val="20"/>
            </w:rPr>
          </w:pPr>
          <w:r>
            <w:rPr>
              <w:noProof/>
              <w:lang w:val="en-GB"/>
            </w:rPr>
            <mc:AlternateContent>
              <mc:Choice Requires="wps">
                <w:drawing>
                  <wp:anchor distT="0" distB="0" distL="114298" distR="114298" simplePos="0" relativeHeight="251659264" behindDoc="0" locked="0" layoutInCell="1" allowOverlap="1" wp14:anchorId="10382E4C" wp14:editId="5654CCEF">
                    <wp:simplePos x="0" y="0"/>
                    <wp:positionH relativeFrom="column">
                      <wp:posOffset>-15876</wp:posOffset>
                    </wp:positionH>
                    <wp:positionV relativeFrom="paragraph">
                      <wp:posOffset>71120</wp:posOffset>
                    </wp:positionV>
                    <wp:extent cx="0" cy="714375"/>
                    <wp:effectExtent l="0" t="0" r="19050" b="9525"/>
                    <wp:wrapNone/>
                    <wp:docPr id="6"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714375"/>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5FE714" id="Straight Connector 3" o:spid="_x0000_s1026" style="position:absolute;z-index:25165926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from="-1.25pt,5.6pt" to="-1.25pt,6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" strokecolor="#bfbfbf [2412]">
                    <o:lock v:ext="edit" shapetype="f"/>
                  </v:line>
                </w:pict>
              </mc:Fallback>
            </mc:AlternateContent>
          </w:r>
        </w:p>
      </w:tc>
      <w:tc>
        <w:tcPr>
          <w:tcW w:w="2381" w:type="dxa"/>
          <w:vAlign w:val="center"/>
        </w:tcPr>
        <w:p w:rsidR="00DD42F5" w:rsidRPr="00131DC5" w:rsidRDefault="00DD42F5" w:rsidP="00DD42F5">
          <w:pPr>
            <w:pStyle w:val="NormalWeb"/>
            <w:rPr>
              <w:rFonts w:asciiTheme="minorHAnsi" w:hAnsiTheme="minorHAnsi" w:cstheme="minorHAnsi"/>
              <w:color w:val="2E1D5B"/>
              <w:sz w:val="20"/>
              <w:szCs w:val="20"/>
            </w:rPr>
          </w:pPr>
          <w:r w:rsidRPr="00131DC5">
            <w:rPr>
              <w:rFonts w:asciiTheme="minorHAnsi" w:hAnsiTheme="minorHAnsi" w:cstheme="minorHAnsi"/>
              <w:b/>
              <w:bCs/>
              <w:color w:val="2E1D5B"/>
              <w:sz w:val="20"/>
              <w:szCs w:val="20"/>
            </w:rPr>
            <w:t>T 01242 358017</w:t>
          </w:r>
          <w:r w:rsidRPr="00131DC5">
            <w:rPr>
              <w:rFonts w:asciiTheme="minorHAnsi" w:hAnsiTheme="minorHAnsi" w:cstheme="minorHAnsi"/>
              <w:color w:val="2E1D5B"/>
              <w:sz w:val="20"/>
              <w:szCs w:val="20"/>
            </w:rPr>
            <w:br/>
            <w:t>admin@glatrust.org.uk</w:t>
          </w:r>
          <w:r w:rsidR="00B56BA4">
            <w:rPr>
              <w:rFonts w:asciiTheme="minorHAnsi" w:hAnsiTheme="minorHAnsi" w:cstheme="minorHAnsi"/>
              <w:color w:val="2E1D5B"/>
              <w:sz w:val="20"/>
              <w:szCs w:val="20"/>
            </w:rPr>
            <w:br/>
          </w:r>
          <w:r w:rsidRPr="00131DC5">
            <w:rPr>
              <w:rFonts w:asciiTheme="minorHAnsi" w:hAnsiTheme="minorHAnsi" w:cstheme="minorHAnsi"/>
              <w:color w:val="2E1D5B"/>
              <w:sz w:val="20"/>
              <w:szCs w:val="20"/>
            </w:rPr>
            <w:t>www.glatrust.org.uk</w:t>
          </w:r>
        </w:p>
      </w:tc>
    </w:tr>
  </w:tbl>
  <w:p w:rsidR="00DD42F5" w:rsidRDefault="00D95228">
    <w:pPr>
      <w:pStyle w:val="Header"/>
    </w:pPr>
    <w:r>
      <w:rPr>
        <w:noProof/>
      </w:rPr>
      <w:pict w14:anchorId="0E46D6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2493500" o:spid="_x0000_s2062" type="#_x0000_t75" style="position:absolute;margin-left:0;margin-top:0;width:446.25pt;height:631.5pt;z-index:-251654144;mso-position-horizontal:center;mso-position-horizontal-relative:margin;mso-position-vertical:center;mso-position-vertical-relative:margin" o:allowincell="f">
          <v:imagedata r:id="rId3" o:title="back"/>
          <w10:wrap anchorx="margin" anchory="margin"/>
        </v:shape>
      </w:pict>
    </w:r>
    <w:r w:rsidR="00B56BA4">
      <w:rPr>
        <w:noProof/>
        <w:lang w:eastAsia="en-GB"/>
      </w:rPr>
      <mc:AlternateContent>
        <mc:Choice Requires="wps">
          <w:drawing>
            <wp:anchor distT="4294967295" distB="4294967295" distL="114300" distR="114300" simplePos="0" relativeHeight="251661312" behindDoc="0" locked="0" layoutInCell="1" allowOverlap="1" wp14:anchorId="4EAFFD5E" wp14:editId="5097CCA0">
              <wp:simplePos x="0" y="0"/>
              <wp:positionH relativeFrom="margin">
                <wp:align>left</wp:align>
              </wp:positionH>
              <wp:positionV relativeFrom="margin">
                <wp:posOffset>-104140</wp:posOffset>
              </wp:positionV>
              <wp:extent cx="6633845" cy="8890"/>
              <wp:effectExtent l="0" t="0" r="33655" b="29210"/>
              <wp:wrapSquare wrapText="bothSides"/>
              <wp:docPr id="5"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34130" cy="9459"/>
                      </a:xfrm>
                      <a:prstGeom prst="line">
                        <a:avLst/>
                      </a:prstGeom>
                      <a:noFill/>
                      <a:ln w="9525" cap="flat" cmpd="sng" algn="ctr">
                        <a:solidFill>
                          <a:schemeClr val="bg1">
                            <a:lumMod val="75000"/>
                            <a:lumOff val="0"/>
                          </a:schemeClr>
                        </a:solidFill>
                        <a:prstDash val="solid"/>
                        <a:round/>
                        <a:headEnd/>
                        <a:tailEnd/>
                      </a:ln>
                    </wps:spPr>
                    <wps:bodyPr/>
                  </wps:wsp>
                </a:graphicData>
              </a:graphic>
              <wp14:sizeRelH relativeFrom="margin">
                <wp14:pctWidth>0</wp14:pctWidth>
              </wp14:sizeRelH>
              <wp14:sizeRelV relativeFrom="margin">
                <wp14:pctHeight>0</wp14:pctHeight>
              </wp14:sizeRelV>
            </wp:anchor>
          </w:drawing>
        </mc:Choice>
        <mc:Fallback>
          <w:pict>
            <v:line w14:anchorId="10DE49F6" id="Straight Connector 20" o:spid="_x0000_s1026" style="position:absolute;z-index:251661312;visibility:visible;mso-wrap-style:square;mso-width-percent:0;mso-height-percent:0;mso-wrap-distance-left:9pt;mso-wrap-distance-top:-3e-5mm;mso-wrap-distance-right:9pt;mso-wrap-distance-bottom:-3e-5mm;mso-position-horizontal:left;mso-position-horizontal-relative:margin;mso-position-vertical:absolute;mso-position-vertical-relative:margin;mso-width-percent:0;mso-height-percent:0;mso-width-relative:margin;mso-height-relative:margin" from="0,-8.2pt" to="522.3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" strokecolor="#bfbfbf [2412]">
              <w10:wrap type="square" anchorx="margin" anchory="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84357"/>
    <w:multiLevelType w:val="hybridMultilevel"/>
    <w:tmpl w:val="68AAD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6D2CAC"/>
    <w:multiLevelType w:val="hybridMultilevel"/>
    <w:tmpl w:val="4020A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86768A"/>
    <w:multiLevelType w:val="hybridMultilevel"/>
    <w:tmpl w:val="DC4E5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5164136"/>
    <w:multiLevelType w:val="hybridMultilevel"/>
    <w:tmpl w:val="10887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E741CC5"/>
    <w:multiLevelType w:val="hybridMultilevel"/>
    <w:tmpl w:val="E5C457D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6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220"/>
    <w:rsid w:val="000768AA"/>
    <w:rsid w:val="00077220"/>
    <w:rsid w:val="000E5138"/>
    <w:rsid w:val="0010080F"/>
    <w:rsid w:val="001A6C53"/>
    <w:rsid w:val="002616BC"/>
    <w:rsid w:val="002637E4"/>
    <w:rsid w:val="00273B70"/>
    <w:rsid w:val="002F3601"/>
    <w:rsid w:val="00344485"/>
    <w:rsid w:val="00372B81"/>
    <w:rsid w:val="00447D1F"/>
    <w:rsid w:val="0051540E"/>
    <w:rsid w:val="005B1842"/>
    <w:rsid w:val="006570BA"/>
    <w:rsid w:val="00665298"/>
    <w:rsid w:val="00744A0D"/>
    <w:rsid w:val="007F001B"/>
    <w:rsid w:val="00A41A7F"/>
    <w:rsid w:val="00A603F9"/>
    <w:rsid w:val="00A848FF"/>
    <w:rsid w:val="00B47A63"/>
    <w:rsid w:val="00B56BA4"/>
    <w:rsid w:val="00B71238"/>
    <w:rsid w:val="00BF15E4"/>
    <w:rsid w:val="00C35015"/>
    <w:rsid w:val="00CB5DEF"/>
    <w:rsid w:val="00D3345A"/>
    <w:rsid w:val="00D832BE"/>
    <w:rsid w:val="00D95228"/>
    <w:rsid w:val="00DD42F5"/>
    <w:rsid w:val="00E1117B"/>
    <w:rsid w:val="00EE4A17"/>
    <w:rsid w:val="00F240B7"/>
    <w:rsid w:val="00FF21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65"/>
    <o:shapelayout v:ext="edit">
      <o:idmap v:ext="edit" data="1"/>
    </o:shapelayout>
  </w:shapeDefaults>
  <w:decimalSymbol w:val="."/>
  <w:listSeparator w:val=","/>
  <w14:docId w14:val="00797B55"/>
  <w15:chartTrackingRefBased/>
  <w15:docId w15:val="{299402F6-01D2-4D79-8A64-26851D452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7220"/>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A603F9"/>
    <w:pPr>
      <w:keepNext/>
      <w:outlineLvl w:val="1"/>
    </w:pPr>
    <w:rPr>
      <w:rFonts w:ascii="Arial Narrow" w:hAnsi="Arial Narrow"/>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42F5"/>
    <w:pPr>
      <w:tabs>
        <w:tab w:val="center" w:pos="4513"/>
        <w:tab w:val="right" w:pos="9026"/>
      </w:tabs>
    </w:pPr>
  </w:style>
  <w:style w:type="character" w:customStyle="1" w:styleId="HeaderChar">
    <w:name w:val="Header Char"/>
    <w:basedOn w:val="DefaultParagraphFont"/>
    <w:link w:val="Header"/>
    <w:uiPriority w:val="99"/>
    <w:rsid w:val="00DD42F5"/>
  </w:style>
  <w:style w:type="paragraph" w:styleId="Footer">
    <w:name w:val="footer"/>
    <w:basedOn w:val="Normal"/>
    <w:link w:val="FooterChar"/>
    <w:uiPriority w:val="99"/>
    <w:unhideWhenUsed/>
    <w:rsid w:val="00DD42F5"/>
    <w:pPr>
      <w:tabs>
        <w:tab w:val="center" w:pos="4513"/>
        <w:tab w:val="right" w:pos="9026"/>
      </w:tabs>
    </w:pPr>
  </w:style>
  <w:style w:type="character" w:customStyle="1" w:styleId="FooterChar">
    <w:name w:val="Footer Char"/>
    <w:basedOn w:val="DefaultParagraphFont"/>
    <w:link w:val="Footer"/>
    <w:uiPriority w:val="99"/>
    <w:rsid w:val="00DD42F5"/>
  </w:style>
  <w:style w:type="table" w:styleId="TableGrid">
    <w:name w:val="Table Grid"/>
    <w:basedOn w:val="TableNormal"/>
    <w:uiPriority w:val="59"/>
    <w:rsid w:val="00DD42F5"/>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D42F5"/>
    <w:pPr>
      <w:spacing w:before="100" w:beforeAutospacing="1" w:after="100" w:afterAutospacing="1"/>
    </w:pPr>
    <w:rPr>
      <w:lang w:val="en-US" w:eastAsia="en-GB"/>
    </w:rPr>
  </w:style>
  <w:style w:type="character" w:styleId="Hyperlink">
    <w:name w:val="Hyperlink"/>
    <w:basedOn w:val="DefaultParagraphFont"/>
    <w:unhideWhenUsed/>
    <w:rsid w:val="00B56BA4"/>
    <w:rPr>
      <w:color w:val="0000FF" w:themeColor="hyperlink"/>
      <w:u w:val="single"/>
    </w:rPr>
  </w:style>
  <w:style w:type="character" w:customStyle="1" w:styleId="UnresolvedMention1">
    <w:name w:val="Unresolved Mention1"/>
    <w:basedOn w:val="DefaultParagraphFont"/>
    <w:uiPriority w:val="99"/>
    <w:semiHidden/>
    <w:unhideWhenUsed/>
    <w:rsid w:val="00B56BA4"/>
    <w:rPr>
      <w:color w:val="605E5C"/>
      <w:shd w:val="clear" w:color="auto" w:fill="E1DFDD"/>
    </w:rPr>
  </w:style>
  <w:style w:type="character" w:styleId="UnresolvedMention">
    <w:name w:val="Unresolved Mention"/>
    <w:basedOn w:val="DefaultParagraphFont"/>
    <w:uiPriority w:val="99"/>
    <w:semiHidden/>
    <w:unhideWhenUsed/>
    <w:rsid w:val="00F240B7"/>
    <w:rPr>
      <w:color w:val="605E5C"/>
      <w:shd w:val="clear" w:color="auto" w:fill="E1DFDD"/>
    </w:rPr>
  </w:style>
  <w:style w:type="character" w:customStyle="1" w:styleId="Heading2Char">
    <w:name w:val="Heading 2 Char"/>
    <w:basedOn w:val="DefaultParagraphFont"/>
    <w:link w:val="Heading2"/>
    <w:rsid w:val="00A603F9"/>
    <w:rPr>
      <w:rFonts w:ascii="Arial Narrow" w:eastAsia="Times New Roman" w:hAnsi="Arial Narrow" w:cs="Times New Roman"/>
      <w:b/>
      <w:bCs/>
      <w:sz w:val="24"/>
      <w:szCs w:val="20"/>
    </w:rPr>
  </w:style>
  <w:style w:type="paragraph" w:styleId="NoSpacing">
    <w:name w:val="No Spacing"/>
    <w:uiPriority w:val="1"/>
    <w:qFormat/>
    <w:rsid w:val="00A603F9"/>
    <w:pPr>
      <w:spacing w:after="0" w:line="240" w:lineRule="auto"/>
    </w:pPr>
  </w:style>
  <w:style w:type="paragraph" w:styleId="ListParagraph">
    <w:name w:val="List Paragraph"/>
    <w:basedOn w:val="Normal"/>
    <w:uiPriority w:val="34"/>
    <w:qFormat/>
    <w:rsid w:val="006570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4681849">
      <w:bodyDiv w:val="1"/>
      <w:marLeft w:val="0"/>
      <w:marRight w:val="0"/>
      <w:marTop w:val="0"/>
      <w:marBottom w:val="0"/>
      <w:divBdr>
        <w:top w:val="none" w:sz="0" w:space="0" w:color="auto"/>
        <w:left w:val="none" w:sz="0" w:space="0" w:color="auto"/>
        <w:bottom w:val="none" w:sz="0" w:space="0" w:color="auto"/>
        <w:right w:val="none" w:sz="0" w:space="0" w:color="auto"/>
      </w:divBdr>
    </w:div>
    <w:div w:id="1449399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latrust.org.uk/Recruitment/" TargetMode="Externa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ceo@glatrust.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07401c5-6f73-4e03-8406-b159c4e5f7b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BDBC101A61A1C4DAADF96E8902C63AD" ma:contentTypeVersion="15" ma:contentTypeDescription="Create a new document." ma:contentTypeScope="" ma:versionID="a3945974f48af5bee5036d55826666dc">
  <xsd:schema xmlns:xsd="http://www.w3.org/2001/XMLSchema" xmlns:xs="http://www.w3.org/2001/XMLSchema" xmlns:p="http://schemas.microsoft.com/office/2006/metadata/properties" xmlns:ns2="d07401c5-6f73-4e03-8406-b159c4e5f7b7" xmlns:ns3="68642b10-24c9-4e6a-bb9a-85cbfa5d6922" targetNamespace="http://schemas.microsoft.com/office/2006/metadata/properties" ma:root="true" ma:fieldsID="d3c58c446e1e530edb8517e4bfd193a2" ns2:_="" ns3:_="">
    <xsd:import namespace="d07401c5-6f73-4e03-8406-b159c4e5f7b7"/>
    <xsd:import namespace="68642b10-24c9-4e6a-bb9a-85cbfa5d692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7401c5-6f73-4e03-8406-b159c4e5f7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01bfa04-f848-4c43-8b29-6f11750da61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8642b10-24c9-4e6a-bb9a-85cbfa5d6922"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44FCF8-291A-4517-AA4F-0314C6BEACC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46D4613-9D0A-4D21-8331-1E17FAED4454}">
  <ds:schemaRefs>
    <ds:schemaRef ds:uri="http://schemas.microsoft.com/sharepoint/v3/contenttype/forms"/>
  </ds:schemaRefs>
</ds:datastoreItem>
</file>

<file path=customXml/itemProps3.xml><?xml version="1.0" encoding="utf-8"?>
<ds:datastoreItem xmlns:ds="http://schemas.openxmlformats.org/officeDocument/2006/customXml" ds:itemID="{88E218EE-C924-4AC1-8832-FF967C8FCB59}"/>
</file>

<file path=docProps/app.xml><?xml version="1.0" encoding="utf-8"?>
<Properties xmlns="http://schemas.openxmlformats.org/officeDocument/2006/extended-properties" xmlns:vt="http://schemas.openxmlformats.org/officeDocument/2006/docPropsVTypes">
  <Template>Normal</Template>
  <TotalTime>16</TotalTime>
  <Pages>1</Pages>
  <Words>389</Words>
  <Characters>2218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Jukes</dc:creator>
  <cp:keywords/>
  <dc:description/>
  <cp:lastModifiedBy>Claire Savory</cp:lastModifiedBy>
  <cp:revision>6</cp:revision>
  <cp:lastPrinted>2020-10-02T15:18:00Z</cp:lastPrinted>
  <dcterms:created xsi:type="dcterms:W3CDTF">2022-09-07T13:40:00Z</dcterms:created>
  <dcterms:modified xsi:type="dcterms:W3CDTF">2022-09-08T16:15:00Z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0x010100E3871CD568A76249B2D01B16CA6533AF</vt:lpwstr>
  </property>
</Properties>
</file>