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0119" w14:textId="77777777" w:rsidR="002918F9" w:rsidRPr="00391984" w:rsidRDefault="00864E74" w:rsidP="004157B5">
      <w:pPr>
        <w:pStyle w:val="Header"/>
        <w:spacing w:before="120"/>
        <w:jc w:val="center"/>
        <w:rPr>
          <w:rFonts w:asciiTheme="minorHAnsi" w:hAnsiTheme="minorHAnsi" w:cstheme="minorHAnsi"/>
          <w:b/>
          <w:color w:val="002060"/>
          <w:sz w:val="32"/>
        </w:rPr>
      </w:pPr>
      <w:bookmarkStart w:id="0" w:name="Letter"/>
      <w:r w:rsidRPr="00391984">
        <w:rPr>
          <w:b/>
          <w:noProof/>
          <w:color w:val="002060"/>
          <w:sz w:val="36"/>
          <w:szCs w:val="36"/>
          <w:lang w:eastAsia="en-GB"/>
        </w:rPr>
        <w:drawing>
          <wp:anchor distT="0" distB="0" distL="114300" distR="114300" simplePos="0" relativeHeight="251659264" behindDoc="1" locked="0" layoutInCell="1" allowOverlap="1" wp14:anchorId="35D83832" wp14:editId="42F09C39">
            <wp:simplePos x="0" y="0"/>
            <wp:positionH relativeFrom="margin">
              <wp:posOffset>5646420</wp:posOffset>
            </wp:positionH>
            <wp:positionV relativeFrom="paragraph">
              <wp:posOffset>0</wp:posOffset>
            </wp:positionV>
            <wp:extent cx="592455" cy="549832"/>
            <wp:effectExtent l="0" t="0" r="0" b="3175"/>
            <wp:wrapTight wrapText="bothSides">
              <wp:wrapPolygon edited="0">
                <wp:start x="0" y="0"/>
                <wp:lineTo x="0" y="20976"/>
                <wp:lineTo x="20836" y="20976"/>
                <wp:lineTo x="208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1225" b="9283"/>
                    <a:stretch>
                      <a:fillRect/>
                    </a:stretch>
                  </pic:blipFill>
                  <pic:spPr bwMode="auto">
                    <a:xfrm>
                      <a:off x="0" y="0"/>
                      <a:ext cx="592455" cy="54983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7907CC">
        <w:rPr>
          <w:rFonts w:asciiTheme="minorHAnsi" w:hAnsiTheme="minorHAnsi" w:cstheme="minorHAnsi"/>
          <w:b/>
          <w:color w:val="002060"/>
          <w:sz w:val="32"/>
        </w:rPr>
        <w:t xml:space="preserve">TLR </w:t>
      </w:r>
      <w:r w:rsidR="002918F9" w:rsidRPr="00391984">
        <w:rPr>
          <w:rFonts w:asciiTheme="minorHAnsi" w:hAnsiTheme="minorHAnsi" w:cstheme="minorHAnsi"/>
          <w:b/>
          <w:color w:val="002060"/>
          <w:sz w:val="32"/>
        </w:rPr>
        <w:t xml:space="preserve"> Job</w:t>
      </w:r>
      <w:proofErr w:type="gramEnd"/>
      <w:r w:rsidR="002918F9" w:rsidRPr="00391984">
        <w:rPr>
          <w:rFonts w:asciiTheme="minorHAnsi" w:hAnsiTheme="minorHAnsi" w:cstheme="minorHAnsi"/>
          <w:b/>
          <w:color w:val="002060"/>
          <w:sz w:val="32"/>
        </w:rPr>
        <w:t xml:space="preserve"> Description</w:t>
      </w:r>
    </w:p>
    <w:p w14:paraId="6BE8F791" w14:textId="77777777" w:rsidR="00CD6D4C" w:rsidRPr="00864E74" w:rsidRDefault="00CD6D4C" w:rsidP="00CD6D4C">
      <w:pPr>
        <w:pStyle w:val="Header"/>
        <w:spacing w:before="120"/>
        <w:jc w:val="center"/>
        <w:rPr>
          <w:rFonts w:asciiTheme="minorHAnsi" w:hAnsiTheme="minorHAnsi" w:cstheme="minorHAnsi"/>
          <w:b/>
          <w:sz w:val="24"/>
        </w:rPr>
      </w:pPr>
      <w:r w:rsidRPr="00864E74">
        <w:rPr>
          <w:rFonts w:asciiTheme="minorHAnsi" w:hAnsiTheme="minorHAnsi" w:cstheme="minorHAnsi"/>
          <w:b/>
          <w:sz w:val="24"/>
        </w:rPr>
        <w:t>Criteria (To be read alongside Class Teacher Job Description)</w:t>
      </w:r>
    </w:p>
    <w:tbl>
      <w:tblPr>
        <w:tblW w:w="10740" w:type="dxa"/>
        <w:tblInd w:w="-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4111"/>
      </w:tblGrid>
      <w:tr w:rsidR="009313C3" w14:paraId="7BED4DAB" w14:textId="77777777" w:rsidTr="009313C3">
        <w:tc>
          <w:tcPr>
            <w:tcW w:w="6629" w:type="dxa"/>
            <w:shd w:val="clear" w:color="C0C0C0" w:fill="auto"/>
          </w:tcPr>
          <w:p w14:paraId="636E6D8F" w14:textId="77777777" w:rsidR="009313C3" w:rsidRDefault="009313C3" w:rsidP="004D1012">
            <w:pPr>
              <w:rPr>
                <w:rFonts w:ascii="Calibri" w:hAnsi="Calibri" w:cs="Calibri"/>
                <w:b/>
              </w:rPr>
            </w:pPr>
            <w:r>
              <w:rPr>
                <w:rFonts w:ascii="Calibri" w:hAnsi="Calibri" w:cs="Calibri"/>
                <w:b/>
              </w:rPr>
              <w:t xml:space="preserve">NAME:   </w:t>
            </w:r>
          </w:p>
        </w:tc>
        <w:tc>
          <w:tcPr>
            <w:tcW w:w="4111" w:type="dxa"/>
            <w:shd w:val="clear" w:color="C0C0C0" w:fill="auto"/>
          </w:tcPr>
          <w:p w14:paraId="1E6DF8C5" w14:textId="77777777" w:rsidR="009313C3" w:rsidRDefault="009313C3" w:rsidP="004D1012">
            <w:pPr>
              <w:rPr>
                <w:rFonts w:ascii="Calibri" w:hAnsi="Calibri" w:cs="Calibri"/>
              </w:rPr>
            </w:pPr>
            <w:r>
              <w:rPr>
                <w:rFonts w:ascii="Calibri" w:hAnsi="Calibri" w:cs="Calibri"/>
                <w:b/>
              </w:rPr>
              <w:t xml:space="preserve">GRADE:   </w:t>
            </w:r>
            <w:r w:rsidR="001E35D7">
              <w:rPr>
                <w:rFonts w:ascii="Calibri" w:hAnsi="Calibri" w:cs="Calibri"/>
                <w:b/>
              </w:rPr>
              <w:t>TLR 2a, 2b, 3</w:t>
            </w:r>
          </w:p>
        </w:tc>
      </w:tr>
      <w:tr w:rsidR="009313C3" w14:paraId="23D2B082" w14:textId="77777777" w:rsidTr="009313C3">
        <w:tc>
          <w:tcPr>
            <w:tcW w:w="10740" w:type="dxa"/>
            <w:gridSpan w:val="2"/>
            <w:shd w:val="clear" w:color="C0C0C0" w:fill="auto"/>
          </w:tcPr>
          <w:p w14:paraId="59C98A7D" w14:textId="77777777" w:rsidR="009313C3" w:rsidRDefault="009313C3" w:rsidP="004D1012">
            <w:pPr>
              <w:rPr>
                <w:rFonts w:ascii="Calibri" w:hAnsi="Calibri" w:cs="Calibri"/>
                <w:b/>
              </w:rPr>
            </w:pPr>
            <w:r>
              <w:rPr>
                <w:rFonts w:ascii="Calibri" w:hAnsi="Calibri" w:cs="Calibri"/>
                <w:b/>
              </w:rPr>
              <w:t>RESPONSIBLE TO: Headteacher</w:t>
            </w:r>
          </w:p>
        </w:tc>
      </w:tr>
    </w:tbl>
    <w:p w14:paraId="64CA2F8F" w14:textId="77777777" w:rsidR="009313C3" w:rsidRPr="00C475A1" w:rsidRDefault="009313C3" w:rsidP="009313C3">
      <w:pPr>
        <w:pStyle w:val="Header"/>
        <w:spacing w:before="120"/>
        <w:rPr>
          <w:rFonts w:asciiTheme="minorHAnsi" w:hAnsiTheme="minorHAnsi" w:cstheme="minorHAnsi"/>
          <w:b/>
          <w:sz w:val="32"/>
        </w:rPr>
      </w:pPr>
    </w:p>
    <w:bookmarkEnd w:id="0"/>
    <w:p w14:paraId="3B8F73F7" w14:textId="77777777" w:rsidR="00CD6D4C" w:rsidRPr="00C475A1" w:rsidRDefault="00CD6D4C" w:rsidP="00864E74">
      <w:pPr>
        <w:ind w:left="-567"/>
        <w:jc w:val="both"/>
        <w:rPr>
          <w:rFonts w:asciiTheme="minorHAnsi" w:hAnsiTheme="minorHAnsi" w:cstheme="minorHAnsi"/>
          <w:b/>
          <w:sz w:val="28"/>
        </w:rPr>
      </w:pPr>
      <w:r w:rsidRPr="00C475A1">
        <w:rPr>
          <w:rFonts w:asciiTheme="minorHAnsi" w:hAnsiTheme="minorHAnsi" w:cstheme="minorHAnsi"/>
          <w:b/>
          <w:sz w:val="28"/>
        </w:rPr>
        <w:t>Rationale</w:t>
      </w:r>
    </w:p>
    <w:tbl>
      <w:tblPr>
        <w:tblW w:w="1024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CD6D4C" w:rsidRPr="00C475A1" w14:paraId="1EF217C1" w14:textId="77777777" w:rsidTr="001A684F">
        <w:tc>
          <w:tcPr>
            <w:tcW w:w="10244" w:type="dxa"/>
            <w:tcBorders>
              <w:top w:val="single" w:sz="4" w:space="0" w:color="auto"/>
              <w:left w:val="single" w:sz="4" w:space="0" w:color="auto"/>
              <w:bottom w:val="single" w:sz="4" w:space="0" w:color="auto"/>
              <w:right w:val="single" w:sz="4" w:space="0" w:color="auto"/>
            </w:tcBorders>
          </w:tcPr>
          <w:p w14:paraId="09609D9B" w14:textId="77777777" w:rsidR="007907CC" w:rsidRPr="00E35890" w:rsidRDefault="007907CC" w:rsidP="007907CC">
            <w:pPr>
              <w:ind w:right="263"/>
              <w:jc w:val="both"/>
              <w:rPr>
                <w:rFonts w:asciiTheme="minorHAnsi" w:hAnsiTheme="minorHAnsi" w:cstheme="minorHAnsi"/>
                <w:szCs w:val="22"/>
              </w:rPr>
            </w:pPr>
            <w:r w:rsidRPr="00E35890">
              <w:rPr>
                <w:rFonts w:asciiTheme="minorHAnsi" w:hAnsiTheme="minorHAnsi" w:cstheme="minorHAnsi"/>
                <w:szCs w:val="22"/>
              </w:rPr>
              <w:t xml:space="preserve">A TLR payment may be awarded to a Classroom Teacher for undertaking a </w:t>
            </w:r>
            <w:r w:rsidRPr="00563F21">
              <w:rPr>
                <w:rFonts w:asciiTheme="minorHAnsi" w:hAnsiTheme="minorHAnsi" w:cstheme="minorHAnsi"/>
                <w:b/>
                <w:bCs/>
                <w:szCs w:val="22"/>
              </w:rPr>
              <w:t>sustained additional responsibility</w:t>
            </w:r>
            <w:r w:rsidRPr="00E35890">
              <w:rPr>
                <w:rFonts w:asciiTheme="minorHAnsi" w:hAnsiTheme="minorHAnsi" w:cstheme="minorHAnsi"/>
                <w:szCs w:val="22"/>
              </w:rPr>
              <w:t xml:space="preserve">, for the purpose of ensuring the continued delivery of high-quality teaching and learning for which the </w:t>
            </w:r>
            <w:r>
              <w:rPr>
                <w:rFonts w:asciiTheme="minorHAnsi" w:hAnsiTheme="minorHAnsi" w:cstheme="minorHAnsi"/>
                <w:szCs w:val="22"/>
              </w:rPr>
              <w:t>t</w:t>
            </w:r>
            <w:r w:rsidRPr="00E35890">
              <w:rPr>
                <w:rFonts w:asciiTheme="minorHAnsi" w:hAnsiTheme="minorHAnsi" w:cstheme="minorHAnsi"/>
                <w:szCs w:val="22"/>
              </w:rPr>
              <w:t>eacher is made accountable.</w:t>
            </w:r>
          </w:p>
          <w:p w14:paraId="5A8AF2BD" w14:textId="77777777" w:rsidR="007907CC" w:rsidRPr="00E35890" w:rsidRDefault="007907CC" w:rsidP="007907CC">
            <w:pPr>
              <w:ind w:right="263"/>
              <w:jc w:val="both"/>
              <w:rPr>
                <w:rFonts w:asciiTheme="minorHAnsi" w:hAnsiTheme="minorHAnsi" w:cstheme="minorHAnsi"/>
                <w:szCs w:val="22"/>
              </w:rPr>
            </w:pPr>
          </w:p>
          <w:p w14:paraId="1F8F15AD" w14:textId="77777777" w:rsidR="007907CC" w:rsidRPr="00E35890" w:rsidRDefault="007907CC" w:rsidP="007907CC">
            <w:pPr>
              <w:ind w:right="263"/>
              <w:jc w:val="both"/>
              <w:rPr>
                <w:rFonts w:asciiTheme="minorHAnsi" w:hAnsiTheme="minorHAnsi" w:cstheme="minorHAnsi"/>
                <w:szCs w:val="22"/>
              </w:rPr>
            </w:pPr>
            <w:r w:rsidRPr="00E35890">
              <w:rPr>
                <w:rFonts w:asciiTheme="minorHAnsi" w:hAnsiTheme="minorHAnsi" w:cstheme="minorHAnsi"/>
                <w:szCs w:val="22"/>
              </w:rPr>
              <w:t xml:space="preserve">The </w:t>
            </w:r>
            <w:r w:rsidR="00ED0477">
              <w:rPr>
                <w:rFonts w:asciiTheme="minorHAnsi" w:hAnsiTheme="minorHAnsi" w:cstheme="minorHAnsi"/>
                <w:szCs w:val="22"/>
              </w:rPr>
              <w:t>School</w:t>
            </w:r>
            <w:r w:rsidRPr="00E35890">
              <w:rPr>
                <w:rFonts w:asciiTheme="minorHAnsi" w:hAnsiTheme="minorHAnsi" w:cstheme="minorHAnsi"/>
                <w:szCs w:val="22"/>
              </w:rPr>
              <w:t xml:space="preserve"> has recognised the need to differentiate between the different levels of a T</w:t>
            </w:r>
            <w:r>
              <w:rPr>
                <w:rFonts w:asciiTheme="minorHAnsi" w:hAnsiTheme="minorHAnsi" w:cstheme="minorHAnsi"/>
                <w:szCs w:val="22"/>
              </w:rPr>
              <w:t>L</w:t>
            </w:r>
            <w:r w:rsidRPr="00E35890">
              <w:rPr>
                <w:rFonts w:asciiTheme="minorHAnsi" w:hAnsiTheme="minorHAnsi" w:cstheme="minorHAnsi"/>
                <w:szCs w:val="22"/>
              </w:rPr>
              <w:t>R as follows:</w:t>
            </w:r>
          </w:p>
          <w:p w14:paraId="4F3F5F98" w14:textId="77777777" w:rsidR="007907CC" w:rsidRPr="00E35890" w:rsidRDefault="007907CC" w:rsidP="007907CC">
            <w:pPr>
              <w:ind w:right="263"/>
              <w:jc w:val="both"/>
              <w:rPr>
                <w:rFonts w:asciiTheme="minorHAnsi" w:hAnsiTheme="minorHAnsi" w:cstheme="minorHAnsi"/>
                <w:szCs w:val="22"/>
              </w:rPr>
            </w:pPr>
          </w:p>
          <w:p w14:paraId="4D432A93" w14:textId="77777777" w:rsidR="007907CC" w:rsidRPr="00E35890" w:rsidRDefault="007907CC" w:rsidP="007907CC">
            <w:pPr>
              <w:ind w:right="263"/>
              <w:jc w:val="both"/>
              <w:rPr>
                <w:rFonts w:asciiTheme="minorHAnsi" w:hAnsiTheme="minorHAnsi" w:cstheme="minorHAnsi"/>
                <w:szCs w:val="22"/>
              </w:rPr>
            </w:pPr>
            <w:r w:rsidRPr="00E35890">
              <w:rPr>
                <w:rFonts w:asciiTheme="minorHAnsi" w:hAnsiTheme="minorHAnsi" w:cstheme="minorHAnsi"/>
                <w:szCs w:val="22"/>
              </w:rPr>
              <w:t>TLR3            £</w:t>
            </w:r>
            <w:r w:rsidR="00A12B0D">
              <w:rPr>
                <w:rFonts w:asciiTheme="minorHAnsi" w:hAnsiTheme="minorHAnsi" w:cstheme="minorHAnsi"/>
                <w:szCs w:val="22"/>
              </w:rPr>
              <w:t>600-</w:t>
            </w:r>
            <w:r w:rsidR="00FE5D3B">
              <w:rPr>
                <w:rFonts w:asciiTheme="minorHAnsi" w:hAnsiTheme="minorHAnsi" w:cstheme="minorHAnsi"/>
                <w:szCs w:val="22"/>
              </w:rPr>
              <w:t>£2975</w:t>
            </w:r>
            <w:r>
              <w:rPr>
                <w:rFonts w:asciiTheme="minorHAnsi" w:hAnsiTheme="minorHAnsi" w:cstheme="minorHAnsi"/>
                <w:szCs w:val="22"/>
              </w:rPr>
              <w:t>*</w:t>
            </w:r>
          </w:p>
          <w:p w14:paraId="24C539DF" w14:textId="77777777" w:rsidR="007907CC" w:rsidRPr="001E35D7" w:rsidRDefault="007907CC" w:rsidP="007907CC">
            <w:pPr>
              <w:ind w:right="263"/>
              <w:jc w:val="both"/>
              <w:rPr>
                <w:rFonts w:asciiTheme="minorHAnsi" w:hAnsiTheme="minorHAnsi" w:cstheme="minorHAnsi"/>
                <w:i/>
                <w:szCs w:val="22"/>
              </w:rPr>
            </w:pPr>
            <w:r w:rsidRPr="00E35890">
              <w:rPr>
                <w:rFonts w:asciiTheme="minorHAnsi" w:hAnsiTheme="minorHAnsi" w:cstheme="minorHAnsi"/>
                <w:szCs w:val="22"/>
              </w:rPr>
              <w:t xml:space="preserve">TLR2a          </w:t>
            </w:r>
            <w:r w:rsidRPr="009B1797">
              <w:rPr>
                <w:rFonts w:asciiTheme="minorHAnsi" w:hAnsiTheme="minorHAnsi" w:cstheme="minorHAnsi"/>
                <w:szCs w:val="22"/>
              </w:rPr>
              <w:t>£</w:t>
            </w:r>
            <w:r w:rsidR="009B1797">
              <w:rPr>
                <w:rFonts w:asciiTheme="minorHAnsi" w:hAnsiTheme="minorHAnsi" w:cstheme="minorHAnsi"/>
                <w:szCs w:val="22"/>
              </w:rPr>
              <w:t>3017</w:t>
            </w:r>
            <w:r w:rsidR="009B1797" w:rsidRPr="001E35D7">
              <w:rPr>
                <w:rFonts w:asciiTheme="minorHAnsi" w:hAnsiTheme="minorHAnsi" w:cstheme="minorHAnsi"/>
                <w:i/>
                <w:szCs w:val="22"/>
              </w:rPr>
              <w:t>-£6000</w:t>
            </w:r>
          </w:p>
          <w:p w14:paraId="3D49EC24" w14:textId="77777777" w:rsidR="007907CC" w:rsidRPr="00E35890" w:rsidRDefault="007907CC" w:rsidP="007907CC">
            <w:pPr>
              <w:ind w:right="263"/>
              <w:jc w:val="both"/>
              <w:rPr>
                <w:rFonts w:asciiTheme="minorHAnsi" w:hAnsiTheme="minorHAnsi" w:cstheme="minorHAnsi"/>
                <w:szCs w:val="22"/>
              </w:rPr>
            </w:pPr>
            <w:r w:rsidRPr="009B1797">
              <w:rPr>
                <w:rFonts w:asciiTheme="minorHAnsi" w:hAnsiTheme="minorHAnsi" w:cstheme="minorHAnsi"/>
                <w:szCs w:val="22"/>
              </w:rPr>
              <w:t xml:space="preserve">TRL2b          </w:t>
            </w:r>
            <w:r w:rsidRPr="001E35D7">
              <w:rPr>
                <w:rFonts w:asciiTheme="minorHAnsi" w:hAnsiTheme="minorHAnsi" w:cstheme="minorHAnsi"/>
                <w:i/>
                <w:szCs w:val="22"/>
              </w:rPr>
              <w:t>£</w:t>
            </w:r>
            <w:r w:rsidR="009B1797" w:rsidRPr="001E35D7">
              <w:rPr>
                <w:rFonts w:asciiTheme="minorHAnsi" w:hAnsiTheme="minorHAnsi" w:cstheme="minorHAnsi"/>
                <w:i/>
                <w:szCs w:val="22"/>
              </w:rPr>
              <w:t>6</w:t>
            </w:r>
            <w:r w:rsidRPr="001E35D7">
              <w:rPr>
                <w:rFonts w:asciiTheme="minorHAnsi" w:hAnsiTheme="minorHAnsi" w:cstheme="minorHAnsi"/>
                <w:i/>
                <w:szCs w:val="22"/>
              </w:rPr>
              <w:t>001 - £</w:t>
            </w:r>
            <w:r w:rsidR="009B1797" w:rsidRPr="001E35D7">
              <w:rPr>
                <w:rFonts w:asciiTheme="minorHAnsi" w:hAnsiTheme="minorHAnsi" w:cstheme="minorHAnsi"/>
                <w:i/>
                <w:szCs w:val="22"/>
              </w:rPr>
              <w:t>7368</w:t>
            </w:r>
          </w:p>
          <w:p w14:paraId="57F4E988" w14:textId="77777777" w:rsidR="007907CC" w:rsidRDefault="007907CC" w:rsidP="007907CC">
            <w:pPr>
              <w:ind w:right="263"/>
              <w:jc w:val="both"/>
              <w:rPr>
                <w:rFonts w:asciiTheme="minorHAnsi" w:hAnsiTheme="minorHAnsi" w:cstheme="minorHAnsi"/>
                <w:szCs w:val="22"/>
              </w:rPr>
            </w:pPr>
          </w:p>
          <w:p w14:paraId="69AFF90B" w14:textId="77777777" w:rsidR="00CD6D4C" w:rsidRPr="004157B5" w:rsidRDefault="007907CC" w:rsidP="007907CC">
            <w:pPr>
              <w:ind w:right="263"/>
              <w:jc w:val="both"/>
              <w:rPr>
                <w:rFonts w:asciiTheme="minorHAnsi" w:hAnsiTheme="minorHAnsi" w:cstheme="minorHAnsi"/>
                <w:sz w:val="20"/>
                <w:szCs w:val="20"/>
              </w:rPr>
            </w:pPr>
            <w:r w:rsidRPr="003F08C7">
              <w:rPr>
                <w:rFonts w:asciiTheme="minorHAnsi" w:hAnsiTheme="minorHAnsi" w:cstheme="minorHAnsi"/>
                <w:szCs w:val="22"/>
              </w:rPr>
              <w:t>*</w:t>
            </w:r>
            <w:r w:rsidRPr="003F08C7">
              <w:rPr>
                <w:rFonts w:asciiTheme="minorHAnsi" w:hAnsiTheme="minorHAnsi" w:cstheme="minorHAnsi"/>
              </w:rPr>
              <w:t xml:space="preserve"> The duration of the fixed-term must be established at the outset and payment should be made</w:t>
            </w:r>
            <w:r w:rsidRPr="000D5BC9">
              <w:rPr>
                <w:rFonts w:asciiTheme="minorHAnsi" w:hAnsiTheme="minorHAnsi" w:cstheme="minorHAnsi"/>
                <w:b/>
                <w:bCs/>
              </w:rPr>
              <w:t xml:space="preserve"> monthly</w:t>
            </w:r>
            <w:r w:rsidRPr="003F08C7">
              <w:rPr>
                <w:rFonts w:asciiTheme="minorHAnsi" w:hAnsiTheme="minorHAnsi" w:cstheme="minorHAnsi"/>
              </w:rPr>
              <w:t xml:space="preserve"> for the duration of the fixed-term.</w:t>
            </w:r>
          </w:p>
        </w:tc>
      </w:tr>
    </w:tbl>
    <w:p w14:paraId="48860B26" w14:textId="77777777" w:rsidR="00CD6D4C" w:rsidRPr="00C475A1" w:rsidRDefault="00CD6D4C" w:rsidP="00CD6D4C">
      <w:pPr>
        <w:jc w:val="both"/>
        <w:rPr>
          <w:rFonts w:asciiTheme="minorHAnsi" w:hAnsiTheme="minorHAnsi" w:cstheme="minorHAnsi"/>
          <w:b/>
          <w:sz w:val="28"/>
        </w:rPr>
      </w:pPr>
    </w:p>
    <w:p w14:paraId="596687F2" w14:textId="77777777" w:rsidR="00FE5D3B" w:rsidRPr="00E35890" w:rsidRDefault="00FE5D3B" w:rsidP="00FE5D3B">
      <w:pPr>
        <w:ind w:left="-567"/>
        <w:jc w:val="both"/>
        <w:rPr>
          <w:rFonts w:asciiTheme="minorHAnsi" w:hAnsiTheme="minorHAnsi" w:cstheme="minorHAnsi"/>
          <w:b/>
          <w:sz w:val="28"/>
        </w:rPr>
      </w:pPr>
      <w:r w:rsidRPr="00E35890">
        <w:rPr>
          <w:rFonts w:asciiTheme="minorHAnsi" w:hAnsiTheme="minorHAnsi" w:cstheme="minorHAnsi"/>
          <w:b/>
          <w:sz w:val="28"/>
        </w:rPr>
        <w:t xml:space="preserve">Main duties/responsibilities in relation to the TLR </w:t>
      </w:r>
    </w:p>
    <w:p w14:paraId="4D7A3245" w14:textId="77777777" w:rsidR="00CD6D4C" w:rsidRDefault="00FE5D3B" w:rsidP="00FE5D3B">
      <w:pPr>
        <w:ind w:left="-567"/>
        <w:jc w:val="both"/>
        <w:rPr>
          <w:rFonts w:asciiTheme="minorHAnsi" w:hAnsiTheme="minorHAnsi" w:cstheme="minorHAnsi"/>
          <w:b/>
          <w:sz w:val="24"/>
          <w:szCs w:val="22"/>
        </w:rPr>
      </w:pPr>
      <w:r w:rsidRPr="00E35890">
        <w:rPr>
          <w:rFonts w:asciiTheme="minorHAnsi" w:hAnsiTheme="minorHAnsi" w:cstheme="minorHAnsi"/>
          <w:b/>
          <w:sz w:val="24"/>
          <w:szCs w:val="22"/>
        </w:rPr>
        <w:t>(this is in addition to the post holder Job Description)</w:t>
      </w:r>
    </w:p>
    <w:p w14:paraId="63E7555C" w14:textId="77777777" w:rsidR="00FE5D3B" w:rsidRPr="00C475A1" w:rsidRDefault="00FE5D3B" w:rsidP="00FE5D3B">
      <w:pPr>
        <w:ind w:left="-567"/>
        <w:jc w:val="both"/>
        <w:rPr>
          <w:rFonts w:asciiTheme="minorHAnsi" w:hAnsiTheme="minorHAnsi" w:cstheme="minorHAnsi"/>
          <w:b/>
          <w:sz w:val="28"/>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5"/>
      </w:tblGrid>
      <w:tr w:rsidR="00CD6D4C" w:rsidRPr="00C475A1" w14:paraId="61E01320" w14:textId="77777777" w:rsidTr="009F48BF">
        <w:tc>
          <w:tcPr>
            <w:tcW w:w="102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CC29186" w14:textId="77777777" w:rsidR="00FE5D3B" w:rsidRPr="00E35890" w:rsidRDefault="00FE5D3B" w:rsidP="00FE5D3B">
            <w:pPr>
              <w:rPr>
                <w:rFonts w:asciiTheme="minorHAnsi" w:hAnsiTheme="minorHAnsi" w:cstheme="minorHAnsi"/>
                <w:b/>
                <w:bCs/>
                <w:szCs w:val="22"/>
              </w:rPr>
            </w:pPr>
            <w:r w:rsidRPr="00E35890">
              <w:rPr>
                <w:rFonts w:asciiTheme="minorHAnsi" w:hAnsiTheme="minorHAnsi" w:cstheme="minorHAnsi"/>
                <w:b/>
                <w:bCs/>
                <w:szCs w:val="22"/>
              </w:rPr>
              <w:t>General</w:t>
            </w:r>
          </w:p>
          <w:p w14:paraId="0F559920" w14:textId="77777777" w:rsidR="00CD6D4C" w:rsidRPr="00C475A1" w:rsidRDefault="00FE5D3B" w:rsidP="00FE5D3B">
            <w:pPr>
              <w:rPr>
                <w:rFonts w:asciiTheme="minorHAnsi" w:hAnsiTheme="minorHAnsi" w:cstheme="minorHAnsi"/>
                <w:b/>
                <w:bCs/>
                <w:szCs w:val="22"/>
              </w:rPr>
            </w:pPr>
            <w:r w:rsidRPr="00E35890">
              <w:rPr>
                <w:rFonts w:asciiTheme="minorHAnsi" w:hAnsiTheme="minorHAnsi" w:cstheme="minorHAnsi"/>
                <w:b/>
                <w:bCs/>
                <w:szCs w:val="22"/>
              </w:rPr>
              <w:t>A TLR holder…</w:t>
            </w:r>
          </w:p>
        </w:tc>
      </w:tr>
      <w:tr w:rsidR="00CD6D4C" w:rsidRPr="00C475A1" w14:paraId="5A1A083D" w14:textId="77777777" w:rsidTr="005E3527">
        <w:trPr>
          <w:trHeight w:val="3497"/>
        </w:trPr>
        <w:tc>
          <w:tcPr>
            <w:tcW w:w="10235" w:type="dxa"/>
            <w:tcBorders>
              <w:top w:val="single" w:sz="4" w:space="0" w:color="auto"/>
              <w:left w:val="single" w:sz="4" w:space="0" w:color="auto"/>
              <w:right w:val="single" w:sz="4" w:space="0" w:color="auto"/>
            </w:tcBorders>
            <w:vAlign w:val="center"/>
          </w:tcPr>
          <w:p w14:paraId="6C4A9CCC" w14:textId="77777777" w:rsidR="00FE5D3B" w:rsidRPr="00E35890" w:rsidRDefault="00FE5D3B" w:rsidP="00FE5D3B">
            <w:pPr>
              <w:pStyle w:val="ListParagraph"/>
              <w:numPr>
                <w:ilvl w:val="0"/>
                <w:numId w:val="8"/>
              </w:numPr>
              <w:jc w:val="both"/>
              <w:rPr>
                <w:rFonts w:cstheme="minorHAnsi"/>
              </w:rPr>
            </w:pPr>
            <w:r w:rsidRPr="00E35890">
              <w:rPr>
                <w:rFonts w:cstheme="minorHAnsi"/>
              </w:rPr>
              <w:t>Supports and implements the vision and ethos of the school and Trust.</w:t>
            </w:r>
          </w:p>
          <w:p w14:paraId="056E26B7" w14:textId="77777777" w:rsidR="00FE5D3B" w:rsidRPr="00E35890" w:rsidRDefault="00FE5D3B" w:rsidP="00FE5D3B">
            <w:pPr>
              <w:pStyle w:val="ListParagraph"/>
              <w:numPr>
                <w:ilvl w:val="0"/>
                <w:numId w:val="8"/>
              </w:numPr>
              <w:jc w:val="both"/>
              <w:rPr>
                <w:rFonts w:cstheme="minorHAnsi"/>
              </w:rPr>
            </w:pPr>
            <w:r w:rsidRPr="00E35890">
              <w:rPr>
                <w:rFonts w:cstheme="minorHAnsi"/>
              </w:rPr>
              <w:t xml:space="preserve">Has a </w:t>
            </w:r>
            <w:r w:rsidRPr="00C64035">
              <w:rPr>
                <w:rFonts w:cstheme="minorHAnsi"/>
                <w:b/>
                <w:bCs/>
              </w:rPr>
              <w:t>significant responsibility</w:t>
            </w:r>
            <w:r w:rsidRPr="00E35890">
              <w:rPr>
                <w:rFonts w:cstheme="minorHAnsi"/>
              </w:rPr>
              <w:t xml:space="preserve"> that is not required of all classroom teachers.</w:t>
            </w:r>
          </w:p>
          <w:p w14:paraId="6DCFDD78" w14:textId="77777777" w:rsidR="00FE5D3B" w:rsidRPr="00E35890" w:rsidRDefault="00FE5D3B" w:rsidP="00FE5D3B">
            <w:pPr>
              <w:pStyle w:val="ListParagraph"/>
              <w:numPr>
                <w:ilvl w:val="0"/>
                <w:numId w:val="8"/>
              </w:numPr>
              <w:jc w:val="both"/>
              <w:rPr>
                <w:rFonts w:cstheme="minorHAnsi"/>
              </w:rPr>
            </w:pPr>
            <w:r w:rsidRPr="00E35890">
              <w:rPr>
                <w:rFonts w:cstheme="minorHAnsi"/>
              </w:rPr>
              <w:t xml:space="preserve">Has a </w:t>
            </w:r>
            <w:r w:rsidRPr="00C64035">
              <w:rPr>
                <w:rFonts w:cstheme="minorHAnsi"/>
                <w:b/>
                <w:bCs/>
              </w:rPr>
              <w:t>significant responsibility</w:t>
            </w:r>
            <w:r w:rsidRPr="00E35890">
              <w:rPr>
                <w:rFonts w:cstheme="minorHAnsi"/>
              </w:rPr>
              <w:t xml:space="preserve"> focused on teaching and learning.</w:t>
            </w:r>
          </w:p>
          <w:p w14:paraId="5A703E20" w14:textId="77777777" w:rsidR="00FE5D3B" w:rsidRPr="00E35890" w:rsidRDefault="00FE5D3B" w:rsidP="00FE5D3B">
            <w:pPr>
              <w:pStyle w:val="ListParagraph"/>
              <w:numPr>
                <w:ilvl w:val="0"/>
                <w:numId w:val="8"/>
              </w:numPr>
              <w:jc w:val="both"/>
              <w:rPr>
                <w:rFonts w:cstheme="minorHAnsi"/>
                <w:bCs/>
              </w:rPr>
            </w:pPr>
            <w:r w:rsidRPr="00E35890">
              <w:rPr>
                <w:rFonts w:cstheme="minorHAnsi"/>
                <w:bCs/>
              </w:rPr>
              <w:t>Has an impact on the educational progress of pupils other than their assigned class/group of pupils.</w:t>
            </w:r>
          </w:p>
          <w:p w14:paraId="1F0C4372" w14:textId="77777777" w:rsidR="00FE5D3B" w:rsidRPr="00E35890" w:rsidRDefault="00FE5D3B" w:rsidP="00FE5D3B">
            <w:pPr>
              <w:pStyle w:val="ListParagraph"/>
              <w:numPr>
                <w:ilvl w:val="0"/>
                <w:numId w:val="8"/>
              </w:numPr>
              <w:jc w:val="both"/>
              <w:rPr>
                <w:rFonts w:cstheme="minorHAnsi"/>
                <w:bCs/>
              </w:rPr>
            </w:pPr>
            <w:r w:rsidRPr="00E35890">
              <w:rPr>
                <w:rFonts w:cstheme="minorHAnsi"/>
                <w:bCs/>
              </w:rPr>
              <w:t>Is an excellent classroom practitioner.</w:t>
            </w:r>
          </w:p>
          <w:p w14:paraId="34841C85" w14:textId="77777777" w:rsidR="00FE5D3B" w:rsidRPr="00E35890" w:rsidRDefault="00FE5D3B" w:rsidP="00FE5D3B">
            <w:pPr>
              <w:pStyle w:val="ListParagraph"/>
              <w:numPr>
                <w:ilvl w:val="0"/>
                <w:numId w:val="8"/>
              </w:numPr>
              <w:jc w:val="both"/>
              <w:rPr>
                <w:rFonts w:cstheme="minorHAnsi"/>
                <w:bCs/>
              </w:rPr>
            </w:pPr>
            <w:r w:rsidRPr="00E35890">
              <w:rPr>
                <w:rFonts w:cstheme="minorHAnsi"/>
                <w:bCs/>
              </w:rPr>
              <w:t>Acts as an exceptional role model for pupils a</w:t>
            </w:r>
            <w:r>
              <w:rPr>
                <w:rFonts w:cstheme="minorHAnsi"/>
                <w:bCs/>
              </w:rPr>
              <w:t>n</w:t>
            </w:r>
            <w:r w:rsidRPr="00E35890">
              <w:rPr>
                <w:rFonts w:cstheme="minorHAnsi"/>
                <w:bCs/>
              </w:rPr>
              <w:t>d other staff through personal and professional conduct.</w:t>
            </w:r>
          </w:p>
          <w:p w14:paraId="4B46E552" w14:textId="77777777" w:rsidR="00FE5D3B" w:rsidRPr="00E35890" w:rsidRDefault="00FE5D3B" w:rsidP="00FE5D3B">
            <w:pPr>
              <w:pStyle w:val="ListParagraph"/>
              <w:numPr>
                <w:ilvl w:val="0"/>
                <w:numId w:val="8"/>
              </w:numPr>
              <w:jc w:val="both"/>
              <w:rPr>
                <w:rFonts w:cstheme="minorHAnsi"/>
                <w:bCs/>
              </w:rPr>
            </w:pPr>
            <w:r w:rsidRPr="00E35890">
              <w:rPr>
                <w:rFonts w:cstheme="minorHAnsi"/>
                <w:bCs/>
              </w:rPr>
              <w:t>Promotes collaboration and works effectively as a team member.</w:t>
            </w:r>
          </w:p>
          <w:p w14:paraId="79D84DCE" w14:textId="77777777" w:rsidR="00FE5D3B" w:rsidRDefault="00FE5D3B" w:rsidP="00FE5D3B">
            <w:pPr>
              <w:pStyle w:val="ListParagraph"/>
              <w:numPr>
                <w:ilvl w:val="0"/>
                <w:numId w:val="8"/>
              </w:numPr>
              <w:jc w:val="both"/>
              <w:rPr>
                <w:rFonts w:cstheme="minorHAnsi"/>
                <w:bCs/>
              </w:rPr>
            </w:pPr>
            <w:r w:rsidRPr="00E35890">
              <w:rPr>
                <w:rFonts w:cstheme="minorHAnsi"/>
                <w:bCs/>
              </w:rPr>
              <w:t>Keeps up to date with current developments within the TLR area and disseminates information as appropriate.</w:t>
            </w:r>
          </w:p>
          <w:p w14:paraId="7A2DE1ED" w14:textId="77777777" w:rsidR="00FE5D3B" w:rsidRPr="00E35890" w:rsidRDefault="00FE5D3B" w:rsidP="00FE5D3B">
            <w:pPr>
              <w:pStyle w:val="ListParagraph"/>
              <w:numPr>
                <w:ilvl w:val="0"/>
                <w:numId w:val="8"/>
              </w:numPr>
              <w:jc w:val="both"/>
              <w:rPr>
                <w:rFonts w:cstheme="minorHAnsi"/>
                <w:bCs/>
              </w:rPr>
            </w:pPr>
            <w:r w:rsidRPr="00E35890">
              <w:rPr>
                <w:rFonts w:cstheme="minorHAnsi"/>
              </w:rPr>
              <w:t>Manage</w:t>
            </w:r>
            <w:r>
              <w:rPr>
                <w:rFonts w:cstheme="minorHAnsi"/>
              </w:rPr>
              <w:t>s</w:t>
            </w:r>
            <w:r w:rsidRPr="00E35890">
              <w:rPr>
                <w:rFonts w:cstheme="minorHAnsi"/>
              </w:rPr>
              <w:t>, monitor</w:t>
            </w:r>
            <w:r>
              <w:rPr>
                <w:rFonts w:cstheme="minorHAnsi"/>
              </w:rPr>
              <w:t>s,</w:t>
            </w:r>
            <w:r w:rsidRPr="00E35890">
              <w:rPr>
                <w:rFonts w:cstheme="minorHAnsi"/>
              </w:rPr>
              <w:t xml:space="preserve"> and accurately account</w:t>
            </w:r>
            <w:r>
              <w:rPr>
                <w:rFonts w:cstheme="minorHAnsi"/>
              </w:rPr>
              <w:t>s</w:t>
            </w:r>
            <w:r w:rsidRPr="00E35890">
              <w:rPr>
                <w:rFonts w:cstheme="minorHAnsi"/>
              </w:rPr>
              <w:t xml:space="preserve"> for any budget within TLR area of responsibility.</w:t>
            </w:r>
          </w:p>
          <w:p w14:paraId="4D41384F" w14:textId="77777777" w:rsidR="004157B5" w:rsidRPr="00FE5D3B" w:rsidRDefault="00FE5D3B" w:rsidP="00FE5D3B">
            <w:pPr>
              <w:pStyle w:val="ListParagraph"/>
              <w:numPr>
                <w:ilvl w:val="0"/>
                <w:numId w:val="8"/>
              </w:numPr>
              <w:jc w:val="both"/>
              <w:rPr>
                <w:rFonts w:cstheme="minorHAnsi"/>
              </w:rPr>
            </w:pPr>
            <w:r w:rsidRPr="00E35890">
              <w:rPr>
                <w:rFonts w:cstheme="minorHAnsi"/>
                <w:bCs/>
              </w:rPr>
              <w:t>Together with the Senior Leadership Team, contributes, monitors, and reviews the impact of teaching and pupil progress using a range of sources and uses the information for planning across TLR responsibility.</w:t>
            </w:r>
          </w:p>
        </w:tc>
      </w:tr>
      <w:tr w:rsidR="00CD6D4C" w:rsidRPr="00C475A1" w14:paraId="246F7BAA" w14:textId="77777777" w:rsidTr="009F48BF">
        <w:tc>
          <w:tcPr>
            <w:tcW w:w="102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3BAE853" w14:textId="77777777" w:rsidR="00CD6D4C" w:rsidRPr="00C475A1" w:rsidRDefault="00FE5D3B" w:rsidP="001A684F">
            <w:pPr>
              <w:rPr>
                <w:rFonts w:asciiTheme="minorHAnsi" w:hAnsiTheme="minorHAnsi" w:cstheme="minorHAnsi"/>
                <w:b/>
                <w:bCs/>
                <w:szCs w:val="22"/>
              </w:rPr>
            </w:pPr>
            <w:r w:rsidRPr="00E35890">
              <w:rPr>
                <w:rFonts w:asciiTheme="minorHAnsi" w:hAnsiTheme="minorHAnsi" w:cstheme="minorHAnsi"/>
                <w:b/>
                <w:bCs/>
                <w:szCs w:val="22"/>
              </w:rPr>
              <w:t>Specific requirements for a TLR 3 post holder in addition to the general requirements for all TLR post holders…</w:t>
            </w:r>
          </w:p>
        </w:tc>
      </w:tr>
      <w:tr w:rsidR="005E3527" w:rsidRPr="00C475A1" w14:paraId="1BEE2924" w14:textId="77777777" w:rsidTr="005E3527">
        <w:trPr>
          <w:trHeight w:val="1550"/>
        </w:trPr>
        <w:tc>
          <w:tcPr>
            <w:tcW w:w="10235" w:type="dxa"/>
            <w:tcBorders>
              <w:top w:val="single" w:sz="4" w:space="0" w:color="auto"/>
              <w:left w:val="single" w:sz="4" w:space="0" w:color="auto"/>
              <w:bottom w:val="single" w:sz="4" w:space="0" w:color="auto"/>
              <w:right w:val="single" w:sz="4" w:space="0" w:color="auto"/>
            </w:tcBorders>
            <w:shd w:val="clear" w:color="auto" w:fill="auto"/>
            <w:vAlign w:val="center"/>
          </w:tcPr>
          <w:p w14:paraId="63E7F57C" w14:textId="77777777" w:rsidR="00FE5D3B" w:rsidRPr="00E35890" w:rsidRDefault="00FE5D3B" w:rsidP="00FE5D3B">
            <w:pPr>
              <w:pStyle w:val="ListParagraph"/>
              <w:numPr>
                <w:ilvl w:val="0"/>
                <w:numId w:val="2"/>
              </w:numPr>
              <w:rPr>
                <w:rFonts w:cstheme="minorHAnsi"/>
              </w:rPr>
            </w:pPr>
            <w:r w:rsidRPr="00E35890">
              <w:rPr>
                <w:rFonts w:cstheme="minorHAnsi"/>
              </w:rPr>
              <w:t xml:space="preserve">Has responsibility for completing a time limited school improvement project and produce impact reports on a timely basis for SLT/ </w:t>
            </w:r>
            <w:r>
              <w:rPr>
                <w:rFonts w:cstheme="minorHAnsi"/>
              </w:rPr>
              <w:t>Governors</w:t>
            </w:r>
            <w:r w:rsidRPr="00E35890">
              <w:rPr>
                <w:rFonts w:cstheme="minorHAnsi"/>
              </w:rPr>
              <w:t>.</w:t>
            </w:r>
          </w:p>
          <w:p w14:paraId="54C16FE3" w14:textId="77777777" w:rsidR="005E3527" w:rsidRPr="005E3527" w:rsidRDefault="00FE5D3B" w:rsidP="00FE5D3B">
            <w:pPr>
              <w:pStyle w:val="ListParagraph"/>
              <w:numPr>
                <w:ilvl w:val="0"/>
                <w:numId w:val="2"/>
              </w:numPr>
              <w:jc w:val="both"/>
              <w:rPr>
                <w:rFonts w:cstheme="minorHAnsi"/>
              </w:rPr>
            </w:pPr>
            <w:r w:rsidRPr="00E35890">
              <w:rPr>
                <w:rFonts w:cstheme="minorHAnsi"/>
                <w:bCs/>
              </w:rPr>
              <w:t>Leads meetings and CPD relevant to TLR area with appropriate colleagues.</w:t>
            </w:r>
          </w:p>
        </w:tc>
      </w:tr>
    </w:tbl>
    <w:p w14:paraId="1AACFD1B" w14:textId="77777777" w:rsidR="00FE5D3B" w:rsidRDefault="00FE5D3B">
      <w:r>
        <w:br w:type="page"/>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5"/>
      </w:tblGrid>
      <w:tr w:rsidR="00CD6D4C" w:rsidRPr="00C475A1" w14:paraId="5C24FC05" w14:textId="77777777" w:rsidTr="009F48BF">
        <w:tc>
          <w:tcPr>
            <w:tcW w:w="1023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976C308" w14:textId="77777777" w:rsidR="00CD6D4C" w:rsidRPr="00C475A1" w:rsidRDefault="00FE5D3B" w:rsidP="001A684F">
            <w:pPr>
              <w:rPr>
                <w:rFonts w:asciiTheme="minorHAnsi" w:hAnsiTheme="minorHAnsi" w:cstheme="minorHAnsi"/>
                <w:b/>
                <w:szCs w:val="22"/>
              </w:rPr>
            </w:pPr>
            <w:r w:rsidRPr="00E35890">
              <w:rPr>
                <w:rFonts w:asciiTheme="minorHAnsi" w:hAnsiTheme="minorHAnsi" w:cstheme="minorHAnsi"/>
                <w:b/>
                <w:bCs/>
                <w:szCs w:val="22"/>
              </w:rPr>
              <w:lastRenderedPageBreak/>
              <w:t xml:space="preserve">Specific requirements for a TLR 2a post holder in addition to the general requirements for all TLR post holders (building on TLR3 </w:t>
            </w:r>
            <w:proofErr w:type="gramStart"/>
            <w:r w:rsidRPr="00E35890">
              <w:rPr>
                <w:rFonts w:asciiTheme="minorHAnsi" w:hAnsiTheme="minorHAnsi" w:cstheme="minorHAnsi"/>
                <w:b/>
                <w:bCs/>
                <w:szCs w:val="22"/>
              </w:rPr>
              <w:t>requirements)…</w:t>
            </w:r>
            <w:proofErr w:type="gramEnd"/>
          </w:p>
        </w:tc>
      </w:tr>
      <w:tr w:rsidR="00CD6D4C" w:rsidRPr="00C475A1" w14:paraId="395CEAD9" w14:textId="77777777" w:rsidTr="00FE5D3B">
        <w:trPr>
          <w:trHeight w:val="53"/>
        </w:trPr>
        <w:tc>
          <w:tcPr>
            <w:tcW w:w="10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53E3C" w14:textId="77777777" w:rsidR="00FE5D3B" w:rsidRPr="00E35890" w:rsidRDefault="00FE5D3B" w:rsidP="00FE5D3B">
            <w:pPr>
              <w:pStyle w:val="ListParagraph"/>
              <w:numPr>
                <w:ilvl w:val="0"/>
                <w:numId w:val="3"/>
              </w:numPr>
              <w:rPr>
                <w:rFonts w:cstheme="minorHAnsi"/>
              </w:rPr>
            </w:pPr>
            <w:r w:rsidRPr="00E35890">
              <w:rPr>
                <w:rFonts w:cstheme="minorHAnsi"/>
              </w:rPr>
              <w:t xml:space="preserve">Has a significant responsibility in </w:t>
            </w:r>
            <w:r w:rsidRPr="00995FDC">
              <w:rPr>
                <w:rFonts w:cstheme="minorHAnsi"/>
                <w:b/>
                <w:bCs/>
              </w:rPr>
              <w:t>developing and enhancing</w:t>
            </w:r>
            <w:r w:rsidRPr="00E35890">
              <w:rPr>
                <w:rFonts w:cstheme="minorHAnsi"/>
              </w:rPr>
              <w:t xml:space="preserve"> the teaching practice of other staff members</w:t>
            </w:r>
            <w:r>
              <w:rPr>
                <w:rFonts w:cstheme="minorHAnsi"/>
              </w:rPr>
              <w:t>, including coaching and mentoring.</w:t>
            </w:r>
          </w:p>
          <w:p w14:paraId="22914549" w14:textId="77777777" w:rsidR="00FE5D3B" w:rsidRPr="00E35890" w:rsidRDefault="00FE5D3B" w:rsidP="00FE5D3B">
            <w:pPr>
              <w:pStyle w:val="ListParagraph"/>
              <w:numPr>
                <w:ilvl w:val="0"/>
                <w:numId w:val="3"/>
              </w:numPr>
              <w:rPr>
                <w:rFonts w:cstheme="minorHAnsi"/>
              </w:rPr>
            </w:pPr>
            <w:r w:rsidRPr="00E35890">
              <w:rPr>
                <w:rFonts w:cstheme="minorHAnsi"/>
              </w:rPr>
              <w:t>Leads, manages, and develops a significant curriculum area, including pupil development across the school.</w:t>
            </w:r>
          </w:p>
          <w:p w14:paraId="3A1BD1EB" w14:textId="77777777" w:rsidR="00FE5D3B" w:rsidRPr="00E35890" w:rsidRDefault="00FE5D3B" w:rsidP="00FE5D3B">
            <w:pPr>
              <w:pStyle w:val="ListParagraph"/>
              <w:numPr>
                <w:ilvl w:val="0"/>
                <w:numId w:val="3"/>
              </w:numPr>
              <w:rPr>
                <w:rFonts w:cstheme="minorHAnsi"/>
              </w:rPr>
            </w:pPr>
            <w:r w:rsidRPr="00E35890">
              <w:rPr>
                <w:rFonts w:cstheme="minorHAnsi"/>
              </w:rPr>
              <w:t>Has responsibility for monitoring standards as relevant to TLR.</w:t>
            </w:r>
          </w:p>
          <w:p w14:paraId="5850FA63" w14:textId="77777777" w:rsidR="00FE5D3B" w:rsidRPr="000078EB" w:rsidRDefault="00FE5D3B" w:rsidP="00FE5D3B">
            <w:pPr>
              <w:pStyle w:val="ListParagraph"/>
              <w:numPr>
                <w:ilvl w:val="0"/>
                <w:numId w:val="3"/>
              </w:numPr>
              <w:rPr>
                <w:rFonts w:cstheme="minorHAnsi"/>
              </w:rPr>
            </w:pPr>
            <w:r w:rsidRPr="00E35890">
              <w:rPr>
                <w:rFonts w:cstheme="minorHAnsi"/>
              </w:rPr>
              <w:t>Has responsibility for the organisation, planning and evaluation of school programmes as relevant to TLR area of responsibility.</w:t>
            </w:r>
          </w:p>
          <w:p w14:paraId="35A295E3" w14:textId="77777777" w:rsidR="00CD6D4C" w:rsidRPr="004157B5" w:rsidRDefault="00FE5D3B" w:rsidP="00FE5D3B">
            <w:pPr>
              <w:pStyle w:val="ListParagraph"/>
              <w:numPr>
                <w:ilvl w:val="0"/>
                <w:numId w:val="3"/>
              </w:numPr>
              <w:rPr>
                <w:rFonts w:cstheme="minorHAnsi"/>
              </w:rPr>
            </w:pPr>
            <w:r w:rsidRPr="00E35890">
              <w:rPr>
                <w:rFonts w:cstheme="minorHAnsi"/>
              </w:rPr>
              <w:t>Assist in the smooth running of the school at all times.</w:t>
            </w:r>
          </w:p>
        </w:tc>
      </w:tr>
      <w:tr w:rsidR="00FE5D3B" w:rsidRPr="00C475A1" w14:paraId="7070AAF6" w14:textId="77777777" w:rsidTr="00FE5D3B">
        <w:trPr>
          <w:trHeight w:val="539"/>
        </w:trPr>
        <w:tc>
          <w:tcPr>
            <w:tcW w:w="1023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CAA6850" w14:textId="77777777" w:rsidR="00FE5D3B" w:rsidRPr="00E35890" w:rsidRDefault="00FE5D3B" w:rsidP="00FE5D3B">
            <w:pPr>
              <w:rPr>
                <w:rFonts w:asciiTheme="minorHAnsi" w:hAnsiTheme="minorHAnsi" w:cstheme="minorHAnsi"/>
                <w:b/>
                <w:szCs w:val="22"/>
              </w:rPr>
            </w:pPr>
            <w:r w:rsidRPr="00E35890">
              <w:rPr>
                <w:rFonts w:asciiTheme="minorHAnsi" w:hAnsiTheme="minorHAnsi" w:cstheme="minorHAnsi"/>
                <w:b/>
                <w:bCs/>
                <w:szCs w:val="22"/>
              </w:rPr>
              <w:t>Specific requirements for a TLR 2b post holder in addition to the general requirements for all TLR post holders (building on TLR3 and TLR2a requirements)…</w:t>
            </w:r>
          </w:p>
        </w:tc>
      </w:tr>
      <w:tr w:rsidR="00FE5D3B" w:rsidRPr="00C475A1" w14:paraId="5DEF1900" w14:textId="77777777" w:rsidTr="001A684F">
        <w:trPr>
          <w:trHeight w:val="53"/>
        </w:trPr>
        <w:tc>
          <w:tcPr>
            <w:tcW w:w="10235" w:type="dxa"/>
            <w:tcBorders>
              <w:top w:val="single" w:sz="4" w:space="0" w:color="auto"/>
              <w:left w:val="single" w:sz="4" w:space="0" w:color="auto"/>
              <w:right w:val="single" w:sz="4" w:space="0" w:color="auto"/>
            </w:tcBorders>
            <w:shd w:val="clear" w:color="auto" w:fill="FFFFFF" w:themeFill="background1"/>
            <w:vAlign w:val="center"/>
          </w:tcPr>
          <w:p w14:paraId="2D5BA0C5" w14:textId="77777777" w:rsidR="00FE5D3B" w:rsidRPr="00E35890" w:rsidRDefault="00FE5D3B" w:rsidP="00FE5D3B">
            <w:pPr>
              <w:pStyle w:val="ListParagraph"/>
              <w:numPr>
                <w:ilvl w:val="0"/>
                <w:numId w:val="3"/>
              </w:numPr>
              <w:rPr>
                <w:rFonts w:cstheme="minorHAnsi"/>
              </w:rPr>
            </w:pPr>
            <w:r w:rsidRPr="00E35890">
              <w:rPr>
                <w:rFonts w:cstheme="minorHAnsi"/>
              </w:rPr>
              <w:t xml:space="preserve">Has a significant responsibility in </w:t>
            </w:r>
            <w:r w:rsidRPr="00995FDC">
              <w:rPr>
                <w:rFonts w:cstheme="minorHAnsi"/>
                <w:b/>
                <w:bCs/>
              </w:rPr>
              <w:t>leading</w:t>
            </w:r>
            <w:r w:rsidRPr="00E35890">
              <w:rPr>
                <w:rFonts w:cstheme="minorHAnsi"/>
              </w:rPr>
              <w:t xml:space="preserve"> the teaching practice of other staff across a key stage/phase.</w:t>
            </w:r>
          </w:p>
          <w:p w14:paraId="2F3373B8" w14:textId="77777777" w:rsidR="00FE5D3B" w:rsidRPr="00E35890" w:rsidRDefault="00FE5D3B" w:rsidP="00FE5D3B">
            <w:pPr>
              <w:pStyle w:val="ListParagraph"/>
              <w:numPr>
                <w:ilvl w:val="0"/>
                <w:numId w:val="3"/>
              </w:numPr>
              <w:rPr>
                <w:rFonts w:cstheme="minorHAnsi"/>
              </w:rPr>
            </w:pPr>
            <w:r w:rsidRPr="00E35890">
              <w:rPr>
                <w:rFonts w:cstheme="minorHAnsi"/>
              </w:rPr>
              <w:t>Effectively manage</w:t>
            </w:r>
            <w:r>
              <w:rPr>
                <w:rFonts w:cstheme="minorHAnsi"/>
              </w:rPr>
              <w:t>s</w:t>
            </w:r>
            <w:r w:rsidRPr="00E35890">
              <w:rPr>
                <w:rFonts w:cstheme="minorHAnsi"/>
              </w:rPr>
              <w:t xml:space="preserve"> the transition of pupils to and from their phase and within it.</w:t>
            </w:r>
          </w:p>
          <w:p w14:paraId="63EB1EA0" w14:textId="77777777" w:rsidR="00FE5D3B" w:rsidRPr="00E35890" w:rsidRDefault="00FE5D3B" w:rsidP="00FE5D3B">
            <w:pPr>
              <w:pStyle w:val="ListParagraph"/>
              <w:numPr>
                <w:ilvl w:val="0"/>
                <w:numId w:val="3"/>
              </w:numPr>
              <w:rPr>
                <w:rFonts w:cstheme="minorHAnsi"/>
              </w:rPr>
            </w:pPr>
            <w:r w:rsidRPr="00E35890">
              <w:rPr>
                <w:rFonts w:cstheme="minorHAnsi"/>
              </w:rPr>
              <w:t>Act</w:t>
            </w:r>
            <w:r>
              <w:rPr>
                <w:rFonts w:cstheme="minorHAnsi"/>
              </w:rPr>
              <w:t>s</w:t>
            </w:r>
            <w:r w:rsidRPr="00E35890">
              <w:rPr>
                <w:rFonts w:cstheme="minorHAnsi"/>
              </w:rPr>
              <w:t xml:space="preserve"> as a reviewer with the arrangements for the appraisal of staff members as requested.</w:t>
            </w:r>
          </w:p>
          <w:p w14:paraId="4E02D696" w14:textId="77777777" w:rsidR="00FE5D3B" w:rsidRPr="00FE5D3B" w:rsidRDefault="00FE5D3B" w:rsidP="00FE5D3B">
            <w:pPr>
              <w:pStyle w:val="ListParagraph"/>
              <w:numPr>
                <w:ilvl w:val="0"/>
                <w:numId w:val="3"/>
              </w:numPr>
              <w:rPr>
                <w:rFonts w:cstheme="minorHAnsi"/>
                <w:bCs/>
              </w:rPr>
            </w:pPr>
            <w:r w:rsidRPr="00E35890">
              <w:rPr>
                <w:rFonts w:cstheme="minorHAnsi"/>
                <w:bCs/>
              </w:rPr>
              <w:t>Is a proactive and effective member of the Senior Leadership Team.</w:t>
            </w:r>
          </w:p>
        </w:tc>
      </w:tr>
    </w:tbl>
    <w:p w14:paraId="389EED0B" w14:textId="77777777" w:rsidR="00FE5D3B" w:rsidRDefault="00FE5D3B"/>
    <w:p w14:paraId="43F882E2" w14:textId="77777777" w:rsidR="00FE5D3B" w:rsidRPr="00C475A1" w:rsidRDefault="00FE5D3B" w:rsidP="00FE5D3B">
      <w:pPr>
        <w:ind w:left="-540"/>
        <w:jc w:val="both"/>
        <w:rPr>
          <w:rFonts w:asciiTheme="minorHAnsi" w:hAnsiTheme="minorHAnsi" w:cstheme="minorHAnsi"/>
          <w:szCs w:val="22"/>
        </w:rPr>
      </w:pPr>
      <w:r w:rsidRPr="00C475A1">
        <w:rPr>
          <w:rFonts w:asciiTheme="minorHAnsi" w:hAnsiTheme="minorHAnsi" w:cstheme="minorHAnsi"/>
          <w:szCs w:val="22"/>
        </w:rPr>
        <w:t xml:space="preserve">This </w:t>
      </w:r>
      <w:r>
        <w:rPr>
          <w:rFonts w:asciiTheme="minorHAnsi" w:hAnsiTheme="minorHAnsi" w:cstheme="minorHAnsi"/>
          <w:szCs w:val="22"/>
        </w:rPr>
        <w:t xml:space="preserve">criteria </w:t>
      </w:r>
      <w:r w:rsidRPr="00C475A1">
        <w:rPr>
          <w:rFonts w:asciiTheme="minorHAnsi" w:hAnsiTheme="minorHAnsi" w:cstheme="minorHAnsi"/>
          <w:szCs w:val="22"/>
        </w:rPr>
        <w:t xml:space="preserve">is to be performed in accordance with the </w:t>
      </w:r>
      <w:r>
        <w:rPr>
          <w:rFonts w:asciiTheme="minorHAnsi" w:hAnsiTheme="minorHAnsi" w:cstheme="minorHAnsi"/>
          <w:szCs w:val="22"/>
        </w:rPr>
        <w:t xml:space="preserve">post holder’s job description and the </w:t>
      </w:r>
      <w:r w:rsidRPr="00C475A1">
        <w:rPr>
          <w:rFonts w:asciiTheme="minorHAnsi" w:hAnsiTheme="minorHAnsi" w:cstheme="minorHAnsi"/>
          <w:szCs w:val="22"/>
        </w:rPr>
        <w:t>provisions of the current School Teachers Pay and Conditions Document.  The performance of these duties is under the reasonable direction of the Head Teacher and Senior Leadership Team.</w:t>
      </w:r>
    </w:p>
    <w:p w14:paraId="2FC1E14F" w14:textId="77777777" w:rsidR="00FE5D3B" w:rsidRPr="00C475A1" w:rsidRDefault="00FE5D3B" w:rsidP="00FE5D3B">
      <w:pPr>
        <w:ind w:left="-540"/>
        <w:jc w:val="both"/>
        <w:rPr>
          <w:rFonts w:asciiTheme="minorHAnsi" w:hAnsiTheme="minorHAnsi" w:cstheme="minorHAnsi"/>
          <w:szCs w:val="22"/>
        </w:rPr>
      </w:pPr>
    </w:p>
    <w:p w14:paraId="3BED58EF" w14:textId="77777777" w:rsidR="00FE5D3B" w:rsidRPr="00C475A1" w:rsidRDefault="00FE5D3B" w:rsidP="00FE5D3B">
      <w:pPr>
        <w:ind w:left="-540"/>
        <w:jc w:val="both"/>
        <w:rPr>
          <w:rFonts w:asciiTheme="minorHAnsi" w:hAnsiTheme="minorHAnsi" w:cstheme="minorHAnsi"/>
          <w:szCs w:val="22"/>
        </w:rPr>
      </w:pPr>
      <w:r w:rsidRPr="00C475A1">
        <w:rPr>
          <w:rFonts w:asciiTheme="minorHAnsi" w:hAnsiTheme="minorHAnsi" w:cstheme="minorHAnsi"/>
          <w:szCs w:val="22"/>
        </w:rPr>
        <w:t>Teachers are expected to meet the Core Standards as set out in the Professional Standards for Teachers, 2012.</w:t>
      </w:r>
    </w:p>
    <w:p w14:paraId="1B799C5F" w14:textId="77777777" w:rsidR="00FE5D3B" w:rsidRPr="00C475A1" w:rsidRDefault="00FE5D3B" w:rsidP="00FE5D3B">
      <w:pPr>
        <w:ind w:left="-540"/>
        <w:jc w:val="both"/>
        <w:rPr>
          <w:rFonts w:asciiTheme="minorHAnsi" w:hAnsiTheme="minorHAnsi" w:cstheme="minorHAnsi"/>
          <w:szCs w:val="22"/>
        </w:rPr>
      </w:pPr>
    </w:p>
    <w:p w14:paraId="2370B04C" w14:textId="77777777" w:rsidR="00FE5D3B" w:rsidRPr="00C475A1" w:rsidRDefault="00FE5D3B" w:rsidP="00FE5D3B">
      <w:pPr>
        <w:ind w:left="-540"/>
        <w:jc w:val="both"/>
        <w:rPr>
          <w:rFonts w:asciiTheme="minorHAnsi" w:hAnsiTheme="minorHAnsi" w:cstheme="minorHAnsi"/>
          <w:szCs w:val="22"/>
        </w:rPr>
      </w:pPr>
      <w:r w:rsidRPr="00C475A1">
        <w:rPr>
          <w:rFonts w:asciiTheme="minorHAnsi" w:hAnsiTheme="minorHAnsi" w:cstheme="minorHAnsi"/>
          <w:szCs w:val="22"/>
        </w:rPr>
        <w:t>The Post holder’s duties must be carried out in compliance with the school’s Safeguarding policies, Equality policies, Information Security policies, Financial Regulations, Health &amp; Safety at Work Act and all other school policies.</w:t>
      </w:r>
    </w:p>
    <w:p w14:paraId="35280789" w14:textId="77777777" w:rsidR="00FE5D3B" w:rsidRPr="00C475A1" w:rsidRDefault="00FE5D3B" w:rsidP="00FE5D3B">
      <w:pPr>
        <w:ind w:left="-540"/>
        <w:jc w:val="both"/>
        <w:rPr>
          <w:rFonts w:asciiTheme="minorHAnsi" w:hAnsiTheme="minorHAnsi" w:cstheme="minorHAnsi"/>
          <w:szCs w:val="22"/>
        </w:rPr>
      </w:pPr>
    </w:p>
    <w:p w14:paraId="5BB5E7E3" w14:textId="77777777" w:rsidR="00FE5D3B" w:rsidRPr="00C475A1" w:rsidRDefault="00FE5D3B" w:rsidP="00FE5D3B">
      <w:pPr>
        <w:ind w:left="-540"/>
        <w:jc w:val="both"/>
        <w:rPr>
          <w:rFonts w:asciiTheme="minorHAnsi" w:hAnsiTheme="minorHAnsi" w:cstheme="minorHAnsi"/>
          <w:szCs w:val="22"/>
        </w:rPr>
      </w:pPr>
      <w:r w:rsidRPr="00C475A1">
        <w:rPr>
          <w:rFonts w:asciiTheme="minorHAnsi" w:hAnsiTheme="minorHAnsi" w:cstheme="minorHAnsi"/>
          <w:szCs w:val="22"/>
        </w:rPr>
        <w:t>These duties and responsibilities should not be regarded as exhaustive or exclusive as the post holder may be required to undertake other reasonably determined duties within the school, commensurate with the grading of the post, without changing the general character of the post.  The Job Description and allocation of particular responsibilities will be reviewed on a yearly basis and may be amended by the Head Teacher at any time after consultation.</w:t>
      </w:r>
    </w:p>
    <w:p w14:paraId="6C8DD67D" w14:textId="77777777" w:rsidR="00FE5D3B" w:rsidRPr="00E35890" w:rsidRDefault="00FE5D3B" w:rsidP="00FE5D3B">
      <w:pPr>
        <w:pStyle w:val="BodyText2"/>
        <w:tabs>
          <w:tab w:val="left" w:pos="-105"/>
          <w:tab w:val="center" w:pos="4621"/>
        </w:tabs>
        <w:ind w:left="-709" w:right="-334"/>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Pr="00E35890">
        <w:rPr>
          <w:rFonts w:asciiTheme="minorHAnsi" w:hAnsiTheme="minorHAnsi" w:cstheme="minorHAnsi"/>
          <w:b/>
        </w:rPr>
        <w:t>The post holder must always comply with the school’s code of conduct.</w:t>
      </w:r>
    </w:p>
    <w:p w14:paraId="186A7040" w14:textId="77777777" w:rsidR="00CD6D4C" w:rsidRPr="008E51D6" w:rsidRDefault="00CD6D4C" w:rsidP="00FE5D3B"/>
    <w:tbl>
      <w:tblPr>
        <w:tblW w:w="10740" w:type="dxa"/>
        <w:tblInd w:w="-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4962"/>
      </w:tblGrid>
      <w:tr w:rsidR="00DF2926" w14:paraId="57F4EE1A" w14:textId="77777777" w:rsidTr="009F48BF">
        <w:tc>
          <w:tcPr>
            <w:tcW w:w="5778" w:type="dxa"/>
            <w:shd w:val="clear" w:color="C0C0C0" w:fill="auto"/>
          </w:tcPr>
          <w:p w14:paraId="4660FE06" w14:textId="77777777" w:rsidR="00DF2926" w:rsidRDefault="00DF2926" w:rsidP="00DF1089">
            <w:pPr>
              <w:tabs>
                <w:tab w:val="left" w:pos="2268"/>
                <w:tab w:val="left" w:pos="6379"/>
                <w:tab w:val="left" w:pos="7655"/>
              </w:tabs>
              <w:rPr>
                <w:rFonts w:ascii="Calibri" w:hAnsi="Calibri" w:cs="Calibri"/>
                <w:b/>
              </w:rPr>
            </w:pPr>
            <w:r>
              <w:rPr>
                <w:rFonts w:ascii="Calibri" w:hAnsi="Calibri" w:cs="Calibri"/>
                <w:b/>
              </w:rPr>
              <w:t xml:space="preserve">Date Job Description Revised:  </w:t>
            </w:r>
            <w:r w:rsidR="009F48BF">
              <w:rPr>
                <w:rFonts w:ascii="Calibri" w:hAnsi="Calibri" w:cs="Calibri"/>
              </w:rPr>
              <w:t>October</w:t>
            </w:r>
            <w:r>
              <w:rPr>
                <w:rFonts w:ascii="Calibri" w:hAnsi="Calibri" w:cs="Calibri"/>
              </w:rPr>
              <w:t xml:space="preserve"> 2022</w:t>
            </w:r>
          </w:p>
        </w:tc>
        <w:tc>
          <w:tcPr>
            <w:tcW w:w="4962" w:type="dxa"/>
            <w:shd w:val="clear" w:color="C0C0C0" w:fill="auto"/>
          </w:tcPr>
          <w:p w14:paraId="11FDFD8E" w14:textId="77777777" w:rsidR="00DF2926" w:rsidRDefault="00DF2926" w:rsidP="00DF1089">
            <w:pPr>
              <w:tabs>
                <w:tab w:val="left" w:pos="2268"/>
                <w:tab w:val="left" w:pos="6379"/>
                <w:tab w:val="left" w:pos="7655"/>
              </w:tabs>
              <w:rPr>
                <w:rFonts w:ascii="Calibri" w:hAnsi="Calibri" w:cs="Calibri"/>
                <w:b/>
              </w:rPr>
            </w:pPr>
            <w:r>
              <w:rPr>
                <w:rFonts w:ascii="Calibri" w:hAnsi="Calibri" w:cs="Calibri"/>
                <w:b/>
              </w:rPr>
              <w:t xml:space="preserve">By whom:   </w:t>
            </w:r>
            <w:r>
              <w:rPr>
                <w:rFonts w:ascii="Calibri" w:hAnsi="Calibri" w:cs="Calibri"/>
              </w:rPr>
              <w:t>N J Parker-Watts</w:t>
            </w:r>
          </w:p>
        </w:tc>
      </w:tr>
    </w:tbl>
    <w:p w14:paraId="6A5F3A27" w14:textId="77777777" w:rsidR="00DF2926" w:rsidRDefault="00DF2926" w:rsidP="00DF2926">
      <w:pPr>
        <w:pStyle w:val="BodyText3"/>
        <w:jc w:val="both"/>
        <w:rPr>
          <w:rFonts w:cs="Arial"/>
        </w:rPr>
      </w:pPr>
    </w:p>
    <w:p w14:paraId="6246DAC9" w14:textId="77777777" w:rsidR="00DF2926" w:rsidRDefault="00DF2926" w:rsidP="00DF2926">
      <w:pPr>
        <w:rPr>
          <w:rFonts w:asciiTheme="minorHAnsi" w:hAnsiTheme="minorHAnsi"/>
        </w:rPr>
      </w:pPr>
      <w:r>
        <w:rPr>
          <w:rFonts w:asciiTheme="minorHAnsi" w:hAnsiTheme="minorHAnsi"/>
        </w:rPr>
        <w:t>Name:</w:t>
      </w:r>
      <w:r>
        <w:rPr>
          <w:rFonts w:asciiTheme="minorHAnsi" w:hAnsiTheme="minorHAnsi"/>
        </w:rPr>
        <w:tab/>
        <w:t>__________________________ (please print)</w:t>
      </w:r>
    </w:p>
    <w:p w14:paraId="53442B15" w14:textId="77777777" w:rsidR="00DF2926" w:rsidRDefault="00DF2926" w:rsidP="00DF2926">
      <w:pPr>
        <w:rPr>
          <w:rFonts w:asciiTheme="minorHAnsi" w:hAnsiTheme="minorHAnsi"/>
        </w:rPr>
      </w:pPr>
    </w:p>
    <w:p w14:paraId="7935AB34" w14:textId="77777777" w:rsidR="00DF2926" w:rsidRDefault="00DF2926" w:rsidP="00DF2926">
      <w:pPr>
        <w:rPr>
          <w:rFonts w:asciiTheme="minorHAnsi" w:hAnsiTheme="minorHAnsi"/>
        </w:rPr>
      </w:pPr>
      <w:r>
        <w:rPr>
          <w:rFonts w:asciiTheme="minorHAnsi" w:hAnsiTheme="minorHAnsi"/>
        </w:rPr>
        <w:t>Signed:</w:t>
      </w:r>
      <w:r>
        <w:rPr>
          <w:rFonts w:asciiTheme="minorHAnsi" w:hAnsiTheme="minorHAnsi"/>
        </w:rPr>
        <w:tab/>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 xml:space="preserve">__________________________ (employee) </w:t>
      </w:r>
      <w:r>
        <w:rPr>
          <w:rFonts w:asciiTheme="minorHAnsi" w:hAnsiTheme="minorHAnsi"/>
        </w:rPr>
        <w:tab/>
        <w:t>Date:</w:t>
      </w:r>
      <w:r>
        <w:rPr>
          <w:rFonts w:asciiTheme="minorHAnsi" w:hAnsiTheme="minorHAnsi"/>
        </w:rPr>
        <w:tab/>
        <w:t>__________________________</w:t>
      </w:r>
    </w:p>
    <w:p w14:paraId="1AF5DD48" w14:textId="77777777" w:rsidR="00DF2926" w:rsidRDefault="00DF2926" w:rsidP="00DF2926">
      <w:pPr>
        <w:rPr>
          <w:rFonts w:asciiTheme="minorHAnsi" w:hAnsiTheme="minorHAnsi"/>
        </w:rPr>
      </w:pPr>
    </w:p>
    <w:p w14:paraId="6536E281" w14:textId="77777777" w:rsidR="00DF2926" w:rsidRDefault="00DF2926" w:rsidP="00DF2926">
      <w:pPr>
        <w:rPr>
          <w:rFonts w:asciiTheme="minorHAnsi" w:hAnsiTheme="minorHAnsi"/>
        </w:rPr>
      </w:pPr>
      <w:r>
        <w:rPr>
          <w:rFonts w:asciiTheme="minorHAnsi" w:hAnsiTheme="minorHAnsi"/>
        </w:rPr>
        <w:t>Name:</w:t>
      </w:r>
      <w:r>
        <w:rPr>
          <w:rFonts w:asciiTheme="minorHAnsi" w:hAnsiTheme="minorHAnsi"/>
        </w:rPr>
        <w:tab/>
        <w:t>__________________________ (please print)</w:t>
      </w:r>
    </w:p>
    <w:p w14:paraId="059C566B" w14:textId="77777777" w:rsidR="00DF2926" w:rsidRDefault="00DF2926" w:rsidP="00DF2926">
      <w:pPr>
        <w:rPr>
          <w:rFonts w:asciiTheme="minorHAnsi" w:hAnsiTheme="minorHAnsi"/>
        </w:rPr>
      </w:pPr>
    </w:p>
    <w:p w14:paraId="59ABFB65" w14:textId="77777777" w:rsidR="00782998" w:rsidRPr="00DF2926" w:rsidRDefault="00DF2926">
      <w:pPr>
        <w:rPr>
          <w:rFonts w:asciiTheme="minorHAnsi" w:hAnsiTheme="minorHAnsi"/>
        </w:rPr>
      </w:pPr>
      <w:r>
        <w:rPr>
          <w:rFonts w:asciiTheme="minorHAnsi" w:hAnsiTheme="minorHAnsi"/>
        </w:rPr>
        <w:t>Signed:</w:t>
      </w:r>
      <w:r>
        <w:rPr>
          <w:rFonts w:asciiTheme="minorHAnsi" w:hAnsiTheme="minorHAnsi"/>
        </w:rPr>
        <w:tab/>
        <w:t>__________________________ (</w:t>
      </w:r>
      <w:proofErr w:type="gramStart"/>
      <w:r>
        <w:rPr>
          <w:rFonts w:asciiTheme="minorHAnsi" w:hAnsiTheme="minorHAnsi"/>
        </w:rPr>
        <w:t xml:space="preserve">manager)   </w:t>
      </w:r>
      <w:proofErr w:type="gramEnd"/>
      <w:r>
        <w:rPr>
          <w:rFonts w:asciiTheme="minorHAnsi" w:hAnsiTheme="minorHAnsi"/>
        </w:rPr>
        <w:tab/>
        <w:t xml:space="preserve">Date: </w:t>
      </w:r>
      <w:r>
        <w:rPr>
          <w:rFonts w:asciiTheme="minorHAnsi" w:hAnsiTheme="minorHAnsi"/>
        </w:rPr>
        <w:tab/>
        <w:t>__________________________</w:t>
      </w:r>
    </w:p>
    <w:sectPr w:rsidR="00782998" w:rsidRPr="00DF2926" w:rsidSect="004157B5">
      <w:footerReference w:type="default" r:id="rId9"/>
      <w:footerReference w:type="first" r:id="rId10"/>
      <w:pgSz w:w="11906" w:h="16838"/>
      <w:pgMar w:top="1021" w:right="851"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13C2" w14:textId="77777777" w:rsidR="00907A48" w:rsidRDefault="00907A48" w:rsidP="00CD6D4C">
      <w:r>
        <w:separator/>
      </w:r>
    </w:p>
  </w:endnote>
  <w:endnote w:type="continuationSeparator" w:id="0">
    <w:p w14:paraId="2D131FED" w14:textId="77777777" w:rsidR="00907A48" w:rsidRDefault="00907A48" w:rsidP="00CD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665255"/>
      <w:docPartObj>
        <w:docPartGallery w:val="Page Numbers (Bottom of Page)"/>
        <w:docPartUnique/>
      </w:docPartObj>
    </w:sdtPr>
    <w:sdtEndPr>
      <w:rPr>
        <w:rFonts w:asciiTheme="minorHAnsi" w:hAnsiTheme="minorHAnsi" w:cstheme="minorHAnsi"/>
        <w:noProof/>
        <w:sz w:val="20"/>
        <w:szCs w:val="20"/>
      </w:rPr>
    </w:sdtEndPr>
    <w:sdtContent>
      <w:p w14:paraId="1544FFA9" w14:textId="77777777" w:rsidR="00DF2926" w:rsidRPr="00DF2926" w:rsidRDefault="00DF2926">
        <w:pPr>
          <w:pStyle w:val="Footer"/>
          <w:jc w:val="center"/>
          <w:rPr>
            <w:rFonts w:asciiTheme="minorHAnsi" w:hAnsiTheme="minorHAnsi" w:cstheme="minorHAnsi"/>
            <w:sz w:val="20"/>
            <w:szCs w:val="20"/>
          </w:rPr>
        </w:pPr>
        <w:r w:rsidRPr="00DF2926">
          <w:rPr>
            <w:rFonts w:asciiTheme="minorHAnsi" w:hAnsiTheme="minorHAnsi" w:cstheme="minorHAnsi"/>
            <w:sz w:val="20"/>
            <w:szCs w:val="20"/>
          </w:rPr>
          <w:fldChar w:fldCharType="begin"/>
        </w:r>
        <w:r w:rsidRPr="00DF2926">
          <w:rPr>
            <w:rFonts w:asciiTheme="minorHAnsi" w:hAnsiTheme="minorHAnsi" w:cstheme="minorHAnsi"/>
            <w:sz w:val="20"/>
            <w:szCs w:val="20"/>
          </w:rPr>
          <w:instrText xml:space="preserve"> PAGE   \* MERGEFORMAT </w:instrText>
        </w:r>
        <w:r w:rsidRPr="00DF2926">
          <w:rPr>
            <w:rFonts w:asciiTheme="minorHAnsi" w:hAnsiTheme="minorHAnsi" w:cstheme="minorHAnsi"/>
            <w:sz w:val="20"/>
            <w:szCs w:val="20"/>
          </w:rPr>
          <w:fldChar w:fldCharType="separate"/>
        </w:r>
        <w:r w:rsidRPr="00DF2926">
          <w:rPr>
            <w:rFonts w:asciiTheme="minorHAnsi" w:hAnsiTheme="minorHAnsi" w:cstheme="minorHAnsi"/>
            <w:noProof/>
            <w:sz w:val="20"/>
            <w:szCs w:val="20"/>
          </w:rPr>
          <w:t>2</w:t>
        </w:r>
        <w:r w:rsidRPr="00DF2926">
          <w:rPr>
            <w:rFonts w:asciiTheme="minorHAnsi" w:hAnsiTheme="minorHAnsi" w:cstheme="minorHAnsi"/>
            <w:noProof/>
            <w:sz w:val="20"/>
            <w:szCs w:val="20"/>
          </w:rPr>
          <w:fldChar w:fldCharType="end"/>
        </w:r>
      </w:p>
    </w:sdtContent>
  </w:sdt>
  <w:p w14:paraId="1310A4A1" w14:textId="77777777" w:rsidR="00EF13F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8999"/>
      <w:docPartObj>
        <w:docPartGallery w:val="Page Numbers (Bottom of Page)"/>
        <w:docPartUnique/>
      </w:docPartObj>
    </w:sdtPr>
    <w:sdtEndPr>
      <w:rPr>
        <w:noProof/>
      </w:rPr>
    </w:sdtEndPr>
    <w:sdtContent>
      <w:p w14:paraId="0C739B9F" w14:textId="77777777" w:rsidR="00CD6D4C" w:rsidRDefault="00CD6D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25D6C3" w14:textId="77777777" w:rsidR="005E585A" w:rsidRPr="0097729F" w:rsidRDefault="00000000">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2400" w14:textId="77777777" w:rsidR="00907A48" w:rsidRDefault="00907A48" w:rsidP="00CD6D4C">
      <w:r>
        <w:separator/>
      </w:r>
    </w:p>
  </w:footnote>
  <w:footnote w:type="continuationSeparator" w:id="0">
    <w:p w14:paraId="32BBC38E" w14:textId="77777777" w:rsidR="00907A48" w:rsidRDefault="00907A48" w:rsidP="00CD6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84F"/>
    <w:multiLevelType w:val="hybridMultilevel"/>
    <w:tmpl w:val="2454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12E7C"/>
    <w:multiLevelType w:val="hybridMultilevel"/>
    <w:tmpl w:val="13B8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F6133"/>
    <w:multiLevelType w:val="hybridMultilevel"/>
    <w:tmpl w:val="74D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3A79"/>
    <w:multiLevelType w:val="hybridMultilevel"/>
    <w:tmpl w:val="EBF4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0B015A"/>
    <w:multiLevelType w:val="hybridMultilevel"/>
    <w:tmpl w:val="18A4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76692"/>
    <w:multiLevelType w:val="hybridMultilevel"/>
    <w:tmpl w:val="8932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F1346"/>
    <w:multiLevelType w:val="hybridMultilevel"/>
    <w:tmpl w:val="1576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B5990"/>
    <w:multiLevelType w:val="hybridMultilevel"/>
    <w:tmpl w:val="854E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D7740"/>
    <w:multiLevelType w:val="hybridMultilevel"/>
    <w:tmpl w:val="288E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95212"/>
    <w:multiLevelType w:val="hybridMultilevel"/>
    <w:tmpl w:val="7E04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14B7D"/>
    <w:multiLevelType w:val="hybridMultilevel"/>
    <w:tmpl w:val="7192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006105">
    <w:abstractNumId w:val="12"/>
  </w:num>
  <w:num w:numId="2" w16cid:durableId="585924480">
    <w:abstractNumId w:val="3"/>
  </w:num>
  <w:num w:numId="3" w16cid:durableId="1373185513">
    <w:abstractNumId w:val="0"/>
  </w:num>
  <w:num w:numId="4" w16cid:durableId="1783498499">
    <w:abstractNumId w:val="8"/>
  </w:num>
  <w:num w:numId="5" w16cid:durableId="632447157">
    <w:abstractNumId w:val="10"/>
  </w:num>
  <w:num w:numId="6" w16cid:durableId="1508599832">
    <w:abstractNumId w:val="4"/>
  </w:num>
  <w:num w:numId="7" w16cid:durableId="1298991917">
    <w:abstractNumId w:val="7"/>
  </w:num>
  <w:num w:numId="8" w16cid:durableId="322004077">
    <w:abstractNumId w:val="1"/>
  </w:num>
  <w:num w:numId="9" w16cid:durableId="734743993">
    <w:abstractNumId w:val="2"/>
  </w:num>
  <w:num w:numId="10" w16cid:durableId="1917744204">
    <w:abstractNumId w:val="11"/>
  </w:num>
  <w:num w:numId="11" w16cid:durableId="383648734">
    <w:abstractNumId w:val="5"/>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12" w16cid:durableId="36396096">
    <w:abstractNumId w:val="5"/>
  </w:num>
  <w:num w:numId="13" w16cid:durableId="2046326777">
    <w:abstractNumId w:val="9"/>
  </w:num>
  <w:num w:numId="14" w16cid:durableId="744643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4C"/>
    <w:rsid w:val="001E35D7"/>
    <w:rsid w:val="002918F9"/>
    <w:rsid w:val="00391984"/>
    <w:rsid w:val="004157B5"/>
    <w:rsid w:val="005E3527"/>
    <w:rsid w:val="006558B5"/>
    <w:rsid w:val="00782998"/>
    <w:rsid w:val="007907CC"/>
    <w:rsid w:val="00864E74"/>
    <w:rsid w:val="00876D89"/>
    <w:rsid w:val="008E51D6"/>
    <w:rsid w:val="00907A48"/>
    <w:rsid w:val="009313C3"/>
    <w:rsid w:val="009B1797"/>
    <w:rsid w:val="009F48BF"/>
    <w:rsid w:val="00A12B0D"/>
    <w:rsid w:val="00CD6D4C"/>
    <w:rsid w:val="00D75E35"/>
    <w:rsid w:val="00DF2926"/>
    <w:rsid w:val="00ED0477"/>
    <w:rsid w:val="00FE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5F127"/>
  <w15:chartTrackingRefBased/>
  <w15:docId w15:val="{A01CB1CC-DFA0-4CF9-9CA9-3BB9AFCA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4C"/>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FE5D3B"/>
    <w:pPr>
      <w:numPr>
        <w:numId w:val="11"/>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D4C"/>
    <w:pPr>
      <w:tabs>
        <w:tab w:val="center" w:pos="4513"/>
        <w:tab w:val="right" w:pos="9026"/>
      </w:tabs>
    </w:pPr>
  </w:style>
  <w:style w:type="character" w:customStyle="1" w:styleId="HeaderChar">
    <w:name w:val="Header Char"/>
    <w:basedOn w:val="DefaultParagraphFont"/>
    <w:link w:val="Header"/>
    <w:rsid w:val="00CD6D4C"/>
    <w:rPr>
      <w:rFonts w:ascii="Arial" w:eastAsiaTheme="minorEastAsia" w:hAnsi="Arial"/>
      <w:szCs w:val="24"/>
    </w:rPr>
  </w:style>
  <w:style w:type="paragraph" w:styleId="Footer">
    <w:name w:val="footer"/>
    <w:basedOn w:val="Normal"/>
    <w:link w:val="FooterChar"/>
    <w:uiPriority w:val="99"/>
    <w:unhideWhenUsed/>
    <w:rsid w:val="00CD6D4C"/>
    <w:pPr>
      <w:tabs>
        <w:tab w:val="center" w:pos="4513"/>
        <w:tab w:val="right" w:pos="9026"/>
      </w:tabs>
    </w:pPr>
  </w:style>
  <w:style w:type="character" w:customStyle="1" w:styleId="FooterChar">
    <w:name w:val="Footer Char"/>
    <w:basedOn w:val="DefaultParagraphFont"/>
    <w:link w:val="Footer"/>
    <w:uiPriority w:val="99"/>
    <w:rsid w:val="00CD6D4C"/>
    <w:rPr>
      <w:rFonts w:ascii="Arial" w:eastAsiaTheme="minorEastAsia" w:hAnsi="Arial"/>
      <w:szCs w:val="24"/>
    </w:rPr>
  </w:style>
  <w:style w:type="paragraph" w:styleId="ListParagraph">
    <w:name w:val="List Paragraph"/>
    <w:basedOn w:val="Normal"/>
    <w:uiPriority w:val="34"/>
    <w:qFormat/>
    <w:rsid w:val="00CD6D4C"/>
    <w:pPr>
      <w:spacing w:after="200" w:line="276" w:lineRule="auto"/>
      <w:ind w:left="720"/>
      <w:contextualSpacing/>
    </w:pPr>
    <w:rPr>
      <w:rFonts w:asciiTheme="minorHAnsi" w:eastAsiaTheme="minorHAnsi" w:hAnsiTheme="minorHAnsi"/>
      <w:szCs w:val="22"/>
    </w:rPr>
  </w:style>
  <w:style w:type="paragraph" w:styleId="BodyText2">
    <w:name w:val="Body Text 2"/>
    <w:basedOn w:val="Normal"/>
    <w:link w:val="BodyText2Char"/>
    <w:semiHidden/>
    <w:rsid w:val="00CD6D4C"/>
    <w:pPr>
      <w:spacing w:after="120"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semiHidden/>
    <w:rsid w:val="00CD6D4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F2926"/>
    <w:pPr>
      <w:spacing w:after="120"/>
    </w:pPr>
    <w:rPr>
      <w:sz w:val="16"/>
      <w:szCs w:val="16"/>
    </w:rPr>
  </w:style>
  <w:style w:type="character" w:customStyle="1" w:styleId="BodyText3Char">
    <w:name w:val="Body Text 3 Char"/>
    <w:basedOn w:val="DefaultParagraphFont"/>
    <w:link w:val="BodyText3"/>
    <w:uiPriority w:val="99"/>
    <w:semiHidden/>
    <w:rsid w:val="00DF2926"/>
    <w:rPr>
      <w:rFonts w:ascii="Arial" w:eastAsiaTheme="minorEastAsia" w:hAnsi="Arial"/>
      <w:sz w:val="16"/>
      <w:szCs w:val="16"/>
    </w:rPr>
  </w:style>
  <w:style w:type="character" w:customStyle="1" w:styleId="Heading1Char">
    <w:name w:val="Heading 1 Char"/>
    <w:basedOn w:val="DefaultParagraphFont"/>
    <w:link w:val="Heading1"/>
    <w:uiPriority w:val="9"/>
    <w:rsid w:val="00FE5D3B"/>
    <w:rPr>
      <w:rFonts w:asciiTheme="majorHAnsi" w:hAnsiTheme="majorHAnsi" w:cstheme="majorHAnsi"/>
      <w:sz w:val="28"/>
      <w:szCs w:val="32"/>
    </w:rPr>
  </w:style>
  <w:style w:type="paragraph" w:customStyle="1" w:styleId="Style2">
    <w:name w:val="Style2"/>
    <w:basedOn w:val="Heading1"/>
    <w:qFormat/>
    <w:rsid w:val="00FE5D3B"/>
    <w:pPr>
      <w:numPr>
        <w:ilvl w:val="1"/>
      </w:numPr>
      <w:spacing w:after="0" w:line="240" w:lineRule="auto"/>
      <w:contextualSpacing w:val="0"/>
    </w:pPr>
    <w:rPr>
      <w:rFonts w:cstheme="minorHAnsi"/>
      <w:sz w:val="22"/>
    </w:rPr>
  </w:style>
  <w:style w:type="paragraph" w:customStyle="1" w:styleId="PolicyLevel3">
    <w:name w:val="Policy Level 3"/>
    <w:basedOn w:val="Style2"/>
    <w:qFormat/>
    <w:rsid w:val="00FE5D3B"/>
    <w:pPr>
      <w:numPr>
        <w:ilvl w:val="2"/>
      </w:numPr>
    </w:pPr>
  </w:style>
  <w:style w:type="numbering" w:customStyle="1" w:styleId="Style1">
    <w:name w:val="Style1"/>
    <w:basedOn w:val="NoList"/>
    <w:uiPriority w:val="99"/>
    <w:rsid w:val="00FE5D3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467E-5B84-440D-81E3-58CBCC63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Shaw Wood Academy</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Parker-Watts</dc:creator>
  <cp:keywords/>
  <dc:description/>
  <cp:lastModifiedBy>Matthew Ridley</cp:lastModifiedBy>
  <cp:revision>2</cp:revision>
  <dcterms:created xsi:type="dcterms:W3CDTF">2023-03-06T16:09:00Z</dcterms:created>
  <dcterms:modified xsi:type="dcterms:W3CDTF">2023-03-06T16:09:00Z</dcterms:modified>
</cp:coreProperties>
</file>