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71" w:rsidRDefault="005F2193" w:rsidP="00483758">
      <w:pPr>
        <w:jc w:val="center"/>
        <w:rPr>
          <w:b/>
        </w:rPr>
      </w:pPr>
      <w:bookmarkStart w:id="0" w:name="_GoBack"/>
      <w:bookmarkEnd w:id="0"/>
      <w:r w:rsidRPr="005F2193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838200" cy="1028065"/>
            <wp:effectExtent l="0" t="0" r="0" b="635"/>
            <wp:wrapThrough wrapText="bothSides">
              <wp:wrapPolygon edited="0">
                <wp:start x="0" y="0"/>
                <wp:lineTo x="0" y="21213"/>
                <wp:lineTo x="21109" y="21213"/>
                <wp:lineTo x="211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E95">
        <w:rPr>
          <w:b/>
        </w:rPr>
        <w:t xml:space="preserve">Barham Primary School </w:t>
      </w:r>
      <w:r w:rsidR="00122971">
        <w:rPr>
          <w:b/>
        </w:rPr>
        <w:t>Recruitment Privacy Notice</w:t>
      </w:r>
      <w:r w:rsidRPr="005F2193">
        <w:rPr>
          <w:noProof/>
          <w:lang w:eastAsia="en-GB"/>
        </w:rPr>
        <w:t xml:space="preserve"> </w:t>
      </w:r>
    </w:p>
    <w:p w:rsidR="00483758" w:rsidRDefault="00483758" w:rsidP="00483758">
      <w:pPr>
        <w:jc w:val="center"/>
        <w:rPr>
          <w:b/>
        </w:rPr>
      </w:pPr>
    </w:p>
    <w:p w:rsidR="005F2193" w:rsidRDefault="005F2193" w:rsidP="00483758">
      <w:pPr>
        <w:jc w:val="center"/>
        <w:rPr>
          <w:b/>
        </w:rPr>
      </w:pPr>
    </w:p>
    <w:p w:rsidR="00122971" w:rsidRPr="00122971" w:rsidRDefault="00122971" w:rsidP="00483758">
      <w:pPr>
        <w:jc w:val="both"/>
        <w:rPr>
          <w:b/>
        </w:rPr>
      </w:pPr>
      <w:r w:rsidRPr="00122971">
        <w:rPr>
          <w:b/>
        </w:rPr>
        <w:t>Policy Statement</w:t>
      </w:r>
    </w:p>
    <w:p w:rsidR="00122971" w:rsidRDefault="00122971" w:rsidP="00483758">
      <w:pPr>
        <w:jc w:val="both"/>
      </w:pPr>
      <w:r>
        <w:t xml:space="preserve">As part of your application to join Barham Primary School, we </w:t>
      </w:r>
      <w:r w:rsidR="009E442D">
        <w:t xml:space="preserve">will gather and use information </w:t>
      </w:r>
      <w:r>
        <w:t xml:space="preserve">relating to you. Information that we hold in relation to individuals is </w:t>
      </w:r>
      <w:r w:rsidR="009E442D">
        <w:t xml:space="preserve">known as their ‘personal data’. </w:t>
      </w:r>
      <w:r>
        <w:t>This will include data that we obtain from you directly and dat</w:t>
      </w:r>
      <w:r w:rsidR="009E442D">
        <w:t xml:space="preserve">a about you that we obtain from </w:t>
      </w:r>
      <w:r>
        <w:t xml:space="preserve">other people and organisations. In some circumstances we </w:t>
      </w:r>
      <w:r w:rsidR="009E442D">
        <w:t xml:space="preserve">may need to continue to hold an </w:t>
      </w:r>
      <w:r>
        <w:t>individual’s personal data for a period of time after the recru</w:t>
      </w:r>
      <w:r w:rsidR="009E442D">
        <w:t xml:space="preserve">itment process, even if you are </w:t>
      </w:r>
      <w:r>
        <w:t>unsuccessful. Anything that we do with an individual’s personal data is known as “processing”.</w:t>
      </w:r>
    </w:p>
    <w:p w:rsidR="009E442D" w:rsidRDefault="009E442D" w:rsidP="00483758">
      <w:pPr>
        <w:jc w:val="both"/>
      </w:pPr>
    </w:p>
    <w:p w:rsidR="00122971" w:rsidRDefault="00122971" w:rsidP="00483758">
      <w:pPr>
        <w:jc w:val="both"/>
      </w:pPr>
      <w:r>
        <w:t xml:space="preserve">This document sets out what personal data we will gather and hold </w:t>
      </w:r>
      <w:r w:rsidR="009E442D">
        <w:t xml:space="preserve">about individuals who apply for </w:t>
      </w:r>
      <w:r>
        <w:t>a position with us, why we process that data, who we share this infor</w:t>
      </w:r>
      <w:r w:rsidR="009E442D">
        <w:t xml:space="preserve">mation with, and your rights in </w:t>
      </w:r>
      <w:r>
        <w:t>relation to your personal data processed by us.</w:t>
      </w:r>
    </w:p>
    <w:p w:rsidR="009E442D" w:rsidRDefault="009E442D" w:rsidP="00483758">
      <w:pPr>
        <w:jc w:val="both"/>
      </w:pPr>
    </w:p>
    <w:p w:rsidR="00122971" w:rsidRPr="00122971" w:rsidRDefault="00122971" w:rsidP="00483758">
      <w:pPr>
        <w:jc w:val="both"/>
        <w:rPr>
          <w:b/>
        </w:rPr>
      </w:pPr>
      <w:r w:rsidRPr="00122971">
        <w:rPr>
          <w:b/>
        </w:rPr>
        <w:t>What information do we process during your application process?</w:t>
      </w:r>
    </w:p>
    <w:p w:rsidR="00122971" w:rsidRDefault="00122971" w:rsidP="00483758">
      <w:pPr>
        <w:jc w:val="both"/>
      </w:pPr>
      <w:r>
        <w:t>We may collect, hold, share and otherwise use the following in</w:t>
      </w:r>
      <w:r w:rsidR="009E442D">
        <w:t xml:space="preserve">formation about you during your </w:t>
      </w:r>
      <w:r>
        <w:t>application process:</w:t>
      </w:r>
    </w:p>
    <w:p w:rsidR="00122971" w:rsidRDefault="00122971" w:rsidP="00483758">
      <w:pPr>
        <w:jc w:val="both"/>
      </w:pPr>
    </w:p>
    <w:p w:rsidR="00122971" w:rsidRPr="00122971" w:rsidRDefault="00122971" w:rsidP="00483758">
      <w:pPr>
        <w:jc w:val="both"/>
        <w:rPr>
          <w:b/>
        </w:rPr>
      </w:pPr>
      <w:r w:rsidRPr="00122971">
        <w:rPr>
          <w:b/>
        </w:rPr>
        <w:t>Up to and including shortlisting stage:</w:t>
      </w:r>
    </w:p>
    <w:p w:rsidR="009E442D" w:rsidRDefault="00122971" w:rsidP="009E442D">
      <w:pPr>
        <w:spacing w:after="0"/>
        <w:jc w:val="both"/>
      </w:pPr>
      <w:r>
        <w:t>• Your name and contact details: i.e. address, te</w:t>
      </w:r>
      <w:r w:rsidR="009E442D">
        <w:t>lephone numbers &amp; email address</w:t>
      </w:r>
    </w:p>
    <w:p w:rsidR="00122971" w:rsidRDefault="00122971" w:rsidP="009E442D">
      <w:pPr>
        <w:spacing w:after="0"/>
        <w:jc w:val="both"/>
      </w:pPr>
      <w:r>
        <w:t>• Details of your qualifications, training experience, duties, employment history;</w:t>
      </w:r>
    </w:p>
    <w:p w:rsidR="00122971" w:rsidRDefault="00122971" w:rsidP="009E442D">
      <w:pPr>
        <w:spacing w:after="0"/>
        <w:jc w:val="both"/>
      </w:pPr>
      <w:r>
        <w:t>• Information regarding your criminal record i.e. DBS</w:t>
      </w:r>
    </w:p>
    <w:p w:rsidR="00122971" w:rsidRDefault="00122971" w:rsidP="009E442D">
      <w:pPr>
        <w:spacing w:after="0"/>
        <w:jc w:val="both"/>
      </w:pPr>
      <w:r>
        <w:t>• Details of your references;</w:t>
      </w:r>
    </w:p>
    <w:p w:rsidR="00122971" w:rsidRDefault="00122971" w:rsidP="009E442D">
      <w:pPr>
        <w:spacing w:after="0"/>
        <w:jc w:val="both"/>
      </w:pPr>
      <w:r>
        <w:t>• Details of any support or assistance you may need to ass</w:t>
      </w:r>
      <w:r w:rsidR="00B73898">
        <w:t xml:space="preserve">ist you at the interview due to </w:t>
      </w:r>
      <w:r>
        <w:t>disclosed disability;</w:t>
      </w:r>
    </w:p>
    <w:p w:rsidR="00122971" w:rsidRDefault="00122971" w:rsidP="009E442D">
      <w:pPr>
        <w:spacing w:after="0"/>
        <w:jc w:val="both"/>
      </w:pPr>
      <w:r>
        <w:t>• Any other information that you have provided on your application form.</w:t>
      </w:r>
    </w:p>
    <w:p w:rsidR="00122971" w:rsidRDefault="00122971" w:rsidP="00483758">
      <w:pPr>
        <w:jc w:val="both"/>
      </w:pPr>
    </w:p>
    <w:p w:rsidR="00122971" w:rsidRPr="00122971" w:rsidRDefault="00122971" w:rsidP="00483758">
      <w:pPr>
        <w:jc w:val="both"/>
        <w:rPr>
          <w:b/>
        </w:rPr>
      </w:pPr>
      <w:r w:rsidRPr="00122971">
        <w:rPr>
          <w:b/>
        </w:rPr>
        <w:t>Following shortlisting stage, and prior to making a final decision:</w:t>
      </w:r>
    </w:p>
    <w:p w:rsidR="00122971" w:rsidRDefault="00122971" w:rsidP="009E442D">
      <w:pPr>
        <w:spacing w:after="0"/>
        <w:jc w:val="both"/>
      </w:pPr>
      <w:r>
        <w:t>• Information regarding your previous academic and/or employ</w:t>
      </w:r>
      <w:r w:rsidR="009E442D">
        <w:t xml:space="preserve">ment history, including details </w:t>
      </w:r>
      <w:r>
        <w:t>of any conduct, grievance or performance issues, apprai</w:t>
      </w:r>
      <w:r w:rsidR="009E442D">
        <w:t xml:space="preserve">sals, time and attendance, from </w:t>
      </w:r>
      <w:r>
        <w:t>references obtained from previous employers and/or education providers (*);</w:t>
      </w:r>
    </w:p>
    <w:p w:rsidR="00122971" w:rsidRDefault="00122971" w:rsidP="009E442D">
      <w:pPr>
        <w:spacing w:after="0"/>
        <w:jc w:val="both"/>
      </w:pPr>
      <w:r>
        <w:t>• Confirmation of your academic and professional qua</w:t>
      </w:r>
      <w:r w:rsidR="009E442D">
        <w:t xml:space="preserve">lifications (including sighting </w:t>
      </w:r>
      <w:r>
        <w:t>certificates) (*);</w:t>
      </w:r>
    </w:p>
    <w:p w:rsidR="00122971" w:rsidRDefault="00122971" w:rsidP="009E442D">
      <w:pPr>
        <w:spacing w:after="0"/>
        <w:jc w:val="both"/>
      </w:pPr>
      <w:r>
        <w:t>• Information obtained through DBS process, regarding your cr</w:t>
      </w:r>
      <w:r w:rsidR="009E442D">
        <w:t xml:space="preserve">iminal record, i.e. whether you </w:t>
      </w:r>
      <w:r w:rsidR="00B73898">
        <w:t xml:space="preserve">are </w:t>
      </w:r>
      <w:r>
        <w:t>barred from working in regulated activity (*);</w:t>
      </w:r>
    </w:p>
    <w:p w:rsidR="00122971" w:rsidRDefault="00122971" w:rsidP="009E442D">
      <w:pPr>
        <w:spacing w:after="0"/>
        <w:jc w:val="both"/>
      </w:pPr>
      <w:r>
        <w:t xml:space="preserve">• Your nationality and immigration status and information </w:t>
      </w:r>
      <w:r w:rsidR="009E442D">
        <w:t xml:space="preserve">from related documents, such as </w:t>
      </w:r>
      <w:r>
        <w:t>your passport or other identification and immigration documents/information (*);</w:t>
      </w:r>
    </w:p>
    <w:p w:rsidR="00122971" w:rsidRDefault="00122971" w:rsidP="009E442D">
      <w:pPr>
        <w:spacing w:after="0"/>
        <w:jc w:val="both"/>
      </w:pPr>
      <w:r>
        <w:t>• Medical check to indicate fitness to work, if applicable (*);</w:t>
      </w:r>
    </w:p>
    <w:p w:rsidR="00122971" w:rsidRDefault="00122971" w:rsidP="009E442D">
      <w:pPr>
        <w:spacing w:after="0"/>
        <w:jc w:val="both"/>
      </w:pPr>
      <w:r>
        <w:t>• Identity and proof of address document (*);</w:t>
      </w:r>
    </w:p>
    <w:p w:rsidR="00122971" w:rsidRDefault="00122971" w:rsidP="009E442D">
      <w:pPr>
        <w:spacing w:after="0"/>
        <w:jc w:val="both"/>
      </w:pPr>
      <w:r>
        <w:lastRenderedPageBreak/>
        <w:t>• If you are a teacher, we will carry out checks against the N</w:t>
      </w:r>
      <w:r w:rsidR="009E442D">
        <w:t xml:space="preserve">ational College of Teaching and </w:t>
      </w:r>
      <w:r>
        <w:t>Leadership (NCTL) Teachers Services, to confirm whether you are subject to a prohibition</w:t>
      </w:r>
    </w:p>
    <w:p w:rsidR="00122971" w:rsidRDefault="00122971" w:rsidP="009E442D">
      <w:pPr>
        <w:spacing w:after="0"/>
        <w:jc w:val="both"/>
      </w:pPr>
      <w:r>
        <w:t>from teaching order (*);</w:t>
      </w:r>
    </w:p>
    <w:p w:rsidR="00122971" w:rsidRDefault="00122971" w:rsidP="009E442D">
      <w:pPr>
        <w:spacing w:after="0"/>
        <w:jc w:val="both"/>
      </w:pPr>
      <w:r>
        <w:t>• Equal opportunities monitoring data</w:t>
      </w:r>
    </w:p>
    <w:p w:rsidR="00122971" w:rsidRDefault="00122971" w:rsidP="009E442D">
      <w:pPr>
        <w:spacing w:after="0"/>
        <w:jc w:val="both"/>
      </w:pPr>
      <w:r>
        <w:t>• Pre-interview self-declaration form (*)</w:t>
      </w:r>
    </w:p>
    <w:p w:rsidR="00122971" w:rsidRDefault="00122971" w:rsidP="009E442D">
      <w:pPr>
        <w:spacing w:after="0"/>
        <w:jc w:val="both"/>
      </w:pPr>
      <w:r>
        <w:t>• Online internet-based search outcomes, in line with KCSIE guidelines 2023</w:t>
      </w:r>
    </w:p>
    <w:p w:rsidR="00122971" w:rsidRDefault="00122971" w:rsidP="00483758">
      <w:pPr>
        <w:jc w:val="both"/>
      </w:pPr>
    </w:p>
    <w:p w:rsidR="00122971" w:rsidRDefault="00122971" w:rsidP="00483758">
      <w:pPr>
        <w:jc w:val="both"/>
      </w:pPr>
      <w:r>
        <w:t>You are required (by law or in order to enter into your contrac</w:t>
      </w:r>
      <w:r w:rsidR="009E442D">
        <w:t xml:space="preserve">t of employment) to provide the </w:t>
      </w:r>
      <w:r>
        <w:t>categories of information marked with a (*) above to us to enable us t</w:t>
      </w:r>
      <w:r w:rsidR="009E442D">
        <w:t xml:space="preserve">o verify your right to work and </w:t>
      </w:r>
      <w:r>
        <w:t>suitability for the position. Without providing us with this informatio</w:t>
      </w:r>
      <w:r w:rsidR="009E442D">
        <w:t xml:space="preserve">n, or if the information is not </w:t>
      </w:r>
      <w:r>
        <w:t>satisfactory, then we will not be able to proceed with any offer of employment.</w:t>
      </w:r>
    </w:p>
    <w:p w:rsidR="00483758" w:rsidRDefault="00483758" w:rsidP="00483758">
      <w:pPr>
        <w:jc w:val="both"/>
      </w:pPr>
    </w:p>
    <w:p w:rsidR="00122971" w:rsidRDefault="00122971" w:rsidP="009E442D">
      <w:pPr>
        <w:spacing w:after="0"/>
        <w:jc w:val="both"/>
      </w:pPr>
      <w:r>
        <w:t>If you are employed by us, the information we collect may be includ</w:t>
      </w:r>
      <w:r w:rsidR="009E442D">
        <w:t xml:space="preserve">ed on our Single Central Record </w:t>
      </w:r>
      <w:r>
        <w:t>and MIS system. In this scenario, a further notice in relation to dat</w:t>
      </w:r>
      <w:r w:rsidR="009E442D">
        <w:t xml:space="preserve">a we collect, process, hold and </w:t>
      </w:r>
      <w:r>
        <w:t>share about you during your time with us, will be made available to you.</w:t>
      </w:r>
    </w:p>
    <w:p w:rsidR="00483758" w:rsidRDefault="00483758" w:rsidP="00483758">
      <w:pPr>
        <w:jc w:val="both"/>
      </w:pPr>
    </w:p>
    <w:p w:rsidR="00122971" w:rsidRPr="00483758" w:rsidRDefault="00122971" w:rsidP="00483758">
      <w:pPr>
        <w:jc w:val="both"/>
        <w:rPr>
          <w:b/>
        </w:rPr>
      </w:pPr>
      <w:r w:rsidRPr="00483758">
        <w:rPr>
          <w:b/>
        </w:rPr>
        <w:t>Where do we get information from during your application process?</w:t>
      </w:r>
    </w:p>
    <w:p w:rsidR="00483758" w:rsidRDefault="00483758" w:rsidP="00483758">
      <w:pPr>
        <w:jc w:val="both"/>
      </w:pPr>
    </w:p>
    <w:p w:rsidR="00122971" w:rsidRDefault="00122971" w:rsidP="009E442D">
      <w:pPr>
        <w:spacing w:after="0"/>
        <w:jc w:val="both"/>
      </w:pPr>
      <w:r>
        <w:t>Depending on the position that you have applied for, we may col</w:t>
      </w:r>
      <w:r w:rsidR="009E442D">
        <w:t xml:space="preserve">lect this information from you, </w:t>
      </w:r>
      <w:r>
        <w:t>your referees (details of whom you will have proved), your education provider, any rel</w:t>
      </w:r>
      <w:r w:rsidR="009E442D">
        <w:t xml:space="preserve">evant </w:t>
      </w:r>
      <w:r>
        <w:t>professional body, the Disclosure and Barring Service (DBS), NCT</w:t>
      </w:r>
      <w:r w:rsidR="009E442D">
        <w:t xml:space="preserve">L, internet search and the Home </w:t>
      </w:r>
      <w:r>
        <w:t>Office, during the recruitment Process.</w:t>
      </w:r>
    </w:p>
    <w:p w:rsidR="00483758" w:rsidRDefault="00483758" w:rsidP="009E442D">
      <w:pPr>
        <w:spacing w:after="0"/>
        <w:jc w:val="both"/>
      </w:pPr>
    </w:p>
    <w:p w:rsidR="00483758" w:rsidRDefault="00483758" w:rsidP="00483758">
      <w:pPr>
        <w:jc w:val="both"/>
      </w:pPr>
    </w:p>
    <w:p w:rsidR="00122971" w:rsidRDefault="00122971" w:rsidP="00483758">
      <w:pPr>
        <w:jc w:val="both"/>
        <w:rPr>
          <w:b/>
        </w:rPr>
      </w:pPr>
      <w:r w:rsidRPr="00483758">
        <w:rPr>
          <w:b/>
        </w:rPr>
        <w:t>Why do we use this information?</w:t>
      </w:r>
    </w:p>
    <w:p w:rsidR="00483758" w:rsidRPr="00483758" w:rsidRDefault="00483758" w:rsidP="00483758">
      <w:pPr>
        <w:jc w:val="both"/>
        <w:rPr>
          <w:b/>
        </w:rPr>
      </w:pPr>
    </w:p>
    <w:p w:rsidR="00122971" w:rsidRDefault="00122971" w:rsidP="009E442D">
      <w:pPr>
        <w:spacing w:after="0"/>
        <w:jc w:val="both"/>
      </w:pPr>
      <w:r>
        <w:t>We will process your personal data during your application process for the purpose</w:t>
      </w:r>
      <w:r w:rsidR="009E442D">
        <w:t xml:space="preserve"> of complying </w:t>
      </w:r>
      <w:r>
        <w:t>with legal obligations, carrying out tasks which are in the interest of th</w:t>
      </w:r>
      <w:r w:rsidR="009E442D">
        <w:t xml:space="preserve">e public, and taking steps with </w:t>
      </w:r>
      <w:r>
        <w:t>a view to entering into an employment contract with you. This includes:</w:t>
      </w:r>
    </w:p>
    <w:p w:rsidR="00122971" w:rsidRDefault="00122971" w:rsidP="009E442D">
      <w:pPr>
        <w:spacing w:after="0"/>
        <w:jc w:val="both"/>
      </w:pPr>
      <w:r>
        <w:t>• To assess your suitability for the role you are applying for;</w:t>
      </w:r>
    </w:p>
    <w:p w:rsidR="00122971" w:rsidRDefault="00122971" w:rsidP="009E442D">
      <w:pPr>
        <w:spacing w:after="0"/>
        <w:jc w:val="both"/>
      </w:pPr>
      <w:r>
        <w:t>• To take steps to enter into a contract with you;</w:t>
      </w:r>
    </w:p>
    <w:p w:rsidR="00122971" w:rsidRDefault="00122971" w:rsidP="009E442D">
      <w:pPr>
        <w:spacing w:after="0"/>
        <w:jc w:val="both"/>
      </w:pPr>
      <w:r>
        <w:t>• To check that you are eligible to work in the United Kingdom</w:t>
      </w:r>
      <w:r w:rsidR="009E442D">
        <w:t xml:space="preserve"> or that you are not prohibited </w:t>
      </w:r>
      <w:r>
        <w:t>from teaching;</w:t>
      </w:r>
    </w:p>
    <w:p w:rsidR="00122971" w:rsidRDefault="00122971" w:rsidP="009E442D">
      <w:pPr>
        <w:spacing w:after="0"/>
        <w:jc w:val="both"/>
      </w:pPr>
      <w:r>
        <w:t>• So that we are able to monitor applications for posts in t</w:t>
      </w:r>
      <w:r w:rsidR="009E442D">
        <w:t xml:space="preserve">he school to ensure that we are </w:t>
      </w:r>
      <w:r>
        <w:t>fulfilling our obligations under the public sector equality duty under the Equality Act 2010.</w:t>
      </w:r>
    </w:p>
    <w:p w:rsidR="009E442D" w:rsidRDefault="009E442D" w:rsidP="009E442D">
      <w:pPr>
        <w:spacing w:after="0"/>
        <w:jc w:val="both"/>
      </w:pPr>
    </w:p>
    <w:p w:rsidR="00122971" w:rsidRDefault="00122971" w:rsidP="009E442D">
      <w:pPr>
        <w:spacing w:after="0"/>
        <w:jc w:val="both"/>
        <w:rPr>
          <w:b/>
        </w:rPr>
      </w:pPr>
      <w:r w:rsidRPr="009E442D">
        <w:rPr>
          <w:b/>
        </w:rPr>
        <w:t>How long will we hold information in relation to your application?</w:t>
      </w:r>
    </w:p>
    <w:p w:rsidR="009E442D" w:rsidRPr="009E442D" w:rsidRDefault="009E442D" w:rsidP="009E442D">
      <w:pPr>
        <w:spacing w:after="0"/>
        <w:jc w:val="both"/>
        <w:rPr>
          <w:b/>
        </w:rPr>
      </w:pPr>
    </w:p>
    <w:p w:rsidR="00122971" w:rsidRDefault="00122971" w:rsidP="009E442D">
      <w:pPr>
        <w:spacing w:after="0"/>
        <w:jc w:val="both"/>
      </w:pPr>
      <w:r>
        <w:t>We will only hold information relating to your application for a</w:t>
      </w:r>
      <w:r w:rsidR="009E442D">
        <w:t xml:space="preserve">s long as necessary. If you are </w:t>
      </w:r>
      <w:r>
        <w:t>successfully appointed into a role, then how long we hold onto any</w:t>
      </w:r>
      <w:r w:rsidR="009E442D">
        <w:t xml:space="preserve"> information will depend on the </w:t>
      </w:r>
      <w:r>
        <w:t>type of information. For further details, please see our Re</w:t>
      </w:r>
      <w:r w:rsidR="009E442D">
        <w:t xml:space="preserve">tention and Destruction Policy. </w:t>
      </w:r>
      <w:r>
        <w:t>If you are unsuccessful with your application, then we will hold your p</w:t>
      </w:r>
      <w:r w:rsidR="009E442D">
        <w:t xml:space="preserve">ersonal data for 6 months only. </w:t>
      </w:r>
      <w:r>
        <w:t>After this time your information will be securely destroyed.</w:t>
      </w:r>
    </w:p>
    <w:p w:rsidR="009E442D" w:rsidRDefault="009E442D" w:rsidP="009E442D">
      <w:pPr>
        <w:spacing w:after="0"/>
        <w:jc w:val="both"/>
      </w:pPr>
    </w:p>
    <w:p w:rsidR="009E442D" w:rsidRDefault="009E442D" w:rsidP="009E442D">
      <w:pPr>
        <w:spacing w:after="0"/>
        <w:jc w:val="both"/>
      </w:pPr>
    </w:p>
    <w:p w:rsidR="009E442D" w:rsidRDefault="009E442D" w:rsidP="009E442D">
      <w:pPr>
        <w:spacing w:after="0"/>
        <w:jc w:val="both"/>
      </w:pPr>
    </w:p>
    <w:p w:rsidR="00122971" w:rsidRPr="009E442D" w:rsidRDefault="00122971" w:rsidP="00483758">
      <w:pPr>
        <w:jc w:val="both"/>
        <w:rPr>
          <w:b/>
        </w:rPr>
      </w:pPr>
      <w:r w:rsidRPr="009E442D">
        <w:rPr>
          <w:b/>
        </w:rPr>
        <w:t>Who we will share your information with regarding your application?</w:t>
      </w:r>
    </w:p>
    <w:p w:rsidR="00122971" w:rsidRDefault="00122971" w:rsidP="009E442D">
      <w:pPr>
        <w:spacing w:after="0"/>
        <w:jc w:val="both"/>
      </w:pPr>
      <w:r>
        <w:t>We may share information gathered during your application process with the Local Authority, or</w:t>
      </w:r>
      <w:r w:rsidR="009E442D">
        <w:t xml:space="preserve"> </w:t>
      </w:r>
      <w:r>
        <w:t>professional advisors such as legal and HR advisors.</w:t>
      </w:r>
    </w:p>
    <w:p w:rsidR="009E442D" w:rsidRDefault="009E442D" w:rsidP="009E442D">
      <w:pPr>
        <w:spacing w:after="0"/>
        <w:jc w:val="both"/>
      </w:pPr>
    </w:p>
    <w:p w:rsidR="00122971" w:rsidRDefault="00122971" w:rsidP="009E442D">
      <w:pPr>
        <w:spacing w:after="0"/>
        <w:jc w:val="both"/>
        <w:rPr>
          <w:b/>
        </w:rPr>
      </w:pPr>
      <w:r w:rsidRPr="009E442D">
        <w:rPr>
          <w:b/>
        </w:rPr>
        <w:t>Rights in relation to your personal data</w:t>
      </w:r>
    </w:p>
    <w:p w:rsidR="009E442D" w:rsidRPr="009E442D" w:rsidRDefault="009E442D" w:rsidP="009E442D">
      <w:pPr>
        <w:spacing w:after="0"/>
        <w:jc w:val="both"/>
        <w:rPr>
          <w:b/>
        </w:rPr>
      </w:pPr>
    </w:p>
    <w:p w:rsidR="009E442D" w:rsidRDefault="00122971" w:rsidP="009E442D">
      <w:pPr>
        <w:spacing w:after="0"/>
        <w:jc w:val="both"/>
      </w:pPr>
      <w:r>
        <w:t>All individuals have the right to request access to personal data t</w:t>
      </w:r>
      <w:r w:rsidR="009E442D">
        <w:t>hat we hold about them. To make</w:t>
      </w:r>
    </w:p>
    <w:p w:rsidR="00122971" w:rsidRDefault="00122971" w:rsidP="009E442D">
      <w:pPr>
        <w:spacing w:after="0"/>
        <w:jc w:val="both"/>
      </w:pPr>
      <w:r>
        <w:t>a request for access to your personal data, individuals should in the first instance contact:</w:t>
      </w:r>
    </w:p>
    <w:p w:rsidR="009E442D" w:rsidRDefault="009E442D" w:rsidP="009E442D">
      <w:pPr>
        <w:spacing w:after="0"/>
        <w:jc w:val="both"/>
      </w:pPr>
    </w:p>
    <w:p w:rsidR="00122971" w:rsidRDefault="00470AD2" w:rsidP="00483758">
      <w:pPr>
        <w:jc w:val="both"/>
      </w:pPr>
      <w:r>
        <w:t>Natalie Dweh (GDPR Lead)</w:t>
      </w:r>
      <w:r w:rsidR="00122971">
        <w:t xml:space="preserve"> / </w:t>
      </w:r>
      <w:r>
        <w:t>Dorothy D’Souza (HR Manager)</w:t>
      </w:r>
    </w:p>
    <w:p w:rsidR="00122971" w:rsidRDefault="00470AD2" w:rsidP="00483758">
      <w:pPr>
        <w:jc w:val="both"/>
      </w:pPr>
      <w:r>
        <w:t>020 8902 3706</w:t>
      </w:r>
    </w:p>
    <w:p w:rsidR="00122971" w:rsidRDefault="00122971" w:rsidP="00483758">
      <w:pPr>
        <w:jc w:val="both"/>
      </w:pPr>
      <w:r>
        <w:t>admin@</w:t>
      </w:r>
      <w:r w:rsidR="00470AD2">
        <w:t>barham.brent.sch.uk</w:t>
      </w:r>
    </w:p>
    <w:p w:rsidR="00122971" w:rsidRDefault="00122971" w:rsidP="00483758">
      <w:pPr>
        <w:jc w:val="both"/>
      </w:pPr>
      <w:r>
        <w:t xml:space="preserve">The school will then take guidance from our Data Protection Officer at </w:t>
      </w:r>
      <w:r w:rsidR="00470AD2">
        <w:t>the DPO Centre</w:t>
      </w:r>
      <w:r>
        <w:t>:</w:t>
      </w:r>
    </w:p>
    <w:p w:rsidR="00122971" w:rsidRDefault="00470AD2" w:rsidP="00483758">
      <w:pPr>
        <w:jc w:val="both"/>
      </w:pPr>
      <w:r>
        <w:t xml:space="preserve">Katie Handshaw – 020 3797 1289 </w:t>
      </w:r>
    </w:p>
    <w:p w:rsidR="00470AD2" w:rsidRDefault="00470AD2" w:rsidP="00483758">
      <w:pPr>
        <w:jc w:val="both"/>
      </w:pPr>
      <w:r w:rsidRPr="00470AD2">
        <w:t>kh@dpocentre.com</w:t>
      </w:r>
    </w:p>
    <w:p w:rsidR="00122971" w:rsidRDefault="00122971" w:rsidP="00483758">
      <w:pPr>
        <w:jc w:val="both"/>
      </w:pPr>
      <w:r>
        <w:t>Please also refer to our Data Protection Policy for further details o</w:t>
      </w:r>
      <w:r w:rsidR="009E442D">
        <w:t xml:space="preserve">n making requests for access to </w:t>
      </w:r>
      <w:r>
        <w:t>personal data.</w:t>
      </w:r>
    </w:p>
    <w:p w:rsidR="00122971" w:rsidRPr="009E442D" w:rsidRDefault="00122971" w:rsidP="00483758">
      <w:pPr>
        <w:jc w:val="both"/>
        <w:rPr>
          <w:b/>
        </w:rPr>
      </w:pPr>
      <w:r w:rsidRPr="009E442D">
        <w:rPr>
          <w:b/>
        </w:rPr>
        <w:t>Individuals also have the right, in certain circumstances to:</w:t>
      </w:r>
    </w:p>
    <w:p w:rsidR="00122971" w:rsidRDefault="00122971" w:rsidP="009E442D">
      <w:pPr>
        <w:spacing w:after="0"/>
        <w:jc w:val="both"/>
      </w:pPr>
      <w:r>
        <w:t>• Object to the processing of their personal data</w:t>
      </w:r>
    </w:p>
    <w:p w:rsidR="00122971" w:rsidRDefault="00122971" w:rsidP="009E442D">
      <w:pPr>
        <w:spacing w:after="0"/>
        <w:jc w:val="both"/>
      </w:pPr>
      <w:r>
        <w:t>• Have inaccurate or incomplete personal data about them rectified</w:t>
      </w:r>
    </w:p>
    <w:p w:rsidR="00122971" w:rsidRDefault="00122971" w:rsidP="009E442D">
      <w:pPr>
        <w:spacing w:after="0"/>
        <w:jc w:val="both"/>
      </w:pPr>
      <w:r>
        <w:t>• Restrict processing of their personal data</w:t>
      </w:r>
    </w:p>
    <w:p w:rsidR="00122971" w:rsidRDefault="00122971" w:rsidP="009E442D">
      <w:pPr>
        <w:spacing w:after="0"/>
        <w:jc w:val="both"/>
      </w:pPr>
      <w:r>
        <w:t>• Have your data transferred to another organisation</w:t>
      </w:r>
    </w:p>
    <w:p w:rsidR="00122971" w:rsidRDefault="00122971" w:rsidP="009E442D">
      <w:pPr>
        <w:spacing w:after="0"/>
        <w:jc w:val="both"/>
      </w:pPr>
      <w:r>
        <w:t>• Claim compensation for damage caused by a breach of their data protection rights</w:t>
      </w:r>
    </w:p>
    <w:p w:rsidR="00122971" w:rsidRDefault="00122971" w:rsidP="009E442D">
      <w:pPr>
        <w:spacing w:after="0"/>
        <w:jc w:val="both"/>
      </w:pPr>
      <w:r>
        <w:t>If an individual wishes to exercise any of these rights then they sho</w:t>
      </w:r>
      <w:r w:rsidR="009E442D">
        <w:t xml:space="preserve">uld contact the school. The law </w:t>
      </w:r>
      <w:r>
        <w:t>does not oblige the school to comply with all requests. If the school</w:t>
      </w:r>
      <w:r w:rsidR="009E442D">
        <w:t xml:space="preserve"> does not intend to comply with </w:t>
      </w:r>
      <w:r>
        <w:t>the request, then the individual will be notified of the reason in writing.</w:t>
      </w:r>
    </w:p>
    <w:p w:rsidR="009E442D" w:rsidRDefault="009E442D" w:rsidP="009E442D">
      <w:pPr>
        <w:spacing w:after="0"/>
        <w:jc w:val="both"/>
      </w:pPr>
    </w:p>
    <w:p w:rsidR="00122971" w:rsidRPr="009E442D" w:rsidRDefault="00122971" w:rsidP="00483758">
      <w:pPr>
        <w:jc w:val="both"/>
        <w:rPr>
          <w:b/>
        </w:rPr>
      </w:pPr>
      <w:r w:rsidRPr="009E442D">
        <w:rPr>
          <w:b/>
        </w:rPr>
        <w:t>Concerns</w:t>
      </w:r>
    </w:p>
    <w:p w:rsidR="00122971" w:rsidRDefault="00122971" w:rsidP="00160443">
      <w:pPr>
        <w:spacing w:after="0"/>
        <w:jc w:val="both"/>
      </w:pPr>
      <w:r>
        <w:t>If an individual has any concerns about how we are using their data, then we ask that they contact</w:t>
      </w:r>
    </w:p>
    <w:p w:rsidR="00122971" w:rsidRDefault="00122971" w:rsidP="00160443">
      <w:pPr>
        <w:spacing w:after="0"/>
        <w:jc w:val="both"/>
      </w:pPr>
      <w:r>
        <w:t>our Data Protection Officer (details provided above). However an individual can contact the</w:t>
      </w:r>
    </w:p>
    <w:p w:rsidR="00160443" w:rsidRDefault="00122971" w:rsidP="00160443">
      <w:pPr>
        <w:spacing w:after="0"/>
        <w:jc w:val="both"/>
      </w:pPr>
      <w:r>
        <w:t>Information Commissioner’s Office should they co</w:t>
      </w:r>
      <w:r w:rsidR="00160443">
        <w:t>nsider this to be necessary, at</w:t>
      </w:r>
    </w:p>
    <w:p w:rsidR="00122971" w:rsidRDefault="00C72EA3" w:rsidP="00160443">
      <w:pPr>
        <w:spacing w:after="0"/>
        <w:jc w:val="both"/>
      </w:pPr>
      <w:hyperlink r:id="rId7" w:history="1">
        <w:r w:rsidR="00160443" w:rsidRPr="006563AB">
          <w:rPr>
            <w:rStyle w:val="Hyperlink"/>
          </w:rPr>
          <w:t>http://ico.org.uk/concerns/</w:t>
        </w:r>
      </w:hyperlink>
    </w:p>
    <w:p w:rsidR="00160443" w:rsidRDefault="00160443" w:rsidP="00160443">
      <w:pPr>
        <w:spacing w:after="0"/>
        <w:jc w:val="both"/>
      </w:pPr>
    </w:p>
    <w:p w:rsidR="00122971" w:rsidRPr="00160443" w:rsidRDefault="00122971" w:rsidP="00483758">
      <w:pPr>
        <w:jc w:val="both"/>
        <w:rPr>
          <w:b/>
        </w:rPr>
      </w:pPr>
      <w:r w:rsidRPr="00160443">
        <w:rPr>
          <w:b/>
        </w:rPr>
        <w:t>Contact</w:t>
      </w:r>
    </w:p>
    <w:p w:rsidR="00122971" w:rsidRDefault="00122971" w:rsidP="00483758">
      <w:pPr>
        <w:jc w:val="both"/>
      </w:pPr>
      <w:r>
        <w:t>If you would like to discuss anything in this privacy notice, please contact:</w:t>
      </w:r>
    </w:p>
    <w:p w:rsidR="00160443" w:rsidRDefault="008D74E2" w:rsidP="00160443">
      <w:pPr>
        <w:spacing w:after="0"/>
        <w:jc w:val="both"/>
      </w:pPr>
      <w:r>
        <w:t>Natalie Dweh (GDPR Lead)</w:t>
      </w:r>
      <w:r w:rsidR="00160443">
        <w:t xml:space="preserve"> </w:t>
      </w:r>
    </w:p>
    <w:p w:rsidR="008D74E2" w:rsidRDefault="008D74E2" w:rsidP="00160443">
      <w:pPr>
        <w:spacing w:after="0"/>
        <w:jc w:val="both"/>
      </w:pPr>
      <w:r>
        <w:t>020 8902 3706</w:t>
      </w:r>
    </w:p>
    <w:p w:rsidR="008D74E2" w:rsidRDefault="008D74E2" w:rsidP="00160443">
      <w:pPr>
        <w:spacing w:after="0"/>
        <w:jc w:val="both"/>
      </w:pPr>
      <w:r>
        <w:t>admin@barham.brent.sch.uk</w:t>
      </w:r>
    </w:p>
    <w:p w:rsidR="009E442D" w:rsidRDefault="009E442D" w:rsidP="00483758">
      <w:pPr>
        <w:jc w:val="both"/>
      </w:pPr>
    </w:p>
    <w:sectPr w:rsidR="009E4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98" w:rsidRDefault="00B73898" w:rsidP="005F2193">
      <w:pPr>
        <w:spacing w:after="0" w:line="240" w:lineRule="auto"/>
      </w:pPr>
      <w:r>
        <w:separator/>
      </w:r>
    </w:p>
  </w:endnote>
  <w:endnote w:type="continuationSeparator" w:id="0">
    <w:p w:rsidR="00B73898" w:rsidRDefault="00B73898" w:rsidP="005F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98" w:rsidRDefault="00B73898" w:rsidP="005F2193">
      <w:pPr>
        <w:spacing w:after="0" w:line="240" w:lineRule="auto"/>
      </w:pPr>
      <w:r>
        <w:separator/>
      </w:r>
    </w:p>
  </w:footnote>
  <w:footnote w:type="continuationSeparator" w:id="0">
    <w:p w:rsidR="00B73898" w:rsidRDefault="00B73898" w:rsidP="005F2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71"/>
    <w:rsid w:val="00122971"/>
    <w:rsid w:val="00160443"/>
    <w:rsid w:val="00470AD2"/>
    <w:rsid w:val="00483758"/>
    <w:rsid w:val="005F2193"/>
    <w:rsid w:val="008D74E2"/>
    <w:rsid w:val="009E442D"/>
    <w:rsid w:val="00B05495"/>
    <w:rsid w:val="00B245A7"/>
    <w:rsid w:val="00B73898"/>
    <w:rsid w:val="00C37E95"/>
    <w:rsid w:val="00C72EA3"/>
    <w:rsid w:val="00CC2B25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73427-A6CC-4264-A914-1E88E27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4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93"/>
  </w:style>
  <w:style w:type="paragraph" w:styleId="Footer">
    <w:name w:val="footer"/>
    <w:basedOn w:val="Normal"/>
    <w:link w:val="FooterChar"/>
    <w:uiPriority w:val="99"/>
    <w:unhideWhenUsed/>
    <w:rsid w:val="005F2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co.org.uk/concer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bpatel</dc:creator>
  <cp:keywords/>
  <dc:description/>
  <cp:lastModifiedBy>ddsouza</cp:lastModifiedBy>
  <cp:revision>2</cp:revision>
  <dcterms:created xsi:type="dcterms:W3CDTF">2024-03-21T09:06:00Z</dcterms:created>
  <dcterms:modified xsi:type="dcterms:W3CDTF">2024-03-21T09:06:00Z</dcterms:modified>
</cp:coreProperties>
</file>