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5727700</wp:posOffset>
            </wp:positionH>
            <wp:positionV relativeFrom="paragraph">
              <wp:posOffset>-86360</wp:posOffset>
            </wp:positionV>
            <wp:extent cx="1025525" cy="596900"/>
            <wp:effectExtent l="0" t="0" r="3175" b="0"/>
            <wp:wrapNone/>
            <wp:docPr id="1" name="Picture 1" descr="Bevington logo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vington logo 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2"/>
          <w:szCs w:val="22"/>
        </w:rPr>
        <w:t>CLASS TEACHER</w:t>
      </w:r>
    </w:p>
    <w:p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PERSON SPECIFICATION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6690"/>
        <w:gridCol w:w="2410"/>
      </w:tblGrid>
      <w:tr>
        <w:tc>
          <w:tcPr>
            <w:tcW w:w="1532" w:type="dxa"/>
            <w:shd w:val="clear" w:color="auto" w:fill="B4C6E7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CRITERIA</w:t>
            </w:r>
          </w:p>
        </w:tc>
        <w:tc>
          <w:tcPr>
            <w:tcW w:w="6690" w:type="dxa"/>
            <w:shd w:val="clear" w:color="auto" w:fill="B4C6E7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QUALITIES</w:t>
            </w:r>
          </w:p>
        </w:tc>
        <w:tc>
          <w:tcPr>
            <w:tcW w:w="2410" w:type="dxa"/>
            <w:shd w:val="clear" w:color="auto" w:fill="B4C6E7"/>
          </w:tcPr>
          <w:p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METHOD OF ASSESSMENT</w:t>
            </w:r>
          </w:p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Application (A) Reference (R) Interview (I) Observation (O)</w:t>
            </w:r>
          </w:p>
        </w:tc>
      </w:tr>
      <w:tr>
        <w:tc>
          <w:tcPr>
            <w:tcW w:w="1532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6690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Achieved QTS status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Successful teaching experience </w:t>
            </w:r>
          </w:p>
        </w:tc>
        <w:tc>
          <w:tcPr>
            <w:tcW w:w="2410" w:type="dxa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21"/>
                <w:szCs w:val="21"/>
              </w:rPr>
              <w:t>R</w:t>
            </w:r>
          </w:p>
        </w:tc>
      </w:tr>
      <w:tr>
        <w:tc>
          <w:tcPr>
            <w:tcW w:w="1532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6690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teaching all Key Stages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leading a subject</w:t>
            </w:r>
          </w:p>
        </w:tc>
        <w:tc>
          <w:tcPr>
            <w:tcW w:w="2410" w:type="dxa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</w:t>
            </w:r>
          </w:p>
          <w:p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</w:t>
            </w:r>
          </w:p>
        </w:tc>
      </w:tr>
      <w:tr>
        <w:tc>
          <w:tcPr>
            <w:tcW w:w="1532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Skills and Knowledge</w:t>
            </w:r>
          </w:p>
        </w:tc>
        <w:tc>
          <w:tcPr>
            <w:tcW w:w="6690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Essential 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Knowledge of the National Curriculum 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Knowledge of effective teaching and learning strategies 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Good subject and curriculum knowledge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Ability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o set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high expectations which inspire, motivate and challenge pupils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p</w:t>
            </w:r>
            <w:r>
              <w:rPr>
                <w:rFonts w:asciiTheme="minorHAnsi" w:hAnsiTheme="minorHAnsi"/>
                <w:sz w:val="22"/>
                <w:szCs w:val="22"/>
              </w:rPr>
              <w:t>romote good progress and outcomes by pupils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build effective working relationships with pupils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p</w:t>
            </w:r>
            <w:r>
              <w:rPr>
                <w:rFonts w:asciiTheme="minorHAnsi" w:hAnsiTheme="minorHAnsi"/>
                <w:sz w:val="22"/>
                <w:szCs w:val="22"/>
              </w:rPr>
              <w:t>lan and teach well-structured lessons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>bility to a</w:t>
            </w:r>
            <w:r>
              <w:rPr>
                <w:rFonts w:asciiTheme="minorHAnsi" w:hAnsiTheme="minorHAnsi"/>
                <w:sz w:val="22"/>
                <w:szCs w:val="22"/>
              </w:rPr>
              <w:t>dapt teaching to respond to the strengths and needs of all pupils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m</w:t>
            </w:r>
            <w:r>
              <w:rPr>
                <w:rFonts w:asciiTheme="minorHAnsi" w:hAnsiTheme="minorHAnsi"/>
                <w:sz w:val="22"/>
                <w:szCs w:val="22"/>
              </w:rPr>
              <w:t>ake accurate and productive use of assessment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anage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behaviour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effectively to ensure a good and safe learning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environment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using a range of strategies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Good ICT skills, particularly using ICT to support learning</w:t>
            </w:r>
          </w:p>
          <w:p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asciiTheme="minorHAnsi" w:hAnsiTheme="minorHAnsi"/>
                <w:sz w:val="22"/>
                <w:szCs w:val="22"/>
              </w:rPr>
              <w:t>Knowledge of guidance and requirements around safeguarding children</w:t>
            </w:r>
          </w:p>
        </w:tc>
        <w:tc>
          <w:tcPr>
            <w:tcW w:w="2410" w:type="dxa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I O </w:t>
            </w: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O</w:t>
            </w: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O</w:t>
            </w: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O</w:t>
            </w: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O</w:t>
            </w:r>
          </w:p>
          <w:p>
            <w:pPr>
              <w:pStyle w:val="ListParagraph"/>
            </w:pP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O</w:t>
            </w: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</w:t>
            </w:r>
          </w:p>
        </w:tc>
      </w:tr>
      <w:tr>
        <w:tc>
          <w:tcPr>
            <w:tcW w:w="1532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  <w:p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90" w:type="dxa"/>
            <w:shd w:val="clear" w:color="auto" w:fill="auto"/>
          </w:tcPr>
          <w:p>
            <w:pPr>
              <w:pStyle w:val="ListParagraph"/>
              <w:spacing w:after="0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Ambitious and motivated, setting high professional standards.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high expectations of all learners.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embrace new initiatives in a practical way to manage change effectively.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Reflective and self-evaluative in developing as a teacher.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Classroom practice shows commitment to safeguarding and equality of opportunity.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form positive relationships and maintain professional boundaries with children.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Capacity to learn and develop professionally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form positive and professional relationships with colleagues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ListParagraph"/>
              <w:spacing w:after="0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</w:p>
          <w:p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I</w:t>
            </w:r>
          </w:p>
          <w:p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</w:t>
            </w:r>
          </w:p>
          <w:p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</w:t>
            </w:r>
          </w:p>
        </w:tc>
      </w:tr>
    </w:tbl>
    <w:p>
      <w:pPr>
        <w:rPr>
          <w:rFonts w:ascii="Calibri" w:hAnsi="Calibri" w:cs="Calibri"/>
          <w:sz w:val="22"/>
          <w:szCs w:val="22"/>
        </w:rPr>
      </w:pPr>
    </w:p>
    <w:p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When writing the supporting statement </w:t>
      </w:r>
      <w:r>
        <w:rPr>
          <w:rFonts w:ascii="Calibri" w:hAnsi="Calibri" w:cs="Calibri"/>
          <w:b/>
          <w:sz w:val="22"/>
          <w:szCs w:val="22"/>
        </w:rPr>
        <w:t>please ensure</w:t>
      </w:r>
      <w:r>
        <w:rPr>
          <w:rFonts w:ascii="Calibri" w:hAnsi="Calibri" w:cs="Calibri"/>
          <w:sz w:val="22"/>
          <w:szCs w:val="22"/>
        </w:rPr>
        <w:t xml:space="preserve"> that you have </w:t>
      </w:r>
      <w:r>
        <w:rPr>
          <w:rFonts w:ascii="Calibri" w:hAnsi="Calibri" w:cs="Calibri"/>
          <w:b/>
          <w:sz w:val="22"/>
          <w:szCs w:val="22"/>
          <w:u w:val="single"/>
        </w:rPr>
        <w:t>covered all the points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  <w:t>below in order.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Please give personal examples to support the points, which make clear your role and responsibilities.</w:t>
      </w:r>
    </w:p>
    <w:p>
      <w:pPr>
        <w:jc w:val="center"/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>
      <w:pPr>
        <w:rPr>
          <w:rFonts w:ascii="Calibri" w:hAnsi="Calibri" w:cs="Calibri"/>
          <w:sz w:val="22"/>
          <w:szCs w:val="22"/>
        </w:rPr>
      </w:pPr>
    </w:p>
    <w:p/>
    <w:p/>
    <w:p/>
    <w:p>
      <w:pPr>
        <w:rPr>
          <w:rFonts w:ascii="Calibri" w:hAnsi="Calibri" w:cs="Calibri"/>
          <w:sz w:val="20"/>
          <w:szCs w:val="20"/>
        </w:rPr>
      </w:pPr>
    </w:p>
    <w:p>
      <w:pPr>
        <w:jc w:val="center"/>
        <w:rPr>
          <w:rFonts w:ascii="Calibri" w:hAnsi="Calibri" w:cs="Calibri"/>
          <w:sz w:val="16"/>
          <w:szCs w:val="16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7A36"/>
    <w:multiLevelType w:val="hybridMultilevel"/>
    <w:tmpl w:val="87AA0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C0755"/>
    <w:multiLevelType w:val="hybridMultilevel"/>
    <w:tmpl w:val="D3EC9F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E2631"/>
    <w:multiLevelType w:val="hybridMultilevel"/>
    <w:tmpl w:val="E0467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952CE"/>
    <w:multiLevelType w:val="hybridMultilevel"/>
    <w:tmpl w:val="D6A8A7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D2074C"/>
    <w:multiLevelType w:val="hybridMultilevel"/>
    <w:tmpl w:val="2ED4F8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A74ECB"/>
    <w:multiLevelType w:val="hybridMultilevel"/>
    <w:tmpl w:val="241A44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96862"/>
    <w:multiLevelType w:val="hybridMultilevel"/>
    <w:tmpl w:val="6B3C5B28"/>
    <w:lvl w:ilvl="0" w:tplc="FB720252">
      <w:numFmt w:val="bullet"/>
      <w:lvlText w:val="•"/>
      <w:lvlJc w:val="left"/>
      <w:pPr>
        <w:ind w:left="46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4D4C2ACA"/>
    <w:multiLevelType w:val="hybridMultilevel"/>
    <w:tmpl w:val="692A05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C22B26"/>
    <w:multiLevelType w:val="hybridMultilevel"/>
    <w:tmpl w:val="0EECE9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2A3598"/>
    <w:multiLevelType w:val="hybridMultilevel"/>
    <w:tmpl w:val="8E420A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C7CD3"/>
    <w:multiLevelType w:val="hybridMultilevel"/>
    <w:tmpl w:val="011E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4004C"/>
    <w:multiLevelType w:val="hybridMultilevel"/>
    <w:tmpl w:val="1A745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0A1ADF"/>
    <w:multiLevelType w:val="hybridMultilevel"/>
    <w:tmpl w:val="07967D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D678E-0A55-4B8C-A88E-FC79F180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qFormat/>
    <w:pPr>
      <w:spacing w:after="120"/>
      <w:ind w:left="720"/>
      <w:contextualSpacing/>
    </w:pPr>
    <w:rPr>
      <w:rFonts w:ascii="Arial" w:eastAsia="MS Mincho" w:hAnsi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Bevington Primary School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</cp:revision>
  <dcterms:created xsi:type="dcterms:W3CDTF">2022-02-25T15:02:00Z</dcterms:created>
  <dcterms:modified xsi:type="dcterms:W3CDTF">2022-02-25T17:11:00Z</dcterms:modified>
</cp:coreProperties>
</file>