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6B" w:rsidRDefault="00336803" w:rsidP="0033680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9429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fiel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803" w:rsidRDefault="00336803" w:rsidP="0033680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CHURCHFIELD CE ACADEMY</w:t>
      </w:r>
    </w:p>
    <w:p w:rsidR="00336803" w:rsidRDefault="00336803" w:rsidP="0033680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JOB DESCRIPTION</w:t>
      </w:r>
    </w:p>
    <w:p w:rsidR="00336803" w:rsidRPr="007110EC" w:rsidRDefault="00336803" w:rsidP="0033680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40"/>
          <w:szCs w:val="40"/>
        </w:rPr>
        <w:t>CLASSROOM TEACHER</w:t>
      </w:r>
    </w:p>
    <w:p w:rsidR="005E27B3" w:rsidRPr="007110EC" w:rsidRDefault="005E27B3" w:rsidP="00AD3400">
      <w:pPr>
        <w:rPr>
          <w:sz w:val="24"/>
          <w:szCs w:val="24"/>
        </w:rPr>
      </w:pPr>
      <w:r w:rsidRPr="00336803">
        <w:rPr>
          <w:b/>
          <w:sz w:val="24"/>
          <w:szCs w:val="24"/>
        </w:rPr>
        <w:t>Salary Scale Point</w:t>
      </w:r>
      <w:r w:rsidRPr="007110EC">
        <w:rPr>
          <w:sz w:val="24"/>
          <w:szCs w:val="24"/>
        </w:rPr>
        <w:t xml:space="preserve">: MPS </w:t>
      </w:r>
    </w:p>
    <w:p w:rsidR="005E27B3" w:rsidRPr="007110EC" w:rsidRDefault="005E27B3" w:rsidP="00AD3400">
      <w:pPr>
        <w:rPr>
          <w:sz w:val="24"/>
          <w:szCs w:val="24"/>
        </w:rPr>
      </w:pPr>
      <w:r w:rsidRPr="00336803">
        <w:rPr>
          <w:b/>
          <w:sz w:val="24"/>
          <w:szCs w:val="24"/>
        </w:rPr>
        <w:t>Responsible to</w:t>
      </w:r>
      <w:r w:rsidRPr="007110EC">
        <w:rPr>
          <w:sz w:val="24"/>
          <w:szCs w:val="24"/>
        </w:rPr>
        <w:t xml:space="preserve">: </w:t>
      </w:r>
      <w:proofErr w:type="spellStart"/>
      <w:r w:rsidRPr="007110EC">
        <w:rPr>
          <w:sz w:val="24"/>
          <w:szCs w:val="24"/>
        </w:rPr>
        <w:t>Headteacher</w:t>
      </w:r>
      <w:proofErr w:type="spellEnd"/>
      <w:r w:rsidRPr="007110EC">
        <w:rPr>
          <w:sz w:val="24"/>
          <w:szCs w:val="24"/>
        </w:rPr>
        <w:t xml:space="preserve">, Deputy </w:t>
      </w:r>
      <w:proofErr w:type="spellStart"/>
      <w:r w:rsidRPr="007110EC">
        <w:rPr>
          <w:sz w:val="24"/>
          <w:szCs w:val="24"/>
        </w:rPr>
        <w:t>Headteacher</w:t>
      </w:r>
      <w:proofErr w:type="spellEnd"/>
      <w:r w:rsidRPr="007110EC">
        <w:rPr>
          <w:sz w:val="24"/>
          <w:szCs w:val="24"/>
        </w:rPr>
        <w:t xml:space="preserve">, Leadership Team </w:t>
      </w:r>
    </w:p>
    <w:p w:rsidR="005E27B3" w:rsidRPr="007110EC" w:rsidRDefault="005E27B3" w:rsidP="00AD3400">
      <w:pPr>
        <w:rPr>
          <w:sz w:val="24"/>
          <w:szCs w:val="24"/>
        </w:rPr>
      </w:pPr>
      <w:r w:rsidRPr="007110EC">
        <w:rPr>
          <w:sz w:val="24"/>
          <w:szCs w:val="24"/>
        </w:rPr>
        <w:t xml:space="preserve">All members of staff must ensure that the Christian values, attitudes and practices permeate all aspects of the life of the school. </w:t>
      </w:r>
    </w:p>
    <w:p w:rsidR="005E27B3" w:rsidRPr="007110EC" w:rsidRDefault="005E27B3" w:rsidP="00AD3400">
      <w:pPr>
        <w:rPr>
          <w:sz w:val="24"/>
          <w:szCs w:val="24"/>
        </w:rPr>
      </w:pPr>
      <w:r w:rsidRPr="007110EC">
        <w:rPr>
          <w:sz w:val="24"/>
          <w:szCs w:val="24"/>
        </w:rPr>
        <w:t xml:space="preserve">All teachers are required to carry out the duties of a school teacher as set out in the current ‘School Teachers Pay and Conditions‛ Document. </w:t>
      </w:r>
    </w:p>
    <w:p w:rsidR="005E27B3" w:rsidRPr="007110EC" w:rsidRDefault="005E27B3" w:rsidP="00AD3400">
      <w:pPr>
        <w:rPr>
          <w:sz w:val="24"/>
          <w:szCs w:val="24"/>
        </w:rPr>
      </w:pPr>
      <w:r w:rsidRPr="007110EC">
        <w:rPr>
          <w:sz w:val="24"/>
          <w:szCs w:val="24"/>
        </w:rPr>
        <w:t>Professional Duties: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provide high quality, challenging and exciting learning</w:t>
      </w:r>
      <w:r w:rsidR="00AD3400">
        <w:rPr>
          <w:sz w:val="24"/>
          <w:szCs w:val="24"/>
        </w:rPr>
        <w:t xml:space="preserve"> and teaching that is inclusive </w:t>
      </w:r>
      <w:r w:rsidRPr="007110EC">
        <w:rPr>
          <w:sz w:val="24"/>
          <w:szCs w:val="24"/>
        </w:rPr>
        <w:t xml:space="preserve">and leads to successful outcomes for pupils in terms of spiritual and moral growth, achievement, attitudes to learning, behaviour and personal development. 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engage in enquiry-based learning as part of the school‛s approach to strategic improvement in order to maintain and develop a teaching and learning environment of the highest standard.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plan, prepare and teach the National Curriculum in line with statutory requirements and the school</w:t>
      </w:r>
      <w:r w:rsidR="00336803">
        <w:rPr>
          <w:sz w:val="24"/>
          <w:szCs w:val="24"/>
        </w:rPr>
        <w:t>’</w:t>
      </w:r>
      <w:r w:rsidRPr="007110EC">
        <w:rPr>
          <w:sz w:val="24"/>
          <w:szCs w:val="24"/>
        </w:rPr>
        <w:t>s schemes of work, ensuring teaching of the highest standard including planning work for support staff.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0" w:firstLine="0"/>
        <w:rPr>
          <w:sz w:val="24"/>
          <w:szCs w:val="24"/>
        </w:rPr>
      </w:pPr>
      <w:r w:rsidRPr="007110EC">
        <w:rPr>
          <w:sz w:val="24"/>
          <w:szCs w:val="24"/>
        </w:rPr>
        <w:t>To work c</w:t>
      </w:r>
      <w:r w:rsidR="007B3E57">
        <w:rPr>
          <w:sz w:val="24"/>
          <w:szCs w:val="24"/>
        </w:rPr>
        <w:t>o-operatively as part of a team.</w:t>
      </w:r>
      <w:bookmarkStart w:id="0" w:name="_GoBack"/>
      <w:bookmarkEnd w:id="0"/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monitor and assess pupil</w:t>
      </w:r>
      <w:r w:rsidR="00336803">
        <w:rPr>
          <w:sz w:val="24"/>
          <w:szCs w:val="24"/>
        </w:rPr>
        <w:t>s’</w:t>
      </w:r>
      <w:r w:rsidRPr="007110EC">
        <w:rPr>
          <w:sz w:val="24"/>
          <w:szCs w:val="24"/>
        </w:rPr>
        <w:t xml:space="preserve"> work, using these assessments to inform planning and set targets that promote continuity and progression.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ensure the individual needs of the pupils are met through differentiated work, allowing for the highest standards to be achieved by all.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work in partnership with parents and other members of staff to promote the wellbeing and educational progress of each pupil.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maintain positive behaviour within the school, in line with the school‛s comprehensive Behaviour Policy.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0" w:firstLine="0"/>
        <w:rPr>
          <w:sz w:val="24"/>
          <w:szCs w:val="24"/>
        </w:rPr>
      </w:pPr>
      <w:r w:rsidRPr="007110EC">
        <w:rPr>
          <w:sz w:val="24"/>
          <w:szCs w:val="24"/>
        </w:rPr>
        <w:t>To actively take part in professional development, sharing expertise and experiences as required.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actively extend own professional learning via collaborative study, attendance at INSET and reading to keep abreast of new developments.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0" w:firstLine="0"/>
        <w:rPr>
          <w:sz w:val="24"/>
          <w:szCs w:val="24"/>
        </w:rPr>
      </w:pPr>
      <w:r w:rsidRPr="007110EC">
        <w:rPr>
          <w:sz w:val="24"/>
          <w:szCs w:val="24"/>
        </w:rPr>
        <w:t>To take an active role as a curriculum leader, if required.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0" w:firstLine="0"/>
        <w:rPr>
          <w:sz w:val="24"/>
          <w:szCs w:val="24"/>
        </w:rPr>
      </w:pPr>
      <w:r w:rsidRPr="007110EC">
        <w:rPr>
          <w:sz w:val="24"/>
          <w:szCs w:val="24"/>
        </w:rPr>
        <w:t>Work alongside other members of staff to review and innovate the curriculum.</w:t>
      </w:r>
    </w:p>
    <w:p w:rsidR="005E27B3" w:rsidRPr="007110EC" w:rsidRDefault="005E27B3" w:rsidP="00336803">
      <w:pPr>
        <w:pStyle w:val="ListParagraph"/>
        <w:numPr>
          <w:ilvl w:val="0"/>
          <w:numId w:val="1"/>
        </w:numPr>
        <w:spacing w:before="240" w:after="240"/>
        <w:ind w:left="720" w:hanging="720"/>
        <w:rPr>
          <w:sz w:val="24"/>
          <w:szCs w:val="24"/>
        </w:rPr>
      </w:pPr>
      <w:r w:rsidRPr="007110EC">
        <w:rPr>
          <w:sz w:val="24"/>
          <w:szCs w:val="24"/>
        </w:rPr>
        <w:t>To follow guidance and support from members of the leadership team in relation to utilising opportunities for further career development.</w:t>
      </w:r>
    </w:p>
    <w:p w:rsidR="005E27B3" w:rsidRDefault="005E27B3" w:rsidP="00336803">
      <w:pPr>
        <w:pStyle w:val="ListParagraph"/>
        <w:numPr>
          <w:ilvl w:val="0"/>
          <w:numId w:val="1"/>
        </w:numPr>
        <w:spacing w:before="240" w:after="240"/>
        <w:ind w:left="0" w:firstLine="0"/>
        <w:rPr>
          <w:sz w:val="24"/>
          <w:szCs w:val="24"/>
        </w:rPr>
      </w:pPr>
      <w:r w:rsidRPr="007110EC">
        <w:rPr>
          <w:sz w:val="24"/>
          <w:szCs w:val="24"/>
        </w:rPr>
        <w:t xml:space="preserve">To carry out any other duties required by the Senior Leadership Team. </w:t>
      </w:r>
    </w:p>
    <w:p w:rsidR="007110EC" w:rsidRPr="007110EC" w:rsidRDefault="007110EC" w:rsidP="00AD3400">
      <w:pPr>
        <w:pStyle w:val="ListParagraph"/>
        <w:ind w:left="765"/>
        <w:rPr>
          <w:sz w:val="24"/>
          <w:szCs w:val="24"/>
        </w:rPr>
      </w:pPr>
    </w:p>
    <w:p w:rsidR="007110EC" w:rsidRDefault="005E27B3" w:rsidP="00AD3400">
      <w:pPr>
        <w:pStyle w:val="ListParagraph"/>
        <w:ind w:left="-142"/>
        <w:rPr>
          <w:sz w:val="24"/>
          <w:szCs w:val="24"/>
        </w:rPr>
      </w:pPr>
      <w:r w:rsidRPr="007110EC">
        <w:rPr>
          <w:sz w:val="24"/>
          <w:szCs w:val="24"/>
        </w:rPr>
        <w:t>This job description may be amended at any time, according to the changing priorities</w:t>
      </w:r>
      <w:r w:rsidR="007110EC">
        <w:rPr>
          <w:sz w:val="24"/>
          <w:szCs w:val="24"/>
        </w:rPr>
        <w:t xml:space="preserve"> of the school </w:t>
      </w:r>
      <w:r w:rsidRPr="007110EC">
        <w:rPr>
          <w:sz w:val="24"/>
          <w:szCs w:val="24"/>
        </w:rPr>
        <w:t>as identified within the school‛s strategic plan and in consultation with the post holder.</w:t>
      </w:r>
    </w:p>
    <w:p w:rsidR="007110EC" w:rsidRDefault="00336803" w:rsidP="00AD3400">
      <w:pPr>
        <w:pStyle w:val="ListParagraph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Churchfield CE </w:t>
      </w:r>
      <w:r w:rsidR="005E27B3" w:rsidRPr="007110EC">
        <w:rPr>
          <w:sz w:val="24"/>
          <w:szCs w:val="24"/>
        </w:rPr>
        <w:t xml:space="preserve">Academy is committed to safeguarding its pupils. </w:t>
      </w:r>
    </w:p>
    <w:p w:rsidR="005E27B3" w:rsidRPr="007110EC" w:rsidRDefault="005E27B3" w:rsidP="00AD3400">
      <w:pPr>
        <w:pStyle w:val="ListParagraph"/>
        <w:ind w:left="-142"/>
        <w:rPr>
          <w:sz w:val="24"/>
          <w:szCs w:val="24"/>
        </w:rPr>
      </w:pPr>
      <w:r w:rsidRPr="007110EC">
        <w:rPr>
          <w:sz w:val="24"/>
          <w:szCs w:val="24"/>
        </w:rPr>
        <w:t>This post is subject to an Enhanced Criminal Records Disclosure and medical check.</w:t>
      </w:r>
    </w:p>
    <w:sectPr w:rsidR="005E27B3" w:rsidRPr="007110EC" w:rsidSect="00336803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A3E"/>
    <w:multiLevelType w:val="hybridMultilevel"/>
    <w:tmpl w:val="C70E07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B3"/>
    <w:rsid w:val="00336803"/>
    <w:rsid w:val="005E27B3"/>
    <w:rsid w:val="007110EC"/>
    <w:rsid w:val="007B3E57"/>
    <w:rsid w:val="00AD3400"/>
    <w:rsid w:val="00C1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1D77"/>
  <w15:docId w15:val="{ACC761BD-C213-420F-B01B-F54145C2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7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Diane Morris</cp:lastModifiedBy>
  <cp:revision>5</cp:revision>
  <cp:lastPrinted>2018-05-17T08:11:00Z</cp:lastPrinted>
  <dcterms:created xsi:type="dcterms:W3CDTF">2018-05-16T17:40:00Z</dcterms:created>
  <dcterms:modified xsi:type="dcterms:W3CDTF">2019-02-28T11:16:00Z</dcterms:modified>
</cp:coreProperties>
</file>