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docMetadata/LabelInfo.xml" ContentType="application/vnd.ms-office.classificationlabel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CFE2F3"/>
  <w:body>
    <w:p w14:paraId="7279F8DC" w14:textId="77777777" w:rsidR="00286B14" w:rsidRDefault="00FC175B">
      <w:pPr>
        <w:pStyle w:val="Title"/>
        <w:pBdr>
          <w:top w:val="nil"/>
          <w:left w:val="nil"/>
          <w:bottom w:val="nil"/>
          <w:right w:val="nil"/>
          <w:between w:val="nil"/>
        </w:pBdr>
        <w:spacing w:before="40" w:after="120"/>
        <w:ind w:left="-90" w:right="-540" w:firstLine="0"/>
        <w:rPr>
          <w:b/>
          <w:sz w:val="56"/>
          <w:szCs w:val="56"/>
        </w:rPr>
      </w:pPr>
      <w:bookmarkStart w:id="0" w:name="_gjdgxs" w:colFirst="0" w:colLast="0"/>
      <w:bookmarkEnd w:id="0"/>
      <w:r>
        <w:rPr>
          <w:b/>
          <w:sz w:val="56"/>
          <w:szCs w:val="56"/>
        </w:rPr>
        <w:t xml:space="preserve">St. Michael’s CE Primary School </w:t>
      </w:r>
    </w:p>
    <w:p w14:paraId="7279F8DD" w14:textId="77777777" w:rsidR="00286B14" w:rsidRDefault="00FC175B">
      <w:pPr>
        <w:pStyle w:val="Subtitle"/>
        <w:pBdr>
          <w:top w:val="nil"/>
          <w:left w:val="nil"/>
          <w:bottom w:val="nil"/>
          <w:right w:val="nil"/>
          <w:between w:val="nil"/>
        </w:pBdr>
        <w:spacing w:before="40" w:after="120"/>
        <w:ind w:left="-90" w:right="-540"/>
        <w:rPr>
          <w:color w:val="000000"/>
          <w:sz w:val="46"/>
          <w:szCs w:val="46"/>
        </w:rPr>
      </w:pPr>
      <w:bookmarkStart w:id="1" w:name="_30j0zll" w:colFirst="0" w:colLast="0"/>
      <w:bookmarkEnd w:id="1"/>
      <w:r>
        <w:rPr>
          <w:color w:val="000000"/>
          <w:sz w:val="46"/>
          <w:szCs w:val="46"/>
        </w:rPr>
        <w:t xml:space="preserve">Job Description and Specification - </w:t>
      </w:r>
    </w:p>
    <w:p w14:paraId="7279F8DE" w14:textId="77777777" w:rsidR="00286B14" w:rsidRDefault="00FC175B">
      <w:pPr>
        <w:pStyle w:val="Subtitle"/>
        <w:pBdr>
          <w:top w:val="nil"/>
          <w:left w:val="nil"/>
          <w:bottom w:val="nil"/>
          <w:right w:val="nil"/>
          <w:between w:val="nil"/>
        </w:pBdr>
        <w:spacing w:before="40" w:after="120"/>
        <w:ind w:left="-90" w:right="-540"/>
        <w:rPr>
          <w:b/>
          <w:sz w:val="14"/>
          <w:szCs w:val="14"/>
        </w:rPr>
      </w:pPr>
      <w:bookmarkStart w:id="2" w:name="_3gud65bu7huq" w:colFirst="0" w:colLast="0"/>
      <w:bookmarkEnd w:id="2"/>
      <w:r>
        <w:rPr>
          <w:b/>
          <w:color w:val="000000"/>
          <w:sz w:val="46"/>
          <w:szCs w:val="46"/>
        </w:rPr>
        <w:t xml:space="preserve">Class Teacher post </w:t>
      </w:r>
    </w:p>
    <w:p w14:paraId="7279F8DF" w14:textId="77777777" w:rsidR="00286B14" w:rsidRDefault="00FC175B">
      <w:pPr>
        <w:pBdr>
          <w:top w:val="nil"/>
          <w:left w:val="nil"/>
          <w:bottom w:val="nil"/>
          <w:right w:val="nil"/>
          <w:between w:val="nil"/>
        </w:pBdr>
        <w:spacing w:before="40" w:after="120" w:line="240" w:lineRule="auto"/>
        <w:ind w:left="-630" w:right="-540"/>
        <w:jc w:val="center"/>
        <w:rPr>
          <w:rFonts w:ascii="Century Gothic" w:eastAsia="Century Gothic" w:hAnsi="Century Gothic" w:cs="Century Gothic"/>
          <w:sz w:val="24"/>
          <w:szCs w:val="24"/>
        </w:rPr>
      </w:pPr>
      <w:r>
        <w:rPr>
          <w:noProof/>
          <w:sz w:val="24"/>
          <w:szCs w:val="24"/>
        </w:rPr>
        <w:drawing>
          <wp:inline distT="114300" distB="114300" distL="114300" distR="114300" wp14:anchorId="7279F94F" wp14:editId="7279F950">
            <wp:extent cx="5943600" cy="38100"/>
            <wp:effectExtent l="0" t="0" r="0" b="0"/>
            <wp:docPr id="2" name="image3.png" descr="horizontal line"/>
            <wp:cNvGraphicFramePr/>
            <a:graphic xmlns:a="http://schemas.openxmlformats.org/drawingml/2006/main">
              <a:graphicData uri="http://schemas.openxmlformats.org/drawingml/2006/picture">
                <pic:pic xmlns:pic="http://schemas.openxmlformats.org/drawingml/2006/picture">
                  <pic:nvPicPr>
                    <pic:cNvPr id="0" name="image3.png" descr="horizontal line"/>
                    <pic:cNvPicPr preferRelativeResize="0"/>
                  </pic:nvPicPr>
                  <pic:blipFill>
                    <a:blip r:embed="rId7"/>
                    <a:srcRect/>
                    <a:stretch>
                      <a:fillRect/>
                    </a:stretch>
                  </pic:blipFill>
                  <pic:spPr>
                    <a:xfrm>
                      <a:off x="0" y="0"/>
                      <a:ext cx="5943600" cy="38100"/>
                    </a:xfrm>
                    <a:prstGeom prst="rect">
                      <a:avLst/>
                    </a:prstGeom>
                    <a:ln/>
                  </pic:spPr>
                </pic:pic>
              </a:graphicData>
            </a:graphic>
          </wp:inline>
        </w:drawing>
      </w:r>
    </w:p>
    <w:p w14:paraId="7279F8E0" w14:textId="77777777" w:rsidR="00286B14" w:rsidRDefault="00FC175B">
      <w:pPr>
        <w:spacing w:before="40" w:after="120" w:line="240" w:lineRule="auto"/>
        <w:ind w:left="-630" w:right="-540"/>
        <w:jc w:val="both"/>
        <w:rPr>
          <w:rFonts w:ascii="Century Gothic" w:eastAsia="Century Gothic" w:hAnsi="Century Gothic" w:cs="Century Gothic"/>
          <w:sz w:val="20"/>
          <w:szCs w:val="20"/>
        </w:rPr>
      </w:pPr>
      <w:r>
        <w:rPr>
          <w:rFonts w:ascii="Century Gothic" w:eastAsia="Century Gothic" w:hAnsi="Century Gothic" w:cs="Century Gothic"/>
          <w:b/>
          <w:color w:val="0E0E0E"/>
          <w:sz w:val="20"/>
          <w:szCs w:val="20"/>
        </w:rPr>
        <w:t>St Michael’s Church of England Primary School. This is an exciting opportunity to join a vibrant and welcoming community rooted in Christian faith and dedicated to the academic, personal, and spiritual flourishing of every child.</w:t>
      </w:r>
    </w:p>
    <w:p w14:paraId="7279F8E1" w14:textId="77777777" w:rsidR="00286B14" w:rsidRDefault="00FC175B">
      <w:pPr>
        <w:spacing w:before="40" w:after="120" w:line="240" w:lineRule="auto"/>
        <w:ind w:left="-630" w:right="-540"/>
        <w:jc w:val="both"/>
        <w:rPr>
          <w:rFonts w:ascii="Century Gothic" w:eastAsia="Century Gothic" w:hAnsi="Century Gothic" w:cs="Century Gothic"/>
          <w:color w:val="0E0E0E"/>
          <w:sz w:val="20"/>
          <w:szCs w:val="20"/>
        </w:rPr>
      </w:pPr>
      <w:r>
        <w:rPr>
          <w:rFonts w:ascii="Century Gothic" w:eastAsia="Century Gothic" w:hAnsi="Century Gothic" w:cs="Century Gothic"/>
          <w:color w:val="0E0E0E"/>
          <w:sz w:val="20"/>
          <w:szCs w:val="20"/>
        </w:rPr>
        <w:t>We are seeking an enthusiastic and dedicated teacher to join our team, someone who is committed to upholding and actively promoting our Christian ethos. While experience within a Church of England school is not essential, we are looking for a candidate who shares our passion for providing an inclusive, values-driven education where every child is nurtured and encouraged to achieve their fullest potential.</w:t>
      </w:r>
    </w:p>
    <w:p w14:paraId="7279F8E2" w14:textId="77777777" w:rsidR="00286B14" w:rsidRDefault="00FC175B">
      <w:pPr>
        <w:spacing w:before="40" w:after="120" w:line="240" w:lineRule="auto"/>
        <w:ind w:left="-630" w:right="-540"/>
        <w:jc w:val="both"/>
        <w:rPr>
          <w:rFonts w:ascii="Century Gothic" w:eastAsia="Century Gothic" w:hAnsi="Century Gothic" w:cs="Century Gothic"/>
          <w:color w:val="0E0E0E"/>
          <w:sz w:val="20"/>
          <w:szCs w:val="20"/>
        </w:rPr>
      </w:pPr>
      <w:r>
        <w:rPr>
          <w:rFonts w:ascii="Century Gothic" w:eastAsia="Century Gothic" w:hAnsi="Century Gothic" w:cs="Century Gothic"/>
          <w:color w:val="0E0E0E"/>
          <w:sz w:val="20"/>
          <w:szCs w:val="20"/>
        </w:rPr>
        <w:t>This role requires a teacher who:</w:t>
      </w:r>
    </w:p>
    <w:p w14:paraId="7279F8E3" w14:textId="77777777" w:rsidR="00286B14" w:rsidRDefault="00FC175B">
      <w:pPr>
        <w:numPr>
          <w:ilvl w:val="0"/>
          <w:numId w:val="1"/>
        </w:numPr>
        <w:spacing w:before="40" w:line="240" w:lineRule="auto"/>
        <w:ind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Is an excellent practitioner or demonstrates strong potential as an ECT.</w:t>
      </w:r>
    </w:p>
    <w:p w14:paraId="7279F8E4" w14:textId="77777777" w:rsidR="00286B14" w:rsidRDefault="00FC175B">
      <w:pPr>
        <w:numPr>
          <w:ilvl w:val="0"/>
          <w:numId w:val="1"/>
        </w:numPr>
        <w:spacing w:before="0" w:line="240" w:lineRule="auto"/>
        <w:ind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Inspires and motivates children to develop a love of learning.</w:t>
      </w:r>
    </w:p>
    <w:p w14:paraId="7279F8E5" w14:textId="77777777" w:rsidR="00286B14" w:rsidRDefault="00FC175B">
      <w:pPr>
        <w:numPr>
          <w:ilvl w:val="0"/>
          <w:numId w:val="1"/>
        </w:numPr>
        <w:spacing w:before="0" w:line="240" w:lineRule="auto"/>
        <w:ind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Creates a supportive and inclusive classroom environment where all pupils thrive.</w:t>
      </w:r>
    </w:p>
    <w:p w14:paraId="7279F8E6" w14:textId="77777777" w:rsidR="00286B14" w:rsidRDefault="00FC175B">
      <w:pPr>
        <w:numPr>
          <w:ilvl w:val="0"/>
          <w:numId w:val="1"/>
        </w:numPr>
        <w:spacing w:before="0" w:line="240" w:lineRule="auto"/>
        <w:ind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Embodies our school’s values of Love, Serve, Grow, promoting a culture of humility, gentleness, and compassion.</w:t>
      </w:r>
    </w:p>
    <w:p w14:paraId="7279F8E7" w14:textId="77777777" w:rsidR="00286B14" w:rsidRDefault="00FC175B">
      <w:pPr>
        <w:numPr>
          <w:ilvl w:val="0"/>
          <w:numId w:val="1"/>
        </w:numPr>
        <w:spacing w:before="0" w:line="240" w:lineRule="auto"/>
        <w:ind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Works collaboratively with colleagues, families, and the wider school community.</w:t>
      </w:r>
    </w:p>
    <w:p w14:paraId="7279F8E8" w14:textId="77777777" w:rsidR="00286B14" w:rsidRDefault="00FC175B">
      <w:pPr>
        <w:numPr>
          <w:ilvl w:val="0"/>
          <w:numId w:val="1"/>
        </w:numPr>
        <w:spacing w:before="0" w:line="240" w:lineRule="auto"/>
        <w:ind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Is reflective, proactive, and committed to their own professional development.</w:t>
      </w:r>
    </w:p>
    <w:p w14:paraId="7279F8E9" w14:textId="77777777" w:rsidR="00286B14" w:rsidRDefault="00FC175B">
      <w:pPr>
        <w:numPr>
          <w:ilvl w:val="0"/>
          <w:numId w:val="1"/>
        </w:numPr>
        <w:spacing w:before="0" w:after="120" w:line="240" w:lineRule="auto"/>
        <w:ind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Experience or commitment to developing English writing is desirable but not essential.</w:t>
      </w:r>
    </w:p>
    <w:p w14:paraId="7279F8EA" w14:textId="77777777" w:rsidR="00286B14" w:rsidRDefault="00FC175B">
      <w:pPr>
        <w:pBdr>
          <w:top w:val="nil"/>
          <w:left w:val="nil"/>
          <w:bottom w:val="nil"/>
          <w:right w:val="nil"/>
          <w:between w:val="nil"/>
        </w:pBdr>
        <w:spacing w:before="0" w:line="240" w:lineRule="auto"/>
        <w:ind w:left="-630"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In return, we offer:</w:t>
      </w:r>
    </w:p>
    <w:p w14:paraId="7279F8EB" w14:textId="77777777" w:rsidR="00286B14" w:rsidRDefault="00FC175B">
      <w:pPr>
        <w:numPr>
          <w:ilvl w:val="0"/>
          <w:numId w:val="2"/>
        </w:numPr>
        <w:pBdr>
          <w:top w:val="nil"/>
          <w:left w:val="nil"/>
          <w:bottom w:val="nil"/>
          <w:right w:val="nil"/>
          <w:between w:val="nil"/>
        </w:pBdr>
        <w:spacing w:before="0" w:line="240" w:lineRule="auto"/>
        <w:ind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A warm and supportive school community with a strong team ethos.</w:t>
      </w:r>
    </w:p>
    <w:p w14:paraId="7279F8EC" w14:textId="77777777" w:rsidR="00286B14" w:rsidRDefault="00FC175B">
      <w:pPr>
        <w:numPr>
          <w:ilvl w:val="0"/>
          <w:numId w:val="2"/>
        </w:numPr>
        <w:pBdr>
          <w:top w:val="nil"/>
          <w:left w:val="nil"/>
          <w:bottom w:val="nil"/>
          <w:right w:val="nil"/>
          <w:between w:val="nil"/>
        </w:pBdr>
        <w:spacing w:before="0" w:line="240" w:lineRule="auto"/>
        <w:ind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Enthusiastic, happy children who are eager to learn.</w:t>
      </w:r>
    </w:p>
    <w:p w14:paraId="7279F8ED" w14:textId="77777777" w:rsidR="00286B14" w:rsidRDefault="00FC175B">
      <w:pPr>
        <w:numPr>
          <w:ilvl w:val="0"/>
          <w:numId w:val="2"/>
        </w:numPr>
        <w:pBdr>
          <w:top w:val="nil"/>
          <w:left w:val="nil"/>
          <w:bottom w:val="nil"/>
          <w:right w:val="nil"/>
          <w:between w:val="nil"/>
        </w:pBdr>
        <w:spacing w:before="0" w:line="240" w:lineRule="auto"/>
        <w:ind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A well-structured ECT induction programme with high-quality mentoring and professional development.</w:t>
      </w:r>
    </w:p>
    <w:p w14:paraId="7279F8EE" w14:textId="77777777" w:rsidR="00286B14" w:rsidRDefault="00FC175B">
      <w:pPr>
        <w:numPr>
          <w:ilvl w:val="0"/>
          <w:numId w:val="2"/>
        </w:numPr>
        <w:pBdr>
          <w:top w:val="nil"/>
          <w:left w:val="nil"/>
          <w:bottom w:val="nil"/>
          <w:right w:val="nil"/>
          <w:between w:val="nil"/>
        </w:pBdr>
        <w:spacing w:before="0" w:line="240" w:lineRule="auto"/>
        <w:ind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A commitment to staff well-being and career development.</w:t>
      </w:r>
    </w:p>
    <w:p w14:paraId="7279F8EF" w14:textId="77777777" w:rsidR="00286B14" w:rsidRDefault="00FC175B">
      <w:pPr>
        <w:numPr>
          <w:ilvl w:val="0"/>
          <w:numId w:val="2"/>
        </w:numPr>
        <w:pBdr>
          <w:top w:val="nil"/>
          <w:left w:val="nil"/>
          <w:bottom w:val="nil"/>
          <w:right w:val="nil"/>
          <w:between w:val="nil"/>
        </w:pBdr>
        <w:spacing w:before="0" w:line="240" w:lineRule="auto"/>
        <w:ind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The opportunity to be part of a school that values both academic excellence and the spiritual and moral development of every child.</w:t>
      </w:r>
    </w:p>
    <w:p w14:paraId="7279F8F0" w14:textId="77777777" w:rsidR="00286B14" w:rsidRDefault="00286B14">
      <w:pPr>
        <w:pBdr>
          <w:top w:val="nil"/>
          <w:left w:val="nil"/>
          <w:bottom w:val="nil"/>
          <w:right w:val="nil"/>
          <w:between w:val="nil"/>
        </w:pBdr>
        <w:spacing w:before="0" w:line="240" w:lineRule="auto"/>
        <w:ind w:left="-630" w:right="-540"/>
        <w:jc w:val="both"/>
        <w:rPr>
          <w:rFonts w:ascii="Century Gothic" w:eastAsia="Century Gothic" w:hAnsi="Century Gothic" w:cs="Century Gothic"/>
          <w:sz w:val="10"/>
          <w:szCs w:val="10"/>
        </w:rPr>
      </w:pPr>
    </w:p>
    <w:p w14:paraId="7279F8F1" w14:textId="77777777" w:rsidR="00286B14" w:rsidRDefault="00FC175B">
      <w:pPr>
        <w:pBdr>
          <w:top w:val="nil"/>
          <w:left w:val="nil"/>
          <w:bottom w:val="nil"/>
          <w:right w:val="nil"/>
          <w:between w:val="nil"/>
        </w:pBdr>
        <w:spacing w:before="0" w:line="240" w:lineRule="auto"/>
        <w:ind w:left="-630"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This is an opportunity to make a meaningful impact in a school where values and faith guide our work, and where every child is encouraged to flourish. If you share our vision and are ready to contribute to our journey, we would love to hear from you.</w:t>
      </w:r>
    </w:p>
    <w:p w14:paraId="7279F8F2" w14:textId="77777777" w:rsidR="00286B14" w:rsidRDefault="00286B14">
      <w:pPr>
        <w:pBdr>
          <w:top w:val="nil"/>
          <w:left w:val="nil"/>
          <w:bottom w:val="nil"/>
          <w:right w:val="nil"/>
          <w:between w:val="nil"/>
        </w:pBdr>
        <w:spacing w:before="0" w:line="240" w:lineRule="auto"/>
        <w:ind w:left="-630" w:right="-540"/>
        <w:jc w:val="both"/>
        <w:rPr>
          <w:rFonts w:ascii="Century Gothic" w:eastAsia="Century Gothic" w:hAnsi="Century Gothic" w:cs="Century Gothic"/>
          <w:sz w:val="12"/>
          <w:szCs w:val="12"/>
        </w:rPr>
      </w:pPr>
    </w:p>
    <w:p w14:paraId="7279F8F3" w14:textId="77777777" w:rsidR="00286B14" w:rsidRDefault="00FC175B">
      <w:pPr>
        <w:spacing w:before="40" w:after="120" w:line="240" w:lineRule="auto"/>
        <w:ind w:left="-630"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St Michael’s is committed to positively tackling discrimination in all its forms and works to ensure that all sections of the community have fair and equal access to and experience within employment. We welcome applicants from all backgrounds and communities, </w:t>
      </w:r>
      <w:proofErr w:type="gramStart"/>
      <w:r>
        <w:rPr>
          <w:rFonts w:ascii="Century Gothic" w:eastAsia="Century Gothic" w:hAnsi="Century Gothic" w:cs="Century Gothic"/>
          <w:sz w:val="20"/>
          <w:szCs w:val="20"/>
        </w:rPr>
        <w:t>in particular</w:t>
      </w:r>
      <w:proofErr w:type="gramEnd"/>
      <w:r>
        <w:rPr>
          <w:rFonts w:ascii="Century Gothic" w:eastAsia="Century Gothic" w:hAnsi="Century Gothic" w:cs="Century Gothic"/>
          <w:sz w:val="20"/>
          <w:szCs w:val="20"/>
        </w:rPr>
        <w:t xml:space="preserve"> those that are currently underrepresented in our workforce; we are respectful of all individuals’ race, age, religion, gender identity, sexual orientation, caring responsibilities, disabilities and cultural background. </w:t>
      </w:r>
    </w:p>
    <w:p w14:paraId="7279F8F4" w14:textId="77777777" w:rsidR="00286B14" w:rsidRDefault="00286B14">
      <w:pPr>
        <w:spacing w:before="40" w:after="120" w:line="240" w:lineRule="auto"/>
        <w:ind w:left="-630" w:right="-540"/>
        <w:jc w:val="both"/>
        <w:rPr>
          <w:rFonts w:ascii="Century Gothic" w:eastAsia="Century Gothic" w:hAnsi="Century Gothic" w:cs="Century Gothic"/>
          <w:sz w:val="20"/>
          <w:szCs w:val="20"/>
        </w:rPr>
      </w:pPr>
    </w:p>
    <w:p w14:paraId="7279F8F5" w14:textId="77777777" w:rsidR="00286B14" w:rsidRDefault="00FC175B">
      <w:pPr>
        <w:spacing w:before="40" w:after="120" w:line="240" w:lineRule="auto"/>
        <w:ind w:left="-630"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Our school is committed to safeguarding and promoting the welfare of children, and we rigorously apply safer recruitment practices to ensure that only individuals with the highest standards of integrity and intent join our team. This role is exempt from the Rehabilitation of Offenders Act 1974 and therefore subject to an enhanced DBS certificate.</w:t>
      </w:r>
    </w:p>
    <w:p w14:paraId="7279F8F6" w14:textId="2462FA7F" w:rsidR="00286B14" w:rsidRDefault="00FC175B">
      <w:pPr>
        <w:pBdr>
          <w:top w:val="nil"/>
          <w:left w:val="nil"/>
          <w:bottom w:val="nil"/>
          <w:right w:val="nil"/>
          <w:between w:val="nil"/>
        </w:pBdr>
        <w:spacing w:before="0" w:line="240" w:lineRule="auto"/>
        <w:ind w:left="-630"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Visits are encouraged so please contact us to arrange an appointment by phone on 020 </w:t>
      </w:r>
      <w:r>
        <w:rPr>
          <w:rFonts w:ascii="Century Gothic" w:eastAsia="Century Gothic" w:hAnsi="Century Gothic" w:cs="Century Gothic"/>
          <w:sz w:val="20"/>
          <w:szCs w:val="20"/>
        </w:rPr>
        <w:t xml:space="preserve">8874 </w:t>
      </w:r>
      <w:r>
        <w:rPr>
          <w:rFonts w:ascii="Century Gothic" w:eastAsia="Century Gothic" w:hAnsi="Century Gothic" w:cs="Century Gothic"/>
          <w:sz w:val="20"/>
          <w:szCs w:val="20"/>
        </w:rPr>
        <w:t xml:space="preserve">7786 or by email to </w:t>
      </w:r>
      <w:hyperlink r:id="rId8">
        <w:r>
          <w:rPr>
            <w:rFonts w:ascii="Century Gothic" w:eastAsia="Century Gothic" w:hAnsi="Century Gothic" w:cs="Century Gothic"/>
            <w:color w:val="1155CC"/>
            <w:sz w:val="20"/>
            <w:szCs w:val="20"/>
            <w:u w:val="single"/>
          </w:rPr>
          <w:t>info@stmichaels.wandsworth.sch.uk</w:t>
        </w:r>
      </w:hyperlink>
      <w:r>
        <w:rPr>
          <w:rFonts w:ascii="Century Gothic" w:eastAsia="Century Gothic" w:hAnsi="Century Gothic" w:cs="Century Gothic"/>
          <w:sz w:val="20"/>
          <w:szCs w:val="20"/>
        </w:rPr>
        <w:t xml:space="preserve"> </w:t>
      </w:r>
    </w:p>
    <w:p w14:paraId="7279F8F7" w14:textId="77777777" w:rsidR="00286B14" w:rsidRDefault="00286B14">
      <w:pPr>
        <w:pBdr>
          <w:top w:val="nil"/>
          <w:left w:val="nil"/>
          <w:bottom w:val="nil"/>
          <w:right w:val="nil"/>
          <w:between w:val="nil"/>
        </w:pBdr>
        <w:spacing w:before="0" w:line="240" w:lineRule="auto"/>
        <w:ind w:left="-630" w:right="-540"/>
        <w:jc w:val="both"/>
        <w:rPr>
          <w:rFonts w:ascii="Century Gothic" w:eastAsia="Century Gothic" w:hAnsi="Century Gothic" w:cs="Century Gothic"/>
          <w:b/>
          <w:sz w:val="20"/>
          <w:szCs w:val="20"/>
        </w:rPr>
      </w:pPr>
    </w:p>
    <w:p w14:paraId="7279F8F8" w14:textId="77777777" w:rsidR="00286B14" w:rsidRDefault="00FC175B">
      <w:pPr>
        <w:pBdr>
          <w:top w:val="nil"/>
          <w:left w:val="nil"/>
          <w:bottom w:val="nil"/>
          <w:right w:val="nil"/>
          <w:between w:val="nil"/>
        </w:pBdr>
        <w:spacing w:before="0" w:line="240" w:lineRule="auto"/>
        <w:ind w:left="-630" w:right="-54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Closing Date for applications: Tuesday 22nd Ap</w:t>
      </w:r>
      <w:r>
        <w:rPr>
          <w:rFonts w:ascii="Century Gothic" w:eastAsia="Century Gothic" w:hAnsi="Century Gothic" w:cs="Century Gothic"/>
          <w:b/>
          <w:sz w:val="20"/>
          <w:szCs w:val="20"/>
        </w:rPr>
        <w:t>ril 2025</w:t>
      </w:r>
    </w:p>
    <w:p w14:paraId="7279F8F9" w14:textId="77777777" w:rsidR="00286B14" w:rsidRDefault="00FC175B">
      <w:pPr>
        <w:pBdr>
          <w:top w:val="nil"/>
          <w:left w:val="nil"/>
          <w:bottom w:val="nil"/>
          <w:right w:val="nil"/>
          <w:between w:val="nil"/>
        </w:pBdr>
        <w:spacing w:before="0" w:line="240" w:lineRule="auto"/>
        <w:ind w:left="-630" w:right="-540"/>
        <w:rPr>
          <w:rFonts w:ascii="Century Gothic" w:eastAsia="Century Gothic" w:hAnsi="Century Gothic" w:cs="Century Gothic"/>
          <w:b/>
          <w:sz w:val="20"/>
          <w:szCs w:val="20"/>
        </w:rPr>
      </w:pPr>
      <w:r>
        <w:rPr>
          <w:rFonts w:ascii="Century Gothic" w:eastAsia="Century Gothic" w:hAnsi="Century Gothic" w:cs="Century Gothic"/>
          <w:b/>
          <w:sz w:val="20"/>
          <w:szCs w:val="20"/>
        </w:rPr>
        <w:t>Short Listing: Wednesday 23rd April 2025</w:t>
      </w:r>
    </w:p>
    <w:p w14:paraId="7279F8FA" w14:textId="77777777" w:rsidR="00286B14" w:rsidRDefault="00FC175B">
      <w:pPr>
        <w:pBdr>
          <w:top w:val="nil"/>
          <w:left w:val="nil"/>
          <w:bottom w:val="nil"/>
          <w:right w:val="nil"/>
          <w:between w:val="nil"/>
        </w:pBdr>
        <w:spacing w:before="0" w:line="240" w:lineRule="auto"/>
        <w:ind w:left="-630" w:right="-54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Interviews and Observations: </w:t>
      </w:r>
      <w:r>
        <w:rPr>
          <w:rFonts w:ascii="Century Gothic" w:eastAsia="Century Gothic" w:hAnsi="Century Gothic" w:cs="Century Gothic"/>
          <w:b/>
          <w:sz w:val="20"/>
          <w:szCs w:val="20"/>
        </w:rPr>
        <w:t>Wednesday 30th April 2025</w:t>
      </w:r>
    </w:p>
    <w:p w14:paraId="7279F8FB" w14:textId="77777777" w:rsidR="00286B14" w:rsidRDefault="00FC175B">
      <w:pPr>
        <w:pBdr>
          <w:top w:val="nil"/>
          <w:left w:val="nil"/>
          <w:bottom w:val="nil"/>
          <w:right w:val="nil"/>
          <w:between w:val="nil"/>
        </w:pBdr>
        <w:spacing w:before="0" w:line="240" w:lineRule="auto"/>
        <w:ind w:left="-630" w:right="-54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Required for: September 202</w:t>
      </w:r>
      <w:r>
        <w:rPr>
          <w:rFonts w:ascii="Century Gothic" w:eastAsia="Century Gothic" w:hAnsi="Century Gothic" w:cs="Century Gothic"/>
          <w:b/>
          <w:sz w:val="20"/>
          <w:szCs w:val="20"/>
        </w:rPr>
        <w:t>5</w:t>
      </w:r>
    </w:p>
    <w:p w14:paraId="7279F8FC" w14:textId="77777777" w:rsidR="00286B14" w:rsidRDefault="00FC175B">
      <w:pPr>
        <w:pBdr>
          <w:top w:val="nil"/>
          <w:left w:val="nil"/>
          <w:bottom w:val="nil"/>
          <w:right w:val="nil"/>
          <w:between w:val="nil"/>
        </w:pBdr>
        <w:spacing w:before="40" w:after="120" w:line="240" w:lineRule="auto"/>
        <w:ind w:left="-630" w:right="-540"/>
        <w:rPr>
          <w:rFonts w:ascii="Century Gothic" w:eastAsia="Century Gothic" w:hAnsi="Century Gothic" w:cs="Century Gothic"/>
          <w:b/>
          <w:color w:val="1155CC"/>
          <w:sz w:val="20"/>
          <w:szCs w:val="20"/>
          <w:u w:val="single"/>
        </w:rPr>
      </w:pPr>
      <w:r>
        <w:rPr>
          <w:rFonts w:ascii="Century Gothic" w:eastAsia="Century Gothic" w:hAnsi="Century Gothic" w:cs="Century Gothic"/>
          <w:b/>
          <w:color w:val="000000"/>
          <w:sz w:val="20"/>
          <w:szCs w:val="20"/>
        </w:rPr>
        <w:t>Please note that we only consider applications made on the SDBE Application Form – click this</w:t>
      </w:r>
      <w:r>
        <w:rPr>
          <w:rFonts w:ascii="Century Gothic" w:eastAsia="Century Gothic" w:hAnsi="Century Gothic" w:cs="Century Gothic"/>
          <w:b/>
          <w:sz w:val="20"/>
          <w:szCs w:val="20"/>
        </w:rPr>
        <w:t xml:space="preserve"> </w:t>
      </w:r>
      <w:r>
        <w:rPr>
          <w:rFonts w:ascii="Century Gothic" w:eastAsia="Century Gothic" w:hAnsi="Century Gothic" w:cs="Century Gothic"/>
          <w:b/>
          <w:color w:val="000000"/>
          <w:sz w:val="20"/>
          <w:szCs w:val="20"/>
        </w:rPr>
        <w:t xml:space="preserve">link </w:t>
      </w:r>
      <w:hyperlink r:id="rId9">
        <w:r>
          <w:rPr>
            <w:rFonts w:ascii="Century Gothic" w:eastAsia="Century Gothic" w:hAnsi="Century Gothic" w:cs="Century Gothic"/>
            <w:b/>
            <w:color w:val="1155CC"/>
            <w:sz w:val="20"/>
            <w:szCs w:val="20"/>
            <w:u w:val="single"/>
          </w:rPr>
          <w:t>SDBE Application Form</w:t>
        </w:r>
      </w:hyperlink>
      <w:r>
        <w:rPr>
          <w:rFonts w:ascii="Century Gothic" w:eastAsia="Century Gothic" w:hAnsi="Century Gothic" w:cs="Century Gothic"/>
          <w:b/>
          <w:color w:val="000000"/>
          <w:sz w:val="20"/>
          <w:szCs w:val="20"/>
        </w:rPr>
        <w:t xml:space="preserve">. Download this form, complete your application and return it to </w:t>
      </w:r>
      <w:hyperlink r:id="rId10">
        <w:r>
          <w:rPr>
            <w:rFonts w:ascii="Century Gothic" w:eastAsia="Century Gothic" w:hAnsi="Century Gothic" w:cs="Century Gothic"/>
            <w:b/>
            <w:color w:val="1155CC"/>
            <w:sz w:val="20"/>
            <w:szCs w:val="20"/>
            <w:u w:val="single"/>
          </w:rPr>
          <w:t>info@stmichaels.wandsworth.sch.uk</w:t>
        </w:r>
      </w:hyperlink>
    </w:p>
    <w:p w14:paraId="7279F8FD" w14:textId="77777777" w:rsidR="00286B14" w:rsidRDefault="00FC175B">
      <w:pPr>
        <w:spacing w:before="40" w:after="120" w:line="240" w:lineRule="auto"/>
        <w:ind w:left="-630" w:right="-540"/>
        <w:jc w:val="center"/>
        <w:rPr>
          <w:rFonts w:ascii="Century Gothic" w:eastAsia="Century Gothic" w:hAnsi="Century Gothic" w:cs="Century Gothic"/>
          <w:color w:val="000000"/>
          <w:sz w:val="11"/>
          <w:szCs w:val="11"/>
        </w:rPr>
      </w:pPr>
      <w:r>
        <w:rPr>
          <w:noProof/>
          <w:sz w:val="24"/>
          <w:szCs w:val="24"/>
        </w:rPr>
        <w:drawing>
          <wp:inline distT="114300" distB="114300" distL="114300" distR="114300" wp14:anchorId="7279F951" wp14:editId="7279F952">
            <wp:extent cx="5943600" cy="38100"/>
            <wp:effectExtent l="0" t="0" r="0" b="0"/>
            <wp:docPr id="1" name="image3.png" descr="horizontal line"/>
            <wp:cNvGraphicFramePr/>
            <a:graphic xmlns:a="http://schemas.openxmlformats.org/drawingml/2006/main">
              <a:graphicData uri="http://schemas.openxmlformats.org/drawingml/2006/picture">
                <pic:pic xmlns:pic="http://schemas.openxmlformats.org/drawingml/2006/picture">
                  <pic:nvPicPr>
                    <pic:cNvPr id="0" name="image3.png" descr="horizontal line"/>
                    <pic:cNvPicPr preferRelativeResize="0"/>
                  </pic:nvPicPr>
                  <pic:blipFill>
                    <a:blip r:embed="rId7"/>
                    <a:srcRect/>
                    <a:stretch>
                      <a:fillRect/>
                    </a:stretch>
                  </pic:blipFill>
                  <pic:spPr>
                    <a:xfrm>
                      <a:off x="0" y="0"/>
                      <a:ext cx="5943600" cy="38100"/>
                    </a:xfrm>
                    <a:prstGeom prst="rect">
                      <a:avLst/>
                    </a:prstGeom>
                    <a:ln/>
                  </pic:spPr>
                </pic:pic>
              </a:graphicData>
            </a:graphic>
          </wp:inline>
        </w:drawing>
      </w:r>
    </w:p>
    <w:p w14:paraId="7279F8FE" w14:textId="77777777" w:rsidR="00286B14" w:rsidRDefault="00FC175B">
      <w:pPr>
        <w:pStyle w:val="Heading1"/>
        <w:spacing w:before="40" w:after="120"/>
        <w:ind w:left="-630" w:right="-540"/>
        <w:rPr>
          <w:u w:val="single"/>
        </w:rPr>
      </w:pPr>
      <w:bookmarkStart w:id="3" w:name="_gj3ow9wnmwob" w:colFirst="0" w:colLast="0"/>
      <w:bookmarkEnd w:id="3"/>
      <w:r>
        <w:rPr>
          <w:u w:val="single"/>
        </w:rPr>
        <w:t>Job Description </w:t>
      </w:r>
    </w:p>
    <w:p w14:paraId="7279F8FF" w14:textId="77777777" w:rsidR="00286B14" w:rsidRDefault="00FC175B">
      <w:pPr>
        <w:pBdr>
          <w:top w:val="nil"/>
          <w:left w:val="nil"/>
          <w:bottom w:val="nil"/>
          <w:right w:val="nil"/>
          <w:between w:val="nil"/>
        </w:pBdr>
        <w:spacing w:before="0" w:line="240" w:lineRule="auto"/>
        <w:ind w:left="-630" w:right="-540"/>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Job Title:</w:t>
      </w:r>
      <w:r>
        <w:rPr>
          <w:rFonts w:ascii="Century Gothic" w:eastAsia="Century Gothic" w:hAnsi="Century Gothic" w:cs="Century Gothic"/>
          <w:color w:val="000000"/>
          <w:sz w:val="20"/>
          <w:szCs w:val="20"/>
        </w:rPr>
        <w:t xml:space="preserve"> Standard National Scale Teacher </w:t>
      </w:r>
    </w:p>
    <w:p w14:paraId="7279F900" w14:textId="77777777" w:rsidR="00286B14" w:rsidRDefault="00FC175B">
      <w:pPr>
        <w:pBdr>
          <w:top w:val="nil"/>
          <w:left w:val="nil"/>
          <w:bottom w:val="nil"/>
          <w:right w:val="nil"/>
          <w:between w:val="nil"/>
        </w:pBdr>
        <w:spacing w:before="0" w:line="240" w:lineRule="auto"/>
        <w:ind w:left="-630" w:right="-540"/>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Responsible To:</w:t>
      </w:r>
      <w:r>
        <w:rPr>
          <w:rFonts w:ascii="Century Gothic" w:eastAsia="Century Gothic" w:hAnsi="Century Gothic" w:cs="Century Gothic"/>
          <w:color w:val="000000"/>
          <w:sz w:val="20"/>
          <w:szCs w:val="20"/>
        </w:rPr>
        <w:t xml:space="preserve"> </w:t>
      </w:r>
      <w:r>
        <w:rPr>
          <w:rFonts w:ascii="Century Gothic" w:eastAsia="Century Gothic" w:hAnsi="Century Gothic" w:cs="Century Gothic"/>
          <w:sz w:val="20"/>
          <w:szCs w:val="20"/>
        </w:rPr>
        <w:t>The Phase Leader</w:t>
      </w:r>
    </w:p>
    <w:p w14:paraId="7279F901" w14:textId="77777777" w:rsidR="00286B14" w:rsidRDefault="00FC175B">
      <w:pPr>
        <w:pBdr>
          <w:top w:val="nil"/>
          <w:left w:val="nil"/>
          <w:bottom w:val="nil"/>
          <w:right w:val="nil"/>
          <w:between w:val="nil"/>
        </w:pBdr>
        <w:spacing w:before="0" w:line="240" w:lineRule="auto"/>
        <w:ind w:left="-630" w:right="-540"/>
        <w:rPr>
          <w:rFonts w:ascii="Century Gothic" w:eastAsia="Century Gothic" w:hAnsi="Century Gothic" w:cs="Century Gothic"/>
          <w:sz w:val="20"/>
          <w:szCs w:val="20"/>
        </w:rPr>
      </w:pPr>
      <w:r>
        <w:rPr>
          <w:rFonts w:ascii="Century Gothic" w:eastAsia="Century Gothic" w:hAnsi="Century Gothic" w:cs="Century Gothic"/>
          <w:b/>
          <w:sz w:val="20"/>
          <w:szCs w:val="20"/>
        </w:rPr>
        <w:t>Salary:</w:t>
      </w:r>
      <w:r>
        <w:rPr>
          <w:rFonts w:ascii="Century Gothic" w:eastAsia="Century Gothic" w:hAnsi="Century Gothic" w:cs="Century Gothic"/>
          <w:sz w:val="20"/>
          <w:szCs w:val="20"/>
        </w:rPr>
        <w:t xml:space="preserve"> Main Pay Scale</w:t>
      </w:r>
    </w:p>
    <w:p w14:paraId="7279F902" w14:textId="77777777" w:rsidR="00286B14" w:rsidRDefault="00FC175B">
      <w:pPr>
        <w:pBdr>
          <w:top w:val="nil"/>
          <w:left w:val="nil"/>
          <w:bottom w:val="nil"/>
          <w:right w:val="nil"/>
          <w:between w:val="nil"/>
        </w:pBdr>
        <w:spacing w:before="0" w:line="240" w:lineRule="auto"/>
        <w:ind w:left="-630" w:right="-540"/>
        <w:rPr>
          <w:rFonts w:ascii="Century Gothic" w:eastAsia="Century Gothic" w:hAnsi="Century Gothic" w:cs="Century Gothic"/>
          <w:sz w:val="20"/>
          <w:szCs w:val="20"/>
        </w:rPr>
      </w:pPr>
      <w:r>
        <w:rPr>
          <w:rFonts w:ascii="Century Gothic" w:eastAsia="Century Gothic" w:hAnsi="Century Gothic" w:cs="Century Gothic"/>
          <w:b/>
          <w:sz w:val="20"/>
          <w:szCs w:val="20"/>
        </w:rPr>
        <w:t>Contract:</w:t>
      </w:r>
      <w:r>
        <w:rPr>
          <w:rFonts w:ascii="Century Gothic" w:eastAsia="Century Gothic" w:hAnsi="Century Gothic" w:cs="Century Gothic"/>
          <w:sz w:val="20"/>
          <w:szCs w:val="20"/>
        </w:rPr>
        <w:t xml:space="preserve"> Permanent</w:t>
      </w:r>
    </w:p>
    <w:p w14:paraId="7279F903" w14:textId="77777777" w:rsidR="00286B14" w:rsidRDefault="00FC175B">
      <w:pPr>
        <w:pBdr>
          <w:top w:val="nil"/>
          <w:left w:val="nil"/>
          <w:bottom w:val="nil"/>
          <w:right w:val="nil"/>
          <w:between w:val="nil"/>
        </w:pBdr>
        <w:spacing w:before="0" w:line="240" w:lineRule="auto"/>
        <w:ind w:left="-630" w:right="-54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General Job Description Standard National Scale</w:t>
      </w:r>
    </w:p>
    <w:p w14:paraId="7279F904" w14:textId="77777777" w:rsidR="00286B14" w:rsidRDefault="00286B14">
      <w:pPr>
        <w:pBdr>
          <w:top w:val="nil"/>
          <w:left w:val="nil"/>
          <w:bottom w:val="nil"/>
          <w:right w:val="nil"/>
          <w:between w:val="nil"/>
        </w:pBdr>
        <w:spacing w:before="0" w:line="240" w:lineRule="auto"/>
        <w:ind w:left="-630" w:right="-540"/>
        <w:rPr>
          <w:rFonts w:ascii="Century Gothic" w:eastAsia="Century Gothic" w:hAnsi="Century Gothic" w:cs="Century Gothic"/>
          <w:b/>
          <w:sz w:val="10"/>
          <w:szCs w:val="10"/>
        </w:rPr>
      </w:pPr>
    </w:p>
    <w:p w14:paraId="7279F905" w14:textId="77777777" w:rsidR="00286B14" w:rsidRDefault="00FC175B">
      <w:pPr>
        <w:pBdr>
          <w:top w:val="nil"/>
          <w:left w:val="nil"/>
          <w:bottom w:val="nil"/>
          <w:right w:val="nil"/>
          <w:between w:val="nil"/>
        </w:pBdr>
        <w:spacing w:before="40" w:after="120" w:line="240" w:lineRule="auto"/>
        <w:ind w:left="-630" w:right="-540"/>
        <w:rPr>
          <w:rFonts w:ascii="Century Gothic" w:eastAsia="Century Gothic" w:hAnsi="Century Gothic" w:cs="Century Gothic"/>
          <w:b/>
          <w:color w:val="000000"/>
          <w:sz w:val="20"/>
          <w:szCs w:val="20"/>
          <w:u w:val="single"/>
        </w:rPr>
      </w:pPr>
      <w:r>
        <w:rPr>
          <w:rFonts w:ascii="Century Gothic" w:eastAsia="Century Gothic" w:hAnsi="Century Gothic" w:cs="Century Gothic"/>
          <w:b/>
          <w:color w:val="000000"/>
          <w:sz w:val="20"/>
          <w:szCs w:val="20"/>
          <w:u w:val="single"/>
        </w:rPr>
        <w:t>Main Purpose</w:t>
      </w:r>
    </w:p>
    <w:p w14:paraId="7279F906" w14:textId="77777777" w:rsidR="00286B14" w:rsidRDefault="00FC175B">
      <w:pPr>
        <w:pBdr>
          <w:top w:val="nil"/>
          <w:left w:val="nil"/>
          <w:bottom w:val="nil"/>
          <w:right w:val="nil"/>
          <w:between w:val="nil"/>
        </w:pBdr>
        <w:spacing w:before="40" w:after="120" w:line="240" w:lineRule="auto"/>
        <w:ind w:left="-630" w:right="-54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The teacher will:</w:t>
      </w:r>
    </w:p>
    <w:p w14:paraId="7279F907" w14:textId="77777777" w:rsidR="00286B14" w:rsidRDefault="00FC175B">
      <w:pPr>
        <w:numPr>
          <w:ilvl w:val="0"/>
          <w:numId w:val="10"/>
        </w:numPr>
        <w:pBdr>
          <w:top w:val="nil"/>
          <w:left w:val="nil"/>
          <w:bottom w:val="nil"/>
          <w:right w:val="nil"/>
          <w:between w:val="nil"/>
        </w:pBdr>
        <w:spacing w:before="40" w:line="240" w:lineRule="auto"/>
        <w:ind w:right="-54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Fulfil the professional responsibilities of a teacher, as set out in the School Teachers’ Pay and Conditions document</w:t>
      </w:r>
    </w:p>
    <w:p w14:paraId="7279F908" w14:textId="77777777" w:rsidR="00286B14" w:rsidRDefault="00FC175B">
      <w:pPr>
        <w:numPr>
          <w:ilvl w:val="0"/>
          <w:numId w:val="10"/>
        </w:numPr>
        <w:pBdr>
          <w:top w:val="nil"/>
          <w:left w:val="nil"/>
          <w:bottom w:val="nil"/>
          <w:right w:val="nil"/>
          <w:between w:val="nil"/>
        </w:pBdr>
        <w:spacing w:before="0" w:line="240" w:lineRule="auto"/>
        <w:ind w:right="-540"/>
        <w:rPr>
          <w:rFonts w:ascii="Century Gothic" w:eastAsia="Century Gothic" w:hAnsi="Century Gothic" w:cs="Century Gothic"/>
          <w:b/>
          <w:color w:val="000000"/>
          <w:sz w:val="20"/>
          <w:szCs w:val="20"/>
        </w:rPr>
      </w:pPr>
      <w:r>
        <w:rPr>
          <w:rFonts w:ascii="Century Gothic" w:eastAsia="Century Gothic" w:hAnsi="Century Gothic" w:cs="Century Gothic"/>
          <w:color w:val="000000"/>
          <w:sz w:val="20"/>
          <w:szCs w:val="20"/>
        </w:rPr>
        <w:t>Meet the expectations set out in the teachers’ Standards</w:t>
      </w:r>
    </w:p>
    <w:p w14:paraId="7279F909" w14:textId="77777777" w:rsidR="00286B14" w:rsidRDefault="00286B14">
      <w:pPr>
        <w:pBdr>
          <w:top w:val="nil"/>
          <w:left w:val="nil"/>
          <w:bottom w:val="nil"/>
          <w:right w:val="nil"/>
          <w:between w:val="nil"/>
        </w:pBdr>
        <w:spacing w:before="0" w:line="240" w:lineRule="auto"/>
        <w:ind w:left="90" w:right="-540"/>
        <w:rPr>
          <w:rFonts w:ascii="Century Gothic" w:eastAsia="Century Gothic" w:hAnsi="Century Gothic" w:cs="Century Gothic"/>
          <w:b/>
          <w:sz w:val="14"/>
          <w:szCs w:val="14"/>
        </w:rPr>
      </w:pPr>
    </w:p>
    <w:p w14:paraId="7279F90A" w14:textId="77777777" w:rsidR="00286B14" w:rsidRDefault="00FC175B">
      <w:pPr>
        <w:pBdr>
          <w:top w:val="nil"/>
          <w:left w:val="nil"/>
          <w:bottom w:val="nil"/>
          <w:right w:val="nil"/>
          <w:between w:val="nil"/>
        </w:pBdr>
        <w:spacing w:before="40" w:after="120" w:line="240" w:lineRule="auto"/>
        <w:ind w:left="-630" w:right="-540"/>
        <w:rPr>
          <w:rFonts w:ascii="Century Gothic" w:eastAsia="Century Gothic" w:hAnsi="Century Gothic" w:cs="Century Gothic"/>
          <w:b/>
          <w:color w:val="000000"/>
          <w:sz w:val="20"/>
          <w:szCs w:val="20"/>
          <w:u w:val="single"/>
        </w:rPr>
      </w:pPr>
      <w:r>
        <w:rPr>
          <w:rFonts w:ascii="Century Gothic" w:eastAsia="Century Gothic" w:hAnsi="Century Gothic" w:cs="Century Gothic"/>
          <w:b/>
          <w:color w:val="000000"/>
          <w:sz w:val="20"/>
          <w:szCs w:val="20"/>
          <w:u w:val="single"/>
        </w:rPr>
        <w:t>Duties and Responsibilities</w:t>
      </w:r>
    </w:p>
    <w:p w14:paraId="7279F90B" w14:textId="77777777" w:rsidR="00286B14" w:rsidRDefault="00FC175B">
      <w:pPr>
        <w:pBdr>
          <w:top w:val="nil"/>
          <w:left w:val="nil"/>
          <w:bottom w:val="nil"/>
          <w:right w:val="nil"/>
          <w:between w:val="nil"/>
        </w:pBdr>
        <w:spacing w:before="40" w:after="120" w:line="240" w:lineRule="auto"/>
        <w:ind w:left="-630" w:right="-540"/>
        <w:rPr>
          <w:rFonts w:ascii="Century Gothic" w:eastAsia="Century Gothic" w:hAnsi="Century Gothic" w:cs="Century Gothic"/>
          <w:b/>
          <w:i/>
          <w:color w:val="000000"/>
          <w:sz w:val="20"/>
          <w:szCs w:val="20"/>
        </w:rPr>
      </w:pPr>
      <w:r>
        <w:rPr>
          <w:rFonts w:ascii="Century Gothic" w:eastAsia="Century Gothic" w:hAnsi="Century Gothic" w:cs="Century Gothic"/>
          <w:b/>
          <w:i/>
          <w:color w:val="000000"/>
          <w:sz w:val="20"/>
          <w:szCs w:val="20"/>
        </w:rPr>
        <w:t>Teaching</w:t>
      </w:r>
    </w:p>
    <w:p w14:paraId="7279F90C" w14:textId="77777777" w:rsidR="00286B14" w:rsidRDefault="00FC175B">
      <w:pPr>
        <w:pBdr>
          <w:top w:val="nil"/>
          <w:left w:val="nil"/>
          <w:bottom w:val="nil"/>
          <w:right w:val="nil"/>
          <w:between w:val="nil"/>
        </w:pBdr>
        <w:spacing w:before="40" w:after="120" w:line="240" w:lineRule="auto"/>
        <w:ind w:left="-630" w:right="-540"/>
        <w:jc w:val="both"/>
        <w:rPr>
          <w:rFonts w:ascii="Century Gothic" w:eastAsia="Century Gothic" w:hAnsi="Century Gothic" w:cs="Century Gothic"/>
          <w:b/>
          <w:i/>
          <w:color w:val="000000"/>
          <w:sz w:val="20"/>
          <w:szCs w:val="20"/>
        </w:rPr>
      </w:pPr>
      <w:r>
        <w:rPr>
          <w:rFonts w:ascii="Century Gothic" w:eastAsia="Century Gothic" w:hAnsi="Century Gothic" w:cs="Century Gothic"/>
          <w:color w:val="000000"/>
          <w:sz w:val="20"/>
          <w:szCs w:val="20"/>
        </w:rPr>
        <w:t>Provide an effective, stimulating, well-organised classroom through:</w:t>
      </w:r>
    </w:p>
    <w:p w14:paraId="7279F90D" w14:textId="77777777" w:rsidR="00286B14" w:rsidRDefault="00FC175B">
      <w:pPr>
        <w:numPr>
          <w:ilvl w:val="0"/>
          <w:numId w:val="4"/>
        </w:numPr>
        <w:pBdr>
          <w:top w:val="nil"/>
          <w:left w:val="nil"/>
          <w:bottom w:val="nil"/>
          <w:right w:val="nil"/>
          <w:between w:val="nil"/>
        </w:pBdr>
        <w:spacing w:before="4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Planning and teaching </w:t>
      </w:r>
      <w:r>
        <w:rPr>
          <w:rFonts w:ascii="Century Gothic" w:eastAsia="Century Gothic" w:hAnsi="Century Gothic" w:cs="Century Gothic"/>
          <w:sz w:val="20"/>
          <w:szCs w:val="20"/>
        </w:rPr>
        <w:t>well-structured</w:t>
      </w:r>
      <w:r>
        <w:rPr>
          <w:rFonts w:ascii="Century Gothic" w:eastAsia="Century Gothic" w:hAnsi="Century Gothic" w:cs="Century Gothic"/>
          <w:color w:val="000000"/>
          <w:sz w:val="20"/>
          <w:szCs w:val="20"/>
        </w:rPr>
        <w:t xml:space="preserve"> lessons to assigned classes, following the school’s plans, curriculum, schemes of work and the National Curriculum in line </w:t>
      </w:r>
      <w:r>
        <w:rPr>
          <w:rFonts w:ascii="Century Gothic" w:eastAsia="Century Gothic" w:hAnsi="Century Gothic" w:cs="Century Gothic"/>
          <w:sz w:val="20"/>
          <w:szCs w:val="20"/>
        </w:rPr>
        <w:t>with the school's</w:t>
      </w:r>
      <w:r>
        <w:rPr>
          <w:rFonts w:ascii="Century Gothic" w:eastAsia="Century Gothic" w:hAnsi="Century Gothic" w:cs="Century Gothic"/>
          <w:color w:val="000000"/>
          <w:sz w:val="20"/>
          <w:szCs w:val="20"/>
        </w:rPr>
        <w:t xml:space="preserve"> policies.</w:t>
      </w:r>
    </w:p>
    <w:p w14:paraId="7279F90E" w14:textId="77777777" w:rsidR="00286B14" w:rsidRDefault="00FC175B">
      <w:pPr>
        <w:numPr>
          <w:ilvl w:val="0"/>
          <w:numId w:val="4"/>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Assess, monitor, record and report on the learning needs, progress and achievements of assigned pupils main accurate and productive </w:t>
      </w:r>
      <w:r>
        <w:rPr>
          <w:rFonts w:ascii="Century Gothic" w:eastAsia="Century Gothic" w:hAnsi="Century Gothic" w:cs="Century Gothic"/>
          <w:sz w:val="20"/>
          <w:szCs w:val="20"/>
        </w:rPr>
        <w:t>use of</w:t>
      </w:r>
      <w:r>
        <w:rPr>
          <w:rFonts w:ascii="Century Gothic" w:eastAsia="Century Gothic" w:hAnsi="Century Gothic" w:cs="Century Gothic"/>
          <w:color w:val="000000"/>
          <w:sz w:val="20"/>
          <w:szCs w:val="20"/>
        </w:rPr>
        <w:t xml:space="preserve"> assessment</w:t>
      </w:r>
    </w:p>
    <w:p w14:paraId="7279F90F" w14:textId="77777777" w:rsidR="00286B14" w:rsidRDefault="00FC175B">
      <w:pPr>
        <w:numPr>
          <w:ilvl w:val="0"/>
          <w:numId w:val="4"/>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Adapt teaching to respond to the strengths and needs of pupils</w:t>
      </w:r>
    </w:p>
    <w:p w14:paraId="7279F910" w14:textId="77777777" w:rsidR="00286B14" w:rsidRDefault="00FC175B">
      <w:pPr>
        <w:numPr>
          <w:ilvl w:val="0"/>
          <w:numId w:val="4"/>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Promote good progress and outcomes by pupils</w:t>
      </w:r>
    </w:p>
    <w:p w14:paraId="7279F911" w14:textId="77777777" w:rsidR="00286B14" w:rsidRDefault="00FC175B">
      <w:pPr>
        <w:numPr>
          <w:ilvl w:val="0"/>
          <w:numId w:val="4"/>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Demonstrate good subject and curriculum knowledge</w:t>
      </w:r>
    </w:p>
    <w:p w14:paraId="7279F912" w14:textId="77777777" w:rsidR="00286B14" w:rsidRDefault="00FC175B">
      <w:pPr>
        <w:numPr>
          <w:ilvl w:val="0"/>
          <w:numId w:val="4"/>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Participate in arrangements from preparing pupils for external tests</w:t>
      </w:r>
    </w:p>
    <w:p w14:paraId="7279F913" w14:textId="77777777" w:rsidR="00286B14" w:rsidRDefault="00FC175B">
      <w:pPr>
        <w:numPr>
          <w:ilvl w:val="0"/>
          <w:numId w:val="4"/>
        </w:numPr>
        <w:pBdr>
          <w:top w:val="nil"/>
          <w:left w:val="nil"/>
          <w:bottom w:val="nil"/>
          <w:right w:val="nil"/>
          <w:between w:val="nil"/>
        </w:pBdr>
        <w:spacing w:before="0" w:line="240" w:lineRule="auto"/>
        <w:ind w:right="-54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Meet the varied needs of individual </w:t>
      </w:r>
      <w:proofErr w:type="gramStart"/>
      <w:r>
        <w:rPr>
          <w:rFonts w:ascii="Century Gothic" w:eastAsia="Century Gothic" w:hAnsi="Century Gothic" w:cs="Century Gothic"/>
          <w:color w:val="000000"/>
          <w:sz w:val="20"/>
          <w:szCs w:val="20"/>
        </w:rPr>
        <w:t>learners;</w:t>
      </w:r>
      <w:proofErr w:type="gramEnd"/>
      <w:r>
        <w:rPr>
          <w:rFonts w:ascii="Century Gothic" w:eastAsia="Century Gothic" w:hAnsi="Century Gothic" w:cs="Century Gothic"/>
          <w:color w:val="000000"/>
          <w:sz w:val="20"/>
          <w:szCs w:val="20"/>
        </w:rPr>
        <w:t xml:space="preserve"> helping to remove barriers to learning and supporting other staff to do this</w:t>
      </w:r>
    </w:p>
    <w:p w14:paraId="7279F914" w14:textId="77777777" w:rsidR="00286B14" w:rsidRDefault="00FC175B">
      <w:pPr>
        <w:numPr>
          <w:ilvl w:val="0"/>
          <w:numId w:val="4"/>
        </w:numPr>
        <w:pBdr>
          <w:top w:val="nil"/>
          <w:left w:val="nil"/>
          <w:bottom w:val="nil"/>
          <w:right w:val="nil"/>
          <w:between w:val="nil"/>
        </w:pBdr>
        <w:spacing w:before="0" w:after="120" w:line="240" w:lineRule="auto"/>
        <w:ind w:right="-54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Selecting appropriate resources and making these accessible to all learners.</w:t>
      </w:r>
    </w:p>
    <w:p w14:paraId="7279F915" w14:textId="77777777" w:rsidR="00286B14" w:rsidRDefault="00286B14">
      <w:pPr>
        <w:pBdr>
          <w:top w:val="nil"/>
          <w:left w:val="nil"/>
          <w:bottom w:val="nil"/>
          <w:right w:val="nil"/>
          <w:between w:val="nil"/>
        </w:pBdr>
        <w:spacing w:before="0" w:after="120" w:line="240" w:lineRule="auto"/>
        <w:ind w:left="90" w:right="-540"/>
        <w:rPr>
          <w:rFonts w:ascii="Century Gothic" w:eastAsia="Century Gothic" w:hAnsi="Century Gothic" w:cs="Century Gothic"/>
          <w:sz w:val="20"/>
          <w:szCs w:val="20"/>
        </w:rPr>
      </w:pPr>
    </w:p>
    <w:p w14:paraId="7279F916" w14:textId="77777777" w:rsidR="00286B14" w:rsidRDefault="00FC175B">
      <w:pPr>
        <w:pBdr>
          <w:top w:val="nil"/>
          <w:left w:val="nil"/>
          <w:bottom w:val="nil"/>
          <w:right w:val="nil"/>
          <w:between w:val="nil"/>
        </w:pBdr>
        <w:spacing w:before="40" w:after="120" w:line="240" w:lineRule="auto"/>
        <w:ind w:left="-630" w:right="-540"/>
        <w:rPr>
          <w:rFonts w:ascii="Century Gothic" w:eastAsia="Century Gothic" w:hAnsi="Century Gothic" w:cs="Century Gothic"/>
          <w:b/>
          <w:i/>
          <w:color w:val="000000"/>
          <w:sz w:val="20"/>
          <w:szCs w:val="20"/>
        </w:rPr>
      </w:pPr>
      <w:r>
        <w:rPr>
          <w:rFonts w:ascii="Century Gothic" w:eastAsia="Century Gothic" w:hAnsi="Century Gothic" w:cs="Century Gothic"/>
          <w:b/>
          <w:i/>
          <w:color w:val="000000"/>
          <w:sz w:val="20"/>
          <w:szCs w:val="20"/>
        </w:rPr>
        <w:t>Whole-school organisation, strategy and development</w:t>
      </w:r>
    </w:p>
    <w:p w14:paraId="7279F917" w14:textId="526D2001" w:rsidR="00286B14" w:rsidRDefault="00FC175B">
      <w:pPr>
        <w:numPr>
          <w:ilvl w:val="0"/>
          <w:numId w:val="5"/>
        </w:numPr>
        <w:pBdr>
          <w:top w:val="nil"/>
          <w:left w:val="nil"/>
          <w:bottom w:val="nil"/>
          <w:right w:val="nil"/>
          <w:between w:val="nil"/>
        </w:pBdr>
        <w:spacing w:before="4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Contribute to the development, implementation and evaluation of the school’s policies, practices and procedures, </w:t>
      </w:r>
      <w:r w:rsidR="00370BB9">
        <w:rPr>
          <w:rFonts w:ascii="Century Gothic" w:eastAsia="Century Gothic" w:hAnsi="Century Gothic" w:cs="Century Gothic"/>
          <w:color w:val="000000"/>
          <w:sz w:val="20"/>
          <w:szCs w:val="20"/>
        </w:rPr>
        <w:t>to</w:t>
      </w:r>
      <w:r>
        <w:rPr>
          <w:rFonts w:ascii="Century Gothic" w:eastAsia="Century Gothic" w:hAnsi="Century Gothic" w:cs="Century Gothic"/>
          <w:color w:val="000000"/>
          <w:sz w:val="20"/>
          <w:szCs w:val="20"/>
        </w:rPr>
        <w:t xml:space="preserve"> support the school’s vision and values</w:t>
      </w:r>
    </w:p>
    <w:p w14:paraId="7279F918" w14:textId="77777777" w:rsidR="00286B14" w:rsidRDefault="00FC175B">
      <w:pPr>
        <w:numPr>
          <w:ilvl w:val="0"/>
          <w:numId w:val="5"/>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Make a positive contribution to the wider life and ethos of the school</w:t>
      </w:r>
    </w:p>
    <w:p w14:paraId="7279F919" w14:textId="77777777" w:rsidR="00286B14" w:rsidRDefault="00FC175B">
      <w:pPr>
        <w:numPr>
          <w:ilvl w:val="0"/>
          <w:numId w:val="5"/>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Work with others on curriculum and pupil development to secure co-ordinated outcomes</w:t>
      </w:r>
    </w:p>
    <w:p w14:paraId="7279F91A" w14:textId="77777777" w:rsidR="00286B14" w:rsidRDefault="00FC175B">
      <w:pPr>
        <w:numPr>
          <w:ilvl w:val="0"/>
          <w:numId w:val="5"/>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Provide cover, in the unforeseen circumstance that another teacher is unable to teach</w:t>
      </w:r>
    </w:p>
    <w:p w14:paraId="7279F91B" w14:textId="3D52898E" w:rsidR="00286B14" w:rsidRDefault="00FC175B">
      <w:pPr>
        <w:numPr>
          <w:ilvl w:val="0"/>
          <w:numId w:val="5"/>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Working closely with teaching and support staff in the development and delivery of the curriculum, </w:t>
      </w:r>
      <w:r w:rsidR="00370BB9">
        <w:rPr>
          <w:rFonts w:ascii="Century Gothic" w:eastAsia="Century Gothic" w:hAnsi="Century Gothic" w:cs="Century Gothic"/>
          <w:color w:val="000000"/>
          <w:sz w:val="20"/>
          <w:szCs w:val="20"/>
        </w:rPr>
        <w:t>and the</w:t>
      </w:r>
      <w:r>
        <w:rPr>
          <w:rFonts w:ascii="Century Gothic" w:eastAsia="Century Gothic" w:hAnsi="Century Gothic" w:cs="Century Gothic"/>
          <w:color w:val="000000"/>
          <w:sz w:val="20"/>
          <w:szCs w:val="20"/>
        </w:rPr>
        <w:t xml:space="preserve"> pastoral work of the school</w:t>
      </w:r>
    </w:p>
    <w:p w14:paraId="7279F91C" w14:textId="77777777" w:rsidR="00286B14" w:rsidRDefault="00FC175B">
      <w:pPr>
        <w:numPr>
          <w:ilvl w:val="0"/>
          <w:numId w:val="5"/>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Relating to, and communicating with, parents, and encouraging their active participation in their child’s education</w:t>
      </w:r>
    </w:p>
    <w:p w14:paraId="7279F91D" w14:textId="77777777" w:rsidR="00286B14" w:rsidRDefault="00FC175B">
      <w:pPr>
        <w:numPr>
          <w:ilvl w:val="0"/>
          <w:numId w:val="5"/>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lastRenderedPageBreak/>
        <w:t>Participating in general, curricular and policy-making meeting</w:t>
      </w:r>
    </w:p>
    <w:p w14:paraId="7279F91E" w14:textId="77777777" w:rsidR="00286B14" w:rsidRDefault="00FC175B">
      <w:pPr>
        <w:numPr>
          <w:ilvl w:val="0"/>
          <w:numId w:val="5"/>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Ensuring that the principles of the Equality Act and Equal Opportunities policies of the Local Authority, the Southwark Diocesan Board of Education (SDBE) and the school are </w:t>
      </w:r>
      <w:proofErr w:type="gramStart"/>
      <w:r>
        <w:rPr>
          <w:rFonts w:ascii="Century Gothic" w:eastAsia="Century Gothic" w:hAnsi="Century Gothic" w:cs="Century Gothic"/>
          <w:color w:val="000000"/>
          <w:sz w:val="20"/>
          <w:szCs w:val="20"/>
        </w:rPr>
        <w:t>implemented at all times</w:t>
      </w:r>
      <w:proofErr w:type="gramEnd"/>
      <w:r>
        <w:rPr>
          <w:rFonts w:ascii="Century Gothic" w:eastAsia="Century Gothic" w:hAnsi="Century Gothic" w:cs="Century Gothic"/>
          <w:color w:val="000000"/>
          <w:sz w:val="20"/>
          <w:szCs w:val="20"/>
        </w:rPr>
        <w:t>.</w:t>
      </w:r>
    </w:p>
    <w:p w14:paraId="7279F91F" w14:textId="77777777" w:rsidR="00286B14" w:rsidRDefault="00FC175B">
      <w:pPr>
        <w:numPr>
          <w:ilvl w:val="0"/>
          <w:numId w:val="5"/>
        </w:numPr>
        <w:pBdr>
          <w:top w:val="nil"/>
          <w:left w:val="nil"/>
          <w:bottom w:val="nil"/>
          <w:right w:val="nil"/>
          <w:between w:val="nil"/>
        </w:pBdr>
        <w:spacing w:before="0" w:line="240" w:lineRule="auto"/>
        <w:ind w:right="-540"/>
        <w:jc w:val="both"/>
        <w:rPr>
          <w:rFonts w:ascii="Century Gothic" w:eastAsia="Century Gothic" w:hAnsi="Century Gothic" w:cs="Century Gothic"/>
          <w:b/>
          <w:color w:val="000000"/>
          <w:sz w:val="20"/>
          <w:szCs w:val="20"/>
        </w:rPr>
      </w:pPr>
      <w:r>
        <w:rPr>
          <w:rFonts w:ascii="Century Gothic" w:eastAsia="Century Gothic" w:hAnsi="Century Gothic" w:cs="Century Gothic"/>
          <w:color w:val="000000"/>
          <w:sz w:val="20"/>
          <w:szCs w:val="20"/>
        </w:rPr>
        <w:t>Attending relevant courses to support individual professional development and the school's needs</w:t>
      </w:r>
    </w:p>
    <w:p w14:paraId="7279F920" w14:textId="77777777" w:rsidR="00286B14" w:rsidRDefault="00FC175B">
      <w:pPr>
        <w:numPr>
          <w:ilvl w:val="0"/>
          <w:numId w:val="5"/>
        </w:numPr>
        <w:pBdr>
          <w:top w:val="nil"/>
          <w:left w:val="nil"/>
          <w:bottom w:val="nil"/>
          <w:right w:val="nil"/>
          <w:between w:val="nil"/>
        </w:pBdr>
        <w:spacing w:before="0" w:after="120" w:line="240" w:lineRule="auto"/>
        <w:ind w:right="-540"/>
        <w:jc w:val="both"/>
        <w:rPr>
          <w:rFonts w:ascii="Century Gothic" w:eastAsia="Century Gothic" w:hAnsi="Century Gothic" w:cs="Century Gothic"/>
          <w:b/>
          <w:color w:val="000000"/>
          <w:sz w:val="20"/>
          <w:szCs w:val="20"/>
        </w:rPr>
      </w:pPr>
      <w:r>
        <w:rPr>
          <w:rFonts w:ascii="Century Gothic" w:eastAsia="Century Gothic" w:hAnsi="Century Gothic" w:cs="Century Gothic"/>
          <w:color w:val="000000"/>
          <w:sz w:val="20"/>
          <w:szCs w:val="20"/>
        </w:rPr>
        <w:t xml:space="preserve">Promote the mission and vision of the school </w:t>
      </w:r>
    </w:p>
    <w:p w14:paraId="7279F921" w14:textId="77777777" w:rsidR="00286B14" w:rsidRDefault="00FC175B">
      <w:pPr>
        <w:pBdr>
          <w:top w:val="nil"/>
          <w:left w:val="nil"/>
          <w:bottom w:val="nil"/>
          <w:right w:val="nil"/>
          <w:between w:val="nil"/>
        </w:pBdr>
        <w:spacing w:before="40" w:after="120" w:line="240" w:lineRule="auto"/>
        <w:ind w:left="-630" w:right="-540"/>
        <w:jc w:val="both"/>
        <w:rPr>
          <w:rFonts w:ascii="Century Gothic" w:eastAsia="Century Gothic" w:hAnsi="Century Gothic" w:cs="Century Gothic"/>
          <w:color w:val="000000"/>
          <w:sz w:val="20"/>
          <w:szCs w:val="20"/>
          <w:u w:val="single"/>
        </w:rPr>
      </w:pPr>
      <w:r>
        <w:rPr>
          <w:rFonts w:ascii="Century Gothic" w:eastAsia="Century Gothic" w:hAnsi="Century Gothic" w:cs="Century Gothic"/>
          <w:b/>
          <w:color w:val="000000"/>
          <w:sz w:val="20"/>
          <w:szCs w:val="20"/>
          <w:u w:val="single"/>
        </w:rPr>
        <w:t xml:space="preserve">Subject </w:t>
      </w:r>
      <w:r>
        <w:rPr>
          <w:rFonts w:ascii="Century Gothic" w:eastAsia="Century Gothic" w:hAnsi="Century Gothic" w:cs="Century Gothic"/>
          <w:b/>
          <w:sz w:val="20"/>
          <w:szCs w:val="20"/>
          <w:u w:val="single"/>
        </w:rPr>
        <w:t>Coordination</w:t>
      </w:r>
    </w:p>
    <w:p w14:paraId="7279F922" w14:textId="77777777" w:rsidR="00286B14" w:rsidRDefault="00FC175B">
      <w:pPr>
        <w:pBdr>
          <w:top w:val="nil"/>
          <w:left w:val="nil"/>
          <w:bottom w:val="nil"/>
          <w:right w:val="nil"/>
          <w:between w:val="nil"/>
        </w:pBdr>
        <w:spacing w:before="40" w:after="120" w:line="240" w:lineRule="auto"/>
        <w:ind w:left="-630" w:right="-540"/>
        <w:jc w:val="both"/>
        <w:rPr>
          <w:rFonts w:ascii="Century Gothic" w:eastAsia="Century Gothic" w:hAnsi="Century Gothic" w:cs="Century Gothic"/>
          <w:b/>
          <w:sz w:val="20"/>
          <w:szCs w:val="20"/>
        </w:rPr>
      </w:pPr>
      <w:r>
        <w:rPr>
          <w:rFonts w:ascii="Century Gothic" w:eastAsia="Century Gothic" w:hAnsi="Century Gothic" w:cs="Century Gothic"/>
          <w:color w:val="000000"/>
          <w:sz w:val="20"/>
          <w:szCs w:val="20"/>
        </w:rPr>
        <w:t>The objectives below relate to the individual subject leader role, which you would have responsibility for, ensuring that standards and levels of achievement are monitored and evaluated and where necessary appropriate action is taken. Regular feedback will need to be given to the Senior Leadership Team (SLT). Previ</w:t>
      </w:r>
      <w:r>
        <w:rPr>
          <w:rFonts w:ascii="Century Gothic" w:eastAsia="Century Gothic" w:hAnsi="Century Gothic" w:cs="Century Gothic"/>
          <w:sz w:val="20"/>
          <w:szCs w:val="20"/>
        </w:rPr>
        <w:t>ous experience in relation to coordinating English writing would be desirable but not essential.</w:t>
      </w:r>
    </w:p>
    <w:p w14:paraId="7279F923" w14:textId="77777777" w:rsidR="00286B14" w:rsidRDefault="00FC175B">
      <w:pPr>
        <w:pBdr>
          <w:top w:val="nil"/>
          <w:left w:val="nil"/>
          <w:bottom w:val="nil"/>
          <w:right w:val="nil"/>
          <w:between w:val="nil"/>
        </w:pBdr>
        <w:spacing w:before="40" w:after="120" w:line="240" w:lineRule="auto"/>
        <w:ind w:left="-630" w:right="-540"/>
        <w:jc w:val="both"/>
        <w:rPr>
          <w:rFonts w:ascii="Century Gothic" w:eastAsia="Century Gothic" w:hAnsi="Century Gothic" w:cs="Century Gothic"/>
          <w:color w:val="000000"/>
          <w:sz w:val="20"/>
          <w:szCs w:val="20"/>
          <w:u w:val="single"/>
        </w:rPr>
      </w:pPr>
      <w:r>
        <w:rPr>
          <w:rFonts w:ascii="Century Gothic" w:eastAsia="Century Gothic" w:hAnsi="Century Gothic" w:cs="Century Gothic"/>
          <w:b/>
          <w:color w:val="000000"/>
          <w:sz w:val="20"/>
          <w:szCs w:val="20"/>
          <w:u w:val="single"/>
        </w:rPr>
        <w:t>Objectives</w:t>
      </w:r>
    </w:p>
    <w:p w14:paraId="7279F924" w14:textId="77777777" w:rsidR="00286B14" w:rsidRDefault="00FC175B">
      <w:pPr>
        <w:numPr>
          <w:ilvl w:val="0"/>
          <w:numId w:val="3"/>
        </w:numPr>
        <w:pBdr>
          <w:top w:val="nil"/>
          <w:left w:val="nil"/>
          <w:bottom w:val="nil"/>
          <w:right w:val="nil"/>
          <w:between w:val="nil"/>
        </w:pBdr>
        <w:spacing w:before="40" w:line="240" w:lineRule="auto"/>
        <w:ind w:left="-90" w:right="-540"/>
        <w:jc w:val="both"/>
        <w:rPr>
          <w:rFonts w:ascii="Century Gothic" w:eastAsia="Century Gothic" w:hAnsi="Century Gothic" w:cs="Century Gothic"/>
          <w:color w:val="000000"/>
        </w:rPr>
      </w:pPr>
      <w:r>
        <w:rPr>
          <w:rFonts w:ascii="Century Gothic" w:eastAsia="Century Gothic" w:hAnsi="Century Gothic" w:cs="Century Gothic"/>
          <w:color w:val="000000"/>
          <w:sz w:val="20"/>
          <w:szCs w:val="20"/>
        </w:rPr>
        <w:t>To further develop your role within the school and ensure that you take on fully the leadership role for your subject/faculty area.</w:t>
      </w:r>
    </w:p>
    <w:p w14:paraId="7279F925" w14:textId="77777777" w:rsidR="00286B14" w:rsidRDefault="00FC175B">
      <w:pPr>
        <w:numPr>
          <w:ilvl w:val="0"/>
          <w:numId w:val="3"/>
        </w:numPr>
        <w:pBdr>
          <w:top w:val="nil"/>
          <w:left w:val="nil"/>
          <w:bottom w:val="nil"/>
          <w:right w:val="nil"/>
          <w:between w:val="nil"/>
        </w:pBdr>
        <w:spacing w:before="0" w:line="240" w:lineRule="auto"/>
        <w:ind w:left="-90" w:right="-540"/>
        <w:jc w:val="both"/>
        <w:rPr>
          <w:rFonts w:ascii="Century Gothic" w:eastAsia="Century Gothic" w:hAnsi="Century Gothic" w:cs="Century Gothic"/>
          <w:color w:val="000000"/>
        </w:rPr>
      </w:pPr>
      <w:r>
        <w:rPr>
          <w:rFonts w:ascii="Century Gothic" w:eastAsia="Century Gothic" w:hAnsi="Century Gothic" w:cs="Century Gothic"/>
          <w:color w:val="000000"/>
          <w:sz w:val="20"/>
          <w:szCs w:val="20"/>
        </w:rPr>
        <w:t>To continue to familiarise oneself with the routines and procedures of the school and become an active member of the relevant age phase department.</w:t>
      </w:r>
    </w:p>
    <w:p w14:paraId="7279F926" w14:textId="77777777" w:rsidR="00286B14" w:rsidRDefault="00FC175B">
      <w:pPr>
        <w:numPr>
          <w:ilvl w:val="0"/>
          <w:numId w:val="3"/>
        </w:numPr>
        <w:pBdr>
          <w:top w:val="nil"/>
          <w:left w:val="nil"/>
          <w:bottom w:val="nil"/>
          <w:right w:val="nil"/>
          <w:between w:val="nil"/>
        </w:pBdr>
        <w:spacing w:before="0" w:line="240" w:lineRule="auto"/>
        <w:ind w:left="-90" w:right="-540"/>
        <w:jc w:val="both"/>
        <w:rPr>
          <w:rFonts w:ascii="Century Gothic" w:eastAsia="Century Gothic" w:hAnsi="Century Gothic" w:cs="Century Gothic"/>
          <w:color w:val="000000"/>
        </w:rPr>
      </w:pPr>
      <w:r>
        <w:rPr>
          <w:rFonts w:ascii="Century Gothic" w:eastAsia="Century Gothic" w:hAnsi="Century Gothic" w:cs="Century Gothic"/>
          <w:color w:val="000000"/>
          <w:sz w:val="20"/>
          <w:szCs w:val="20"/>
        </w:rPr>
        <w:t xml:space="preserve">To carry out ongoing self-evaluation/monitoring of teaching and learning standards </w:t>
      </w:r>
      <w:proofErr w:type="gramStart"/>
      <w:r>
        <w:rPr>
          <w:rFonts w:ascii="Century Gothic" w:eastAsia="Century Gothic" w:hAnsi="Century Gothic" w:cs="Century Gothic"/>
          <w:color w:val="000000"/>
          <w:sz w:val="20"/>
          <w:szCs w:val="20"/>
        </w:rPr>
        <w:t>in the area of</w:t>
      </w:r>
      <w:proofErr w:type="gramEnd"/>
      <w:r>
        <w:rPr>
          <w:rFonts w:ascii="Century Gothic" w:eastAsia="Century Gothic" w:hAnsi="Century Gothic" w:cs="Century Gothic"/>
          <w:color w:val="000000"/>
          <w:sz w:val="20"/>
          <w:szCs w:val="20"/>
        </w:rPr>
        <w:t xml:space="preserve"> responsibility, identifying priorities for development and action planning for improvement as part of the School Development Plan.</w:t>
      </w:r>
    </w:p>
    <w:p w14:paraId="7279F927" w14:textId="77777777" w:rsidR="00286B14" w:rsidRDefault="00FC175B">
      <w:pPr>
        <w:numPr>
          <w:ilvl w:val="0"/>
          <w:numId w:val="3"/>
        </w:numPr>
        <w:pBdr>
          <w:top w:val="nil"/>
          <w:left w:val="nil"/>
          <w:bottom w:val="nil"/>
          <w:right w:val="nil"/>
          <w:between w:val="nil"/>
        </w:pBdr>
        <w:spacing w:before="0" w:line="240" w:lineRule="auto"/>
        <w:ind w:left="-90" w:right="-540"/>
        <w:jc w:val="both"/>
        <w:rPr>
          <w:rFonts w:ascii="Century Gothic" w:eastAsia="Century Gothic" w:hAnsi="Century Gothic" w:cs="Century Gothic"/>
          <w:color w:val="000000"/>
        </w:rPr>
      </w:pPr>
      <w:r>
        <w:rPr>
          <w:rFonts w:ascii="Century Gothic" w:eastAsia="Century Gothic" w:hAnsi="Century Gothic" w:cs="Century Gothic"/>
          <w:color w:val="000000"/>
          <w:sz w:val="20"/>
          <w:szCs w:val="20"/>
        </w:rPr>
        <w:t xml:space="preserve">To pursue your own professional development, particularly </w:t>
      </w:r>
      <w:proofErr w:type="gramStart"/>
      <w:r>
        <w:rPr>
          <w:rFonts w:ascii="Century Gothic" w:eastAsia="Century Gothic" w:hAnsi="Century Gothic" w:cs="Century Gothic"/>
          <w:color w:val="000000"/>
          <w:sz w:val="20"/>
          <w:szCs w:val="20"/>
        </w:rPr>
        <w:t>in the area of</w:t>
      </w:r>
      <w:proofErr w:type="gramEnd"/>
      <w:r>
        <w:rPr>
          <w:rFonts w:ascii="Century Gothic" w:eastAsia="Century Gothic" w:hAnsi="Century Gothic" w:cs="Century Gothic"/>
          <w:color w:val="000000"/>
          <w:sz w:val="20"/>
          <w:szCs w:val="20"/>
        </w:rPr>
        <w:t xml:space="preserve"> responsibility to be decided upon, and lead staff development as and when necessary.</w:t>
      </w:r>
    </w:p>
    <w:p w14:paraId="7279F928" w14:textId="77777777" w:rsidR="00286B14" w:rsidRDefault="00FC175B">
      <w:pPr>
        <w:numPr>
          <w:ilvl w:val="0"/>
          <w:numId w:val="3"/>
        </w:numPr>
        <w:pBdr>
          <w:top w:val="nil"/>
          <w:left w:val="nil"/>
          <w:bottom w:val="nil"/>
          <w:right w:val="nil"/>
          <w:between w:val="nil"/>
        </w:pBdr>
        <w:spacing w:before="0" w:line="240" w:lineRule="auto"/>
        <w:ind w:left="-90" w:right="-540"/>
        <w:jc w:val="both"/>
        <w:rPr>
          <w:rFonts w:ascii="Century Gothic" w:eastAsia="Century Gothic" w:hAnsi="Century Gothic" w:cs="Century Gothic"/>
          <w:color w:val="000000"/>
        </w:rPr>
      </w:pPr>
      <w:r>
        <w:rPr>
          <w:rFonts w:ascii="Century Gothic" w:eastAsia="Century Gothic" w:hAnsi="Century Gothic" w:cs="Century Gothic"/>
          <w:color w:val="000000"/>
          <w:sz w:val="20"/>
          <w:szCs w:val="20"/>
        </w:rPr>
        <w:t>To carry out an internal audit of resources within the school for your area of responsibility and support staff with resourcing to match the needs of the curriculum and individual pupils.</w:t>
      </w:r>
    </w:p>
    <w:p w14:paraId="7279F929" w14:textId="77777777" w:rsidR="00286B14" w:rsidRDefault="00FC175B">
      <w:pPr>
        <w:numPr>
          <w:ilvl w:val="0"/>
          <w:numId w:val="3"/>
        </w:numPr>
        <w:pBdr>
          <w:top w:val="nil"/>
          <w:left w:val="nil"/>
          <w:bottom w:val="nil"/>
          <w:right w:val="nil"/>
          <w:between w:val="nil"/>
        </w:pBdr>
        <w:spacing w:before="0" w:line="240" w:lineRule="auto"/>
        <w:ind w:left="-90" w:right="-540"/>
        <w:jc w:val="both"/>
        <w:rPr>
          <w:rFonts w:ascii="Century Gothic" w:eastAsia="Century Gothic" w:hAnsi="Century Gothic" w:cs="Century Gothic"/>
          <w:color w:val="000000"/>
        </w:rPr>
      </w:pPr>
      <w:r>
        <w:rPr>
          <w:rFonts w:ascii="Century Gothic" w:eastAsia="Century Gothic" w:hAnsi="Century Gothic" w:cs="Century Gothic"/>
          <w:color w:val="000000"/>
          <w:sz w:val="20"/>
          <w:szCs w:val="20"/>
        </w:rPr>
        <w:t>To be responsible for a budget for your subject and expendable resources, ensuring that there are enough materials for each class and the subject.</w:t>
      </w:r>
    </w:p>
    <w:p w14:paraId="7279F92A" w14:textId="77777777" w:rsidR="00286B14" w:rsidRDefault="00FC175B">
      <w:pPr>
        <w:numPr>
          <w:ilvl w:val="0"/>
          <w:numId w:val="3"/>
        </w:numPr>
        <w:pBdr>
          <w:top w:val="nil"/>
          <w:left w:val="nil"/>
          <w:bottom w:val="nil"/>
          <w:right w:val="nil"/>
          <w:between w:val="nil"/>
        </w:pBdr>
        <w:spacing w:before="0" w:after="120" w:line="240" w:lineRule="auto"/>
        <w:ind w:left="-90" w:right="-540"/>
        <w:jc w:val="both"/>
        <w:rPr>
          <w:rFonts w:ascii="Century Gothic" w:eastAsia="Century Gothic" w:hAnsi="Century Gothic" w:cs="Century Gothic"/>
          <w:color w:val="000000"/>
        </w:rPr>
      </w:pPr>
      <w:r>
        <w:rPr>
          <w:rFonts w:ascii="Century Gothic" w:eastAsia="Century Gothic" w:hAnsi="Century Gothic" w:cs="Century Gothic"/>
          <w:color w:val="000000"/>
          <w:sz w:val="20"/>
          <w:szCs w:val="20"/>
        </w:rPr>
        <w:t>To carry out any other tasks identified during the year relating to the development of your subject area within the school and as identified in the School Development Plan. (These will be included in Appraisal/the termly objective meetings schedule/discussions held with the Headteacher).</w:t>
      </w:r>
    </w:p>
    <w:p w14:paraId="7279F92B" w14:textId="77777777" w:rsidR="00286B14" w:rsidRDefault="00FC175B">
      <w:pPr>
        <w:pBdr>
          <w:top w:val="nil"/>
          <w:left w:val="nil"/>
          <w:bottom w:val="nil"/>
          <w:right w:val="nil"/>
          <w:between w:val="nil"/>
        </w:pBdr>
        <w:spacing w:before="40" w:after="120" w:line="240" w:lineRule="auto"/>
        <w:ind w:left="-630" w:right="-540"/>
        <w:rPr>
          <w:rFonts w:ascii="Century Gothic" w:eastAsia="Century Gothic" w:hAnsi="Century Gothic" w:cs="Century Gothic"/>
          <w:color w:val="000000"/>
          <w:sz w:val="20"/>
          <w:szCs w:val="20"/>
          <w:u w:val="single"/>
        </w:rPr>
      </w:pPr>
      <w:r>
        <w:rPr>
          <w:rFonts w:ascii="Century Gothic" w:eastAsia="Century Gothic" w:hAnsi="Century Gothic" w:cs="Century Gothic"/>
          <w:b/>
          <w:color w:val="000000"/>
          <w:sz w:val="20"/>
          <w:szCs w:val="20"/>
          <w:u w:val="single"/>
        </w:rPr>
        <w:t>Managerial Objectives</w:t>
      </w:r>
    </w:p>
    <w:p w14:paraId="7279F92C" w14:textId="77777777" w:rsidR="00286B14" w:rsidRDefault="00FC175B">
      <w:pPr>
        <w:numPr>
          <w:ilvl w:val="0"/>
          <w:numId w:val="6"/>
        </w:numPr>
        <w:pBdr>
          <w:top w:val="nil"/>
          <w:left w:val="nil"/>
          <w:bottom w:val="nil"/>
          <w:right w:val="nil"/>
          <w:between w:val="nil"/>
        </w:pBdr>
        <w:spacing w:before="40" w:line="240" w:lineRule="auto"/>
        <w:ind w:left="-90" w:right="-540"/>
        <w:jc w:val="both"/>
        <w:rPr>
          <w:rFonts w:ascii="Century Gothic" w:eastAsia="Century Gothic" w:hAnsi="Century Gothic" w:cs="Century Gothic"/>
          <w:color w:val="000000"/>
        </w:rPr>
      </w:pPr>
      <w:r>
        <w:rPr>
          <w:rFonts w:ascii="Century Gothic" w:eastAsia="Century Gothic" w:hAnsi="Century Gothic" w:cs="Century Gothic"/>
          <w:color w:val="000000"/>
          <w:sz w:val="20"/>
          <w:szCs w:val="20"/>
        </w:rPr>
        <w:t>Take responsibility for leading a subject area across the school.</w:t>
      </w:r>
    </w:p>
    <w:p w14:paraId="7279F92D" w14:textId="77777777" w:rsidR="00286B14" w:rsidRDefault="00FC175B">
      <w:pPr>
        <w:numPr>
          <w:ilvl w:val="0"/>
          <w:numId w:val="6"/>
        </w:numPr>
        <w:pBdr>
          <w:top w:val="nil"/>
          <w:left w:val="nil"/>
          <w:bottom w:val="nil"/>
          <w:right w:val="nil"/>
          <w:between w:val="nil"/>
        </w:pBdr>
        <w:spacing w:before="0" w:line="240" w:lineRule="auto"/>
        <w:ind w:left="-90" w:right="-540"/>
        <w:jc w:val="both"/>
        <w:rPr>
          <w:rFonts w:ascii="Century Gothic" w:eastAsia="Century Gothic" w:hAnsi="Century Gothic" w:cs="Century Gothic"/>
          <w:color w:val="000000"/>
        </w:rPr>
      </w:pPr>
      <w:r>
        <w:rPr>
          <w:rFonts w:ascii="Century Gothic" w:eastAsia="Century Gothic" w:hAnsi="Century Gothic" w:cs="Century Gothic"/>
          <w:color w:val="000000"/>
          <w:sz w:val="20"/>
          <w:szCs w:val="20"/>
        </w:rPr>
        <w:t>Take a proactive role in developing curriculum policies initiatives and monitoring across the school.</w:t>
      </w:r>
    </w:p>
    <w:p w14:paraId="7279F92E" w14:textId="77777777" w:rsidR="00286B14" w:rsidRDefault="00FC175B">
      <w:pPr>
        <w:numPr>
          <w:ilvl w:val="0"/>
          <w:numId w:val="6"/>
        </w:numPr>
        <w:pBdr>
          <w:top w:val="nil"/>
          <w:left w:val="nil"/>
          <w:bottom w:val="nil"/>
          <w:right w:val="nil"/>
          <w:between w:val="nil"/>
        </w:pBdr>
        <w:spacing w:before="0" w:line="240" w:lineRule="auto"/>
        <w:ind w:left="-90" w:right="-540"/>
        <w:jc w:val="both"/>
        <w:rPr>
          <w:rFonts w:ascii="Century Gothic" w:eastAsia="Century Gothic" w:hAnsi="Century Gothic" w:cs="Century Gothic"/>
          <w:color w:val="000000"/>
        </w:rPr>
      </w:pPr>
      <w:r>
        <w:rPr>
          <w:rFonts w:ascii="Century Gothic" w:eastAsia="Century Gothic" w:hAnsi="Century Gothic" w:cs="Century Gothic"/>
          <w:color w:val="000000"/>
          <w:sz w:val="20"/>
          <w:szCs w:val="20"/>
        </w:rPr>
        <w:t xml:space="preserve">Take part in the whole school Appraisal/Performance Management process, agreeing on appropriate </w:t>
      </w:r>
      <w:proofErr w:type="gramStart"/>
      <w:r>
        <w:rPr>
          <w:rFonts w:ascii="Century Gothic" w:eastAsia="Century Gothic" w:hAnsi="Century Gothic" w:cs="Century Gothic"/>
          <w:color w:val="000000"/>
          <w:sz w:val="20"/>
          <w:szCs w:val="20"/>
        </w:rPr>
        <w:t>pupils</w:t>
      </w:r>
      <w:proofErr w:type="gramEnd"/>
      <w:r>
        <w:rPr>
          <w:rFonts w:ascii="Century Gothic" w:eastAsia="Century Gothic" w:hAnsi="Century Gothic" w:cs="Century Gothic"/>
          <w:color w:val="000000"/>
          <w:sz w:val="20"/>
          <w:szCs w:val="20"/>
        </w:rPr>
        <w:t xml:space="preserve"> progress and personal objectives linked to the class and area of responsibility.</w:t>
      </w:r>
    </w:p>
    <w:p w14:paraId="7279F92F" w14:textId="77777777" w:rsidR="00286B14" w:rsidRDefault="00FC175B">
      <w:pPr>
        <w:numPr>
          <w:ilvl w:val="0"/>
          <w:numId w:val="6"/>
        </w:numPr>
        <w:pBdr>
          <w:top w:val="nil"/>
          <w:left w:val="nil"/>
          <w:bottom w:val="nil"/>
          <w:right w:val="nil"/>
          <w:between w:val="nil"/>
        </w:pBdr>
        <w:spacing w:before="0" w:line="240" w:lineRule="auto"/>
        <w:ind w:left="-90" w:right="-540"/>
        <w:jc w:val="both"/>
        <w:rPr>
          <w:rFonts w:ascii="Century Gothic" w:eastAsia="Century Gothic" w:hAnsi="Century Gothic" w:cs="Century Gothic"/>
          <w:color w:val="000000"/>
        </w:rPr>
      </w:pPr>
      <w:r>
        <w:rPr>
          <w:rFonts w:ascii="Century Gothic" w:eastAsia="Century Gothic" w:hAnsi="Century Gothic" w:cs="Century Gothic"/>
          <w:color w:val="000000"/>
          <w:sz w:val="20"/>
          <w:szCs w:val="20"/>
        </w:rPr>
        <w:t>Organise and coordinate the training for the subject area for teaching staff across the school.</w:t>
      </w:r>
    </w:p>
    <w:p w14:paraId="7279F930" w14:textId="77777777" w:rsidR="00286B14" w:rsidRDefault="00FC175B">
      <w:pPr>
        <w:numPr>
          <w:ilvl w:val="0"/>
          <w:numId w:val="6"/>
        </w:numPr>
        <w:pBdr>
          <w:top w:val="nil"/>
          <w:left w:val="nil"/>
          <w:bottom w:val="nil"/>
          <w:right w:val="nil"/>
          <w:between w:val="nil"/>
        </w:pBdr>
        <w:spacing w:before="0" w:after="120" w:line="240" w:lineRule="auto"/>
        <w:ind w:left="-90" w:right="-540"/>
        <w:jc w:val="both"/>
        <w:rPr>
          <w:rFonts w:ascii="Century Gothic" w:eastAsia="Century Gothic" w:hAnsi="Century Gothic" w:cs="Century Gothic"/>
          <w:color w:val="000000"/>
        </w:rPr>
      </w:pPr>
      <w:r>
        <w:rPr>
          <w:rFonts w:ascii="Century Gothic" w:eastAsia="Century Gothic" w:hAnsi="Century Gothic" w:cs="Century Gothic"/>
          <w:color w:val="000000"/>
          <w:sz w:val="20"/>
          <w:szCs w:val="20"/>
        </w:rPr>
        <w:t>Other specific areas of responsibility will be added depending upon the skills of the successful candidate.</w:t>
      </w:r>
    </w:p>
    <w:p w14:paraId="7279F931" w14:textId="77777777" w:rsidR="00286B14" w:rsidRDefault="00FC175B">
      <w:pPr>
        <w:pStyle w:val="Heading1"/>
        <w:spacing w:before="40" w:after="120" w:line="240" w:lineRule="auto"/>
        <w:ind w:left="-630" w:right="-540"/>
        <w:rPr>
          <w:u w:val="single"/>
        </w:rPr>
      </w:pPr>
      <w:bookmarkStart w:id="4" w:name="_uq5v66yhklns" w:colFirst="0" w:colLast="0"/>
      <w:bookmarkEnd w:id="4"/>
      <w:r>
        <w:rPr>
          <w:u w:val="single"/>
        </w:rPr>
        <w:t>Person Specification </w:t>
      </w:r>
    </w:p>
    <w:p w14:paraId="7279F932" w14:textId="77777777" w:rsidR="00286B14" w:rsidRDefault="00FC175B">
      <w:pPr>
        <w:pBdr>
          <w:top w:val="nil"/>
          <w:left w:val="nil"/>
          <w:bottom w:val="nil"/>
          <w:right w:val="nil"/>
          <w:between w:val="nil"/>
        </w:pBdr>
        <w:spacing w:before="40" w:after="120" w:line="240" w:lineRule="auto"/>
        <w:ind w:left="-630"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When writing the supporting statement please ensure that you have </w:t>
      </w:r>
      <w:r>
        <w:rPr>
          <w:rFonts w:ascii="Century Gothic" w:eastAsia="Century Gothic" w:hAnsi="Century Gothic" w:cs="Century Gothic"/>
          <w:b/>
          <w:color w:val="000000"/>
          <w:sz w:val="20"/>
          <w:szCs w:val="20"/>
        </w:rPr>
        <w:t>covered all the points below in order.</w:t>
      </w:r>
      <w:r>
        <w:rPr>
          <w:rFonts w:ascii="Century Gothic" w:eastAsia="Century Gothic" w:hAnsi="Century Gothic" w:cs="Century Gothic"/>
          <w:color w:val="000000"/>
          <w:sz w:val="20"/>
          <w:szCs w:val="20"/>
        </w:rPr>
        <w:t xml:space="preserve"> Please give personal examples to support the points, which make clear your role and responsibilities.</w:t>
      </w:r>
    </w:p>
    <w:p w14:paraId="7279F933" w14:textId="77777777" w:rsidR="00286B14" w:rsidRDefault="00FC175B">
      <w:pPr>
        <w:pBdr>
          <w:top w:val="nil"/>
          <w:left w:val="nil"/>
          <w:bottom w:val="nil"/>
          <w:right w:val="nil"/>
          <w:between w:val="nil"/>
        </w:pBdr>
        <w:spacing w:before="40" w:after="120" w:line="240" w:lineRule="auto"/>
        <w:ind w:left="-630" w:right="-540"/>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Qualifications and Experience  </w:t>
      </w:r>
    </w:p>
    <w:p w14:paraId="7279F934" w14:textId="77777777" w:rsidR="00286B14" w:rsidRDefault="00FC175B">
      <w:pPr>
        <w:numPr>
          <w:ilvl w:val="0"/>
          <w:numId w:val="7"/>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Qualified teacher status</w:t>
      </w:r>
    </w:p>
    <w:p w14:paraId="7279F935" w14:textId="77777777" w:rsidR="00286B14" w:rsidRDefault="00FC175B">
      <w:pPr>
        <w:numPr>
          <w:ilvl w:val="0"/>
          <w:numId w:val="7"/>
        </w:numPr>
        <w:pBdr>
          <w:top w:val="nil"/>
          <w:left w:val="nil"/>
          <w:bottom w:val="nil"/>
          <w:right w:val="nil"/>
          <w:between w:val="nil"/>
        </w:pBdr>
        <w:spacing w:before="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Degree</w:t>
      </w:r>
    </w:p>
    <w:p w14:paraId="7279F936" w14:textId="77777777" w:rsidR="00286B14" w:rsidRDefault="00286B14">
      <w:pPr>
        <w:pBdr>
          <w:top w:val="nil"/>
          <w:left w:val="nil"/>
          <w:bottom w:val="nil"/>
          <w:right w:val="nil"/>
          <w:between w:val="nil"/>
        </w:pBdr>
        <w:spacing w:before="0" w:line="240" w:lineRule="auto"/>
        <w:ind w:left="-180" w:right="-540"/>
        <w:rPr>
          <w:rFonts w:ascii="Century Gothic" w:eastAsia="Century Gothic" w:hAnsi="Century Gothic" w:cs="Century Gothic"/>
          <w:color w:val="000000"/>
          <w:sz w:val="20"/>
          <w:szCs w:val="20"/>
        </w:rPr>
      </w:pPr>
    </w:p>
    <w:p w14:paraId="7279F937" w14:textId="77777777" w:rsidR="00286B14" w:rsidRDefault="00FC175B">
      <w:pPr>
        <w:pBdr>
          <w:top w:val="nil"/>
          <w:left w:val="nil"/>
          <w:bottom w:val="nil"/>
          <w:right w:val="nil"/>
          <w:between w:val="nil"/>
        </w:pBdr>
        <w:spacing w:before="40" w:after="120" w:line="240" w:lineRule="auto"/>
        <w:ind w:left="-630" w:right="-540"/>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Skills and Knowledge</w:t>
      </w:r>
    </w:p>
    <w:p w14:paraId="7279F938" w14:textId="77777777" w:rsidR="00286B14" w:rsidRDefault="00FC175B">
      <w:pPr>
        <w:numPr>
          <w:ilvl w:val="0"/>
          <w:numId w:val="8"/>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Knowledge of the National Curriculum</w:t>
      </w:r>
    </w:p>
    <w:p w14:paraId="7279F939" w14:textId="77777777" w:rsidR="00286B14" w:rsidRDefault="00FC175B">
      <w:pPr>
        <w:numPr>
          <w:ilvl w:val="0"/>
          <w:numId w:val="8"/>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Knowledge of effective teaching and learning strategies</w:t>
      </w:r>
    </w:p>
    <w:p w14:paraId="7279F93A" w14:textId="77777777" w:rsidR="00286B14" w:rsidRDefault="00FC175B">
      <w:pPr>
        <w:numPr>
          <w:ilvl w:val="0"/>
          <w:numId w:val="8"/>
        </w:numPr>
        <w:pBdr>
          <w:top w:val="nil"/>
          <w:left w:val="nil"/>
          <w:bottom w:val="nil"/>
          <w:right w:val="nil"/>
          <w:between w:val="nil"/>
        </w:pBdr>
        <w:spacing w:before="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Ability to plan and deliver lessons to meet the needs of all learners across all areas of their development.</w:t>
      </w:r>
    </w:p>
    <w:p w14:paraId="7279F93B" w14:textId="77777777" w:rsidR="00286B14" w:rsidRDefault="00FC175B">
      <w:pPr>
        <w:numPr>
          <w:ilvl w:val="0"/>
          <w:numId w:val="8"/>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A good understanding of how children learn</w:t>
      </w:r>
    </w:p>
    <w:p w14:paraId="7279F93C" w14:textId="77777777" w:rsidR="00286B14" w:rsidRDefault="00FC175B">
      <w:pPr>
        <w:numPr>
          <w:ilvl w:val="0"/>
          <w:numId w:val="8"/>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Ability to adapt teaching to meet pupils’ needs</w:t>
      </w:r>
    </w:p>
    <w:p w14:paraId="7279F93D" w14:textId="77777777" w:rsidR="00286B14" w:rsidRDefault="00FC175B">
      <w:pPr>
        <w:numPr>
          <w:ilvl w:val="0"/>
          <w:numId w:val="8"/>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lastRenderedPageBreak/>
        <w:t>Ability to build effective working relationships with pupils</w:t>
      </w:r>
    </w:p>
    <w:p w14:paraId="7279F93E" w14:textId="77777777" w:rsidR="00286B14" w:rsidRDefault="00FC175B">
      <w:pPr>
        <w:numPr>
          <w:ilvl w:val="0"/>
          <w:numId w:val="8"/>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Knowledge of guidance and requirements around safeguarding</w:t>
      </w:r>
    </w:p>
    <w:p w14:paraId="7279F93F" w14:textId="77777777" w:rsidR="00286B14" w:rsidRDefault="00FC175B">
      <w:pPr>
        <w:numPr>
          <w:ilvl w:val="0"/>
          <w:numId w:val="8"/>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Knowledge of effective behaviour management strategies</w:t>
      </w:r>
    </w:p>
    <w:p w14:paraId="7279F940" w14:textId="77777777" w:rsidR="00286B14" w:rsidRDefault="00FC175B">
      <w:pPr>
        <w:numPr>
          <w:ilvl w:val="0"/>
          <w:numId w:val="8"/>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Good ICT skills, particularly using ICT to support learning</w:t>
      </w:r>
    </w:p>
    <w:p w14:paraId="7279F941" w14:textId="77777777" w:rsidR="00286B14" w:rsidRDefault="00FC175B">
      <w:pPr>
        <w:numPr>
          <w:ilvl w:val="0"/>
          <w:numId w:val="8"/>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Ability to interpret and analyse attainment data to identify learning needs and set targets.</w:t>
      </w:r>
    </w:p>
    <w:p w14:paraId="7279F942" w14:textId="77777777" w:rsidR="00286B14" w:rsidRDefault="00FC175B">
      <w:pPr>
        <w:numPr>
          <w:ilvl w:val="0"/>
          <w:numId w:val="8"/>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Ability to maintain high standards of behaviour and excellent discipline using positive strategies.</w:t>
      </w:r>
    </w:p>
    <w:p w14:paraId="7279F943" w14:textId="77777777" w:rsidR="00286B14" w:rsidRDefault="00FC175B">
      <w:pPr>
        <w:numPr>
          <w:ilvl w:val="0"/>
          <w:numId w:val="8"/>
        </w:numPr>
        <w:pBdr>
          <w:top w:val="nil"/>
          <w:left w:val="nil"/>
          <w:bottom w:val="nil"/>
          <w:right w:val="nil"/>
          <w:between w:val="nil"/>
        </w:pBdr>
        <w:spacing w:before="0" w:after="12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An understanding of the role of parents/carers in improving attainment and experience of working directly with parents/carers.</w:t>
      </w:r>
    </w:p>
    <w:p w14:paraId="7279F944" w14:textId="77777777" w:rsidR="00286B14" w:rsidRDefault="00FC175B">
      <w:pPr>
        <w:pBdr>
          <w:top w:val="nil"/>
          <w:left w:val="nil"/>
          <w:bottom w:val="nil"/>
          <w:right w:val="nil"/>
          <w:between w:val="nil"/>
        </w:pBdr>
        <w:spacing w:before="40" w:after="120" w:line="240" w:lineRule="auto"/>
        <w:ind w:left="-630" w:right="-540"/>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Personal Qualities:</w:t>
      </w:r>
    </w:p>
    <w:p w14:paraId="7279F945" w14:textId="77777777" w:rsidR="00286B14" w:rsidRDefault="00FC175B">
      <w:pPr>
        <w:numPr>
          <w:ilvl w:val="0"/>
          <w:numId w:val="9"/>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Sympathetic to the Christian ethos of our Church of England School.</w:t>
      </w:r>
    </w:p>
    <w:p w14:paraId="7279F946" w14:textId="77777777" w:rsidR="00286B14" w:rsidRDefault="00FC175B">
      <w:pPr>
        <w:numPr>
          <w:ilvl w:val="0"/>
          <w:numId w:val="9"/>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A commitment to getting the best outcomes for all pupils and promoting the ethos and values of the school</w:t>
      </w:r>
    </w:p>
    <w:p w14:paraId="7279F947" w14:textId="77777777" w:rsidR="00286B14" w:rsidRDefault="00FC175B">
      <w:pPr>
        <w:numPr>
          <w:ilvl w:val="0"/>
          <w:numId w:val="9"/>
        </w:numPr>
        <w:pBdr>
          <w:top w:val="nil"/>
          <w:left w:val="nil"/>
          <w:bottom w:val="nil"/>
          <w:right w:val="nil"/>
          <w:between w:val="nil"/>
        </w:pBdr>
        <w:spacing w:before="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High expectations for children’s attainment and progress</w:t>
      </w:r>
    </w:p>
    <w:p w14:paraId="7279F948" w14:textId="77777777" w:rsidR="00286B14" w:rsidRDefault="00FC175B">
      <w:pPr>
        <w:numPr>
          <w:ilvl w:val="0"/>
          <w:numId w:val="9"/>
        </w:numPr>
        <w:pBdr>
          <w:top w:val="nil"/>
          <w:left w:val="nil"/>
          <w:bottom w:val="nil"/>
          <w:right w:val="nil"/>
          <w:between w:val="nil"/>
        </w:pBdr>
        <w:spacing w:before="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Ability to work under pressure and prioritise effectively</w:t>
      </w:r>
    </w:p>
    <w:p w14:paraId="7279F949" w14:textId="77777777" w:rsidR="00286B14" w:rsidRDefault="00FC175B">
      <w:pPr>
        <w:numPr>
          <w:ilvl w:val="0"/>
          <w:numId w:val="9"/>
        </w:numPr>
        <w:pBdr>
          <w:top w:val="nil"/>
          <w:left w:val="nil"/>
          <w:bottom w:val="nil"/>
          <w:right w:val="nil"/>
          <w:between w:val="nil"/>
        </w:pBdr>
        <w:spacing w:before="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Committed to taking account of pupils’ views for school improvements</w:t>
      </w:r>
    </w:p>
    <w:p w14:paraId="7279F94A" w14:textId="77777777" w:rsidR="00286B14" w:rsidRDefault="00FC175B">
      <w:pPr>
        <w:numPr>
          <w:ilvl w:val="0"/>
          <w:numId w:val="9"/>
        </w:numPr>
        <w:pBdr>
          <w:top w:val="nil"/>
          <w:left w:val="nil"/>
          <w:bottom w:val="nil"/>
          <w:right w:val="nil"/>
          <w:between w:val="nil"/>
        </w:pBdr>
        <w:spacing w:before="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Reflective and self-evaluative in developing as a teacher</w:t>
      </w:r>
    </w:p>
    <w:p w14:paraId="7279F94B" w14:textId="77777777" w:rsidR="00286B14" w:rsidRDefault="00FC175B">
      <w:pPr>
        <w:numPr>
          <w:ilvl w:val="0"/>
          <w:numId w:val="9"/>
        </w:numPr>
        <w:pBdr>
          <w:top w:val="nil"/>
          <w:left w:val="nil"/>
          <w:bottom w:val="nil"/>
          <w:right w:val="nil"/>
          <w:between w:val="nil"/>
        </w:pBdr>
        <w:spacing w:before="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Adaptable and flexible.</w:t>
      </w:r>
    </w:p>
    <w:p w14:paraId="7279F94C" w14:textId="77777777" w:rsidR="00286B14" w:rsidRDefault="00FC175B">
      <w:pPr>
        <w:numPr>
          <w:ilvl w:val="0"/>
          <w:numId w:val="9"/>
        </w:numPr>
        <w:pBdr>
          <w:top w:val="nil"/>
          <w:left w:val="nil"/>
          <w:bottom w:val="nil"/>
          <w:right w:val="nil"/>
          <w:between w:val="nil"/>
        </w:pBdr>
        <w:spacing w:before="0" w:after="12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Recognises the importance of confidentiality in a school context.</w:t>
      </w:r>
    </w:p>
    <w:p w14:paraId="7279F94D" w14:textId="77777777" w:rsidR="00286B14" w:rsidRDefault="00FC175B">
      <w:pPr>
        <w:numPr>
          <w:ilvl w:val="0"/>
          <w:numId w:val="9"/>
        </w:numPr>
        <w:pBdr>
          <w:top w:val="nil"/>
          <w:left w:val="nil"/>
          <w:bottom w:val="nil"/>
          <w:right w:val="nil"/>
          <w:between w:val="nil"/>
        </w:pBdr>
        <w:spacing w:before="0" w:after="12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Commitment to safeguarding and equality</w:t>
      </w:r>
    </w:p>
    <w:p w14:paraId="7279F94E" w14:textId="77777777" w:rsidR="00286B14" w:rsidRDefault="00FC175B">
      <w:pPr>
        <w:pBdr>
          <w:top w:val="nil"/>
          <w:left w:val="nil"/>
          <w:bottom w:val="nil"/>
          <w:right w:val="nil"/>
          <w:between w:val="nil"/>
        </w:pBdr>
        <w:spacing w:before="40" w:after="120" w:line="240" w:lineRule="auto"/>
        <w:ind w:left="-630" w:right="-540"/>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 xml:space="preserve">Find out more about us on our school website: </w:t>
      </w:r>
      <w:hyperlink r:id="rId11">
        <w:r>
          <w:rPr>
            <w:rFonts w:ascii="Century Gothic" w:eastAsia="Century Gothic" w:hAnsi="Century Gothic" w:cs="Century Gothic"/>
            <w:color w:val="1155CC"/>
            <w:sz w:val="20"/>
            <w:szCs w:val="20"/>
            <w:u w:val="single"/>
          </w:rPr>
          <w:t>www.stmichaels.wandsworth.sch.uk</w:t>
        </w:r>
      </w:hyperlink>
    </w:p>
    <w:sectPr w:rsidR="00286B14">
      <w:headerReference w:type="even" r:id="rId12"/>
      <w:headerReference w:type="default" r:id="rId13"/>
      <w:footerReference w:type="even" r:id="rId14"/>
      <w:footerReference w:type="default" r:id="rId15"/>
      <w:headerReference w:type="first" r:id="rId16"/>
      <w:footerReference w:type="first" r:id="rId17"/>
      <w:pgSz w:w="12240" w:h="15840"/>
      <w:pgMar w:top="907" w:right="1440" w:bottom="108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9F960" w14:textId="77777777" w:rsidR="00FC175B" w:rsidRDefault="00FC175B">
      <w:pPr>
        <w:spacing w:before="0" w:line="240" w:lineRule="auto"/>
      </w:pPr>
      <w:r>
        <w:separator/>
      </w:r>
    </w:p>
  </w:endnote>
  <w:endnote w:type="continuationSeparator" w:id="0">
    <w:p w14:paraId="7279F962" w14:textId="77777777" w:rsidR="00FC175B" w:rsidRDefault="00FC175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5BD42A9-8A8F-47DE-AB64-DB874ADB0FD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7157CF98-666C-4A37-B3B9-F1CC6F6D9C00}"/>
    <w:embedBold r:id="rId3" w:fontKey="{D9058C46-6192-4C0B-A64F-A42BF4161256}"/>
  </w:font>
  <w:font w:name="Trebuchet MS">
    <w:panose1 w:val="020B0603020202020204"/>
    <w:charset w:val="00"/>
    <w:family w:val="swiss"/>
    <w:pitch w:val="variable"/>
    <w:sig w:usb0="00000687" w:usb1="00000000" w:usb2="00000000" w:usb3="00000000" w:csb0="0000009F" w:csb1="00000000"/>
    <w:embedRegular r:id="rId4" w:fontKey="{E5BC14E8-D023-48B8-8C20-82E3B4DE0549}"/>
    <w:embedItalic r:id="rId5" w:fontKey="{7DDC2580-34EC-487B-9CC1-38F40084A684}"/>
  </w:font>
  <w:font w:name="Economica">
    <w:charset w:val="00"/>
    <w:family w:val="auto"/>
    <w:pitch w:val="default"/>
    <w:embedRegular r:id="rId6" w:fontKey="{DBA2D5B7-215A-4524-B258-25981F319A9F}"/>
    <w:embedBold r:id="rId7" w:fontKey="{D7F29C74-CA28-4D42-8C4F-432F845F78FB}"/>
  </w:font>
  <w:font w:name="Century Gothic">
    <w:panose1 w:val="020B0502020202020204"/>
    <w:charset w:val="00"/>
    <w:family w:val="swiss"/>
    <w:pitch w:val="variable"/>
    <w:sig w:usb0="00000287" w:usb1="00000000" w:usb2="00000000" w:usb3="00000000" w:csb0="0000009F" w:csb1="00000000"/>
    <w:embedRegular r:id="rId8" w:fontKey="{1B418CB6-6817-40EE-A525-A465D7FB2A51}"/>
    <w:embedBold r:id="rId9" w:fontKey="{FB2F6994-5BF1-4139-A415-33DD17956739}"/>
    <w:embedBoldItalic r:id="rId10" w:fontKey="{9969FCF4-06E0-41D3-93E3-CD6B648712CC}"/>
  </w:font>
  <w:font w:name="Calibri">
    <w:panose1 w:val="020F0502020204030204"/>
    <w:charset w:val="00"/>
    <w:family w:val="swiss"/>
    <w:pitch w:val="variable"/>
    <w:sig w:usb0="E4002EFF" w:usb1="C200247B" w:usb2="00000009" w:usb3="00000000" w:csb0="000001FF" w:csb1="00000000"/>
    <w:embedRegular r:id="rId11" w:fontKey="{CDE59784-7D03-45A8-81E1-201153E54508}"/>
  </w:font>
  <w:font w:name="Cambria">
    <w:panose1 w:val="02040503050406030204"/>
    <w:charset w:val="00"/>
    <w:family w:val="roman"/>
    <w:pitch w:val="variable"/>
    <w:sig w:usb0="E00006FF" w:usb1="420024FF" w:usb2="02000000" w:usb3="00000000" w:csb0="0000019F" w:csb1="00000000"/>
    <w:embedRegular r:id="rId12" w:fontKey="{569689CD-AA16-4BB3-8FE6-10BBFFA5D0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9F956" w14:textId="77777777" w:rsidR="00286B14" w:rsidRDefault="00286B14">
    <w:pPr>
      <w:pBdr>
        <w:top w:val="nil"/>
        <w:left w:val="nil"/>
        <w:bottom w:val="nil"/>
        <w:right w:val="nil"/>
        <w:between w:val="nil"/>
      </w:pBdr>
      <w:tabs>
        <w:tab w:val="center" w:pos="4680"/>
        <w:tab w:val="right" w:pos="9360"/>
      </w:tabs>
      <w:spacing w:before="0" w:line="240" w:lineRule="auto"/>
      <w:ind w:hanging="15"/>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9F957" w14:textId="77777777" w:rsidR="00286B14" w:rsidRDefault="00FC175B">
    <w:pPr>
      <w:pBdr>
        <w:top w:val="nil"/>
        <w:left w:val="nil"/>
        <w:bottom w:val="nil"/>
        <w:right w:val="nil"/>
        <w:between w:val="nil"/>
      </w:pBdr>
      <w:spacing w:before="0" w:line="240" w:lineRule="auto"/>
      <w:ind w:hanging="15"/>
    </w:pPr>
    <w:r>
      <w:rPr>
        <w:noProof/>
      </w:rPr>
      <w:drawing>
        <wp:inline distT="114300" distB="114300" distL="114300" distR="114300" wp14:anchorId="7279F95E" wp14:editId="7279F95F">
          <wp:extent cx="5943600" cy="25400"/>
          <wp:effectExtent l="0" t="0" r="0" b="0"/>
          <wp:docPr id="4"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7279F958" w14:textId="684460F5" w:rsidR="00286B14" w:rsidRDefault="00FC175B">
    <w:pPr>
      <w:pBdr>
        <w:top w:val="nil"/>
        <w:left w:val="nil"/>
        <w:bottom w:val="nil"/>
        <w:right w:val="nil"/>
        <w:between w:val="nil"/>
      </w:pBdr>
      <w:spacing w:before="0" w:line="240" w:lineRule="auto"/>
      <w:ind w:firstLine="75"/>
      <w:rPr>
        <w:rFonts w:ascii="Century Gothic" w:eastAsia="Century Gothic" w:hAnsi="Century Gothic" w:cs="Century Gothic"/>
      </w:rPr>
    </w:pPr>
    <w:r>
      <w:rPr>
        <w:rFonts w:ascii="Century Gothic" w:eastAsia="Century Gothic" w:hAnsi="Century Gothic" w:cs="Century Gothic"/>
      </w:rPr>
      <w:fldChar w:fldCharType="begin"/>
    </w:r>
    <w:r>
      <w:rPr>
        <w:rFonts w:ascii="Century Gothic" w:eastAsia="Century Gothic" w:hAnsi="Century Gothic" w:cs="Century Gothic"/>
      </w:rPr>
      <w:instrText>PAGE</w:instrText>
    </w:r>
    <w:r>
      <w:rPr>
        <w:rFonts w:ascii="Century Gothic" w:eastAsia="Century Gothic" w:hAnsi="Century Gothic" w:cs="Century Gothic"/>
      </w:rPr>
      <w:fldChar w:fldCharType="separate"/>
    </w:r>
    <w:r w:rsidR="00370BB9">
      <w:rPr>
        <w:rFonts w:ascii="Century Gothic" w:eastAsia="Century Gothic" w:hAnsi="Century Gothic" w:cs="Century Gothic"/>
        <w:noProof/>
      </w:rPr>
      <w:t>2</w:t>
    </w:r>
    <w:r>
      <w:rPr>
        <w:rFonts w:ascii="Century Gothic" w:eastAsia="Century Gothic" w:hAnsi="Century Gothic" w:cs="Century Gothic"/>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9F95A" w14:textId="77777777" w:rsidR="00286B14" w:rsidRDefault="00FC175B">
    <w:pPr>
      <w:pBdr>
        <w:top w:val="nil"/>
        <w:left w:val="nil"/>
        <w:bottom w:val="nil"/>
        <w:right w:val="nil"/>
        <w:between w:val="nil"/>
      </w:pBdr>
      <w:spacing w:before="0"/>
      <w:ind w:hanging="15"/>
    </w:pPr>
    <w:r>
      <w:rPr>
        <w:noProof/>
      </w:rPr>
      <w:drawing>
        <wp:inline distT="114300" distB="114300" distL="114300" distR="114300" wp14:anchorId="7279F962" wp14:editId="7279F963">
          <wp:extent cx="5943600" cy="25400"/>
          <wp:effectExtent l="0" t="0" r="0" b="0"/>
          <wp:docPr id="5"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7279F95B" w14:textId="77777777" w:rsidR="00286B14" w:rsidRDefault="00286B14">
    <w:pPr>
      <w:pStyle w:val="Subtitle"/>
      <w:pBdr>
        <w:top w:val="nil"/>
        <w:left w:val="nil"/>
        <w:bottom w:val="nil"/>
        <w:right w:val="nil"/>
        <w:between w:val="nil"/>
      </w:pBdr>
      <w:ind w:hanging="15"/>
    </w:pPr>
    <w:bookmarkStart w:id="6" w:name="_tyjcwt" w:colFirst="0" w:colLast="0"/>
    <w:bookmarkEnd w:id="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9F95C" w14:textId="77777777" w:rsidR="00FC175B" w:rsidRDefault="00FC175B">
      <w:pPr>
        <w:spacing w:before="0" w:line="240" w:lineRule="auto"/>
      </w:pPr>
      <w:r>
        <w:separator/>
      </w:r>
    </w:p>
  </w:footnote>
  <w:footnote w:type="continuationSeparator" w:id="0">
    <w:p w14:paraId="7279F95E" w14:textId="77777777" w:rsidR="00FC175B" w:rsidRDefault="00FC175B">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9F953" w14:textId="0DF1553E" w:rsidR="00286B14" w:rsidRDefault="00370BB9">
    <w:pPr>
      <w:pBdr>
        <w:top w:val="nil"/>
        <w:left w:val="nil"/>
        <w:bottom w:val="nil"/>
        <w:right w:val="nil"/>
        <w:between w:val="nil"/>
      </w:pBdr>
      <w:tabs>
        <w:tab w:val="center" w:pos="4680"/>
        <w:tab w:val="right" w:pos="9360"/>
      </w:tabs>
      <w:spacing w:before="0" w:line="240" w:lineRule="auto"/>
      <w:ind w:hanging="15"/>
      <w:rPr>
        <w:color w:val="000000"/>
      </w:rPr>
    </w:pPr>
    <w:r>
      <w:rPr>
        <w:noProof/>
        <w:color w:val="000000"/>
      </w:rPr>
      <mc:AlternateContent>
        <mc:Choice Requires="wps">
          <w:drawing>
            <wp:anchor distT="0" distB="0" distL="0" distR="0" simplePos="0" relativeHeight="251660288" behindDoc="0" locked="0" layoutInCell="1" allowOverlap="1" wp14:anchorId="7E5FD687" wp14:editId="65583DCF">
              <wp:simplePos x="635" y="635"/>
              <wp:positionH relativeFrom="page">
                <wp:align>left</wp:align>
              </wp:positionH>
              <wp:positionV relativeFrom="page">
                <wp:align>top</wp:align>
              </wp:positionV>
              <wp:extent cx="617855" cy="549910"/>
              <wp:effectExtent l="0" t="0" r="10795" b="2540"/>
              <wp:wrapNone/>
              <wp:docPr id="133513169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17855" cy="549910"/>
                      </a:xfrm>
                      <a:prstGeom prst="rect">
                        <a:avLst/>
                      </a:prstGeom>
                      <a:noFill/>
                      <a:ln>
                        <a:noFill/>
                      </a:ln>
                    </wps:spPr>
                    <wps:txbx>
                      <w:txbxContent>
                        <w:p w14:paraId="0C980F90" w14:textId="4099B6E4" w:rsidR="00370BB9" w:rsidRPr="00370BB9" w:rsidRDefault="00370BB9" w:rsidP="00370BB9">
                          <w:pPr>
                            <w:rPr>
                              <w:rFonts w:ascii="Calibri" w:eastAsia="Calibri" w:hAnsi="Calibri" w:cs="Calibri"/>
                              <w:noProof/>
                              <w:color w:val="000000"/>
                              <w:sz w:val="20"/>
                              <w:szCs w:val="20"/>
                            </w:rPr>
                          </w:pPr>
                          <w:r w:rsidRPr="00370BB9">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E5FD687" id="_x0000_t202" coordsize="21600,21600" o:spt="202" path="m,l,21600r21600,l21600,xe">
              <v:stroke joinstyle="miter"/>
              <v:path gradientshapeok="t" o:connecttype="rect"/>
            </v:shapetype>
            <v:shape id="Text Box 2" o:spid="_x0000_s1026" type="#_x0000_t202" alt="Official" style="position:absolute;left:0;text-align:left;margin-left:0;margin-top:0;width:48.65pt;height:43.3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4DEgIAACEEAAAOAAAAZHJzL2Uyb0RvYy54bWysU8lu2zAQvRfoPxC815KMOI0Fy4GbwEUB&#10;IwngFDnTFGkJoDgEObbkfn2H9JKlPRW9UMOZ0SzvPc5uh86wvfKhBVvxYpRzpqyEurXbiv98Xn65&#10;4SygsLUwYFXFDyrw2/nnT7PelWoMDZhaeUZFbCh7V/EG0ZVZFmSjOhFG4JSloAbfCaSr32a1Fz1V&#10;70w2zvPrrAdfOw9ShUDe+2OQz1N9rZXER62DQmYqTrNhOn06N/HM5jNRbr1wTStPY4h/mKITraWm&#10;l1L3AgXb+faPUl0rPQTQOJLQZaB1K1XagbYp8g/brBvhVNqFwAnuAlP4f2Xlw37tnjzD4RsMRGAE&#10;pHehDOSM+wzad/FLkzKKE4SHC2xqQCbJeV18vZlMOJMUmlxNp0WCNXv92fmA3xV0LBoV98RKAkvs&#10;VwGpIaWeU2IvC8vWmMSMse8clBg92euE0cJhM7C2fjP9BuoDLeXhyHdwctlS65UI+CQ8EUx7kGjx&#10;kQ5toK84nCzOGvC//uaP+YQ7RTnrSTAVt6RozswPS3yMJ1d5HgWWbsU0n8SbTzcyNmfD7ro7IC0W&#10;9CycTGbMQ3M2tYfuhTS9iN0oJKyknhXHs3mHR/nSm5BqsUhJpCUncGXXTsbSEbMI6PPwIrw7oY5E&#10;1wOcJSXKD+Afc+OfwS12SBQkZiK+RzRPsJMOE2GnNxOF/vaesl5f9vw3AAAA//8DAFBLAwQUAAYA&#10;CAAAACEAnbtjy9sAAAADAQAADwAAAGRycy9kb3ducmV2LnhtbEyPS0vEQBCE74L/YWjBmzvxFdeY&#10;ySKCoOAiroteezOdB2Z6Qqazif/eWS96aSiqqPo6X82uU3saQuvZwPkiAUVcettybWD7/ni2BBUE&#10;2WLnmQx8U4BVcXyUY2b9xG+030itYgmHDA00In2mdSgbchgWvieOXuUHhxLlUGs74BTLXacvkiTV&#10;DluOCw329NBQ+bUZnYGnq/ApY1Vdh/XLekqeJ7cdXz+MOT2Z7+9ACc3yF4YDfkSHIjLt/Mg2qM5A&#10;fER+b/Ruby5B7Qws0xR0kev/7MUPAAAA//8DAFBLAQItABQABgAIAAAAIQC2gziS/gAAAOEBAAAT&#10;AAAAAAAAAAAAAAAAAAAAAABbQ29udGVudF9UeXBlc10ueG1sUEsBAi0AFAAGAAgAAAAhADj9If/W&#10;AAAAlAEAAAsAAAAAAAAAAAAAAAAALwEAAF9yZWxzLy5yZWxzUEsBAi0AFAAGAAgAAAAhACJiLgMS&#10;AgAAIQQAAA4AAAAAAAAAAAAAAAAALgIAAGRycy9lMm9Eb2MueG1sUEsBAi0AFAAGAAgAAAAhAJ27&#10;Y8vbAAAAAwEAAA8AAAAAAAAAAAAAAAAAbAQAAGRycy9kb3ducmV2LnhtbFBLBQYAAAAABAAEAPMA&#10;AAB0BQAAAAA=&#10;" filled="f" stroked="f">
              <v:fill o:detectmouseclick="t"/>
              <v:textbox style="mso-fit-shape-to-text:t" inset="20pt,15pt,0,0">
                <w:txbxContent>
                  <w:p w14:paraId="0C980F90" w14:textId="4099B6E4" w:rsidR="00370BB9" w:rsidRPr="00370BB9" w:rsidRDefault="00370BB9" w:rsidP="00370BB9">
                    <w:pPr>
                      <w:rPr>
                        <w:rFonts w:ascii="Calibri" w:eastAsia="Calibri" w:hAnsi="Calibri" w:cs="Calibri"/>
                        <w:noProof/>
                        <w:color w:val="000000"/>
                        <w:sz w:val="20"/>
                        <w:szCs w:val="20"/>
                      </w:rPr>
                    </w:pPr>
                    <w:r w:rsidRPr="00370BB9">
                      <w:rPr>
                        <w:rFonts w:ascii="Calibri" w:eastAsia="Calibri" w:hAnsi="Calibri" w:cs="Calibri"/>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9F954" w14:textId="3AFB502E" w:rsidR="00286B14" w:rsidRDefault="00370BB9">
    <w:pPr>
      <w:pStyle w:val="Subtitle"/>
      <w:pBdr>
        <w:top w:val="nil"/>
        <w:left w:val="nil"/>
        <w:bottom w:val="nil"/>
        <w:right w:val="nil"/>
        <w:between w:val="nil"/>
      </w:pBdr>
      <w:spacing w:before="600"/>
      <w:ind w:hanging="15"/>
    </w:pPr>
    <w:bookmarkStart w:id="5" w:name="_2et92p0" w:colFirst="0" w:colLast="0"/>
    <w:bookmarkEnd w:id="5"/>
    <w:r>
      <w:rPr>
        <w:noProof/>
      </w:rPr>
      <mc:AlternateContent>
        <mc:Choice Requires="wps">
          <w:drawing>
            <wp:anchor distT="0" distB="0" distL="0" distR="0" simplePos="0" relativeHeight="251661312" behindDoc="0" locked="0" layoutInCell="1" allowOverlap="1" wp14:anchorId="563FC7F5" wp14:editId="42F04121">
              <wp:simplePos x="635" y="635"/>
              <wp:positionH relativeFrom="page">
                <wp:align>left</wp:align>
              </wp:positionH>
              <wp:positionV relativeFrom="page">
                <wp:align>top</wp:align>
              </wp:positionV>
              <wp:extent cx="617855" cy="549910"/>
              <wp:effectExtent l="0" t="0" r="10795" b="2540"/>
              <wp:wrapNone/>
              <wp:docPr id="103055748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17855" cy="549910"/>
                      </a:xfrm>
                      <a:prstGeom prst="rect">
                        <a:avLst/>
                      </a:prstGeom>
                      <a:noFill/>
                      <a:ln>
                        <a:noFill/>
                      </a:ln>
                    </wps:spPr>
                    <wps:txbx>
                      <w:txbxContent>
                        <w:p w14:paraId="16C5DA83" w14:textId="3F5CA257" w:rsidR="00370BB9" w:rsidRPr="00370BB9" w:rsidRDefault="00370BB9" w:rsidP="00370BB9">
                          <w:pPr>
                            <w:rPr>
                              <w:rFonts w:ascii="Calibri" w:eastAsia="Calibri" w:hAnsi="Calibri" w:cs="Calibri"/>
                              <w:noProof/>
                              <w:color w:val="000000"/>
                              <w:sz w:val="20"/>
                              <w:szCs w:val="20"/>
                            </w:rPr>
                          </w:pPr>
                          <w:r w:rsidRPr="00370BB9">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63FC7F5" id="_x0000_t202" coordsize="21600,21600" o:spt="202" path="m,l,21600r21600,l21600,xe">
              <v:stroke joinstyle="miter"/>
              <v:path gradientshapeok="t" o:connecttype="rect"/>
            </v:shapetype>
            <v:shape id="Text Box 3" o:spid="_x0000_s1027" type="#_x0000_t202" alt="Official" style="position:absolute;left:0;text-align:left;margin-left:0;margin-top:0;width:48.65pt;height:43.3pt;z-index:2516613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1BFAIAACEEAAAOAAAAZHJzL2Uyb0RvYy54bWysU01v2zAMvQ/YfxB0X2wHTdcYcYqsRYYB&#10;QVsgHXpWZCk2IImCpMTOfv0oOU62bqdhF5kiaX6897S477UiR+F8C6aixSSnRBgOdWv2Ff3+uv50&#10;R4kPzNRMgREVPQlP75cfPyw6W4opNKBq4QgWMb7sbEWbEGyZZZ43QjM/ASsMBiU4zQJe3T6rHeuw&#10;ulbZNM9vsw5cbR1w4T16H4cgXab6UgoenqX0IhBVUZwtpNOlcxfPbLlg5d4x27T8PAb7hyk0aw02&#10;vZR6ZIGRg2v/KKVb7sCDDBMOOgMpWy7SDrhNkb/bZtswK9IuCI63F5j8/yvLn45b++JI6L9AjwRG&#10;QDrrS4/OuE8vnY5fnJRgHCE8XWATfSAcnbfF57vZjBKOodnNfF4kWLPrz9b58FWAJtGoqENWEljs&#10;uPEBG2LqmBJ7GVi3SiVmlPnNgYnRk10njFbodz1p64pOx+l3UJ9wKQcD397ydYutN8yHF+aQYNwD&#10;RRue8ZAKuorC2aKkAffjb/6Yj7hjlJIOBVNRg4qmRH0zyMd0dpPnUWDpVszzWby5dENjNxrmoB8A&#10;tVjgs7A8mTEvqNGUDvQbanoVu2GIGY49KxpG8yEM8sU3wcVqlZJQS5aFjdlaHktHzCKgr/0bc/aM&#10;ekC6nmCUFCvfgT/kxj+9XR0CUpCYifgOaJ5hRx0mws5vJgr913vKur7s5U8AAAD//wMAUEsDBBQA&#10;BgAIAAAAIQCdu2PL2wAAAAMBAAAPAAAAZHJzL2Rvd25yZXYueG1sTI9LS8RAEITvgv9haMGbO/EV&#10;15jJIoKg4CKui157M50HZnpCprOJ/95ZL3ppKKqo+jpfza5TexpC69nA+SIBRVx623JtYPv+eLYE&#10;FQTZYueZDHxTgFVxfJRjZv3Eb7TfSK1iCYcMDTQifaZ1KBtyGBa+J45e5QeHEuVQazvgFMtdpy+S&#10;JNUOW44LDfb00FD5tRmdgaer8CljVV2H9ct6Sp4ntx1fP4w5PZnv70AJzfIXhgN+RIciMu38yDao&#10;zkB8RH5v9G5vLkHtDCzTFHSR6//sxQ8AAAD//wMAUEsBAi0AFAAGAAgAAAAhALaDOJL+AAAA4QEA&#10;ABMAAAAAAAAAAAAAAAAAAAAAAFtDb250ZW50X1R5cGVzXS54bWxQSwECLQAUAAYACAAAACEAOP0h&#10;/9YAAACUAQAACwAAAAAAAAAAAAAAAAAvAQAAX3JlbHMvLnJlbHNQSwECLQAUAAYACAAAACEAc/Td&#10;QRQCAAAhBAAADgAAAAAAAAAAAAAAAAAuAgAAZHJzL2Uyb0RvYy54bWxQSwECLQAUAAYACAAAACEA&#10;nbtjy9sAAAADAQAADwAAAAAAAAAAAAAAAABuBAAAZHJzL2Rvd25yZXYueG1sUEsFBgAAAAAEAAQA&#10;8wAAAHYFAAAAAA==&#10;" filled="f" stroked="f">
              <v:fill o:detectmouseclick="t"/>
              <v:textbox style="mso-fit-shape-to-text:t" inset="20pt,15pt,0,0">
                <w:txbxContent>
                  <w:p w14:paraId="16C5DA83" w14:textId="3F5CA257" w:rsidR="00370BB9" w:rsidRPr="00370BB9" w:rsidRDefault="00370BB9" w:rsidP="00370BB9">
                    <w:pPr>
                      <w:rPr>
                        <w:rFonts w:ascii="Calibri" w:eastAsia="Calibri" w:hAnsi="Calibri" w:cs="Calibri"/>
                        <w:noProof/>
                        <w:color w:val="000000"/>
                        <w:sz w:val="20"/>
                        <w:szCs w:val="20"/>
                      </w:rPr>
                    </w:pPr>
                    <w:r w:rsidRPr="00370BB9">
                      <w:rPr>
                        <w:rFonts w:ascii="Calibri" w:eastAsia="Calibri" w:hAnsi="Calibri" w:cs="Calibri"/>
                        <w:noProof/>
                        <w:color w:val="000000"/>
                        <w:sz w:val="20"/>
                        <w:szCs w:val="20"/>
                      </w:rPr>
                      <w:t>Official</w:t>
                    </w:r>
                  </w:p>
                </w:txbxContent>
              </v:textbox>
              <w10:wrap anchorx="page" anchory="page"/>
            </v:shape>
          </w:pict>
        </mc:Fallback>
      </mc:AlternateContent>
    </w:r>
  </w:p>
  <w:p w14:paraId="7279F955" w14:textId="77777777" w:rsidR="00286B14" w:rsidRDefault="00FC175B">
    <w:pPr>
      <w:pBdr>
        <w:top w:val="nil"/>
        <w:left w:val="nil"/>
        <w:bottom w:val="nil"/>
        <w:right w:val="nil"/>
        <w:between w:val="nil"/>
      </w:pBdr>
      <w:spacing w:before="0" w:line="240" w:lineRule="auto"/>
      <w:ind w:hanging="15"/>
    </w:pPr>
    <w:r>
      <w:rPr>
        <w:noProof/>
      </w:rPr>
      <w:drawing>
        <wp:inline distT="114300" distB="114300" distL="114300" distR="114300" wp14:anchorId="7279F95C" wp14:editId="7279F95D">
          <wp:extent cx="5943600" cy="25400"/>
          <wp:effectExtent l="0" t="0" r="0" b="0"/>
          <wp:docPr id="3"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9F959" w14:textId="78A3750E" w:rsidR="00286B14" w:rsidRDefault="00370BB9">
    <w:pPr>
      <w:pBdr>
        <w:top w:val="nil"/>
        <w:left w:val="nil"/>
        <w:bottom w:val="nil"/>
        <w:right w:val="nil"/>
        <w:between w:val="nil"/>
      </w:pBdr>
      <w:ind w:hanging="15"/>
    </w:pPr>
    <w:r>
      <w:rPr>
        <w:noProof/>
      </w:rPr>
      <mc:AlternateContent>
        <mc:Choice Requires="wps">
          <w:drawing>
            <wp:anchor distT="0" distB="0" distL="0" distR="0" simplePos="0" relativeHeight="251659264" behindDoc="0" locked="0" layoutInCell="1" allowOverlap="1" wp14:anchorId="31CEA2AE" wp14:editId="3317A55B">
              <wp:simplePos x="635" y="635"/>
              <wp:positionH relativeFrom="page">
                <wp:align>left</wp:align>
              </wp:positionH>
              <wp:positionV relativeFrom="page">
                <wp:align>top</wp:align>
              </wp:positionV>
              <wp:extent cx="617855" cy="549910"/>
              <wp:effectExtent l="0" t="0" r="10795" b="2540"/>
              <wp:wrapNone/>
              <wp:docPr id="88814943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17855" cy="549910"/>
                      </a:xfrm>
                      <a:prstGeom prst="rect">
                        <a:avLst/>
                      </a:prstGeom>
                      <a:noFill/>
                      <a:ln>
                        <a:noFill/>
                      </a:ln>
                    </wps:spPr>
                    <wps:txbx>
                      <w:txbxContent>
                        <w:p w14:paraId="3A678FA6" w14:textId="31FE94A5" w:rsidR="00370BB9" w:rsidRPr="00370BB9" w:rsidRDefault="00370BB9" w:rsidP="00370BB9">
                          <w:pPr>
                            <w:rPr>
                              <w:rFonts w:ascii="Calibri" w:eastAsia="Calibri" w:hAnsi="Calibri" w:cs="Calibri"/>
                              <w:noProof/>
                              <w:color w:val="000000"/>
                              <w:sz w:val="20"/>
                              <w:szCs w:val="20"/>
                            </w:rPr>
                          </w:pPr>
                          <w:r w:rsidRPr="00370BB9">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1CEA2AE" id="_x0000_t202" coordsize="21600,21600" o:spt="202" path="m,l,21600r21600,l21600,xe">
              <v:stroke joinstyle="miter"/>
              <v:path gradientshapeok="t" o:connecttype="rect"/>
            </v:shapetype>
            <v:shape id="Text Box 1" o:spid="_x0000_s1028" type="#_x0000_t202" alt="Official" style="position:absolute;left:0;text-align:left;margin-left:0;margin-top:0;width:48.65pt;height:43.3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mfDgIAABoEAAAOAAAAZHJzL2Uyb0RvYy54bWysU1tr2zAUfh/sPwi9L7ZD0zUmTslaMgah&#10;LaSjz4osxQZJR0hK7OzX70h2kq3b09iLfG4+l+98Z3Hfa0WOwvkWTEWLSU6JMBzq1uwr+v11/emO&#10;Eh+YqZkCIyp6Ep7eLz9+WHS2FFNoQNXCEUxifNnZijYh2DLLPG+EZn4CVhh0SnCaBVTdPqsd6zC7&#10;Vtk0z2+zDlxtHXDhPVofByddpvxSCh6epfQiEFVR7C2k16V3F99suWDl3jHbtHxsg/1DF5q1Bote&#10;Uj2ywMjBtX+k0i134EGGCQedgZQtF2kGnKbI302zbZgVaRYEx9sLTP7/peVPx619cST0X6DHBUZA&#10;OutLj8Y4Ty+djl/slKAfITxdYBN9IByNt8Xnu9mMEo6u2c18XiRYs+vP1vnwVYAmUaiow60ksNhx&#10;4wMWxNBzSKxlYN0qlTajzG8GDIyW7NphlEK/68e2d1CfcBoHw6K95esWa26YDy/M4WZxAGRreMZH&#10;KugqCqNESQPux9/sMR4BRy8lHTKlogapTIn6ZnAR09lNnkdmJa2Y57OouaShsDsL5qAfAElY4D1Y&#10;nsQYF9RZlA70G5J5FauhixmONSsazuJDGHiLx8DFapWCkESWhY3ZWh5TR7Aikq/9G3N2hDvgnp7g&#10;zCVWvkN9iI1/ers6BMQ+rSQCO6A54o0ETJsajyUy/Fc9RV1PevkTAAD//wMAUEsDBBQABgAIAAAA&#10;IQCdu2PL2wAAAAMBAAAPAAAAZHJzL2Rvd25yZXYueG1sTI9LS8RAEITvgv9haMGbO/EV15jJIoKg&#10;4CKui157M50HZnpCprOJ/95ZL3ppKKqo+jpfza5TexpC69nA+SIBRVx623JtYPv+eLYEFQTZYueZ&#10;DHxTgFVxfJRjZv3Eb7TfSK1iCYcMDTQifaZ1KBtyGBa+J45e5QeHEuVQazvgFMtdpy+SJNUOW44L&#10;Dfb00FD5tRmdgaer8CljVV2H9ct6Sp4ntx1fP4w5PZnv70AJzfIXhgN+RIciMu38yDaozkB8RH5v&#10;9G5vLkHtDCzTFHSR6//sxQ8AAAD//wMAUEsBAi0AFAAGAAgAAAAhALaDOJL+AAAA4QEAABMAAAAA&#10;AAAAAAAAAAAAAAAAAFtDb250ZW50X1R5cGVzXS54bWxQSwECLQAUAAYACAAAACEAOP0h/9YAAACU&#10;AQAACwAAAAAAAAAAAAAAAAAvAQAAX3JlbHMvLnJlbHNQSwECLQAUAAYACAAAACEArff5nw4CAAAa&#10;BAAADgAAAAAAAAAAAAAAAAAuAgAAZHJzL2Uyb0RvYy54bWxQSwECLQAUAAYACAAAACEAnbtjy9sA&#10;AAADAQAADwAAAAAAAAAAAAAAAABoBAAAZHJzL2Rvd25yZXYueG1sUEsFBgAAAAAEAAQA8wAAAHAF&#10;AAAAAA==&#10;" filled="f" stroked="f">
              <v:fill o:detectmouseclick="t"/>
              <v:textbox style="mso-fit-shape-to-text:t" inset="20pt,15pt,0,0">
                <w:txbxContent>
                  <w:p w14:paraId="3A678FA6" w14:textId="31FE94A5" w:rsidR="00370BB9" w:rsidRPr="00370BB9" w:rsidRDefault="00370BB9" w:rsidP="00370BB9">
                    <w:pPr>
                      <w:rPr>
                        <w:rFonts w:ascii="Calibri" w:eastAsia="Calibri" w:hAnsi="Calibri" w:cs="Calibri"/>
                        <w:noProof/>
                        <w:color w:val="000000"/>
                        <w:sz w:val="20"/>
                        <w:szCs w:val="20"/>
                      </w:rPr>
                    </w:pPr>
                    <w:r w:rsidRPr="00370BB9">
                      <w:rPr>
                        <w:rFonts w:ascii="Calibri" w:eastAsia="Calibri" w:hAnsi="Calibri" w:cs="Calibri"/>
                        <w:noProof/>
                        <w:color w:val="000000"/>
                        <w:sz w:val="20"/>
                        <w:szCs w:val="20"/>
                      </w:rPr>
                      <w:t>Official</w:t>
                    </w:r>
                  </w:p>
                </w:txbxContent>
              </v:textbox>
              <w10:wrap anchorx="page" anchory="page"/>
            </v:shape>
          </w:pict>
        </mc:Fallback>
      </mc:AlternateContent>
    </w:r>
    <w:r w:rsidR="00FC175B">
      <w:rPr>
        <w:noProof/>
      </w:rPr>
      <w:drawing>
        <wp:anchor distT="0" distB="0" distL="114300" distR="114300" simplePos="0" relativeHeight="251658240" behindDoc="0" locked="0" layoutInCell="1" hidden="0" allowOverlap="1" wp14:anchorId="7279F960" wp14:editId="7279F961">
          <wp:simplePos x="0" y="0"/>
          <wp:positionH relativeFrom="column">
            <wp:posOffset>4772025</wp:posOffset>
          </wp:positionH>
          <wp:positionV relativeFrom="paragraph">
            <wp:posOffset>509397</wp:posOffset>
          </wp:positionV>
          <wp:extent cx="976313" cy="1013863"/>
          <wp:effectExtent l="0" t="0" r="0" b="0"/>
          <wp:wrapSquare wrapText="bothSides" distT="0" distB="0" distL="114300" distR="11430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976313" cy="101386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301FE"/>
    <w:multiLevelType w:val="multilevel"/>
    <w:tmpl w:val="5DA29C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F65593B"/>
    <w:multiLevelType w:val="multilevel"/>
    <w:tmpl w:val="D8FA98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A647663"/>
    <w:multiLevelType w:val="multilevel"/>
    <w:tmpl w:val="296EB2BC"/>
    <w:lvl w:ilvl="0">
      <w:start w:val="1"/>
      <w:numFmt w:val="bullet"/>
      <w:lvlText w:val="●"/>
      <w:lvlJc w:val="left"/>
      <w:pPr>
        <w:ind w:left="90" w:hanging="360"/>
      </w:pPr>
      <w:rPr>
        <w:rFonts w:ascii="Noto Sans Symbols" w:eastAsia="Noto Sans Symbols" w:hAnsi="Noto Sans Symbols" w:cs="Noto Sans Symbols"/>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530" w:hanging="360"/>
      </w:pPr>
      <w:rPr>
        <w:rFonts w:ascii="Noto Sans Symbols" w:eastAsia="Noto Sans Symbols" w:hAnsi="Noto Sans Symbols" w:cs="Noto Sans Symbols"/>
      </w:rPr>
    </w:lvl>
    <w:lvl w:ilvl="3">
      <w:start w:val="1"/>
      <w:numFmt w:val="bullet"/>
      <w:lvlText w:val="●"/>
      <w:lvlJc w:val="left"/>
      <w:pPr>
        <w:ind w:left="2250" w:hanging="360"/>
      </w:pPr>
      <w:rPr>
        <w:rFonts w:ascii="Noto Sans Symbols" w:eastAsia="Noto Sans Symbols" w:hAnsi="Noto Sans Symbols" w:cs="Noto Sans Symbols"/>
      </w:rPr>
    </w:lvl>
    <w:lvl w:ilvl="4">
      <w:start w:val="1"/>
      <w:numFmt w:val="bullet"/>
      <w:lvlText w:val="o"/>
      <w:lvlJc w:val="left"/>
      <w:pPr>
        <w:ind w:left="2970" w:hanging="360"/>
      </w:pPr>
      <w:rPr>
        <w:rFonts w:ascii="Courier New" w:eastAsia="Courier New" w:hAnsi="Courier New" w:cs="Courier New"/>
      </w:rPr>
    </w:lvl>
    <w:lvl w:ilvl="5">
      <w:start w:val="1"/>
      <w:numFmt w:val="bullet"/>
      <w:lvlText w:val="▪"/>
      <w:lvlJc w:val="left"/>
      <w:pPr>
        <w:ind w:left="3690" w:hanging="360"/>
      </w:pPr>
      <w:rPr>
        <w:rFonts w:ascii="Noto Sans Symbols" w:eastAsia="Noto Sans Symbols" w:hAnsi="Noto Sans Symbols" w:cs="Noto Sans Symbols"/>
      </w:rPr>
    </w:lvl>
    <w:lvl w:ilvl="6">
      <w:start w:val="1"/>
      <w:numFmt w:val="bullet"/>
      <w:lvlText w:val="●"/>
      <w:lvlJc w:val="left"/>
      <w:pPr>
        <w:ind w:left="4410" w:hanging="360"/>
      </w:pPr>
      <w:rPr>
        <w:rFonts w:ascii="Noto Sans Symbols" w:eastAsia="Noto Sans Symbols" w:hAnsi="Noto Sans Symbols" w:cs="Noto Sans Symbols"/>
      </w:rPr>
    </w:lvl>
    <w:lvl w:ilvl="7">
      <w:start w:val="1"/>
      <w:numFmt w:val="bullet"/>
      <w:lvlText w:val="o"/>
      <w:lvlJc w:val="left"/>
      <w:pPr>
        <w:ind w:left="5130" w:hanging="360"/>
      </w:pPr>
      <w:rPr>
        <w:rFonts w:ascii="Courier New" w:eastAsia="Courier New" w:hAnsi="Courier New" w:cs="Courier New"/>
      </w:rPr>
    </w:lvl>
    <w:lvl w:ilvl="8">
      <w:start w:val="1"/>
      <w:numFmt w:val="bullet"/>
      <w:lvlText w:val="▪"/>
      <w:lvlJc w:val="left"/>
      <w:pPr>
        <w:ind w:left="5850" w:hanging="360"/>
      </w:pPr>
      <w:rPr>
        <w:rFonts w:ascii="Noto Sans Symbols" w:eastAsia="Noto Sans Symbols" w:hAnsi="Noto Sans Symbols" w:cs="Noto Sans Symbols"/>
      </w:rPr>
    </w:lvl>
  </w:abstractNum>
  <w:abstractNum w:abstractNumId="3" w15:restartNumberingAfterBreak="0">
    <w:nsid w:val="2B854983"/>
    <w:multiLevelType w:val="multilevel"/>
    <w:tmpl w:val="C100AB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1065DF9"/>
    <w:multiLevelType w:val="multilevel"/>
    <w:tmpl w:val="E97CF374"/>
    <w:lvl w:ilvl="0">
      <w:start w:val="1"/>
      <w:numFmt w:val="bullet"/>
      <w:lvlText w:val="●"/>
      <w:lvlJc w:val="left"/>
      <w:pPr>
        <w:ind w:left="90" w:hanging="360"/>
      </w:pPr>
      <w:rPr>
        <w:rFonts w:ascii="Noto Sans Symbols" w:eastAsia="Noto Sans Symbols" w:hAnsi="Noto Sans Symbols" w:cs="Noto Sans Symbols"/>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530" w:hanging="360"/>
      </w:pPr>
      <w:rPr>
        <w:rFonts w:ascii="Noto Sans Symbols" w:eastAsia="Noto Sans Symbols" w:hAnsi="Noto Sans Symbols" w:cs="Noto Sans Symbols"/>
      </w:rPr>
    </w:lvl>
    <w:lvl w:ilvl="3">
      <w:start w:val="1"/>
      <w:numFmt w:val="bullet"/>
      <w:lvlText w:val="●"/>
      <w:lvlJc w:val="left"/>
      <w:pPr>
        <w:ind w:left="2250" w:hanging="360"/>
      </w:pPr>
      <w:rPr>
        <w:rFonts w:ascii="Noto Sans Symbols" w:eastAsia="Noto Sans Symbols" w:hAnsi="Noto Sans Symbols" w:cs="Noto Sans Symbols"/>
      </w:rPr>
    </w:lvl>
    <w:lvl w:ilvl="4">
      <w:start w:val="1"/>
      <w:numFmt w:val="bullet"/>
      <w:lvlText w:val="o"/>
      <w:lvlJc w:val="left"/>
      <w:pPr>
        <w:ind w:left="2970" w:hanging="360"/>
      </w:pPr>
      <w:rPr>
        <w:rFonts w:ascii="Courier New" w:eastAsia="Courier New" w:hAnsi="Courier New" w:cs="Courier New"/>
      </w:rPr>
    </w:lvl>
    <w:lvl w:ilvl="5">
      <w:start w:val="1"/>
      <w:numFmt w:val="bullet"/>
      <w:lvlText w:val="▪"/>
      <w:lvlJc w:val="left"/>
      <w:pPr>
        <w:ind w:left="3690" w:hanging="360"/>
      </w:pPr>
      <w:rPr>
        <w:rFonts w:ascii="Noto Sans Symbols" w:eastAsia="Noto Sans Symbols" w:hAnsi="Noto Sans Symbols" w:cs="Noto Sans Symbols"/>
      </w:rPr>
    </w:lvl>
    <w:lvl w:ilvl="6">
      <w:start w:val="1"/>
      <w:numFmt w:val="bullet"/>
      <w:lvlText w:val="●"/>
      <w:lvlJc w:val="left"/>
      <w:pPr>
        <w:ind w:left="4410" w:hanging="360"/>
      </w:pPr>
      <w:rPr>
        <w:rFonts w:ascii="Noto Sans Symbols" w:eastAsia="Noto Sans Symbols" w:hAnsi="Noto Sans Symbols" w:cs="Noto Sans Symbols"/>
      </w:rPr>
    </w:lvl>
    <w:lvl w:ilvl="7">
      <w:start w:val="1"/>
      <w:numFmt w:val="bullet"/>
      <w:lvlText w:val="o"/>
      <w:lvlJc w:val="left"/>
      <w:pPr>
        <w:ind w:left="5130" w:hanging="360"/>
      </w:pPr>
      <w:rPr>
        <w:rFonts w:ascii="Courier New" w:eastAsia="Courier New" w:hAnsi="Courier New" w:cs="Courier New"/>
      </w:rPr>
    </w:lvl>
    <w:lvl w:ilvl="8">
      <w:start w:val="1"/>
      <w:numFmt w:val="bullet"/>
      <w:lvlText w:val="▪"/>
      <w:lvlJc w:val="left"/>
      <w:pPr>
        <w:ind w:left="5850" w:hanging="360"/>
      </w:pPr>
      <w:rPr>
        <w:rFonts w:ascii="Noto Sans Symbols" w:eastAsia="Noto Sans Symbols" w:hAnsi="Noto Sans Symbols" w:cs="Noto Sans Symbols"/>
      </w:rPr>
    </w:lvl>
  </w:abstractNum>
  <w:abstractNum w:abstractNumId="5" w15:restartNumberingAfterBreak="0">
    <w:nsid w:val="4C4C413F"/>
    <w:multiLevelType w:val="multilevel"/>
    <w:tmpl w:val="96F49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C44674D"/>
    <w:multiLevelType w:val="multilevel"/>
    <w:tmpl w:val="957E9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6C72C29"/>
    <w:multiLevelType w:val="multilevel"/>
    <w:tmpl w:val="97E83F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EFC058D"/>
    <w:multiLevelType w:val="multilevel"/>
    <w:tmpl w:val="5DA01A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5CE36A5"/>
    <w:multiLevelType w:val="multilevel"/>
    <w:tmpl w:val="2D50D782"/>
    <w:lvl w:ilvl="0">
      <w:start w:val="1"/>
      <w:numFmt w:val="bullet"/>
      <w:lvlText w:val="●"/>
      <w:lvlJc w:val="left"/>
      <w:pPr>
        <w:ind w:left="90" w:hanging="360"/>
      </w:pPr>
      <w:rPr>
        <w:rFonts w:ascii="Noto Sans Symbols" w:eastAsia="Noto Sans Symbols" w:hAnsi="Noto Sans Symbols" w:cs="Noto Sans Symbols"/>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530" w:hanging="360"/>
      </w:pPr>
      <w:rPr>
        <w:rFonts w:ascii="Noto Sans Symbols" w:eastAsia="Noto Sans Symbols" w:hAnsi="Noto Sans Symbols" w:cs="Noto Sans Symbols"/>
      </w:rPr>
    </w:lvl>
    <w:lvl w:ilvl="3">
      <w:start w:val="1"/>
      <w:numFmt w:val="bullet"/>
      <w:lvlText w:val="●"/>
      <w:lvlJc w:val="left"/>
      <w:pPr>
        <w:ind w:left="2250" w:hanging="360"/>
      </w:pPr>
      <w:rPr>
        <w:rFonts w:ascii="Noto Sans Symbols" w:eastAsia="Noto Sans Symbols" w:hAnsi="Noto Sans Symbols" w:cs="Noto Sans Symbols"/>
      </w:rPr>
    </w:lvl>
    <w:lvl w:ilvl="4">
      <w:start w:val="1"/>
      <w:numFmt w:val="bullet"/>
      <w:lvlText w:val="o"/>
      <w:lvlJc w:val="left"/>
      <w:pPr>
        <w:ind w:left="2970" w:hanging="360"/>
      </w:pPr>
      <w:rPr>
        <w:rFonts w:ascii="Courier New" w:eastAsia="Courier New" w:hAnsi="Courier New" w:cs="Courier New"/>
      </w:rPr>
    </w:lvl>
    <w:lvl w:ilvl="5">
      <w:start w:val="1"/>
      <w:numFmt w:val="bullet"/>
      <w:lvlText w:val="▪"/>
      <w:lvlJc w:val="left"/>
      <w:pPr>
        <w:ind w:left="3690" w:hanging="360"/>
      </w:pPr>
      <w:rPr>
        <w:rFonts w:ascii="Noto Sans Symbols" w:eastAsia="Noto Sans Symbols" w:hAnsi="Noto Sans Symbols" w:cs="Noto Sans Symbols"/>
      </w:rPr>
    </w:lvl>
    <w:lvl w:ilvl="6">
      <w:start w:val="1"/>
      <w:numFmt w:val="bullet"/>
      <w:lvlText w:val="●"/>
      <w:lvlJc w:val="left"/>
      <w:pPr>
        <w:ind w:left="4410" w:hanging="360"/>
      </w:pPr>
      <w:rPr>
        <w:rFonts w:ascii="Noto Sans Symbols" w:eastAsia="Noto Sans Symbols" w:hAnsi="Noto Sans Symbols" w:cs="Noto Sans Symbols"/>
      </w:rPr>
    </w:lvl>
    <w:lvl w:ilvl="7">
      <w:start w:val="1"/>
      <w:numFmt w:val="bullet"/>
      <w:lvlText w:val="o"/>
      <w:lvlJc w:val="left"/>
      <w:pPr>
        <w:ind w:left="5130" w:hanging="360"/>
      </w:pPr>
      <w:rPr>
        <w:rFonts w:ascii="Courier New" w:eastAsia="Courier New" w:hAnsi="Courier New" w:cs="Courier New"/>
      </w:rPr>
    </w:lvl>
    <w:lvl w:ilvl="8">
      <w:start w:val="1"/>
      <w:numFmt w:val="bullet"/>
      <w:lvlText w:val="▪"/>
      <w:lvlJc w:val="left"/>
      <w:pPr>
        <w:ind w:left="5850" w:hanging="360"/>
      </w:pPr>
      <w:rPr>
        <w:rFonts w:ascii="Noto Sans Symbols" w:eastAsia="Noto Sans Symbols" w:hAnsi="Noto Sans Symbols" w:cs="Noto Sans Symbols"/>
      </w:rPr>
    </w:lvl>
  </w:abstractNum>
  <w:num w:numId="1" w16cid:durableId="1781298423">
    <w:abstractNumId w:val="5"/>
  </w:num>
  <w:num w:numId="2" w16cid:durableId="1115710604">
    <w:abstractNumId w:val="6"/>
  </w:num>
  <w:num w:numId="3" w16cid:durableId="1297904915">
    <w:abstractNumId w:val="3"/>
  </w:num>
  <w:num w:numId="4" w16cid:durableId="1713571845">
    <w:abstractNumId w:val="9"/>
  </w:num>
  <w:num w:numId="5" w16cid:durableId="1438646640">
    <w:abstractNumId w:val="4"/>
  </w:num>
  <w:num w:numId="6" w16cid:durableId="1032922805">
    <w:abstractNumId w:val="7"/>
  </w:num>
  <w:num w:numId="7" w16cid:durableId="274942597">
    <w:abstractNumId w:val="1"/>
  </w:num>
  <w:num w:numId="8" w16cid:durableId="1155341218">
    <w:abstractNumId w:val="0"/>
  </w:num>
  <w:num w:numId="9" w16cid:durableId="1126049724">
    <w:abstractNumId w:val="8"/>
  </w:num>
  <w:num w:numId="10" w16cid:durableId="15161110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B14"/>
    <w:rsid w:val="00286B14"/>
    <w:rsid w:val="00370BB9"/>
    <w:rsid w:val="00CA322D"/>
    <w:rsid w:val="00FC17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9F8DC"/>
  <w15:docId w15:val="{2F469B0B-01BA-463A-8099-BF5DE81AB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GB" w:eastAsia="en-GB" w:bidi="ar-SA"/>
      </w:rPr>
    </w:rPrDefault>
    <w:pPrDefault>
      <w:pPr>
        <w:spacing w:before="200" w:line="360" w:lineRule="auto"/>
        <w:ind w:lef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sz w:val="32"/>
      <w:szCs w:val="32"/>
    </w:rPr>
  </w:style>
  <w:style w:type="paragraph" w:styleId="Heading2">
    <w:name w:val="heading 2"/>
    <w:basedOn w:val="Normal"/>
    <w:next w:val="Normal"/>
    <w:uiPriority w:val="9"/>
    <w:semiHidden/>
    <w:unhideWhenUsed/>
    <w:qFormat/>
    <w:pPr>
      <w:spacing w:before="480" w:line="240" w:lineRule="auto"/>
      <w:ind w:right="1785"/>
      <w:outlineLvl w:val="1"/>
    </w:pPr>
    <w:rPr>
      <w:b/>
      <w:sz w:val="26"/>
      <w:szCs w:val="26"/>
    </w:rPr>
  </w:style>
  <w:style w:type="paragraph" w:styleId="Heading3">
    <w:name w:val="heading 3"/>
    <w:basedOn w:val="Normal"/>
    <w:next w:val="Normal"/>
    <w:uiPriority w:val="9"/>
    <w:semiHidden/>
    <w:unhideWhenUsed/>
    <w:qFormat/>
    <w:pPr>
      <w:outlineLvl w:val="2"/>
    </w:pPr>
    <w:rPr>
      <w:b/>
      <w:color w:val="8C7252"/>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line="240" w:lineRule="auto"/>
      <w:ind w:left="0" w:firstLine="15"/>
    </w:pPr>
    <w:rPr>
      <w:rFonts w:ascii="Economica" w:eastAsia="Economica" w:hAnsi="Economica" w:cs="Economica"/>
      <w:sz w:val="60"/>
      <w:szCs w:val="60"/>
    </w:rPr>
  </w:style>
  <w:style w:type="paragraph" w:styleId="Subtitle">
    <w:name w:val="Subtitle"/>
    <w:basedOn w:val="Normal"/>
    <w:next w:val="Normal"/>
    <w:uiPriority w:val="11"/>
    <w:qFormat/>
    <w:pPr>
      <w:spacing w:before="0" w:line="240" w:lineRule="auto"/>
    </w:pPr>
    <w:rPr>
      <w:rFonts w:ascii="Economica" w:eastAsia="Economica" w:hAnsi="Economica" w:cs="Economica"/>
      <w:color w:val="999999"/>
      <w:sz w:val="28"/>
      <w:szCs w:val="28"/>
    </w:rPr>
  </w:style>
  <w:style w:type="paragraph" w:styleId="Header">
    <w:name w:val="header"/>
    <w:basedOn w:val="Normal"/>
    <w:link w:val="HeaderChar"/>
    <w:uiPriority w:val="99"/>
    <w:semiHidden/>
    <w:unhideWhenUsed/>
    <w:rsid w:val="00FC175B"/>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FC175B"/>
  </w:style>
  <w:style w:type="paragraph" w:styleId="Footer">
    <w:name w:val="footer"/>
    <w:basedOn w:val="Normal"/>
    <w:link w:val="FooterChar"/>
    <w:uiPriority w:val="99"/>
    <w:semiHidden/>
    <w:unhideWhenUsed/>
    <w:rsid w:val="00FC175B"/>
    <w:pPr>
      <w:tabs>
        <w:tab w:val="center" w:pos="4513"/>
        <w:tab w:val="right" w:pos="9026"/>
      </w:tabs>
      <w:spacing w:before="0" w:line="240" w:lineRule="auto"/>
    </w:pPr>
  </w:style>
  <w:style w:type="character" w:customStyle="1" w:styleId="FooterChar">
    <w:name w:val="Footer Char"/>
    <w:basedOn w:val="DefaultParagraphFont"/>
    <w:link w:val="Footer"/>
    <w:uiPriority w:val="99"/>
    <w:semiHidden/>
    <w:rsid w:val="00FC17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stmichaels.wandsworth.sch.uk"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michaels.wandsworth.sch.u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info@stmichaels.wandsworth.sch.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cs.google.com/document/d/16CpplCK_uveISpiRn4FAfTHa5QYj-ozw/edit?usp=drive_link&amp;ouid=105946571795444519881&amp;rtpof=true&amp;sd=true" TargetMode="External"/><Relationship Id="rId14" Type="http://schemas.openxmlformats.org/officeDocument/2006/relationships/footer" Target="footer1.xml"/><Relationship Id="rId22"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4467084e18cabfaa6c0de599d3b61f23">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889f6cd51c91bbba0dd15d0b7c6ac486"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ad2ced07-1d57-44af-a2d4-427505efc089">
      <Terms xmlns="http://schemas.microsoft.com/office/infopath/2007/PartnerControls"/>
    </lcf76f155ced4ddcb4097134ff3c332f>
    <TaxCatchAll xmlns="d059bbd8-d4ad-41ad-8fc0-28a89b253506" xsi:nil="true"/>
  </documentManagement>
</p:properties>
</file>

<file path=customXml/itemProps1.xml><?xml version="1.0" encoding="utf-8"?>
<ds:datastoreItem xmlns:ds="http://schemas.openxmlformats.org/officeDocument/2006/customXml" ds:itemID="{C7506A09-3BA8-4AC5-B2AD-F2F113929CEE}"/>
</file>

<file path=customXml/itemProps2.xml><?xml version="1.0" encoding="utf-8"?>
<ds:datastoreItem xmlns:ds="http://schemas.openxmlformats.org/officeDocument/2006/customXml" ds:itemID="{DA810D68-9FB7-4F5A-BDEC-5635919AD4C6}"/>
</file>

<file path=customXml/itemProps3.xml><?xml version="1.0" encoding="utf-8"?>
<ds:datastoreItem xmlns:ds="http://schemas.openxmlformats.org/officeDocument/2006/customXml" ds:itemID="{4D4C71D2-180E-4615-A2C6-1140959D2318}"/>
</file>

<file path=docMetadata/LabelInfo.xml><?xml version="1.0" encoding="utf-8"?>
<clbl:labelList xmlns:clbl="http://schemas.microsoft.com/office/2020/mipLabelMetadata">
  <clbl:label id="{763da656-5c75-4f6d-9461-4a3ce9a537cc}" enabled="1" method="Standard" siteId="{d9d3f5ac-f803-49be-949f-14a7074d74a7}" removed="0"/>
</clbl:labelList>
</file>

<file path=docProps/app.xml><?xml version="1.0" encoding="utf-8"?>
<Properties xmlns="http://schemas.openxmlformats.org/officeDocument/2006/extended-properties" xmlns:vt="http://schemas.openxmlformats.org/officeDocument/2006/docPropsVTypes">
  <Template>Normal</Template>
  <TotalTime>1</TotalTime>
  <Pages>4</Pages>
  <Words>1527</Words>
  <Characters>8710</Characters>
  <Application>Microsoft Office Word</Application>
  <DocSecurity>0</DocSecurity>
  <Lines>72</Lines>
  <Paragraphs>20</Paragraphs>
  <ScaleCrop>false</ScaleCrop>
  <Company>Richmond and Wandsworth Councils</Company>
  <LinksUpToDate>false</LinksUpToDate>
  <CharactersWithSpaces>10217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Edward Clyne</cp:lastModifiedBy>
  <cp:revision>3</cp:revision>
  <dcterms:created xsi:type="dcterms:W3CDTF">2025-03-26T09:21:00Z</dcterms:created>
  <dcterms:modified xsi:type="dcterms:W3CDTF">2025-03-26T09:22:00Z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34f015be,4f947e30,3d6d0f30</vt:lpwstr>
  </property>
  <property fmtid="{D5CDD505-2E9C-101B-9397-08002B2CF9AE}" pid="3" name="ClassificationContentMarkingHeaderFontProps">
    <vt:lpwstr>#000000,10,Calibri</vt:lpwstr>
  </property>
  <property fmtid="{D5CDD505-2E9C-101B-9397-08002B2CF9AE}" pid="4" name="ClassificationContentMarkingHeaderText">
    <vt:lpwstr>Official</vt:lpwstr>
  </property>
  <property fmtid="{D5CDD505-2E9C-101B-9397-08002B2CF9AE}" pid="5" name="ContentTypeId">
    <vt:lpwstr>0x01010069F16682383A8940B5320D78494D673C</vt:lpwstr>
  </property>
</Properties>
</file>