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77696" w14:textId="77777777" w:rsidR="00D40B48" w:rsidRPr="007B1D8B" w:rsidRDefault="00D40B48" w:rsidP="002F4EC3">
      <w:pPr>
        <w:pStyle w:val="Default"/>
        <w:rPr>
          <w:b/>
          <w:bCs/>
          <w:sz w:val="22"/>
          <w:szCs w:val="22"/>
        </w:rPr>
      </w:pPr>
    </w:p>
    <w:p w14:paraId="75F10323" w14:textId="51DFBB76" w:rsidR="002F4EC3" w:rsidRPr="00700545" w:rsidRDefault="00C73A86" w:rsidP="002F4EC3">
      <w:pPr>
        <w:pStyle w:val="Default"/>
        <w:rPr>
          <w:b/>
          <w:bCs/>
        </w:rPr>
      </w:pPr>
      <w:r w:rsidRPr="00700545">
        <w:rPr>
          <w:b/>
          <w:bCs/>
        </w:rPr>
        <w:t>TEACHER</w:t>
      </w:r>
      <w:r w:rsidR="00260E4D" w:rsidRPr="00700545">
        <w:rPr>
          <w:b/>
          <w:bCs/>
        </w:rPr>
        <w:t xml:space="preserve"> - </w:t>
      </w:r>
      <w:r w:rsidR="00E72165" w:rsidRPr="00700545">
        <w:rPr>
          <w:b/>
          <w:bCs/>
        </w:rPr>
        <w:t>JOB DESCRIPTION</w:t>
      </w:r>
    </w:p>
    <w:p w14:paraId="3A123D31" w14:textId="77777777" w:rsidR="002F4EC3" w:rsidRPr="007B1D8B" w:rsidRDefault="002F4EC3" w:rsidP="002F4EC3">
      <w:pPr>
        <w:pStyle w:val="Default"/>
        <w:rPr>
          <w:sz w:val="22"/>
          <w:szCs w:val="22"/>
        </w:rPr>
      </w:pPr>
      <w:r w:rsidRPr="007B1D8B">
        <w:rPr>
          <w:b/>
          <w:bCs/>
          <w:sz w:val="22"/>
          <w:szCs w:val="22"/>
        </w:rPr>
        <w:t xml:space="preserve"> </w:t>
      </w:r>
    </w:p>
    <w:p w14:paraId="023BE157" w14:textId="5EB2CFF2" w:rsidR="002F4EC3" w:rsidRPr="007B1D8B" w:rsidRDefault="00C73A86" w:rsidP="00E72165">
      <w:pPr>
        <w:pStyle w:val="Default"/>
        <w:rPr>
          <w:b/>
          <w:bCs/>
          <w:sz w:val="22"/>
          <w:szCs w:val="22"/>
        </w:rPr>
      </w:pPr>
      <w:r w:rsidRPr="00700545">
        <w:rPr>
          <w:b/>
          <w:bCs/>
        </w:rPr>
        <w:t>Group:</w:t>
      </w:r>
      <w:r w:rsidRPr="007B1D8B">
        <w:rPr>
          <w:b/>
          <w:bCs/>
          <w:sz w:val="22"/>
          <w:szCs w:val="22"/>
        </w:rPr>
        <w:t xml:space="preserve"> </w:t>
      </w:r>
      <w:r w:rsidR="00E72165" w:rsidRPr="007B1D8B">
        <w:rPr>
          <w:b/>
          <w:bCs/>
          <w:sz w:val="22"/>
          <w:szCs w:val="22"/>
        </w:rPr>
        <w:tab/>
      </w:r>
      <w:r w:rsidR="00E72165" w:rsidRPr="007B1D8B">
        <w:rPr>
          <w:b/>
          <w:bCs/>
          <w:sz w:val="22"/>
          <w:szCs w:val="22"/>
        </w:rPr>
        <w:tab/>
      </w:r>
      <w:r w:rsidRPr="007B1D8B">
        <w:rPr>
          <w:b/>
          <w:bCs/>
          <w:sz w:val="22"/>
          <w:szCs w:val="22"/>
        </w:rPr>
        <w:t>KS3 &amp; KS4</w:t>
      </w:r>
    </w:p>
    <w:p w14:paraId="1CB4B0FE" w14:textId="7486D790" w:rsidR="002F4EC3" w:rsidRPr="007B1D8B" w:rsidRDefault="002F4EC3" w:rsidP="00E72165">
      <w:pPr>
        <w:pStyle w:val="Default"/>
        <w:rPr>
          <w:b/>
          <w:bCs/>
          <w:sz w:val="22"/>
          <w:szCs w:val="22"/>
        </w:rPr>
      </w:pPr>
      <w:r w:rsidRPr="00700545">
        <w:rPr>
          <w:b/>
          <w:bCs/>
        </w:rPr>
        <w:t>Age Range:</w:t>
      </w:r>
      <w:r w:rsidRPr="007B1D8B">
        <w:rPr>
          <w:b/>
          <w:bCs/>
          <w:sz w:val="22"/>
          <w:szCs w:val="22"/>
        </w:rPr>
        <w:t xml:space="preserve"> </w:t>
      </w:r>
      <w:r w:rsidR="00E72165" w:rsidRPr="007B1D8B">
        <w:rPr>
          <w:b/>
          <w:bCs/>
          <w:sz w:val="22"/>
          <w:szCs w:val="22"/>
        </w:rPr>
        <w:tab/>
      </w:r>
      <w:r w:rsidR="00E72165" w:rsidRPr="007B1D8B">
        <w:rPr>
          <w:b/>
          <w:bCs/>
          <w:sz w:val="22"/>
          <w:szCs w:val="22"/>
        </w:rPr>
        <w:tab/>
      </w:r>
      <w:r w:rsidR="00C73A86" w:rsidRPr="007B1D8B">
        <w:rPr>
          <w:b/>
          <w:bCs/>
          <w:sz w:val="22"/>
          <w:szCs w:val="22"/>
        </w:rPr>
        <w:t>11 – 16 Years</w:t>
      </w:r>
    </w:p>
    <w:p w14:paraId="479C646D" w14:textId="0CE06955" w:rsidR="002F4EC3" w:rsidRPr="007B1D8B" w:rsidRDefault="002F4EC3" w:rsidP="00E72165">
      <w:pPr>
        <w:pStyle w:val="Default"/>
        <w:rPr>
          <w:b/>
          <w:bCs/>
          <w:sz w:val="22"/>
          <w:szCs w:val="22"/>
        </w:rPr>
      </w:pPr>
      <w:r w:rsidRPr="00700545">
        <w:rPr>
          <w:b/>
          <w:bCs/>
        </w:rPr>
        <w:t>Salary Grade:</w:t>
      </w:r>
      <w:r w:rsidRPr="007B1D8B">
        <w:rPr>
          <w:b/>
          <w:bCs/>
          <w:sz w:val="22"/>
          <w:szCs w:val="22"/>
        </w:rPr>
        <w:t xml:space="preserve"> </w:t>
      </w:r>
      <w:r w:rsidR="00E72165" w:rsidRPr="007B1D8B">
        <w:rPr>
          <w:b/>
          <w:bCs/>
          <w:sz w:val="22"/>
          <w:szCs w:val="22"/>
        </w:rPr>
        <w:tab/>
      </w:r>
      <w:r w:rsidRPr="007B1D8B">
        <w:rPr>
          <w:b/>
          <w:bCs/>
          <w:sz w:val="22"/>
          <w:szCs w:val="22"/>
        </w:rPr>
        <w:t>MP</w:t>
      </w:r>
      <w:r w:rsidR="002036C7" w:rsidRPr="007B1D8B">
        <w:rPr>
          <w:b/>
          <w:bCs/>
          <w:sz w:val="22"/>
          <w:szCs w:val="22"/>
        </w:rPr>
        <w:t>R</w:t>
      </w:r>
      <w:r w:rsidRPr="007B1D8B">
        <w:rPr>
          <w:b/>
          <w:bCs/>
          <w:sz w:val="22"/>
          <w:szCs w:val="22"/>
        </w:rPr>
        <w:t xml:space="preserve"> / UP</w:t>
      </w:r>
      <w:r w:rsidR="002036C7" w:rsidRPr="007B1D8B">
        <w:rPr>
          <w:b/>
          <w:bCs/>
          <w:sz w:val="22"/>
          <w:szCs w:val="22"/>
        </w:rPr>
        <w:t>R</w:t>
      </w:r>
      <w:r w:rsidRPr="007B1D8B">
        <w:rPr>
          <w:b/>
          <w:bCs/>
          <w:sz w:val="22"/>
          <w:szCs w:val="22"/>
        </w:rPr>
        <w:t xml:space="preserve"> +SEN</w:t>
      </w:r>
    </w:p>
    <w:p w14:paraId="55C592A5" w14:textId="09EF2766" w:rsidR="002F4EC3" w:rsidRPr="007B1D8B" w:rsidRDefault="002F4EC3" w:rsidP="00E72165">
      <w:pPr>
        <w:pStyle w:val="Default"/>
        <w:rPr>
          <w:b/>
          <w:bCs/>
          <w:sz w:val="22"/>
          <w:szCs w:val="22"/>
        </w:rPr>
      </w:pPr>
      <w:r w:rsidRPr="00700545">
        <w:rPr>
          <w:b/>
          <w:bCs/>
        </w:rPr>
        <w:t>Responsible t</w:t>
      </w:r>
      <w:r w:rsidR="00C73A86" w:rsidRPr="00700545">
        <w:rPr>
          <w:b/>
          <w:bCs/>
        </w:rPr>
        <w:t xml:space="preserve">o: </w:t>
      </w:r>
      <w:r w:rsidR="00E72165" w:rsidRPr="007B1D8B">
        <w:rPr>
          <w:b/>
          <w:bCs/>
          <w:sz w:val="22"/>
          <w:szCs w:val="22"/>
        </w:rPr>
        <w:tab/>
      </w:r>
      <w:r w:rsidR="00C73A86" w:rsidRPr="007B1D8B">
        <w:rPr>
          <w:b/>
          <w:bCs/>
          <w:sz w:val="22"/>
          <w:szCs w:val="22"/>
        </w:rPr>
        <w:t>Head of Faculty</w:t>
      </w:r>
    </w:p>
    <w:p w14:paraId="1797B71C" w14:textId="77777777" w:rsidR="002F4EC3" w:rsidRPr="007B1D8B" w:rsidRDefault="002F4EC3" w:rsidP="002F4EC3">
      <w:pPr>
        <w:pStyle w:val="Default"/>
        <w:rPr>
          <w:sz w:val="22"/>
          <w:szCs w:val="22"/>
        </w:rPr>
      </w:pPr>
      <w:r w:rsidRPr="007B1D8B">
        <w:rPr>
          <w:b/>
          <w:bCs/>
          <w:sz w:val="22"/>
          <w:szCs w:val="22"/>
        </w:rPr>
        <w:t xml:space="preserve"> </w:t>
      </w:r>
    </w:p>
    <w:p w14:paraId="3258679E" w14:textId="77777777" w:rsidR="002F4EC3" w:rsidRPr="00700545" w:rsidRDefault="002F4EC3" w:rsidP="002F4EC3">
      <w:pPr>
        <w:pStyle w:val="Default"/>
        <w:rPr>
          <w:b/>
          <w:bCs/>
        </w:rPr>
      </w:pPr>
    </w:p>
    <w:p w14:paraId="048BE5F4" w14:textId="77777777" w:rsidR="002F4EC3" w:rsidRPr="00700545" w:rsidRDefault="00E53B6E" w:rsidP="002F4EC3">
      <w:pPr>
        <w:pStyle w:val="Default"/>
        <w:rPr>
          <w:b/>
          <w:bCs/>
        </w:rPr>
      </w:pPr>
      <w:r w:rsidRPr="00700545">
        <w:rPr>
          <w:b/>
          <w:bCs/>
        </w:rPr>
        <w:t xml:space="preserve">Main </w:t>
      </w:r>
      <w:r w:rsidR="002F4EC3" w:rsidRPr="00700545">
        <w:rPr>
          <w:b/>
          <w:bCs/>
        </w:rPr>
        <w:t xml:space="preserve">Purpose: </w:t>
      </w:r>
    </w:p>
    <w:p w14:paraId="0601750C" w14:textId="77777777" w:rsidR="002F4EC3" w:rsidRPr="007B1D8B" w:rsidRDefault="002F4EC3" w:rsidP="002F4EC3">
      <w:pPr>
        <w:pStyle w:val="Default"/>
        <w:rPr>
          <w:sz w:val="22"/>
          <w:szCs w:val="22"/>
        </w:rPr>
      </w:pPr>
    </w:p>
    <w:p w14:paraId="00F3F1B4" w14:textId="79990292" w:rsidR="00E53B6E" w:rsidRPr="007B1D8B" w:rsidRDefault="00E53B6E" w:rsidP="00260E4D">
      <w:pPr>
        <w:pStyle w:val="Default"/>
        <w:numPr>
          <w:ilvl w:val="0"/>
          <w:numId w:val="3"/>
        </w:numPr>
        <w:spacing w:after="24"/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>To fulfil the professional responsibilities of a teacher, as set ou</w:t>
      </w:r>
      <w:r w:rsidR="002036C7" w:rsidRPr="007B1D8B">
        <w:rPr>
          <w:sz w:val="22"/>
          <w:szCs w:val="22"/>
        </w:rPr>
        <w:t>t</w:t>
      </w:r>
      <w:r w:rsidRPr="007B1D8B">
        <w:rPr>
          <w:sz w:val="22"/>
          <w:szCs w:val="22"/>
        </w:rPr>
        <w:t xml:space="preserve"> in the School Teachers’ Pay and Conditions Document</w:t>
      </w:r>
    </w:p>
    <w:p w14:paraId="298C3D8A" w14:textId="77777777" w:rsidR="00E53B6E" w:rsidRPr="007B1D8B" w:rsidRDefault="00E53B6E" w:rsidP="00260E4D">
      <w:pPr>
        <w:pStyle w:val="Default"/>
        <w:numPr>
          <w:ilvl w:val="0"/>
          <w:numId w:val="3"/>
        </w:numPr>
        <w:spacing w:after="24"/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>To meet the expectations set out in the Teachers’ Standards</w:t>
      </w:r>
    </w:p>
    <w:p w14:paraId="0421A4FD" w14:textId="77777777" w:rsidR="002F4EC3" w:rsidRPr="007B1D8B" w:rsidRDefault="002F4EC3" w:rsidP="00260E4D">
      <w:pPr>
        <w:pStyle w:val="Default"/>
        <w:numPr>
          <w:ilvl w:val="0"/>
          <w:numId w:val="3"/>
        </w:numPr>
        <w:spacing w:after="24"/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To carry out the duties of a form tutor (if required) </w:t>
      </w:r>
    </w:p>
    <w:p w14:paraId="19C33253" w14:textId="77777777" w:rsidR="002F4EC3" w:rsidRPr="007B1D8B" w:rsidRDefault="002F4EC3" w:rsidP="00260E4D">
      <w:pPr>
        <w:pStyle w:val="Default"/>
        <w:numPr>
          <w:ilvl w:val="0"/>
          <w:numId w:val="3"/>
        </w:numPr>
        <w:spacing w:after="24"/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To act as a co-ordinator for specified areas of the curriculum. </w:t>
      </w:r>
    </w:p>
    <w:p w14:paraId="706E6304" w14:textId="77777777" w:rsidR="002F4EC3" w:rsidRPr="007B1D8B" w:rsidRDefault="002F4EC3" w:rsidP="00260E4D">
      <w:pPr>
        <w:pStyle w:val="Default"/>
        <w:numPr>
          <w:ilvl w:val="0"/>
          <w:numId w:val="3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To play an active role in the life of the school. </w:t>
      </w:r>
    </w:p>
    <w:p w14:paraId="55D9963D" w14:textId="77777777" w:rsidR="002F4EC3" w:rsidRPr="007B1D8B" w:rsidRDefault="002F4EC3" w:rsidP="002F4EC3">
      <w:pPr>
        <w:pStyle w:val="Default"/>
        <w:rPr>
          <w:sz w:val="22"/>
          <w:szCs w:val="22"/>
        </w:rPr>
      </w:pPr>
    </w:p>
    <w:p w14:paraId="19B18DD8" w14:textId="77777777" w:rsidR="00C56FC3" w:rsidRPr="007B1D8B" w:rsidRDefault="00C56FC3" w:rsidP="002F4EC3">
      <w:pPr>
        <w:pStyle w:val="Default"/>
        <w:rPr>
          <w:b/>
          <w:bCs/>
          <w:sz w:val="22"/>
          <w:szCs w:val="22"/>
        </w:rPr>
      </w:pPr>
      <w:r w:rsidRPr="007B1D8B">
        <w:rPr>
          <w:b/>
          <w:bCs/>
          <w:szCs w:val="22"/>
        </w:rPr>
        <w:t>Responsibilities</w:t>
      </w:r>
      <w:r w:rsidR="002F4EC3" w:rsidRPr="007B1D8B">
        <w:rPr>
          <w:b/>
          <w:bCs/>
          <w:szCs w:val="22"/>
        </w:rPr>
        <w:t>:</w:t>
      </w:r>
    </w:p>
    <w:p w14:paraId="2445A1A9" w14:textId="77777777" w:rsidR="00C56FC3" w:rsidRPr="007B1D8B" w:rsidRDefault="00C56FC3" w:rsidP="002F4EC3">
      <w:pPr>
        <w:pStyle w:val="Default"/>
        <w:rPr>
          <w:b/>
          <w:bCs/>
          <w:sz w:val="22"/>
          <w:szCs w:val="22"/>
        </w:rPr>
      </w:pPr>
    </w:p>
    <w:p w14:paraId="1765751C" w14:textId="06628F09" w:rsidR="002F4EC3" w:rsidRPr="00700545" w:rsidRDefault="00C56FC3" w:rsidP="002F4EC3">
      <w:pPr>
        <w:pStyle w:val="Default"/>
      </w:pPr>
      <w:r w:rsidRPr="00700545">
        <w:rPr>
          <w:b/>
          <w:bCs/>
        </w:rPr>
        <w:t>Teaching</w:t>
      </w:r>
      <w:r w:rsidR="002F4EC3" w:rsidRPr="00700545">
        <w:rPr>
          <w:b/>
          <w:bCs/>
        </w:rPr>
        <w:t xml:space="preserve"> </w:t>
      </w:r>
    </w:p>
    <w:p w14:paraId="2A4A6992" w14:textId="77777777" w:rsidR="002F4EC3" w:rsidRPr="007B1D8B" w:rsidRDefault="002F4EC3" w:rsidP="002F4EC3">
      <w:pPr>
        <w:pStyle w:val="Default"/>
        <w:rPr>
          <w:sz w:val="22"/>
          <w:szCs w:val="22"/>
        </w:rPr>
      </w:pPr>
    </w:p>
    <w:p w14:paraId="23F3DC81" w14:textId="4A0A73C8" w:rsidR="002036C7" w:rsidRPr="007B1D8B" w:rsidRDefault="002036C7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>Plan and teach well-structured lessons</w:t>
      </w:r>
      <w:r w:rsidR="0090229B" w:rsidRPr="007B1D8B">
        <w:rPr>
          <w:sz w:val="22"/>
          <w:szCs w:val="22"/>
        </w:rPr>
        <w:t>, suited to the individual needs of the members of</w:t>
      </w:r>
      <w:r w:rsidRPr="007B1D8B">
        <w:rPr>
          <w:sz w:val="22"/>
          <w:szCs w:val="22"/>
        </w:rPr>
        <w:t xml:space="preserve"> assigned classes, following the school’s plans, </w:t>
      </w:r>
      <w:r w:rsidR="00D45178" w:rsidRPr="007B1D8B">
        <w:rPr>
          <w:sz w:val="22"/>
          <w:szCs w:val="22"/>
        </w:rPr>
        <w:t>curriculum,</w:t>
      </w:r>
      <w:r w:rsidRPr="007B1D8B">
        <w:rPr>
          <w:sz w:val="22"/>
          <w:szCs w:val="22"/>
        </w:rPr>
        <w:t xml:space="preserve"> and schemes of work.</w:t>
      </w:r>
    </w:p>
    <w:p w14:paraId="2AEEE865" w14:textId="08969408" w:rsidR="0090229B" w:rsidRPr="007B1D8B" w:rsidRDefault="00C56FC3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Ensure assigned classes are focused on developing </w:t>
      </w:r>
      <w:r w:rsidR="00D45178" w:rsidRPr="007B1D8B">
        <w:rPr>
          <w:sz w:val="22"/>
          <w:szCs w:val="22"/>
        </w:rPr>
        <w:t>pupils</w:t>
      </w:r>
      <w:r w:rsidRPr="007B1D8B">
        <w:rPr>
          <w:sz w:val="22"/>
          <w:szCs w:val="22"/>
        </w:rPr>
        <w:t xml:space="preserve">’ academic, social, </w:t>
      </w:r>
      <w:r w:rsidR="00D45178" w:rsidRPr="007B1D8B">
        <w:rPr>
          <w:sz w:val="22"/>
          <w:szCs w:val="22"/>
        </w:rPr>
        <w:t>moral,</w:t>
      </w:r>
      <w:r w:rsidRPr="007B1D8B">
        <w:rPr>
          <w:sz w:val="22"/>
          <w:szCs w:val="22"/>
        </w:rPr>
        <w:t xml:space="preserve"> and ethical </w:t>
      </w:r>
      <w:r w:rsidR="00D45178" w:rsidRPr="007B1D8B">
        <w:rPr>
          <w:sz w:val="22"/>
          <w:szCs w:val="22"/>
        </w:rPr>
        <w:t>education.</w:t>
      </w:r>
      <w:r w:rsidRPr="007B1D8B">
        <w:rPr>
          <w:sz w:val="22"/>
          <w:szCs w:val="22"/>
        </w:rPr>
        <w:t xml:space="preserve"> </w:t>
      </w:r>
    </w:p>
    <w:p w14:paraId="40A301B7" w14:textId="14A3326E" w:rsidR="002036C7" w:rsidRPr="007B1D8B" w:rsidRDefault="002036C7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Assess, monitor, record and report on the learning needs, </w:t>
      </w:r>
      <w:r w:rsidR="00D45178" w:rsidRPr="007B1D8B">
        <w:rPr>
          <w:sz w:val="22"/>
          <w:szCs w:val="22"/>
        </w:rPr>
        <w:t>progress,</w:t>
      </w:r>
      <w:r w:rsidRPr="007B1D8B">
        <w:rPr>
          <w:sz w:val="22"/>
          <w:szCs w:val="22"/>
        </w:rPr>
        <w:t xml:space="preserve"> and achievements of assigned </w:t>
      </w:r>
      <w:r w:rsidR="00D45178" w:rsidRPr="007B1D8B">
        <w:rPr>
          <w:sz w:val="22"/>
          <w:szCs w:val="22"/>
        </w:rPr>
        <w:t>pupil</w:t>
      </w:r>
      <w:r w:rsidRPr="007B1D8B">
        <w:rPr>
          <w:sz w:val="22"/>
          <w:szCs w:val="22"/>
        </w:rPr>
        <w:t xml:space="preserve">s, making accurate and productive use of </w:t>
      </w:r>
      <w:r w:rsidR="00D45178" w:rsidRPr="007B1D8B">
        <w:rPr>
          <w:sz w:val="22"/>
          <w:szCs w:val="22"/>
        </w:rPr>
        <w:t>assessment.</w:t>
      </w:r>
    </w:p>
    <w:p w14:paraId="01D1FD5F" w14:textId="4F9EE05E" w:rsidR="002036C7" w:rsidRPr="007B1D8B" w:rsidRDefault="005E1E02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>Create a stimulating learning environment, a</w:t>
      </w:r>
      <w:r w:rsidR="002036C7" w:rsidRPr="007B1D8B">
        <w:rPr>
          <w:sz w:val="22"/>
          <w:szCs w:val="22"/>
        </w:rPr>
        <w:t>dapt</w:t>
      </w:r>
      <w:r w:rsidRPr="007B1D8B">
        <w:rPr>
          <w:sz w:val="22"/>
          <w:szCs w:val="22"/>
        </w:rPr>
        <w:t>ing</w:t>
      </w:r>
      <w:r w:rsidR="002036C7" w:rsidRPr="007B1D8B">
        <w:rPr>
          <w:sz w:val="22"/>
          <w:szCs w:val="22"/>
        </w:rPr>
        <w:t xml:space="preserve"> teaching</w:t>
      </w:r>
      <w:r w:rsidRPr="007B1D8B">
        <w:rPr>
          <w:sz w:val="22"/>
          <w:szCs w:val="22"/>
        </w:rPr>
        <w:t xml:space="preserve"> methods</w:t>
      </w:r>
      <w:r w:rsidR="002036C7" w:rsidRPr="007B1D8B">
        <w:rPr>
          <w:sz w:val="22"/>
          <w:szCs w:val="22"/>
        </w:rPr>
        <w:t xml:space="preserve"> to respond to the strengths and needs of </w:t>
      </w:r>
      <w:r w:rsidRPr="007B1D8B">
        <w:rPr>
          <w:sz w:val="22"/>
          <w:szCs w:val="22"/>
        </w:rPr>
        <w:t xml:space="preserve">individual </w:t>
      </w:r>
      <w:r w:rsidR="00D45178" w:rsidRPr="007B1D8B">
        <w:rPr>
          <w:sz w:val="22"/>
          <w:szCs w:val="22"/>
        </w:rPr>
        <w:t>pupils.</w:t>
      </w:r>
    </w:p>
    <w:p w14:paraId="1B904BEC" w14:textId="6CA690C9" w:rsidR="002036C7" w:rsidRPr="007B1D8B" w:rsidRDefault="002036C7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Set high expectations which inspire, motivate and challenge </w:t>
      </w:r>
      <w:r w:rsidR="00D45178" w:rsidRPr="007B1D8B">
        <w:rPr>
          <w:sz w:val="22"/>
          <w:szCs w:val="22"/>
        </w:rPr>
        <w:t>pupils.</w:t>
      </w:r>
    </w:p>
    <w:p w14:paraId="65489D70" w14:textId="4D0D6FBF" w:rsidR="002036C7" w:rsidRPr="007B1D8B" w:rsidRDefault="002036C7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>Demonstrate good subject and curriculum knowledge</w:t>
      </w:r>
      <w:r w:rsidR="00D45178" w:rsidRPr="007B1D8B">
        <w:rPr>
          <w:sz w:val="22"/>
          <w:szCs w:val="22"/>
        </w:rPr>
        <w:t>.</w:t>
      </w:r>
    </w:p>
    <w:p w14:paraId="64A6300F" w14:textId="49619C7A" w:rsidR="00C56FC3" w:rsidRPr="007B1D8B" w:rsidRDefault="00C56FC3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Provide disciplined and structured environment in which </w:t>
      </w:r>
      <w:r w:rsidR="00D45178" w:rsidRPr="007B1D8B">
        <w:rPr>
          <w:sz w:val="22"/>
          <w:szCs w:val="22"/>
        </w:rPr>
        <w:t>pupils</w:t>
      </w:r>
      <w:r w:rsidRPr="007B1D8B">
        <w:rPr>
          <w:sz w:val="22"/>
          <w:szCs w:val="22"/>
        </w:rPr>
        <w:t xml:space="preserve"> can develop a sense of independence and </w:t>
      </w:r>
      <w:r w:rsidR="00D45178" w:rsidRPr="007B1D8B">
        <w:rPr>
          <w:sz w:val="22"/>
          <w:szCs w:val="22"/>
        </w:rPr>
        <w:t>self-confidence.</w:t>
      </w:r>
    </w:p>
    <w:p w14:paraId="19D0CB9D" w14:textId="69E88836" w:rsidR="0090229B" w:rsidRPr="007B1D8B" w:rsidRDefault="0090229B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color w:val="auto"/>
          <w:sz w:val="22"/>
          <w:szCs w:val="22"/>
        </w:rPr>
        <w:t xml:space="preserve">To manage, and deploy effectively, any personnel who may be timetabled to work with you in a supportive or collaborative teaching </w:t>
      </w:r>
      <w:r w:rsidR="00D45178" w:rsidRPr="007B1D8B">
        <w:rPr>
          <w:color w:val="auto"/>
          <w:sz w:val="22"/>
          <w:szCs w:val="22"/>
        </w:rPr>
        <w:t>environment.</w:t>
      </w:r>
    </w:p>
    <w:p w14:paraId="45CEAFF4" w14:textId="5EC63702" w:rsidR="009C55D8" w:rsidRPr="007B1D8B" w:rsidRDefault="009C55D8" w:rsidP="00260E4D">
      <w:pPr>
        <w:pStyle w:val="Default"/>
        <w:numPr>
          <w:ilvl w:val="0"/>
          <w:numId w:val="8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Maintain accurate records of individual </w:t>
      </w:r>
      <w:r w:rsidR="00D45178" w:rsidRPr="007B1D8B">
        <w:rPr>
          <w:sz w:val="22"/>
          <w:szCs w:val="22"/>
        </w:rPr>
        <w:t>pupils</w:t>
      </w:r>
      <w:r w:rsidRPr="007B1D8B">
        <w:rPr>
          <w:sz w:val="22"/>
          <w:szCs w:val="22"/>
        </w:rPr>
        <w:t xml:space="preserve">’ progress in accordance to school policy, in order to aid future teaching and facilitate continuity into the next stage of </w:t>
      </w:r>
      <w:r w:rsidR="00D45178" w:rsidRPr="007B1D8B">
        <w:rPr>
          <w:sz w:val="22"/>
          <w:szCs w:val="22"/>
        </w:rPr>
        <w:t>education.</w:t>
      </w:r>
    </w:p>
    <w:p w14:paraId="7D8DEDB8" w14:textId="48E5A17B" w:rsidR="00C56FC3" w:rsidRPr="007B1D8B" w:rsidRDefault="00C56FC3" w:rsidP="00C56FC3">
      <w:pPr>
        <w:pStyle w:val="Default"/>
        <w:rPr>
          <w:sz w:val="22"/>
          <w:szCs w:val="22"/>
        </w:rPr>
      </w:pPr>
    </w:p>
    <w:p w14:paraId="2C70CC6B" w14:textId="5671197C" w:rsidR="00C56FC3" w:rsidRPr="007B1D8B" w:rsidRDefault="00C56FC3" w:rsidP="00C56FC3">
      <w:pPr>
        <w:pStyle w:val="Default"/>
        <w:rPr>
          <w:b/>
          <w:sz w:val="22"/>
          <w:szCs w:val="22"/>
        </w:rPr>
      </w:pPr>
      <w:r w:rsidRPr="00700545">
        <w:rPr>
          <w:b/>
        </w:rPr>
        <w:t>Whole School</w:t>
      </w:r>
    </w:p>
    <w:p w14:paraId="189BD4F3" w14:textId="77777777" w:rsidR="002F4EC3" w:rsidRPr="007B1D8B" w:rsidRDefault="002F4EC3" w:rsidP="002F4EC3">
      <w:pPr>
        <w:pStyle w:val="Default"/>
        <w:ind w:left="567" w:hanging="567"/>
        <w:rPr>
          <w:sz w:val="22"/>
          <w:szCs w:val="22"/>
        </w:rPr>
      </w:pPr>
    </w:p>
    <w:p w14:paraId="05ECF35A" w14:textId="4B790229" w:rsidR="00C56FC3" w:rsidRPr="007B1D8B" w:rsidRDefault="00C56FC3" w:rsidP="00260E4D">
      <w:pPr>
        <w:pStyle w:val="Default"/>
        <w:numPr>
          <w:ilvl w:val="0"/>
          <w:numId w:val="9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Contribute to the development, implementation and evaluation of the school’s policies, </w:t>
      </w:r>
      <w:r w:rsidR="00D45178" w:rsidRPr="007B1D8B">
        <w:rPr>
          <w:sz w:val="22"/>
          <w:szCs w:val="22"/>
        </w:rPr>
        <w:t>practices,</w:t>
      </w:r>
      <w:r w:rsidRPr="007B1D8B">
        <w:rPr>
          <w:sz w:val="22"/>
          <w:szCs w:val="22"/>
        </w:rPr>
        <w:t xml:space="preserve"> and procedures, so as to support the school’s visions and </w:t>
      </w:r>
      <w:r w:rsidR="00D45178" w:rsidRPr="007B1D8B">
        <w:rPr>
          <w:sz w:val="22"/>
          <w:szCs w:val="22"/>
        </w:rPr>
        <w:t>values.</w:t>
      </w:r>
    </w:p>
    <w:p w14:paraId="68EDC490" w14:textId="71E45CDF" w:rsidR="00C56FC3" w:rsidRPr="007B1D8B" w:rsidRDefault="00C56FC3" w:rsidP="00260E4D">
      <w:pPr>
        <w:pStyle w:val="Default"/>
        <w:numPr>
          <w:ilvl w:val="0"/>
          <w:numId w:val="9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Make a positive contribution to the wider life and ethos of the </w:t>
      </w:r>
      <w:r w:rsidR="00D45178" w:rsidRPr="007B1D8B">
        <w:rPr>
          <w:sz w:val="22"/>
          <w:szCs w:val="22"/>
        </w:rPr>
        <w:t>school.</w:t>
      </w:r>
    </w:p>
    <w:p w14:paraId="69C340E2" w14:textId="51CD47CB" w:rsidR="00C56FC3" w:rsidRPr="007B1D8B" w:rsidRDefault="00C56FC3" w:rsidP="00260E4D">
      <w:pPr>
        <w:pStyle w:val="Default"/>
        <w:numPr>
          <w:ilvl w:val="0"/>
          <w:numId w:val="9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Collaborate with colleagues on curriculum and pupil development to secure co-ordinated </w:t>
      </w:r>
      <w:r w:rsidR="00D45178" w:rsidRPr="007B1D8B">
        <w:rPr>
          <w:sz w:val="22"/>
          <w:szCs w:val="22"/>
        </w:rPr>
        <w:t>outcomes.</w:t>
      </w:r>
    </w:p>
    <w:p w14:paraId="6E73CE3E" w14:textId="613D2900" w:rsidR="00C56FC3" w:rsidRPr="007B1D8B" w:rsidRDefault="00C56FC3" w:rsidP="00260E4D">
      <w:pPr>
        <w:pStyle w:val="Default"/>
        <w:numPr>
          <w:ilvl w:val="0"/>
          <w:numId w:val="9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Provide cover, in the unforeseen circumstance that another teacher is unable to </w:t>
      </w:r>
      <w:r w:rsidR="00D45178" w:rsidRPr="007B1D8B">
        <w:rPr>
          <w:sz w:val="22"/>
          <w:szCs w:val="22"/>
        </w:rPr>
        <w:t>teacher.</w:t>
      </w:r>
    </w:p>
    <w:p w14:paraId="50670567" w14:textId="096EAB61" w:rsidR="00050BBA" w:rsidRPr="007B1D8B" w:rsidRDefault="00050BBA" w:rsidP="00260E4D">
      <w:pPr>
        <w:pStyle w:val="Default"/>
        <w:numPr>
          <w:ilvl w:val="0"/>
          <w:numId w:val="9"/>
        </w:numPr>
        <w:ind w:left="426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Carry out assigned duties promptly and </w:t>
      </w:r>
      <w:r w:rsidR="00D45178" w:rsidRPr="007B1D8B">
        <w:rPr>
          <w:sz w:val="22"/>
          <w:szCs w:val="22"/>
        </w:rPr>
        <w:t>efficiently.</w:t>
      </w:r>
    </w:p>
    <w:p w14:paraId="509FB59D" w14:textId="27761CDF" w:rsidR="002F4EC3" w:rsidRPr="007B1D8B" w:rsidRDefault="002F4EC3" w:rsidP="002F4EC3">
      <w:pPr>
        <w:pStyle w:val="Default"/>
        <w:ind w:left="567" w:hanging="567"/>
        <w:rPr>
          <w:sz w:val="22"/>
          <w:szCs w:val="22"/>
        </w:rPr>
      </w:pPr>
    </w:p>
    <w:p w14:paraId="6A93DD55" w14:textId="77777777" w:rsidR="00D40B48" w:rsidRPr="007B1D8B" w:rsidRDefault="00D40B48" w:rsidP="002F4EC3">
      <w:pPr>
        <w:pStyle w:val="Default"/>
        <w:ind w:left="567" w:hanging="567"/>
        <w:rPr>
          <w:sz w:val="22"/>
          <w:szCs w:val="22"/>
        </w:rPr>
      </w:pPr>
    </w:p>
    <w:p w14:paraId="67B05450" w14:textId="77777777" w:rsidR="00D40B48" w:rsidRPr="007B1D8B" w:rsidRDefault="00D40B48" w:rsidP="002F4EC3">
      <w:pPr>
        <w:pStyle w:val="Default"/>
        <w:ind w:left="567" w:hanging="567"/>
        <w:rPr>
          <w:b/>
          <w:sz w:val="22"/>
          <w:szCs w:val="22"/>
        </w:rPr>
      </w:pPr>
    </w:p>
    <w:p w14:paraId="793E65C2" w14:textId="00D78906" w:rsidR="0090229B" w:rsidRPr="00700545" w:rsidRDefault="0090229B" w:rsidP="002F4EC3">
      <w:pPr>
        <w:pStyle w:val="Default"/>
        <w:ind w:left="567" w:hanging="567"/>
        <w:rPr>
          <w:b/>
        </w:rPr>
      </w:pPr>
      <w:r w:rsidRPr="00700545">
        <w:rPr>
          <w:b/>
        </w:rPr>
        <w:t>Health and Safety</w:t>
      </w:r>
    </w:p>
    <w:p w14:paraId="327DACDA" w14:textId="35E8F453" w:rsidR="0090229B" w:rsidRPr="007B1D8B" w:rsidRDefault="0090229B" w:rsidP="0090229B">
      <w:pPr>
        <w:pStyle w:val="Default"/>
        <w:rPr>
          <w:sz w:val="22"/>
          <w:szCs w:val="22"/>
        </w:rPr>
      </w:pPr>
    </w:p>
    <w:p w14:paraId="44F1F3D6" w14:textId="6E72982A" w:rsidR="0090229B" w:rsidRPr="007B1D8B" w:rsidRDefault="0090229B" w:rsidP="00E72165">
      <w:pPr>
        <w:pStyle w:val="Default"/>
        <w:numPr>
          <w:ilvl w:val="0"/>
          <w:numId w:val="10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Promote the safety and well-being of </w:t>
      </w:r>
      <w:r w:rsidR="00D45178" w:rsidRPr="007B1D8B">
        <w:rPr>
          <w:sz w:val="22"/>
          <w:szCs w:val="22"/>
        </w:rPr>
        <w:t>pupils.</w:t>
      </w:r>
    </w:p>
    <w:p w14:paraId="5200F326" w14:textId="665B8C2C" w:rsidR="00050BBA" w:rsidRPr="007B1D8B" w:rsidRDefault="00050BBA" w:rsidP="00E72165">
      <w:pPr>
        <w:pStyle w:val="Default"/>
        <w:numPr>
          <w:ilvl w:val="0"/>
          <w:numId w:val="10"/>
        </w:numPr>
        <w:ind w:left="284" w:hanging="284"/>
        <w:rPr>
          <w:sz w:val="22"/>
          <w:szCs w:val="22"/>
        </w:rPr>
      </w:pPr>
      <w:r w:rsidRPr="007B1D8B">
        <w:rPr>
          <w:color w:val="auto"/>
          <w:sz w:val="22"/>
          <w:szCs w:val="22"/>
        </w:rPr>
        <w:t>Immediately bring to the attention of the Designated Safeguarding Leads/Well-Being Team any child who appears to have suffered a non-accidental injury, or where any form of child abuse is suspected.</w:t>
      </w:r>
    </w:p>
    <w:p w14:paraId="01C81EFF" w14:textId="689FA1AD" w:rsidR="0090229B" w:rsidRPr="007B1D8B" w:rsidRDefault="0090229B" w:rsidP="00E72165">
      <w:pPr>
        <w:pStyle w:val="Default"/>
        <w:numPr>
          <w:ilvl w:val="0"/>
          <w:numId w:val="10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>Be aware of the health and safety needs around the school and report them to the Health and Safety representative immediately.</w:t>
      </w:r>
    </w:p>
    <w:p w14:paraId="4F0A55BE" w14:textId="45F32DAE" w:rsidR="0090229B" w:rsidRPr="007B1D8B" w:rsidRDefault="0090229B" w:rsidP="00E72165">
      <w:pPr>
        <w:pStyle w:val="Default"/>
        <w:numPr>
          <w:ilvl w:val="0"/>
          <w:numId w:val="10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>Maintain good order and discipline among students, managing behaviour effectively to ensure a good and safe environment</w:t>
      </w:r>
      <w:r w:rsidR="005E1E02" w:rsidRPr="007B1D8B">
        <w:rPr>
          <w:sz w:val="22"/>
          <w:szCs w:val="22"/>
        </w:rPr>
        <w:t xml:space="preserve">, promoting an awareness and respect for both feelings and property of </w:t>
      </w:r>
      <w:r w:rsidR="00D45178" w:rsidRPr="007B1D8B">
        <w:rPr>
          <w:sz w:val="22"/>
          <w:szCs w:val="22"/>
        </w:rPr>
        <w:t>others.</w:t>
      </w:r>
    </w:p>
    <w:p w14:paraId="7A001C6A" w14:textId="6E07CA0F" w:rsidR="009C55D8" w:rsidRPr="007B1D8B" w:rsidRDefault="009C55D8" w:rsidP="00E72165">
      <w:pPr>
        <w:pStyle w:val="Default"/>
        <w:numPr>
          <w:ilvl w:val="0"/>
          <w:numId w:val="10"/>
        </w:numPr>
        <w:ind w:left="284" w:hanging="284"/>
        <w:rPr>
          <w:sz w:val="22"/>
          <w:szCs w:val="22"/>
        </w:rPr>
      </w:pPr>
      <w:r w:rsidRPr="007B1D8B">
        <w:rPr>
          <w:color w:val="auto"/>
          <w:sz w:val="22"/>
          <w:szCs w:val="22"/>
        </w:rPr>
        <w:t xml:space="preserve">To identify appropriate resources for the subject and ensure that they are used efficiently, </w:t>
      </w:r>
      <w:r w:rsidR="00D45178" w:rsidRPr="007B1D8B">
        <w:rPr>
          <w:color w:val="auto"/>
          <w:sz w:val="22"/>
          <w:szCs w:val="22"/>
        </w:rPr>
        <w:t>effectively,</w:t>
      </w:r>
      <w:r w:rsidRPr="007B1D8B">
        <w:rPr>
          <w:color w:val="auto"/>
          <w:sz w:val="22"/>
          <w:szCs w:val="22"/>
        </w:rPr>
        <w:t xml:space="preserve"> and </w:t>
      </w:r>
      <w:r w:rsidR="00D45178" w:rsidRPr="007B1D8B">
        <w:rPr>
          <w:color w:val="auto"/>
          <w:sz w:val="22"/>
          <w:szCs w:val="22"/>
        </w:rPr>
        <w:t>safely.</w:t>
      </w:r>
    </w:p>
    <w:p w14:paraId="560BC3E8" w14:textId="6377262D" w:rsidR="0090229B" w:rsidRPr="007B1D8B" w:rsidRDefault="0090229B" w:rsidP="00E72165">
      <w:pPr>
        <w:pStyle w:val="Default"/>
        <w:numPr>
          <w:ilvl w:val="0"/>
          <w:numId w:val="10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Take corporate responsibility for the maintenance of resources, </w:t>
      </w:r>
      <w:r w:rsidR="00D45178" w:rsidRPr="007B1D8B">
        <w:rPr>
          <w:sz w:val="22"/>
          <w:szCs w:val="22"/>
        </w:rPr>
        <w:t>furniture,</w:t>
      </w:r>
      <w:r w:rsidRPr="007B1D8B">
        <w:rPr>
          <w:sz w:val="22"/>
          <w:szCs w:val="22"/>
        </w:rPr>
        <w:t xml:space="preserve"> and fabric of the school in general.</w:t>
      </w:r>
    </w:p>
    <w:p w14:paraId="1A07160A" w14:textId="10667B6A" w:rsidR="002F4EC3" w:rsidRPr="007B1D8B" w:rsidRDefault="002F4EC3" w:rsidP="002F4EC3">
      <w:pPr>
        <w:pStyle w:val="Default"/>
        <w:ind w:left="567" w:hanging="567"/>
        <w:rPr>
          <w:sz w:val="22"/>
          <w:szCs w:val="22"/>
        </w:rPr>
      </w:pPr>
      <w:r w:rsidRPr="007B1D8B">
        <w:rPr>
          <w:sz w:val="22"/>
          <w:szCs w:val="22"/>
        </w:rPr>
        <w:t xml:space="preserve"> </w:t>
      </w:r>
    </w:p>
    <w:p w14:paraId="4699444F" w14:textId="71D6900D" w:rsidR="0090229B" w:rsidRPr="007B1D8B" w:rsidRDefault="0090229B" w:rsidP="002F4EC3">
      <w:pPr>
        <w:pStyle w:val="Default"/>
        <w:ind w:left="567" w:hanging="567"/>
        <w:rPr>
          <w:b/>
          <w:sz w:val="22"/>
          <w:szCs w:val="22"/>
        </w:rPr>
      </w:pPr>
      <w:r w:rsidRPr="00700545">
        <w:rPr>
          <w:b/>
        </w:rPr>
        <w:t>Professional development</w:t>
      </w:r>
    </w:p>
    <w:p w14:paraId="4F6135F6" w14:textId="5F60064B" w:rsidR="0090229B" w:rsidRPr="007B1D8B" w:rsidRDefault="0090229B" w:rsidP="002F4EC3">
      <w:pPr>
        <w:pStyle w:val="Default"/>
        <w:ind w:left="567" w:hanging="567"/>
        <w:rPr>
          <w:b/>
          <w:sz w:val="22"/>
          <w:szCs w:val="22"/>
        </w:rPr>
      </w:pPr>
    </w:p>
    <w:p w14:paraId="01DE429E" w14:textId="3FA22DE3" w:rsidR="0090229B" w:rsidRPr="007B1D8B" w:rsidRDefault="0090229B" w:rsidP="00E72165">
      <w:pPr>
        <w:pStyle w:val="Default"/>
        <w:numPr>
          <w:ilvl w:val="0"/>
          <w:numId w:val="12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Take part in the school’s performance management </w:t>
      </w:r>
      <w:r w:rsidR="00D45178" w:rsidRPr="007B1D8B">
        <w:rPr>
          <w:sz w:val="22"/>
          <w:szCs w:val="22"/>
        </w:rPr>
        <w:t>procedures.</w:t>
      </w:r>
    </w:p>
    <w:p w14:paraId="319F638C" w14:textId="15038385" w:rsidR="005E1E02" w:rsidRPr="007B1D8B" w:rsidRDefault="005E1E02" w:rsidP="00E72165">
      <w:pPr>
        <w:pStyle w:val="Default"/>
        <w:numPr>
          <w:ilvl w:val="0"/>
          <w:numId w:val="12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Keep abreast of current educational thinking and regularly take part in in-service </w:t>
      </w:r>
      <w:r w:rsidR="00D45178" w:rsidRPr="007B1D8B">
        <w:rPr>
          <w:sz w:val="22"/>
          <w:szCs w:val="22"/>
        </w:rPr>
        <w:t>training.</w:t>
      </w:r>
    </w:p>
    <w:p w14:paraId="3A813F45" w14:textId="4A803C40" w:rsidR="0090229B" w:rsidRPr="007B1D8B" w:rsidRDefault="005E1E02" w:rsidP="00E72165">
      <w:pPr>
        <w:pStyle w:val="Default"/>
        <w:numPr>
          <w:ilvl w:val="0"/>
          <w:numId w:val="12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Take part in further external training and development in order to improve own </w:t>
      </w:r>
      <w:r w:rsidR="00D45178" w:rsidRPr="007B1D8B">
        <w:rPr>
          <w:sz w:val="22"/>
          <w:szCs w:val="22"/>
        </w:rPr>
        <w:t>teaching.</w:t>
      </w:r>
    </w:p>
    <w:p w14:paraId="0309AFC8" w14:textId="084FE90B" w:rsidR="005E1E02" w:rsidRPr="007B1D8B" w:rsidRDefault="005E1E02" w:rsidP="00E72165">
      <w:pPr>
        <w:pStyle w:val="Default"/>
        <w:numPr>
          <w:ilvl w:val="0"/>
          <w:numId w:val="12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>Take part in the performance and professional development of others, where appropriate</w:t>
      </w:r>
    </w:p>
    <w:p w14:paraId="7CABF7E0" w14:textId="6C514502" w:rsidR="005E1E02" w:rsidRPr="007B1D8B" w:rsidRDefault="005E1E02" w:rsidP="005E1E02">
      <w:pPr>
        <w:pStyle w:val="Default"/>
        <w:rPr>
          <w:sz w:val="22"/>
          <w:szCs w:val="22"/>
        </w:rPr>
      </w:pPr>
    </w:p>
    <w:p w14:paraId="04D148A7" w14:textId="7CF1B015" w:rsidR="005E1E02" w:rsidRPr="00700545" w:rsidRDefault="005E1E02" w:rsidP="005E1E02">
      <w:pPr>
        <w:pStyle w:val="Default"/>
        <w:rPr>
          <w:b/>
        </w:rPr>
      </w:pPr>
      <w:r w:rsidRPr="00700545">
        <w:rPr>
          <w:b/>
        </w:rPr>
        <w:t>Communication</w:t>
      </w:r>
    </w:p>
    <w:p w14:paraId="04280457" w14:textId="23ECD982" w:rsidR="0090229B" w:rsidRPr="007B1D8B" w:rsidRDefault="0090229B" w:rsidP="005E1E02">
      <w:pPr>
        <w:pStyle w:val="Default"/>
        <w:rPr>
          <w:b/>
          <w:sz w:val="22"/>
          <w:szCs w:val="22"/>
        </w:rPr>
      </w:pPr>
    </w:p>
    <w:p w14:paraId="50611BD4" w14:textId="3585CB54" w:rsidR="005E1E02" w:rsidRPr="007B1D8B" w:rsidRDefault="005E1E02" w:rsidP="00E72165">
      <w:pPr>
        <w:pStyle w:val="Default"/>
        <w:numPr>
          <w:ilvl w:val="0"/>
          <w:numId w:val="22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Communicate effectively with students, </w:t>
      </w:r>
      <w:r w:rsidR="00D45178" w:rsidRPr="007B1D8B">
        <w:rPr>
          <w:sz w:val="22"/>
          <w:szCs w:val="22"/>
        </w:rPr>
        <w:t>parents,</w:t>
      </w:r>
      <w:r w:rsidRPr="007B1D8B">
        <w:rPr>
          <w:sz w:val="22"/>
          <w:szCs w:val="22"/>
        </w:rPr>
        <w:t xml:space="preserve"> and </w:t>
      </w:r>
      <w:r w:rsidR="00D45178" w:rsidRPr="007B1D8B">
        <w:rPr>
          <w:sz w:val="22"/>
          <w:szCs w:val="22"/>
        </w:rPr>
        <w:t>carers.</w:t>
      </w:r>
    </w:p>
    <w:p w14:paraId="7CCCE2D2" w14:textId="278650E1" w:rsidR="005E1E02" w:rsidRPr="007B1D8B" w:rsidRDefault="005E1E02" w:rsidP="00E72165">
      <w:pPr>
        <w:pStyle w:val="Default"/>
        <w:numPr>
          <w:ilvl w:val="0"/>
          <w:numId w:val="22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Report to parents and carers the needs and progress of their child, </w:t>
      </w:r>
      <w:r w:rsidR="009C55D8" w:rsidRPr="007B1D8B">
        <w:rPr>
          <w:sz w:val="22"/>
          <w:szCs w:val="22"/>
        </w:rPr>
        <w:t xml:space="preserve">in consultation </w:t>
      </w:r>
      <w:r w:rsidRPr="007B1D8B">
        <w:rPr>
          <w:sz w:val="22"/>
          <w:szCs w:val="22"/>
        </w:rPr>
        <w:t xml:space="preserve">with the </w:t>
      </w:r>
      <w:r w:rsidR="00D45178" w:rsidRPr="007B1D8B">
        <w:rPr>
          <w:sz w:val="22"/>
          <w:szCs w:val="22"/>
        </w:rPr>
        <w:t>Principal.</w:t>
      </w:r>
      <w:r w:rsidRPr="007B1D8B">
        <w:rPr>
          <w:sz w:val="22"/>
          <w:szCs w:val="22"/>
        </w:rPr>
        <w:t xml:space="preserve"> </w:t>
      </w:r>
    </w:p>
    <w:p w14:paraId="643736FB" w14:textId="6424520E" w:rsidR="009C55D8" w:rsidRPr="007B1D8B" w:rsidRDefault="009C55D8" w:rsidP="00E72165">
      <w:pPr>
        <w:pStyle w:val="Default"/>
        <w:numPr>
          <w:ilvl w:val="0"/>
          <w:numId w:val="22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Keep colleagues informed of relevant information gathered from parents and </w:t>
      </w:r>
      <w:r w:rsidR="00D45178" w:rsidRPr="007B1D8B">
        <w:rPr>
          <w:sz w:val="22"/>
          <w:szCs w:val="22"/>
        </w:rPr>
        <w:t>carers.</w:t>
      </w:r>
    </w:p>
    <w:p w14:paraId="1CE5347C" w14:textId="7FD37BBB" w:rsidR="002F4EC3" w:rsidRPr="007B1D8B" w:rsidRDefault="002F4EC3" w:rsidP="002F4EC3">
      <w:pPr>
        <w:pStyle w:val="Default"/>
        <w:ind w:left="567" w:hanging="567"/>
        <w:rPr>
          <w:sz w:val="22"/>
          <w:szCs w:val="22"/>
        </w:rPr>
      </w:pPr>
    </w:p>
    <w:p w14:paraId="6F3EA15A" w14:textId="4B9740F4" w:rsidR="009C55D8" w:rsidRPr="00700545" w:rsidRDefault="009C55D8" w:rsidP="002F4EC3">
      <w:pPr>
        <w:pStyle w:val="Default"/>
        <w:ind w:left="567" w:hanging="567"/>
        <w:rPr>
          <w:b/>
        </w:rPr>
      </w:pPr>
      <w:r w:rsidRPr="00700545">
        <w:rPr>
          <w:b/>
        </w:rPr>
        <w:t>Working with relevant professionals</w:t>
      </w:r>
    </w:p>
    <w:p w14:paraId="214F183A" w14:textId="3B8FFCFF" w:rsidR="009C55D8" w:rsidRPr="007B1D8B" w:rsidRDefault="009C55D8" w:rsidP="009C55D8">
      <w:pPr>
        <w:pStyle w:val="Default"/>
        <w:rPr>
          <w:b/>
          <w:sz w:val="22"/>
          <w:szCs w:val="22"/>
        </w:rPr>
      </w:pPr>
    </w:p>
    <w:p w14:paraId="1DE99702" w14:textId="2B459114" w:rsidR="009C55D8" w:rsidRPr="007B1D8B" w:rsidRDefault="009C55D8" w:rsidP="00E72165">
      <w:pPr>
        <w:pStyle w:val="Default"/>
        <w:numPr>
          <w:ilvl w:val="0"/>
          <w:numId w:val="19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Collaborate and work with colleagues and other relevant professional within and beyond the </w:t>
      </w:r>
      <w:r w:rsidR="00D45178" w:rsidRPr="007B1D8B">
        <w:rPr>
          <w:sz w:val="22"/>
          <w:szCs w:val="22"/>
        </w:rPr>
        <w:t>school.</w:t>
      </w:r>
    </w:p>
    <w:p w14:paraId="1988E87F" w14:textId="404B391B" w:rsidR="009C55D8" w:rsidRPr="007B1D8B" w:rsidRDefault="009C55D8" w:rsidP="00E72165">
      <w:pPr>
        <w:pStyle w:val="Default"/>
        <w:numPr>
          <w:ilvl w:val="0"/>
          <w:numId w:val="19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Develop effective professional relationships with </w:t>
      </w:r>
      <w:r w:rsidR="00D45178" w:rsidRPr="007B1D8B">
        <w:rPr>
          <w:sz w:val="22"/>
          <w:szCs w:val="22"/>
        </w:rPr>
        <w:t>colleagues.</w:t>
      </w:r>
    </w:p>
    <w:p w14:paraId="4BD751FE" w14:textId="259DA452" w:rsidR="009C55D8" w:rsidRPr="007B1D8B" w:rsidRDefault="00050BBA" w:rsidP="00E72165">
      <w:pPr>
        <w:pStyle w:val="Default"/>
        <w:numPr>
          <w:ilvl w:val="0"/>
          <w:numId w:val="19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Attend and contribute to staff meetings and staff in-service </w:t>
      </w:r>
      <w:r w:rsidR="00D45178" w:rsidRPr="007B1D8B">
        <w:rPr>
          <w:sz w:val="22"/>
          <w:szCs w:val="22"/>
        </w:rPr>
        <w:t>training.</w:t>
      </w:r>
    </w:p>
    <w:p w14:paraId="3E29FEC1" w14:textId="6C1EFC4A" w:rsidR="00872B16" w:rsidRPr="007B1D8B" w:rsidRDefault="00872B16" w:rsidP="00872B16">
      <w:pPr>
        <w:pStyle w:val="Default"/>
        <w:rPr>
          <w:sz w:val="22"/>
          <w:szCs w:val="22"/>
        </w:rPr>
      </w:pPr>
    </w:p>
    <w:p w14:paraId="683422DA" w14:textId="77777777" w:rsidR="00872B16" w:rsidRPr="00700545" w:rsidRDefault="00872B16" w:rsidP="00872B16">
      <w:pPr>
        <w:autoSpaceDE w:val="0"/>
        <w:autoSpaceDN w:val="0"/>
        <w:adjustRightInd w:val="0"/>
        <w:spacing w:before="100" w:after="100"/>
        <w:contextualSpacing/>
        <w:rPr>
          <w:rFonts w:ascii="Arial" w:hAnsi="Arial" w:cs="Arial"/>
          <w:b/>
          <w:lang w:eastAsia="en-GB"/>
        </w:rPr>
      </w:pPr>
      <w:r w:rsidRPr="00700545">
        <w:rPr>
          <w:rFonts w:ascii="Arial" w:hAnsi="Arial" w:cs="Arial"/>
          <w:b/>
          <w:lang w:eastAsia="en-GB"/>
        </w:rPr>
        <w:t>Safeguarding</w:t>
      </w:r>
    </w:p>
    <w:p w14:paraId="3329F5F7" w14:textId="6BCDC65E" w:rsidR="00872B16" w:rsidRPr="007B1D8B" w:rsidRDefault="00872B16" w:rsidP="00872B16">
      <w:pPr>
        <w:pStyle w:val="Default"/>
        <w:rPr>
          <w:sz w:val="22"/>
          <w:szCs w:val="22"/>
          <w:lang w:eastAsia="en-GB"/>
        </w:rPr>
      </w:pPr>
      <w:r w:rsidRPr="007B1D8B">
        <w:rPr>
          <w:sz w:val="22"/>
          <w:szCs w:val="22"/>
          <w:lang w:eastAsia="en-GB"/>
        </w:rPr>
        <w:t>All staff are responsible for the safeguarding of children in line with the schools safeguarding (Child Protection) policy and Keeping Children Safe in Education guidance.</w:t>
      </w:r>
    </w:p>
    <w:p w14:paraId="503FE27C" w14:textId="77777777" w:rsidR="00872B16" w:rsidRPr="007B1D8B" w:rsidRDefault="00872B16" w:rsidP="00872B16">
      <w:pPr>
        <w:pStyle w:val="Default"/>
        <w:rPr>
          <w:color w:val="auto"/>
          <w:sz w:val="22"/>
          <w:szCs w:val="22"/>
        </w:rPr>
      </w:pPr>
    </w:p>
    <w:p w14:paraId="7BC19C57" w14:textId="43C8AF98" w:rsidR="00872B16" w:rsidRPr="007B1D8B" w:rsidRDefault="00872B16" w:rsidP="00872B16">
      <w:pPr>
        <w:pStyle w:val="Default"/>
        <w:rPr>
          <w:b/>
          <w:sz w:val="22"/>
          <w:szCs w:val="22"/>
        </w:rPr>
      </w:pPr>
      <w:r w:rsidRPr="007B1D8B">
        <w:rPr>
          <w:b/>
          <w:sz w:val="22"/>
          <w:szCs w:val="22"/>
        </w:rPr>
        <w:t>Additional responsibilities for Upper Pay Range (UPR)</w:t>
      </w:r>
    </w:p>
    <w:p w14:paraId="53832A45" w14:textId="5B267A83" w:rsidR="002F4EC3" w:rsidRPr="007B1D8B" w:rsidRDefault="002F4EC3" w:rsidP="002F4EC3">
      <w:pPr>
        <w:pStyle w:val="Default"/>
        <w:ind w:left="567" w:hanging="567"/>
        <w:rPr>
          <w:sz w:val="22"/>
          <w:szCs w:val="22"/>
        </w:rPr>
      </w:pPr>
      <w:r w:rsidRPr="007B1D8B">
        <w:rPr>
          <w:sz w:val="22"/>
          <w:szCs w:val="22"/>
        </w:rPr>
        <w:tab/>
        <w:t xml:space="preserve"> </w:t>
      </w:r>
    </w:p>
    <w:p w14:paraId="69F98629" w14:textId="322C0BC4" w:rsidR="002F4EC3" w:rsidRPr="007B1D8B" w:rsidRDefault="00872B16" w:rsidP="00872B16">
      <w:pPr>
        <w:pStyle w:val="Default"/>
        <w:rPr>
          <w:i/>
          <w:color w:val="auto"/>
          <w:sz w:val="22"/>
          <w:szCs w:val="22"/>
        </w:rPr>
      </w:pPr>
      <w:r w:rsidRPr="007B1D8B">
        <w:rPr>
          <w:i/>
          <w:color w:val="auto"/>
          <w:sz w:val="22"/>
          <w:szCs w:val="22"/>
        </w:rPr>
        <w:t xml:space="preserve">UPR teachers play a critical role in the life of the school. </w:t>
      </w:r>
      <w:r w:rsidR="008E0E4B" w:rsidRPr="007B1D8B">
        <w:rPr>
          <w:i/>
          <w:color w:val="auto"/>
          <w:sz w:val="22"/>
          <w:szCs w:val="22"/>
        </w:rPr>
        <w:t xml:space="preserve">They are highly competent in all elements of the relevant Teachers’ Standards. </w:t>
      </w:r>
      <w:r w:rsidRPr="007B1D8B">
        <w:rPr>
          <w:i/>
          <w:color w:val="auto"/>
          <w:sz w:val="22"/>
          <w:szCs w:val="22"/>
        </w:rPr>
        <w:t xml:space="preserve">They provide a role model for teaching and </w:t>
      </w:r>
      <w:r w:rsidR="00D45178" w:rsidRPr="007B1D8B">
        <w:rPr>
          <w:i/>
          <w:color w:val="auto"/>
          <w:sz w:val="22"/>
          <w:szCs w:val="22"/>
        </w:rPr>
        <w:t>learning and</w:t>
      </w:r>
      <w:r w:rsidR="008E0E4B" w:rsidRPr="007B1D8B">
        <w:rPr>
          <w:i/>
          <w:color w:val="auto"/>
          <w:sz w:val="22"/>
          <w:szCs w:val="22"/>
        </w:rPr>
        <w:t xml:space="preserve"> </w:t>
      </w:r>
      <w:r w:rsidRPr="007B1D8B">
        <w:rPr>
          <w:i/>
          <w:color w:val="auto"/>
          <w:sz w:val="22"/>
          <w:szCs w:val="22"/>
        </w:rPr>
        <w:t xml:space="preserve">make a </w:t>
      </w:r>
      <w:r w:rsidR="008E0E4B" w:rsidRPr="007B1D8B">
        <w:rPr>
          <w:i/>
          <w:color w:val="auto"/>
          <w:sz w:val="22"/>
          <w:szCs w:val="22"/>
        </w:rPr>
        <w:t>substantial and sustained</w:t>
      </w:r>
      <w:r w:rsidRPr="007B1D8B">
        <w:rPr>
          <w:i/>
          <w:color w:val="auto"/>
          <w:sz w:val="22"/>
          <w:szCs w:val="22"/>
        </w:rPr>
        <w:t xml:space="preserve"> contribution to the</w:t>
      </w:r>
      <w:r w:rsidR="008E0E4B" w:rsidRPr="007B1D8B">
        <w:rPr>
          <w:i/>
          <w:color w:val="auto"/>
          <w:sz w:val="22"/>
          <w:szCs w:val="22"/>
        </w:rPr>
        <w:t xml:space="preserve"> school</w:t>
      </w:r>
      <w:r w:rsidRPr="007B1D8B">
        <w:rPr>
          <w:i/>
          <w:color w:val="auto"/>
          <w:sz w:val="22"/>
          <w:szCs w:val="22"/>
        </w:rPr>
        <w:t>. They take advantage of appropriate opportunities for professional development and use the outcomes effectively to improve pupils’ learning.</w:t>
      </w:r>
    </w:p>
    <w:p w14:paraId="1D111194" w14:textId="32DC2279" w:rsidR="00872B16" w:rsidRPr="007B1D8B" w:rsidRDefault="00872B16" w:rsidP="00872B16">
      <w:pPr>
        <w:pStyle w:val="Default"/>
        <w:rPr>
          <w:sz w:val="22"/>
          <w:szCs w:val="22"/>
        </w:rPr>
      </w:pPr>
    </w:p>
    <w:p w14:paraId="42234F47" w14:textId="692B280C" w:rsidR="00872B16" w:rsidRPr="007B1D8B" w:rsidRDefault="00872B16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Contribute significantly to the development, implementation and </w:t>
      </w:r>
      <w:r w:rsidR="008E0E4B" w:rsidRPr="007B1D8B">
        <w:rPr>
          <w:sz w:val="22"/>
          <w:szCs w:val="22"/>
        </w:rPr>
        <w:t xml:space="preserve">evaluation of the school’s policies, </w:t>
      </w:r>
      <w:r w:rsidR="00D45178" w:rsidRPr="007B1D8B">
        <w:rPr>
          <w:sz w:val="22"/>
          <w:szCs w:val="22"/>
        </w:rPr>
        <w:t>practices,</w:t>
      </w:r>
      <w:r w:rsidR="008E0E4B" w:rsidRPr="007B1D8B">
        <w:rPr>
          <w:sz w:val="22"/>
          <w:szCs w:val="22"/>
        </w:rPr>
        <w:t xml:space="preserve"> and procedures, so as to support the school’s vision and </w:t>
      </w:r>
      <w:r w:rsidR="00D45178" w:rsidRPr="007B1D8B">
        <w:rPr>
          <w:sz w:val="22"/>
          <w:szCs w:val="22"/>
        </w:rPr>
        <w:t>values.</w:t>
      </w:r>
    </w:p>
    <w:p w14:paraId="7BDF5AF2" w14:textId="2297E98E" w:rsidR="008E0E4B" w:rsidRDefault="008E0E4B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Have extensive knowledge of their curriculum areas, related </w:t>
      </w:r>
      <w:r w:rsidR="00D45178" w:rsidRPr="007B1D8B">
        <w:rPr>
          <w:sz w:val="22"/>
          <w:szCs w:val="22"/>
        </w:rPr>
        <w:t>pedagogy,</w:t>
      </w:r>
      <w:r w:rsidRPr="007B1D8B">
        <w:rPr>
          <w:sz w:val="22"/>
          <w:szCs w:val="22"/>
        </w:rPr>
        <w:t xml:space="preserve"> and </w:t>
      </w:r>
      <w:r w:rsidR="00D45178" w:rsidRPr="007B1D8B">
        <w:rPr>
          <w:sz w:val="22"/>
          <w:szCs w:val="22"/>
        </w:rPr>
        <w:t>assessment.</w:t>
      </w:r>
    </w:p>
    <w:p w14:paraId="641173C1" w14:textId="77777777" w:rsidR="00E664E1" w:rsidRDefault="00E664E1" w:rsidP="00E664E1">
      <w:pPr>
        <w:pStyle w:val="Default"/>
        <w:ind w:left="284"/>
        <w:rPr>
          <w:sz w:val="22"/>
          <w:szCs w:val="22"/>
        </w:rPr>
      </w:pPr>
    </w:p>
    <w:p w14:paraId="2A787BB0" w14:textId="77777777" w:rsidR="00E664E1" w:rsidRPr="007B1D8B" w:rsidRDefault="00E664E1" w:rsidP="00E664E1">
      <w:pPr>
        <w:pStyle w:val="Default"/>
        <w:ind w:left="284"/>
        <w:rPr>
          <w:sz w:val="22"/>
          <w:szCs w:val="22"/>
        </w:rPr>
      </w:pPr>
    </w:p>
    <w:p w14:paraId="59160230" w14:textId="3EC3AE21" w:rsidR="008E0E4B" w:rsidRPr="007B1D8B" w:rsidRDefault="008E0E4B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Provide a critical role in the life of the </w:t>
      </w:r>
      <w:r w:rsidR="00D45178" w:rsidRPr="007B1D8B">
        <w:rPr>
          <w:sz w:val="22"/>
          <w:szCs w:val="22"/>
        </w:rPr>
        <w:t>school.</w:t>
      </w:r>
    </w:p>
    <w:p w14:paraId="5534FEE8" w14:textId="1E7E75EC" w:rsidR="008E0E4B" w:rsidRDefault="008E0E4B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Be a role model for teaching and </w:t>
      </w:r>
      <w:r w:rsidR="00D45178" w:rsidRPr="007B1D8B">
        <w:rPr>
          <w:sz w:val="22"/>
          <w:szCs w:val="22"/>
        </w:rPr>
        <w:t>learning.</w:t>
      </w:r>
    </w:p>
    <w:p w14:paraId="5CC91D8C" w14:textId="77777777" w:rsidR="007B1D8B" w:rsidRPr="007B1D8B" w:rsidRDefault="007B1D8B" w:rsidP="007B1D8B">
      <w:pPr>
        <w:pStyle w:val="Default"/>
        <w:ind w:left="284"/>
        <w:rPr>
          <w:sz w:val="22"/>
          <w:szCs w:val="22"/>
        </w:rPr>
      </w:pPr>
    </w:p>
    <w:p w14:paraId="60A73AFE" w14:textId="7CC65DB5" w:rsidR="008E0E4B" w:rsidRPr="007B1D8B" w:rsidRDefault="008E0E4B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>Make a distinctive contribution to rai</w:t>
      </w:r>
      <w:r w:rsidR="005871D7" w:rsidRPr="007B1D8B">
        <w:rPr>
          <w:sz w:val="22"/>
          <w:szCs w:val="22"/>
        </w:rPr>
        <w:t>s</w:t>
      </w:r>
      <w:r w:rsidRPr="007B1D8B">
        <w:rPr>
          <w:sz w:val="22"/>
          <w:szCs w:val="22"/>
        </w:rPr>
        <w:t xml:space="preserve">ing pupil </w:t>
      </w:r>
      <w:r w:rsidR="00D45178" w:rsidRPr="007B1D8B">
        <w:rPr>
          <w:sz w:val="22"/>
          <w:szCs w:val="22"/>
        </w:rPr>
        <w:t>standards.</w:t>
      </w:r>
    </w:p>
    <w:p w14:paraId="617A4BC1" w14:textId="3508A8D2" w:rsidR="008E0E4B" w:rsidRPr="007B1D8B" w:rsidRDefault="008E0E4B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Take advantage of appropriate opportunities for professional development and use the outcomes effectively to improve student </w:t>
      </w:r>
      <w:r w:rsidR="00D45178" w:rsidRPr="007B1D8B">
        <w:rPr>
          <w:sz w:val="22"/>
          <w:szCs w:val="22"/>
        </w:rPr>
        <w:t>learning.</w:t>
      </w:r>
    </w:p>
    <w:p w14:paraId="2F3D6950" w14:textId="69978A86" w:rsidR="008E0E4B" w:rsidRPr="007B1D8B" w:rsidRDefault="008E0E4B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Lead on curriculum initiatives, pedagogy, </w:t>
      </w:r>
      <w:r w:rsidR="00D45178" w:rsidRPr="007B1D8B">
        <w:rPr>
          <w:sz w:val="22"/>
          <w:szCs w:val="22"/>
        </w:rPr>
        <w:t>teaching,</w:t>
      </w:r>
      <w:r w:rsidRPr="007B1D8B">
        <w:rPr>
          <w:sz w:val="22"/>
          <w:szCs w:val="22"/>
        </w:rPr>
        <w:t xml:space="preserve"> and </w:t>
      </w:r>
      <w:r w:rsidR="00D45178" w:rsidRPr="007B1D8B">
        <w:rPr>
          <w:sz w:val="22"/>
          <w:szCs w:val="22"/>
        </w:rPr>
        <w:t>learning.</w:t>
      </w:r>
    </w:p>
    <w:p w14:paraId="7D485E65" w14:textId="70F1D9C3" w:rsidR="008E0E4B" w:rsidRPr="007B1D8B" w:rsidRDefault="008E0E4B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Provide pastoral care as required and being aware of mental health and well-being </w:t>
      </w:r>
      <w:r w:rsidR="00D45178" w:rsidRPr="007B1D8B">
        <w:rPr>
          <w:sz w:val="22"/>
          <w:szCs w:val="22"/>
        </w:rPr>
        <w:t>needs.</w:t>
      </w:r>
    </w:p>
    <w:p w14:paraId="75DB3156" w14:textId="594CCCA6" w:rsidR="00E72165" w:rsidRPr="007B1D8B" w:rsidRDefault="00E72165" w:rsidP="00E72165">
      <w:pPr>
        <w:pStyle w:val="Default"/>
        <w:numPr>
          <w:ilvl w:val="0"/>
          <w:numId w:val="21"/>
        </w:numPr>
        <w:ind w:left="284" w:hanging="284"/>
        <w:rPr>
          <w:sz w:val="22"/>
          <w:szCs w:val="22"/>
        </w:rPr>
      </w:pPr>
      <w:r w:rsidRPr="007B1D8B">
        <w:rPr>
          <w:sz w:val="22"/>
          <w:szCs w:val="22"/>
        </w:rPr>
        <w:t xml:space="preserve">Provide advice, coaching and mentoring to other teachers in order to help them develop and meet the relevant </w:t>
      </w:r>
      <w:r w:rsidR="00D45178" w:rsidRPr="007B1D8B">
        <w:rPr>
          <w:sz w:val="22"/>
          <w:szCs w:val="22"/>
        </w:rPr>
        <w:t>standards.</w:t>
      </w:r>
    </w:p>
    <w:p w14:paraId="48558212" w14:textId="33168777" w:rsidR="002F4EC3" w:rsidRPr="007B1D8B" w:rsidRDefault="002F4EC3" w:rsidP="009C55D8">
      <w:pPr>
        <w:pStyle w:val="Default"/>
        <w:rPr>
          <w:sz w:val="22"/>
          <w:szCs w:val="22"/>
        </w:rPr>
      </w:pPr>
      <w:r w:rsidRPr="007B1D8B">
        <w:rPr>
          <w:sz w:val="22"/>
          <w:szCs w:val="22"/>
        </w:rPr>
        <w:t xml:space="preserve"> </w:t>
      </w:r>
    </w:p>
    <w:p w14:paraId="759153A4" w14:textId="77777777" w:rsidR="00E53B6E" w:rsidRPr="007B1D8B" w:rsidRDefault="00E53B6E" w:rsidP="002F4EC3">
      <w:pPr>
        <w:pStyle w:val="Default"/>
        <w:rPr>
          <w:b/>
          <w:bCs/>
          <w:color w:val="auto"/>
          <w:sz w:val="22"/>
          <w:szCs w:val="22"/>
        </w:rPr>
      </w:pPr>
    </w:p>
    <w:p w14:paraId="6342B0BD" w14:textId="77777777" w:rsidR="002F4EC3" w:rsidRPr="00700545" w:rsidRDefault="002F4EC3" w:rsidP="002F4EC3">
      <w:pPr>
        <w:pStyle w:val="Default"/>
        <w:rPr>
          <w:b/>
          <w:bCs/>
          <w:color w:val="auto"/>
        </w:rPr>
      </w:pPr>
      <w:r w:rsidRPr="00700545">
        <w:rPr>
          <w:b/>
          <w:bCs/>
          <w:color w:val="auto"/>
        </w:rPr>
        <w:t>Additional Information:</w:t>
      </w:r>
    </w:p>
    <w:p w14:paraId="10832DBC" w14:textId="77777777" w:rsidR="002F4EC3" w:rsidRPr="007B1D8B" w:rsidRDefault="002F4EC3" w:rsidP="002F4EC3">
      <w:pPr>
        <w:pStyle w:val="Default"/>
        <w:rPr>
          <w:color w:val="auto"/>
          <w:sz w:val="22"/>
          <w:szCs w:val="22"/>
        </w:rPr>
      </w:pPr>
      <w:r w:rsidRPr="007B1D8B">
        <w:rPr>
          <w:b/>
          <w:bCs/>
          <w:color w:val="auto"/>
          <w:sz w:val="22"/>
          <w:szCs w:val="22"/>
        </w:rPr>
        <w:t xml:space="preserve"> </w:t>
      </w:r>
    </w:p>
    <w:p w14:paraId="137E4E6E" w14:textId="3329124A" w:rsidR="002F4EC3" w:rsidRPr="007B1D8B" w:rsidRDefault="002F4EC3" w:rsidP="002F4EC3">
      <w:pPr>
        <w:pStyle w:val="Default"/>
        <w:rPr>
          <w:color w:val="auto"/>
          <w:sz w:val="22"/>
          <w:szCs w:val="22"/>
        </w:rPr>
      </w:pPr>
      <w:r w:rsidRPr="007B1D8B">
        <w:rPr>
          <w:color w:val="auto"/>
          <w:sz w:val="22"/>
          <w:szCs w:val="22"/>
        </w:rPr>
        <w:t xml:space="preserve">Whilst every effort has been made to explain the main duties and responsibilities for the post, each individual task undertaken may not be identified. Dove House Academy expects flexibility in </w:t>
      </w:r>
      <w:proofErr w:type="gramStart"/>
      <w:r w:rsidRPr="007B1D8B">
        <w:rPr>
          <w:color w:val="auto"/>
          <w:sz w:val="22"/>
          <w:szCs w:val="22"/>
        </w:rPr>
        <w:t>all of</w:t>
      </w:r>
      <w:proofErr w:type="gramEnd"/>
      <w:r w:rsidRPr="007B1D8B">
        <w:rPr>
          <w:color w:val="auto"/>
          <w:sz w:val="22"/>
          <w:szCs w:val="22"/>
        </w:rPr>
        <w:t xml:space="preserve"> its employees.</w:t>
      </w:r>
    </w:p>
    <w:p w14:paraId="6F939039" w14:textId="77777777" w:rsidR="002F4EC3" w:rsidRPr="007B1D8B" w:rsidRDefault="002F4EC3" w:rsidP="002F4EC3">
      <w:pPr>
        <w:pStyle w:val="Default"/>
        <w:rPr>
          <w:color w:val="auto"/>
          <w:sz w:val="22"/>
          <w:szCs w:val="22"/>
        </w:rPr>
      </w:pPr>
      <w:r w:rsidRPr="007B1D8B">
        <w:rPr>
          <w:color w:val="auto"/>
          <w:sz w:val="22"/>
          <w:szCs w:val="22"/>
        </w:rPr>
        <w:t xml:space="preserve"> </w:t>
      </w:r>
    </w:p>
    <w:p w14:paraId="0B10D8BD" w14:textId="20738EA8" w:rsidR="002F4EC3" w:rsidRPr="007B1D8B" w:rsidRDefault="002F4EC3" w:rsidP="002F4EC3">
      <w:pPr>
        <w:pStyle w:val="Default"/>
        <w:rPr>
          <w:color w:val="auto"/>
          <w:sz w:val="22"/>
          <w:szCs w:val="22"/>
        </w:rPr>
      </w:pPr>
      <w:r w:rsidRPr="007B1D8B">
        <w:rPr>
          <w:color w:val="auto"/>
          <w:sz w:val="22"/>
          <w:szCs w:val="22"/>
        </w:rPr>
        <w:t xml:space="preserve">This job description is current at the date shown but, in consultation with the post holder, may be changed by the </w:t>
      </w:r>
      <w:r w:rsidR="00D45178" w:rsidRPr="007B1D8B">
        <w:rPr>
          <w:color w:val="auto"/>
          <w:sz w:val="22"/>
          <w:szCs w:val="22"/>
        </w:rPr>
        <w:t>Principal</w:t>
      </w:r>
      <w:r w:rsidRPr="007B1D8B">
        <w:rPr>
          <w:color w:val="auto"/>
          <w:sz w:val="22"/>
          <w:szCs w:val="22"/>
        </w:rPr>
        <w:t xml:space="preserve"> to reflect or anticipate changes in the job commensurate with the grade and job </w:t>
      </w:r>
      <w:r w:rsidR="00D45178" w:rsidRPr="007B1D8B">
        <w:rPr>
          <w:color w:val="auto"/>
          <w:sz w:val="22"/>
          <w:szCs w:val="22"/>
        </w:rPr>
        <w:t>title.</w:t>
      </w:r>
    </w:p>
    <w:p w14:paraId="20579238" w14:textId="77777777" w:rsidR="00E53B6E" w:rsidRPr="007B1D8B" w:rsidRDefault="00E53B6E" w:rsidP="002F4EC3">
      <w:pPr>
        <w:pStyle w:val="Default"/>
        <w:rPr>
          <w:color w:val="auto"/>
          <w:sz w:val="22"/>
          <w:szCs w:val="22"/>
        </w:rPr>
      </w:pPr>
    </w:p>
    <w:p w14:paraId="0F7A480E" w14:textId="77777777" w:rsidR="002F4EC3" w:rsidRPr="007B1D8B" w:rsidRDefault="002F4EC3" w:rsidP="002F4EC3">
      <w:pPr>
        <w:pStyle w:val="Default"/>
        <w:rPr>
          <w:color w:val="auto"/>
          <w:sz w:val="22"/>
          <w:szCs w:val="22"/>
        </w:rPr>
      </w:pPr>
    </w:p>
    <w:p w14:paraId="72A75A8A" w14:textId="77777777" w:rsidR="00E53B6E" w:rsidRPr="007B1D8B" w:rsidRDefault="00E53B6E" w:rsidP="002F4EC3">
      <w:pPr>
        <w:pStyle w:val="Default"/>
        <w:rPr>
          <w:b/>
          <w:bCs/>
          <w:color w:val="auto"/>
          <w:sz w:val="22"/>
          <w:szCs w:val="22"/>
        </w:rPr>
      </w:pPr>
    </w:p>
    <w:p w14:paraId="19495D6A" w14:textId="77777777" w:rsidR="00E53B6E" w:rsidRPr="00700545" w:rsidRDefault="00E53B6E" w:rsidP="002F4EC3">
      <w:pPr>
        <w:pStyle w:val="Default"/>
        <w:rPr>
          <w:b/>
          <w:bCs/>
          <w:color w:val="auto"/>
          <w:sz w:val="20"/>
          <w:szCs w:val="20"/>
        </w:rPr>
      </w:pPr>
    </w:p>
    <w:p w14:paraId="4E0AAE23" w14:textId="2B882CFF" w:rsidR="007B1D8B" w:rsidRPr="00700545" w:rsidRDefault="007B1D8B" w:rsidP="007B1D8B">
      <w:pPr>
        <w:rPr>
          <w:rFonts w:ascii="Arial" w:hAnsi="Arial" w:cs="Arial"/>
          <w:sz w:val="20"/>
          <w:szCs w:val="20"/>
          <w:lang w:eastAsia="en-GB"/>
        </w:rPr>
      </w:pPr>
      <w:r w:rsidRPr="00700545">
        <w:rPr>
          <w:rFonts w:ascii="Arial" w:hAnsi="Arial" w:cs="Arial"/>
          <w:sz w:val="22"/>
          <w:szCs w:val="22"/>
          <w:lang w:eastAsia="en-GB"/>
        </w:rPr>
        <w:t>Signed Employee: …………………………………………    Date: ……………………….</w:t>
      </w:r>
    </w:p>
    <w:p w14:paraId="0AC7596C" w14:textId="77777777" w:rsidR="007B1D8B" w:rsidRPr="00700545" w:rsidRDefault="007B1D8B" w:rsidP="007B1D8B">
      <w:pPr>
        <w:rPr>
          <w:rFonts w:ascii="Arial" w:hAnsi="Arial" w:cs="Arial"/>
          <w:sz w:val="22"/>
          <w:szCs w:val="22"/>
          <w:lang w:eastAsia="en-GB"/>
        </w:rPr>
      </w:pPr>
    </w:p>
    <w:p w14:paraId="1CBE3C82" w14:textId="63BBB559" w:rsidR="007B1D8B" w:rsidRPr="00700545" w:rsidRDefault="007B1D8B" w:rsidP="007B1D8B">
      <w:pPr>
        <w:rPr>
          <w:rFonts w:ascii="Arial" w:hAnsi="Arial" w:cs="Arial"/>
          <w:sz w:val="22"/>
          <w:szCs w:val="22"/>
          <w:lang w:eastAsia="en-GB"/>
        </w:rPr>
      </w:pPr>
      <w:r w:rsidRPr="00700545">
        <w:rPr>
          <w:rFonts w:ascii="Arial" w:hAnsi="Arial" w:cs="Arial"/>
          <w:sz w:val="22"/>
          <w:szCs w:val="22"/>
          <w:lang w:eastAsia="en-GB"/>
        </w:rPr>
        <w:t>Signed Manager: ……………………</w:t>
      </w:r>
      <w:proofErr w:type="gramStart"/>
      <w:r w:rsidRPr="00700545">
        <w:rPr>
          <w:rFonts w:ascii="Arial" w:hAnsi="Arial" w:cs="Arial"/>
          <w:sz w:val="22"/>
          <w:szCs w:val="22"/>
          <w:lang w:eastAsia="en-GB"/>
        </w:rPr>
        <w:t>…..</w:t>
      </w:r>
      <w:proofErr w:type="gramEnd"/>
      <w:r w:rsidRPr="00700545">
        <w:rPr>
          <w:rFonts w:ascii="Arial" w:hAnsi="Arial" w:cs="Arial"/>
          <w:sz w:val="22"/>
          <w:szCs w:val="22"/>
          <w:lang w:eastAsia="en-GB"/>
        </w:rPr>
        <w:t>……………...       Date: …………………</w:t>
      </w:r>
      <w:proofErr w:type="gramStart"/>
      <w:r w:rsidRPr="00700545">
        <w:rPr>
          <w:rFonts w:ascii="Arial" w:hAnsi="Arial" w:cs="Arial"/>
          <w:sz w:val="22"/>
          <w:szCs w:val="22"/>
          <w:lang w:eastAsia="en-GB"/>
        </w:rPr>
        <w:t>…..</w:t>
      </w:r>
      <w:proofErr w:type="gramEnd"/>
      <w:r w:rsidRPr="00700545">
        <w:rPr>
          <w:rFonts w:ascii="Arial" w:hAnsi="Arial" w:cs="Arial"/>
          <w:sz w:val="22"/>
          <w:szCs w:val="22"/>
          <w:lang w:eastAsia="en-GB"/>
        </w:rPr>
        <w:t>…</w:t>
      </w:r>
    </w:p>
    <w:p w14:paraId="49240A83" w14:textId="77777777" w:rsidR="007B1D8B" w:rsidRPr="007B1D8B" w:rsidRDefault="007B1D8B" w:rsidP="007B1D8B">
      <w:pPr>
        <w:rPr>
          <w:rFonts w:ascii="Arial" w:hAnsi="Arial" w:cs="Arial"/>
          <w:b/>
        </w:rPr>
      </w:pPr>
    </w:p>
    <w:p w14:paraId="21D1D45D" w14:textId="09CCADB5" w:rsidR="00260E4D" w:rsidRPr="007B1D8B" w:rsidRDefault="00260E4D" w:rsidP="002F4EC3">
      <w:pPr>
        <w:rPr>
          <w:rFonts w:ascii="Arial" w:hAnsi="Arial" w:cs="Arial"/>
        </w:rPr>
      </w:pPr>
    </w:p>
    <w:p w14:paraId="0C30BBE5" w14:textId="44A4EA14" w:rsidR="00260E4D" w:rsidRPr="007B1D8B" w:rsidRDefault="00260E4D" w:rsidP="002F4EC3">
      <w:pPr>
        <w:rPr>
          <w:rFonts w:ascii="Arial" w:hAnsi="Arial" w:cs="Arial"/>
        </w:rPr>
      </w:pPr>
    </w:p>
    <w:p w14:paraId="05B4C95A" w14:textId="039D2B22" w:rsidR="00260E4D" w:rsidRPr="007B1D8B" w:rsidRDefault="00260E4D" w:rsidP="002F4EC3">
      <w:pPr>
        <w:rPr>
          <w:rFonts w:ascii="Arial" w:hAnsi="Arial" w:cs="Arial"/>
        </w:rPr>
      </w:pPr>
    </w:p>
    <w:p w14:paraId="3F8C7BFC" w14:textId="0B7D5B13" w:rsidR="00260E4D" w:rsidRPr="007B1D8B" w:rsidRDefault="00260E4D" w:rsidP="002F4EC3">
      <w:pPr>
        <w:rPr>
          <w:rFonts w:ascii="Arial" w:hAnsi="Arial" w:cs="Arial"/>
        </w:rPr>
      </w:pPr>
    </w:p>
    <w:p w14:paraId="631BAA49" w14:textId="3760B02D" w:rsidR="00260E4D" w:rsidRPr="007B1D8B" w:rsidRDefault="00260E4D" w:rsidP="002F4EC3">
      <w:pPr>
        <w:rPr>
          <w:rFonts w:ascii="Arial" w:hAnsi="Arial" w:cs="Arial"/>
        </w:rPr>
      </w:pPr>
    </w:p>
    <w:p w14:paraId="13537947" w14:textId="046064D9" w:rsidR="00260E4D" w:rsidRPr="007B1D8B" w:rsidRDefault="00260E4D" w:rsidP="002F4EC3">
      <w:pPr>
        <w:rPr>
          <w:rFonts w:ascii="Arial" w:hAnsi="Arial" w:cs="Arial"/>
        </w:rPr>
      </w:pPr>
    </w:p>
    <w:p w14:paraId="01099A53" w14:textId="68720C2F" w:rsidR="00260E4D" w:rsidRPr="007B1D8B" w:rsidRDefault="00260E4D" w:rsidP="002F4EC3">
      <w:pPr>
        <w:rPr>
          <w:rFonts w:ascii="Arial" w:hAnsi="Arial" w:cs="Arial"/>
        </w:rPr>
      </w:pPr>
    </w:p>
    <w:p w14:paraId="7A4A6374" w14:textId="12D65287" w:rsidR="00260E4D" w:rsidRPr="007B1D8B" w:rsidRDefault="00260E4D" w:rsidP="002F4EC3">
      <w:pPr>
        <w:rPr>
          <w:rFonts w:ascii="Arial" w:hAnsi="Arial" w:cs="Arial"/>
        </w:rPr>
      </w:pPr>
    </w:p>
    <w:p w14:paraId="4328C269" w14:textId="0DB706EC" w:rsidR="00260E4D" w:rsidRPr="007B1D8B" w:rsidRDefault="00260E4D" w:rsidP="002F4EC3">
      <w:pPr>
        <w:rPr>
          <w:rFonts w:ascii="Arial" w:hAnsi="Arial" w:cs="Arial"/>
        </w:rPr>
      </w:pPr>
    </w:p>
    <w:p w14:paraId="419137DE" w14:textId="7B1918F6" w:rsidR="00260E4D" w:rsidRPr="007B1D8B" w:rsidRDefault="00260E4D" w:rsidP="002F4EC3">
      <w:pPr>
        <w:rPr>
          <w:rFonts w:ascii="Arial" w:hAnsi="Arial" w:cs="Arial"/>
        </w:rPr>
      </w:pPr>
    </w:p>
    <w:p w14:paraId="0CDF82FE" w14:textId="75B0F3DB" w:rsidR="00260E4D" w:rsidRPr="007B1D8B" w:rsidRDefault="00260E4D" w:rsidP="002F4EC3">
      <w:pPr>
        <w:rPr>
          <w:rFonts w:ascii="Arial" w:hAnsi="Arial" w:cs="Arial"/>
        </w:rPr>
      </w:pPr>
    </w:p>
    <w:p w14:paraId="2088117F" w14:textId="1F13EF35" w:rsidR="00260E4D" w:rsidRPr="007B1D8B" w:rsidRDefault="00260E4D" w:rsidP="002F4EC3">
      <w:pPr>
        <w:rPr>
          <w:rFonts w:ascii="Arial" w:hAnsi="Arial" w:cs="Arial"/>
        </w:rPr>
      </w:pPr>
    </w:p>
    <w:p w14:paraId="5ACC9553" w14:textId="75897F85" w:rsidR="00260E4D" w:rsidRPr="007B1D8B" w:rsidRDefault="00260E4D" w:rsidP="002F4EC3">
      <w:pPr>
        <w:rPr>
          <w:rFonts w:ascii="Arial" w:hAnsi="Arial" w:cs="Arial"/>
        </w:rPr>
      </w:pPr>
    </w:p>
    <w:p w14:paraId="36EE0083" w14:textId="63966A58" w:rsidR="00260E4D" w:rsidRPr="007B1D8B" w:rsidRDefault="00260E4D" w:rsidP="002F4EC3">
      <w:pPr>
        <w:rPr>
          <w:rFonts w:ascii="Arial" w:hAnsi="Arial" w:cs="Arial"/>
        </w:rPr>
      </w:pPr>
    </w:p>
    <w:p w14:paraId="1C7A9A1F" w14:textId="26775D2C" w:rsidR="00260E4D" w:rsidRPr="007B1D8B" w:rsidRDefault="00260E4D" w:rsidP="002F4EC3">
      <w:pPr>
        <w:rPr>
          <w:rFonts w:ascii="Arial" w:hAnsi="Arial" w:cs="Arial"/>
        </w:rPr>
      </w:pPr>
    </w:p>
    <w:p w14:paraId="4C3E2684" w14:textId="07588560" w:rsidR="00260E4D" w:rsidRPr="007B1D8B" w:rsidRDefault="00260E4D" w:rsidP="002F4EC3">
      <w:pPr>
        <w:rPr>
          <w:rFonts w:ascii="Arial" w:hAnsi="Arial" w:cs="Arial"/>
        </w:rPr>
      </w:pPr>
    </w:p>
    <w:p w14:paraId="6A016B2B" w14:textId="537952C5" w:rsidR="00260E4D" w:rsidRDefault="00260E4D" w:rsidP="002F4EC3">
      <w:pPr>
        <w:rPr>
          <w:rFonts w:ascii="Arial" w:hAnsi="Arial" w:cs="Arial"/>
        </w:rPr>
      </w:pPr>
    </w:p>
    <w:p w14:paraId="7609548C" w14:textId="77777777" w:rsidR="007B1D8B" w:rsidRDefault="007B1D8B" w:rsidP="002F4EC3">
      <w:pPr>
        <w:rPr>
          <w:rFonts w:ascii="Arial" w:hAnsi="Arial" w:cs="Arial"/>
        </w:rPr>
      </w:pPr>
    </w:p>
    <w:p w14:paraId="3B6298C5" w14:textId="77777777" w:rsidR="007B1D8B" w:rsidRDefault="007B1D8B" w:rsidP="002F4EC3">
      <w:pPr>
        <w:rPr>
          <w:rFonts w:ascii="Arial" w:hAnsi="Arial" w:cs="Arial"/>
        </w:rPr>
      </w:pPr>
    </w:p>
    <w:p w14:paraId="12AD0B74" w14:textId="77777777" w:rsidR="007B1D8B" w:rsidRDefault="007B1D8B" w:rsidP="002F4EC3">
      <w:pPr>
        <w:rPr>
          <w:rFonts w:ascii="Arial" w:hAnsi="Arial" w:cs="Arial"/>
        </w:rPr>
      </w:pPr>
    </w:p>
    <w:p w14:paraId="0C69205C" w14:textId="77777777" w:rsidR="007B1D8B" w:rsidRDefault="007B1D8B" w:rsidP="002F4EC3">
      <w:pPr>
        <w:rPr>
          <w:rFonts w:ascii="Arial" w:hAnsi="Arial" w:cs="Arial"/>
        </w:rPr>
      </w:pPr>
    </w:p>
    <w:p w14:paraId="1BD6A6F2" w14:textId="77777777" w:rsidR="007B1D8B" w:rsidRDefault="007B1D8B" w:rsidP="002F4EC3">
      <w:pPr>
        <w:rPr>
          <w:rFonts w:ascii="Arial" w:hAnsi="Arial" w:cs="Arial"/>
        </w:rPr>
      </w:pPr>
    </w:p>
    <w:p w14:paraId="7D8D5315" w14:textId="31B93AC6" w:rsidR="00260E4D" w:rsidRPr="007B1D8B" w:rsidRDefault="00260E4D" w:rsidP="002F4EC3">
      <w:pPr>
        <w:rPr>
          <w:rFonts w:ascii="Arial" w:hAnsi="Arial" w:cs="Arial"/>
        </w:rPr>
      </w:pPr>
    </w:p>
    <w:p w14:paraId="241676AD" w14:textId="71F5ACA9" w:rsidR="00260E4D" w:rsidRPr="007B1D8B" w:rsidRDefault="00260E4D" w:rsidP="002F4EC3">
      <w:pPr>
        <w:rPr>
          <w:rFonts w:ascii="Arial" w:hAnsi="Arial" w:cs="Arial"/>
          <w:b/>
        </w:rPr>
      </w:pPr>
      <w:r w:rsidRPr="007B1D8B">
        <w:rPr>
          <w:rFonts w:ascii="Arial" w:hAnsi="Arial" w:cs="Arial"/>
          <w:b/>
        </w:rPr>
        <w:t>Teacher – Person Specification</w:t>
      </w:r>
    </w:p>
    <w:p w14:paraId="78EDC122" w14:textId="54172B5D" w:rsidR="00260E4D" w:rsidRPr="007B1D8B" w:rsidRDefault="00260E4D" w:rsidP="002F4EC3">
      <w:pPr>
        <w:rPr>
          <w:rFonts w:ascii="Arial" w:hAnsi="Arial" w:cs="Arial"/>
          <w:b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5546"/>
        <w:gridCol w:w="1183"/>
        <w:gridCol w:w="1207"/>
      </w:tblGrid>
      <w:tr w:rsidR="00260E4D" w:rsidRPr="007B1D8B" w14:paraId="2D7C7FE6" w14:textId="77777777" w:rsidTr="00260E4D">
        <w:trPr>
          <w:trHeight w:val="571"/>
        </w:trPr>
        <w:tc>
          <w:tcPr>
            <w:tcW w:w="1759" w:type="dxa"/>
            <w:tcBorders>
              <w:bottom w:val="single" w:sz="4" w:space="0" w:color="000000"/>
            </w:tcBorders>
            <w:vAlign w:val="center"/>
          </w:tcPr>
          <w:p w14:paraId="4A2475C5" w14:textId="77777777" w:rsidR="00260E4D" w:rsidRPr="00700545" w:rsidRDefault="00260E4D" w:rsidP="004E01C8">
            <w:pPr>
              <w:pStyle w:val="Default"/>
              <w:spacing w:after="200" w:line="276" w:lineRule="auto"/>
              <w:rPr>
                <w:b/>
              </w:rPr>
            </w:pPr>
            <w:bookmarkStart w:id="0" w:name="_Hlk133323755"/>
            <w:r w:rsidRPr="00700545">
              <w:rPr>
                <w:b/>
              </w:rPr>
              <w:t>Job Title</w:t>
            </w:r>
          </w:p>
        </w:tc>
        <w:tc>
          <w:tcPr>
            <w:tcW w:w="7905" w:type="dxa"/>
            <w:gridSpan w:val="3"/>
            <w:tcBorders>
              <w:bottom w:val="single" w:sz="4" w:space="0" w:color="000000"/>
            </w:tcBorders>
            <w:vAlign w:val="center"/>
          </w:tcPr>
          <w:p w14:paraId="73C6D23E" w14:textId="62C8400A" w:rsidR="00260E4D" w:rsidRPr="00700545" w:rsidRDefault="00260E4D" w:rsidP="004E01C8">
            <w:pPr>
              <w:pStyle w:val="Default"/>
              <w:spacing w:after="200" w:line="276" w:lineRule="auto"/>
              <w:rPr>
                <w:b/>
                <w:bCs/>
              </w:rPr>
            </w:pPr>
            <w:r w:rsidRPr="00700545">
              <w:rPr>
                <w:b/>
                <w:bCs/>
              </w:rPr>
              <w:t>Teacher</w:t>
            </w:r>
          </w:p>
        </w:tc>
      </w:tr>
      <w:tr w:rsidR="00260E4D" w:rsidRPr="007B1D8B" w14:paraId="17C3002D" w14:textId="77777777" w:rsidTr="00260E4D">
        <w:trPr>
          <w:trHeight w:val="341"/>
        </w:trPr>
        <w:tc>
          <w:tcPr>
            <w:tcW w:w="7566" w:type="dxa"/>
            <w:gridSpan w:val="2"/>
            <w:shd w:val="clear" w:color="auto" w:fill="D9D9D9"/>
          </w:tcPr>
          <w:p w14:paraId="1C435946" w14:textId="77777777" w:rsidR="00260E4D" w:rsidRPr="007B1D8B" w:rsidRDefault="00260E4D" w:rsidP="004E01C8">
            <w:pPr>
              <w:pStyle w:val="Default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D9D9D9"/>
          </w:tcPr>
          <w:p w14:paraId="5EC4872D" w14:textId="77777777" w:rsidR="00260E4D" w:rsidRPr="007B1D8B" w:rsidRDefault="00260E4D" w:rsidP="004E01C8">
            <w:pPr>
              <w:pStyle w:val="Default"/>
              <w:spacing w:after="200" w:line="276" w:lineRule="auto"/>
              <w:rPr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077" w:type="dxa"/>
            <w:shd w:val="clear" w:color="auto" w:fill="D9D9D9"/>
          </w:tcPr>
          <w:p w14:paraId="3482C4C1" w14:textId="77777777" w:rsidR="00260E4D" w:rsidRPr="007B1D8B" w:rsidRDefault="00260E4D" w:rsidP="004E01C8">
            <w:pPr>
              <w:pStyle w:val="Default"/>
              <w:spacing w:after="200" w:line="276" w:lineRule="auto"/>
              <w:rPr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t>Desirable</w:t>
            </w:r>
          </w:p>
        </w:tc>
      </w:tr>
      <w:tr w:rsidR="00260E4D" w:rsidRPr="007B1D8B" w14:paraId="72544660" w14:textId="77777777" w:rsidTr="004E01C8">
        <w:trPr>
          <w:trHeight w:hRule="exact" w:val="399"/>
        </w:trPr>
        <w:tc>
          <w:tcPr>
            <w:tcW w:w="9664" w:type="dxa"/>
            <w:gridSpan w:val="4"/>
          </w:tcPr>
          <w:p w14:paraId="2EEA6C94" w14:textId="77777777" w:rsidR="00260E4D" w:rsidRPr="00700545" w:rsidRDefault="00260E4D" w:rsidP="004E01C8">
            <w:pPr>
              <w:pStyle w:val="Default"/>
              <w:spacing w:after="200" w:line="276" w:lineRule="auto"/>
              <w:rPr>
                <w:b/>
                <w:bCs/>
              </w:rPr>
            </w:pPr>
            <w:r w:rsidRPr="00700545">
              <w:rPr>
                <w:b/>
              </w:rPr>
              <w:t>Qualifications and training</w:t>
            </w:r>
          </w:p>
        </w:tc>
      </w:tr>
      <w:tr w:rsidR="00260E4D" w:rsidRPr="007B1D8B" w14:paraId="0AB867CA" w14:textId="77777777" w:rsidTr="00260E4D">
        <w:trPr>
          <w:trHeight w:hRule="exact" w:val="311"/>
        </w:trPr>
        <w:tc>
          <w:tcPr>
            <w:tcW w:w="7566" w:type="dxa"/>
            <w:gridSpan w:val="2"/>
          </w:tcPr>
          <w:p w14:paraId="261CBE33" w14:textId="0FE0CF41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Qualified Teacher Status</w:t>
            </w:r>
          </w:p>
        </w:tc>
        <w:tc>
          <w:tcPr>
            <w:tcW w:w="1021" w:type="dxa"/>
            <w:vAlign w:val="center"/>
          </w:tcPr>
          <w:p w14:paraId="37B95E9A" w14:textId="2EEB3DAF" w:rsidR="00260E4D" w:rsidRPr="007B1D8B" w:rsidRDefault="00B31041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D6F1D00" w14:textId="6ED650EB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34790794" w14:textId="77777777" w:rsidTr="00260E4D">
        <w:trPr>
          <w:trHeight w:hRule="exact" w:val="306"/>
        </w:trPr>
        <w:tc>
          <w:tcPr>
            <w:tcW w:w="7566" w:type="dxa"/>
            <w:gridSpan w:val="2"/>
          </w:tcPr>
          <w:p w14:paraId="5F725B3D" w14:textId="309C29F5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color w:val="auto"/>
                <w:sz w:val="22"/>
                <w:szCs w:val="22"/>
              </w:rPr>
              <w:t>Degree</w:t>
            </w:r>
          </w:p>
        </w:tc>
        <w:tc>
          <w:tcPr>
            <w:tcW w:w="1021" w:type="dxa"/>
            <w:vAlign w:val="center"/>
          </w:tcPr>
          <w:p w14:paraId="41232F77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7DE0CF2E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</w:tr>
      <w:tr w:rsidR="00260E4D" w:rsidRPr="007B1D8B" w14:paraId="7132C94E" w14:textId="77777777" w:rsidTr="004E01C8">
        <w:trPr>
          <w:trHeight w:hRule="exact" w:val="399"/>
        </w:trPr>
        <w:tc>
          <w:tcPr>
            <w:tcW w:w="9664" w:type="dxa"/>
            <w:gridSpan w:val="4"/>
          </w:tcPr>
          <w:p w14:paraId="222499F3" w14:textId="77777777" w:rsidR="00260E4D" w:rsidRPr="007B1D8B" w:rsidRDefault="00260E4D" w:rsidP="004E01C8">
            <w:pPr>
              <w:pStyle w:val="Default"/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700545">
              <w:rPr>
                <w:b/>
              </w:rPr>
              <w:t>Experience</w:t>
            </w:r>
          </w:p>
        </w:tc>
      </w:tr>
      <w:tr w:rsidR="00260E4D" w:rsidRPr="007B1D8B" w14:paraId="7AA7895F" w14:textId="77777777" w:rsidTr="007B1D8B">
        <w:trPr>
          <w:trHeight w:hRule="exact" w:val="700"/>
        </w:trPr>
        <w:tc>
          <w:tcPr>
            <w:tcW w:w="7566" w:type="dxa"/>
            <w:gridSpan w:val="2"/>
          </w:tcPr>
          <w:p w14:paraId="4461A0DC" w14:textId="2080DEE6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Successful teaching experience</w:t>
            </w:r>
            <w:r w:rsidR="0066227D" w:rsidRPr="007B1D8B">
              <w:rPr>
                <w:sz w:val="22"/>
                <w:szCs w:val="22"/>
              </w:rPr>
              <w:t xml:space="preserve"> in either primary or secondary education</w:t>
            </w:r>
          </w:p>
        </w:tc>
        <w:tc>
          <w:tcPr>
            <w:tcW w:w="1021" w:type="dxa"/>
            <w:vAlign w:val="center"/>
          </w:tcPr>
          <w:p w14:paraId="7064E492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9A1AE45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73F67B9F" w14:textId="77777777" w:rsidTr="00260E4D">
        <w:trPr>
          <w:trHeight w:hRule="exact" w:val="411"/>
        </w:trPr>
        <w:tc>
          <w:tcPr>
            <w:tcW w:w="7566" w:type="dxa"/>
            <w:gridSpan w:val="2"/>
          </w:tcPr>
          <w:p w14:paraId="084DE878" w14:textId="77777777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Experience of working with people with Special Educational Needs</w:t>
            </w:r>
          </w:p>
        </w:tc>
        <w:tc>
          <w:tcPr>
            <w:tcW w:w="1021" w:type="dxa"/>
            <w:vAlign w:val="center"/>
          </w:tcPr>
          <w:p w14:paraId="2FDBE6E3" w14:textId="247D4FBA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2355B26" w14:textId="76684E49" w:rsidR="00260E4D" w:rsidRPr="007B1D8B" w:rsidRDefault="00B31041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7B1D8B">
              <w:rPr>
                <w:b/>
                <w:bCs/>
                <w:color w:val="auto"/>
                <w:sz w:val="22"/>
                <w:szCs w:val="22"/>
              </w:rPr>
              <w:sym w:font="Wingdings 2" w:char="F050"/>
            </w:r>
          </w:p>
        </w:tc>
      </w:tr>
      <w:tr w:rsidR="00260E4D" w:rsidRPr="007B1D8B" w14:paraId="618166F8" w14:textId="77777777" w:rsidTr="004E01C8">
        <w:trPr>
          <w:trHeight w:hRule="exact" w:val="399"/>
        </w:trPr>
        <w:tc>
          <w:tcPr>
            <w:tcW w:w="9664" w:type="dxa"/>
            <w:gridSpan w:val="4"/>
          </w:tcPr>
          <w:p w14:paraId="19BC226D" w14:textId="77777777" w:rsidR="00260E4D" w:rsidRPr="007B1D8B" w:rsidRDefault="00260E4D" w:rsidP="004E01C8">
            <w:pPr>
              <w:pStyle w:val="Default"/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700545">
              <w:rPr>
                <w:b/>
              </w:rPr>
              <w:t>Skills and knowledge</w:t>
            </w:r>
          </w:p>
        </w:tc>
      </w:tr>
      <w:tr w:rsidR="00260E4D" w:rsidRPr="007B1D8B" w14:paraId="565E9565" w14:textId="77777777" w:rsidTr="00260E4D">
        <w:trPr>
          <w:trHeight w:hRule="exact" w:val="324"/>
        </w:trPr>
        <w:tc>
          <w:tcPr>
            <w:tcW w:w="7566" w:type="dxa"/>
            <w:gridSpan w:val="2"/>
          </w:tcPr>
          <w:p w14:paraId="3C581ADA" w14:textId="50AEEF2A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Knowledge of the National Curriculum</w:t>
            </w:r>
          </w:p>
        </w:tc>
        <w:tc>
          <w:tcPr>
            <w:tcW w:w="1021" w:type="dxa"/>
            <w:vAlign w:val="center"/>
          </w:tcPr>
          <w:p w14:paraId="1B0AE01C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B444D85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1D7BC8DD" w14:textId="77777777" w:rsidTr="00260E4D">
        <w:trPr>
          <w:trHeight w:hRule="exact" w:val="324"/>
        </w:trPr>
        <w:tc>
          <w:tcPr>
            <w:tcW w:w="7566" w:type="dxa"/>
            <w:gridSpan w:val="2"/>
          </w:tcPr>
          <w:p w14:paraId="059638BC" w14:textId="246B6F24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Knowledge of effective teaching and learning strategies</w:t>
            </w:r>
          </w:p>
        </w:tc>
        <w:tc>
          <w:tcPr>
            <w:tcW w:w="1021" w:type="dxa"/>
            <w:vAlign w:val="center"/>
          </w:tcPr>
          <w:p w14:paraId="6F0B2D21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ACF4AF8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1D97C4A7" w14:textId="77777777" w:rsidTr="00260E4D">
        <w:trPr>
          <w:trHeight w:hRule="exact" w:val="369"/>
        </w:trPr>
        <w:tc>
          <w:tcPr>
            <w:tcW w:w="7566" w:type="dxa"/>
            <w:gridSpan w:val="2"/>
          </w:tcPr>
          <w:p w14:paraId="30D585AD" w14:textId="4D8418FA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A good understanding of how children learn</w:t>
            </w:r>
          </w:p>
        </w:tc>
        <w:tc>
          <w:tcPr>
            <w:tcW w:w="1021" w:type="dxa"/>
            <w:vAlign w:val="center"/>
          </w:tcPr>
          <w:p w14:paraId="0A760AF4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D8EE298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7A8F0E60" w14:textId="77777777" w:rsidTr="00260E4D">
        <w:trPr>
          <w:trHeight w:hRule="exact" w:val="276"/>
        </w:trPr>
        <w:tc>
          <w:tcPr>
            <w:tcW w:w="7566" w:type="dxa"/>
            <w:gridSpan w:val="2"/>
          </w:tcPr>
          <w:p w14:paraId="625FEFA4" w14:textId="08ED5A14" w:rsidR="00260E4D" w:rsidRPr="007B1D8B" w:rsidRDefault="002E6E67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Ability to adapt teaching to meet student needs</w:t>
            </w:r>
          </w:p>
        </w:tc>
        <w:tc>
          <w:tcPr>
            <w:tcW w:w="1021" w:type="dxa"/>
            <w:vAlign w:val="center"/>
          </w:tcPr>
          <w:p w14:paraId="15795088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A131EBC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514C0DCB" w14:textId="77777777" w:rsidTr="002E6E67">
        <w:trPr>
          <w:trHeight w:hRule="exact" w:val="305"/>
        </w:trPr>
        <w:tc>
          <w:tcPr>
            <w:tcW w:w="7566" w:type="dxa"/>
            <w:gridSpan w:val="2"/>
          </w:tcPr>
          <w:p w14:paraId="5D277149" w14:textId="41F4A51E" w:rsidR="00260E4D" w:rsidRPr="007B1D8B" w:rsidRDefault="002E6E67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Ability to build effective working relationships with students</w:t>
            </w:r>
          </w:p>
        </w:tc>
        <w:tc>
          <w:tcPr>
            <w:tcW w:w="1021" w:type="dxa"/>
            <w:vAlign w:val="center"/>
          </w:tcPr>
          <w:p w14:paraId="4D31D376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B8A3CD2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6743A811" w14:textId="77777777" w:rsidTr="007B1D8B">
        <w:trPr>
          <w:trHeight w:hRule="exact" w:val="684"/>
        </w:trPr>
        <w:tc>
          <w:tcPr>
            <w:tcW w:w="7566" w:type="dxa"/>
            <w:gridSpan w:val="2"/>
          </w:tcPr>
          <w:p w14:paraId="6DBA05DA" w14:textId="49BA671D" w:rsidR="00260E4D" w:rsidRPr="007B1D8B" w:rsidRDefault="002E6E67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Knowledge of guidance and requirements around safeguarding children</w:t>
            </w:r>
          </w:p>
        </w:tc>
        <w:tc>
          <w:tcPr>
            <w:tcW w:w="1021" w:type="dxa"/>
            <w:vAlign w:val="center"/>
          </w:tcPr>
          <w:p w14:paraId="147F659F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66A4E1D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50B1C290" w14:textId="77777777" w:rsidTr="00260E4D">
        <w:trPr>
          <w:trHeight w:hRule="exact" w:val="298"/>
        </w:trPr>
        <w:tc>
          <w:tcPr>
            <w:tcW w:w="7566" w:type="dxa"/>
            <w:gridSpan w:val="2"/>
          </w:tcPr>
          <w:p w14:paraId="299385FE" w14:textId="21F0A2AC" w:rsidR="00260E4D" w:rsidRPr="007B1D8B" w:rsidRDefault="002E6E67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Knowledge of effective behaviour management strategies</w:t>
            </w:r>
          </w:p>
        </w:tc>
        <w:tc>
          <w:tcPr>
            <w:tcW w:w="1021" w:type="dxa"/>
            <w:vAlign w:val="center"/>
          </w:tcPr>
          <w:p w14:paraId="1B8837BE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3CF3F07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3B939721" w14:textId="77777777" w:rsidTr="00260E4D">
        <w:trPr>
          <w:trHeight w:hRule="exact" w:val="298"/>
        </w:trPr>
        <w:tc>
          <w:tcPr>
            <w:tcW w:w="7566" w:type="dxa"/>
            <w:gridSpan w:val="2"/>
          </w:tcPr>
          <w:p w14:paraId="4E81F20B" w14:textId="57BC1037" w:rsidR="00260E4D" w:rsidRPr="007B1D8B" w:rsidRDefault="002E6E67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Good ICT skills, particularly using ICT to support learning</w:t>
            </w:r>
          </w:p>
        </w:tc>
        <w:tc>
          <w:tcPr>
            <w:tcW w:w="1021" w:type="dxa"/>
            <w:vAlign w:val="center"/>
          </w:tcPr>
          <w:p w14:paraId="6A2F60C4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36A03810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67D16B87" w14:textId="77777777" w:rsidTr="007B1D8B">
        <w:trPr>
          <w:trHeight w:hRule="exact" w:val="940"/>
        </w:trPr>
        <w:tc>
          <w:tcPr>
            <w:tcW w:w="7566" w:type="dxa"/>
            <w:gridSpan w:val="2"/>
          </w:tcPr>
          <w:p w14:paraId="2819943F" w14:textId="6E7C2613" w:rsidR="00260E4D" w:rsidRPr="007B1D8B" w:rsidRDefault="002E6E67" w:rsidP="004E01C8">
            <w:pPr>
              <w:pStyle w:val="Default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Extensive knowledge and well-informed understanding of the assessment requirements and arrangements for the curriculum area you teach</w:t>
            </w:r>
          </w:p>
        </w:tc>
        <w:tc>
          <w:tcPr>
            <w:tcW w:w="1021" w:type="dxa"/>
            <w:vAlign w:val="center"/>
          </w:tcPr>
          <w:p w14:paraId="785904C2" w14:textId="0DE92412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0A187872" w14:textId="44197140" w:rsidR="00260E4D" w:rsidRPr="007B1D8B" w:rsidRDefault="002E6E67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</w:tr>
      <w:tr w:rsidR="00260E4D" w:rsidRPr="007B1D8B" w14:paraId="3BF79B3D" w14:textId="77777777" w:rsidTr="002E6E67">
        <w:trPr>
          <w:trHeight w:hRule="exact" w:val="617"/>
        </w:trPr>
        <w:tc>
          <w:tcPr>
            <w:tcW w:w="7566" w:type="dxa"/>
            <w:gridSpan w:val="2"/>
          </w:tcPr>
          <w:p w14:paraId="68170A22" w14:textId="618E1FA2" w:rsidR="00260E4D" w:rsidRPr="007B1D8B" w:rsidRDefault="002E6E67" w:rsidP="004E01C8">
            <w:pPr>
              <w:pStyle w:val="Default"/>
              <w:spacing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 xml:space="preserve">Flexible, </w:t>
            </w:r>
            <w:r w:rsidR="00D45178" w:rsidRPr="007B1D8B">
              <w:rPr>
                <w:sz w:val="22"/>
                <w:szCs w:val="22"/>
              </w:rPr>
              <w:t>creative,</w:t>
            </w:r>
            <w:r w:rsidRPr="007B1D8B">
              <w:rPr>
                <w:sz w:val="22"/>
                <w:szCs w:val="22"/>
              </w:rPr>
              <w:t xml:space="preserve"> and adept at designing learning sequencing within and across lessons as part of the curriculum</w:t>
            </w:r>
          </w:p>
        </w:tc>
        <w:tc>
          <w:tcPr>
            <w:tcW w:w="1021" w:type="dxa"/>
            <w:vAlign w:val="center"/>
          </w:tcPr>
          <w:p w14:paraId="56ECB05D" w14:textId="0EB607CE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5136BCD8" w14:textId="785614B1" w:rsidR="00260E4D" w:rsidRPr="007B1D8B" w:rsidRDefault="002E6E67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</w:tr>
      <w:tr w:rsidR="00260E4D" w:rsidRPr="007B1D8B" w14:paraId="67B7499C" w14:textId="77777777" w:rsidTr="00260E4D">
        <w:trPr>
          <w:trHeight w:hRule="exact" w:val="708"/>
        </w:trPr>
        <w:tc>
          <w:tcPr>
            <w:tcW w:w="7566" w:type="dxa"/>
            <w:gridSpan w:val="2"/>
          </w:tcPr>
          <w:p w14:paraId="4AEE0077" w14:textId="77777777" w:rsidR="00260E4D" w:rsidRPr="007B1D8B" w:rsidRDefault="00260E4D" w:rsidP="004E01C8">
            <w:pPr>
              <w:pStyle w:val="Default"/>
              <w:spacing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Knowledge of how to support learners in accessing the curriculum in accordance with the SEND code of practice</w:t>
            </w:r>
          </w:p>
        </w:tc>
        <w:tc>
          <w:tcPr>
            <w:tcW w:w="1021" w:type="dxa"/>
            <w:vAlign w:val="center"/>
          </w:tcPr>
          <w:p w14:paraId="2794C3E7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112C3343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</w:tr>
      <w:tr w:rsidR="00260E4D" w:rsidRPr="007B1D8B" w14:paraId="381ED4E0" w14:textId="77777777" w:rsidTr="004E01C8">
        <w:trPr>
          <w:trHeight w:hRule="exact" w:val="399"/>
        </w:trPr>
        <w:tc>
          <w:tcPr>
            <w:tcW w:w="9664" w:type="dxa"/>
            <w:gridSpan w:val="4"/>
          </w:tcPr>
          <w:p w14:paraId="3039E54F" w14:textId="77777777" w:rsidR="00260E4D" w:rsidRPr="007B1D8B" w:rsidRDefault="00260E4D" w:rsidP="004E01C8">
            <w:pPr>
              <w:pStyle w:val="Default"/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700545">
              <w:rPr>
                <w:b/>
              </w:rPr>
              <w:t>Personal qualities</w:t>
            </w:r>
          </w:p>
        </w:tc>
      </w:tr>
      <w:tr w:rsidR="00260E4D" w:rsidRPr="007B1D8B" w14:paraId="645AC900" w14:textId="77777777" w:rsidTr="002E6E67">
        <w:trPr>
          <w:trHeight w:hRule="exact" w:val="613"/>
        </w:trPr>
        <w:tc>
          <w:tcPr>
            <w:tcW w:w="7566" w:type="dxa"/>
            <w:gridSpan w:val="2"/>
          </w:tcPr>
          <w:p w14:paraId="11D972AA" w14:textId="7526F6A2" w:rsidR="00260E4D" w:rsidRPr="007B1D8B" w:rsidRDefault="002E6E67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A commitment to getting the best outcomes for all students and promoting the ethos and values of the school</w:t>
            </w:r>
          </w:p>
        </w:tc>
        <w:tc>
          <w:tcPr>
            <w:tcW w:w="1021" w:type="dxa"/>
            <w:vAlign w:val="center"/>
          </w:tcPr>
          <w:p w14:paraId="5E109CB4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3E588107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51695861" w14:textId="77777777" w:rsidTr="00260E4D">
        <w:trPr>
          <w:trHeight w:hRule="exact" w:val="282"/>
        </w:trPr>
        <w:tc>
          <w:tcPr>
            <w:tcW w:w="7566" w:type="dxa"/>
            <w:gridSpan w:val="2"/>
          </w:tcPr>
          <w:p w14:paraId="09DDEE94" w14:textId="45C60A86" w:rsidR="00260E4D" w:rsidRPr="007B1D8B" w:rsidRDefault="002E6E67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High expectations for children’s attainment and progress</w:t>
            </w:r>
          </w:p>
        </w:tc>
        <w:tc>
          <w:tcPr>
            <w:tcW w:w="1021" w:type="dxa"/>
            <w:vAlign w:val="center"/>
          </w:tcPr>
          <w:p w14:paraId="2216549F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DB91BB9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0E43A7E6" w14:textId="77777777" w:rsidTr="00260E4D">
        <w:trPr>
          <w:trHeight w:hRule="exact" w:val="286"/>
        </w:trPr>
        <w:tc>
          <w:tcPr>
            <w:tcW w:w="7566" w:type="dxa"/>
            <w:gridSpan w:val="2"/>
          </w:tcPr>
          <w:p w14:paraId="517068B7" w14:textId="4933DB48" w:rsidR="00260E4D" w:rsidRPr="007B1D8B" w:rsidRDefault="002E6E67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Ability to work under pressure and prioritise effectively</w:t>
            </w:r>
          </w:p>
        </w:tc>
        <w:tc>
          <w:tcPr>
            <w:tcW w:w="1021" w:type="dxa"/>
            <w:vAlign w:val="center"/>
          </w:tcPr>
          <w:p w14:paraId="606E0866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8451BAD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56006275" w14:textId="77777777" w:rsidTr="00260E4D">
        <w:trPr>
          <w:trHeight w:hRule="exact" w:val="693"/>
        </w:trPr>
        <w:tc>
          <w:tcPr>
            <w:tcW w:w="7566" w:type="dxa"/>
            <w:gridSpan w:val="2"/>
          </w:tcPr>
          <w:p w14:paraId="548CD355" w14:textId="77777777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A commitment in achieving the best outcomes for all students and promoting the ethos and values of the school</w:t>
            </w:r>
          </w:p>
        </w:tc>
        <w:tc>
          <w:tcPr>
            <w:tcW w:w="1021" w:type="dxa"/>
            <w:vAlign w:val="center"/>
          </w:tcPr>
          <w:p w14:paraId="3994473C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87D9D18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7D55E2D4" w14:textId="77777777" w:rsidTr="00260E4D">
        <w:trPr>
          <w:trHeight w:hRule="exact" w:val="299"/>
        </w:trPr>
        <w:tc>
          <w:tcPr>
            <w:tcW w:w="7566" w:type="dxa"/>
            <w:gridSpan w:val="2"/>
          </w:tcPr>
          <w:p w14:paraId="67CDF9F1" w14:textId="77777777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Commitment to maintaining confidentiality at all times</w:t>
            </w:r>
          </w:p>
        </w:tc>
        <w:tc>
          <w:tcPr>
            <w:tcW w:w="1021" w:type="dxa"/>
            <w:vAlign w:val="center"/>
          </w:tcPr>
          <w:p w14:paraId="63FA91C7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EB76978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3F05D4FA" w14:textId="77777777" w:rsidTr="00260E4D">
        <w:trPr>
          <w:trHeight w:hRule="exact" w:val="299"/>
        </w:trPr>
        <w:tc>
          <w:tcPr>
            <w:tcW w:w="7566" w:type="dxa"/>
            <w:gridSpan w:val="2"/>
          </w:tcPr>
          <w:p w14:paraId="62EBCEBB" w14:textId="77777777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Commitment to safeguarding students’ well-being and equality</w:t>
            </w:r>
          </w:p>
        </w:tc>
        <w:tc>
          <w:tcPr>
            <w:tcW w:w="1021" w:type="dxa"/>
            <w:vAlign w:val="center"/>
          </w:tcPr>
          <w:p w14:paraId="0B66D58C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31B07C5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60E4D" w:rsidRPr="007B1D8B" w14:paraId="1085EFF6" w14:textId="77777777" w:rsidTr="00260E4D">
        <w:trPr>
          <w:trHeight w:hRule="exact" w:val="417"/>
        </w:trPr>
        <w:tc>
          <w:tcPr>
            <w:tcW w:w="7566" w:type="dxa"/>
            <w:gridSpan w:val="2"/>
          </w:tcPr>
          <w:p w14:paraId="51EDCCA2" w14:textId="77777777" w:rsidR="00260E4D" w:rsidRPr="007B1D8B" w:rsidRDefault="00260E4D" w:rsidP="004E01C8">
            <w:pPr>
              <w:pStyle w:val="Default"/>
              <w:spacing w:after="200" w:line="276" w:lineRule="auto"/>
              <w:ind w:left="142"/>
              <w:rPr>
                <w:sz w:val="22"/>
                <w:szCs w:val="22"/>
              </w:rPr>
            </w:pPr>
            <w:r w:rsidRPr="007B1D8B">
              <w:rPr>
                <w:sz w:val="22"/>
                <w:szCs w:val="22"/>
              </w:rPr>
              <w:t>Commitment to safeguarding students’ well-being and equality</w:t>
            </w:r>
          </w:p>
        </w:tc>
        <w:tc>
          <w:tcPr>
            <w:tcW w:w="1021" w:type="dxa"/>
            <w:vAlign w:val="center"/>
          </w:tcPr>
          <w:p w14:paraId="2AD0416A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B1D8B">
              <w:rPr>
                <w:b/>
                <w:bCs/>
                <w:sz w:val="22"/>
                <w:szCs w:val="22"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26A3BD4" w14:textId="77777777" w:rsidR="00260E4D" w:rsidRPr="007B1D8B" w:rsidRDefault="00260E4D" w:rsidP="004E01C8">
            <w:pPr>
              <w:pStyle w:val="Default"/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</w:tbl>
    <w:p w14:paraId="17E76BEC" w14:textId="77777777" w:rsidR="00260E4D" w:rsidRPr="007B1D8B" w:rsidRDefault="00260E4D" w:rsidP="002F4EC3">
      <w:pPr>
        <w:rPr>
          <w:rFonts w:ascii="Arial" w:hAnsi="Arial" w:cs="Arial"/>
          <w:b/>
        </w:rPr>
      </w:pPr>
    </w:p>
    <w:sectPr w:rsidR="00260E4D" w:rsidRPr="007B1D8B" w:rsidSect="00D40B48">
      <w:headerReference w:type="default" r:id="rId7"/>
      <w:pgSz w:w="11906" w:h="16838"/>
      <w:pgMar w:top="1440" w:right="1440" w:bottom="1135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58F9F" w14:textId="77777777" w:rsidR="002F4EC3" w:rsidRDefault="002F4EC3" w:rsidP="002F4EC3">
      <w:r>
        <w:separator/>
      </w:r>
    </w:p>
  </w:endnote>
  <w:endnote w:type="continuationSeparator" w:id="0">
    <w:p w14:paraId="34BAC11C" w14:textId="77777777" w:rsidR="002F4EC3" w:rsidRDefault="002F4EC3" w:rsidP="002F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0D10F" w14:textId="77777777" w:rsidR="002F4EC3" w:rsidRDefault="002F4EC3" w:rsidP="002F4EC3">
      <w:r>
        <w:separator/>
      </w:r>
    </w:p>
  </w:footnote>
  <w:footnote w:type="continuationSeparator" w:id="0">
    <w:p w14:paraId="494CD669" w14:textId="77777777" w:rsidR="002F4EC3" w:rsidRDefault="002F4EC3" w:rsidP="002F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59156" w14:textId="7EDA957C" w:rsidR="002F4EC3" w:rsidRDefault="00E664E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B0855" wp14:editId="2340D9FA">
          <wp:simplePos x="0" y="0"/>
          <wp:positionH relativeFrom="margin">
            <wp:align>left</wp:align>
          </wp:positionH>
          <wp:positionV relativeFrom="paragraph">
            <wp:posOffset>-358775</wp:posOffset>
          </wp:positionV>
          <wp:extent cx="1211809" cy="885825"/>
          <wp:effectExtent l="0" t="0" r="7620" b="0"/>
          <wp:wrapNone/>
          <wp:docPr id="1336607483" name="Picture 1" descr="A screen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607483" name="Picture 1" descr="A screenshot of a pho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809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4EC3">
      <w:tab/>
    </w:r>
    <w:r w:rsidR="002F4EC3">
      <w:tab/>
    </w:r>
    <w:r w:rsidR="002F4EC3">
      <w:rPr>
        <w:rFonts w:ascii="Arial" w:hAnsi="Arial" w:cs="Arial"/>
        <w:b/>
        <w:bCs/>
        <w:noProof/>
        <w:lang w:eastAsia="en-GB"/>
      </w:rPr>
      <w:drawing>
        <wp:inline distT="0" distB="0" distL="0" distR="0" wp14:anchorId="1753903D" wp14:editId="7BD12768">
          <wp:extent cx="1545433" cy="567267"/>
          <wp:effectExtent l="0" t="0" r="0" b="4445"/>
          <wp:docPr id="1" name="Picture 1" descr="DoveHouse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House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48" cy="56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34DA8"/>
    <w:multiLevelType w:val="hybridMultilevel"/>
    <w:tmpl w:val="EB1AC464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4543"/>
    <w:multiLevelType w:val="hybridMultilevel"/>
    <w:tmpl w:val="9A44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472"/>
    <w:multiLevelType w:val="hybridMultilevel"/>
    <w:tmpl w:val="84DEA8B2"/>
    <w:lvl w:ilvl="0" w:tplc="A90CA8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7BFC"/>
    <w:multiLevelType w:val="hybridMultilevel"/>
    <w:tmpl w:val="A498C440"/>
    <w:lvl w:ilvl="0" w:tplc="A90CA8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4433E"/>
    <w:multiLevelType w:val="hybridMultilevel"/>
    <w:tmpl w:val="49FEF2EE"/>
    <w:lvl w:ilvl="0" w:tplc="A90CA8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C43C8"/>
    <w:multiLevelType w:val="hybridMultilevel"/>
    <w:tmpl w:val="2F48691A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279B7"/>
    <w:multiLevelType w:val="hybridMultilevel"/>
    <w:tmpl w:val="5B8EC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50D99"/>
    <w:multiLevelType w:val="hybridMultilevel"/>
    <w:tmpl w:val="AC9E9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16769"/>
    <w:multiLevelType w:val="hybridMultilevel"/>
    <w:tmpl w:val="EC5E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9454B"/>
    <w:multiLevelType w:val="hybridMultilevel"/>
    <w:tmpl w:val="3EA6B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03632"/>
    <w:multiLevelType w:val="hybridMultilevel"/>
    <w:tmpl w:val="BA6071C4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10989"/>
    <w:multiLevelType w:val="hybridMultilevel"/>
    <w:tmpl w:val="E2AC9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546A3"/>
    <w:multiLevelType w:val="hybridMultilevel"/>
    <w:tmpl w:val="3FDADF5E"/>
    <w:lvl w:ilvl="0" w:tplc="B0B47AA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D3781"/>
    <w:multiLevelType w:val="hybridMultilevel"/>
    <w:tmpl w:val="1A7C4F98"/>
    <w:lvl w:ilvl="0" w:tplc="A90CA8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7361"/>
    <w:multiLevelType w:val="hybridMultilevel"/>
    <w:tmpl w:val="61F0C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D28B0"/>
    <w:multiLevelType w:val="hybridMultilevel"/>
    <w:tmpl w:val="2392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D7FF5"/>
    <w:multiLevelType w:val="hybridMultilevel"/>
    <w:tmpl w:val="4348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00351"/>
    <w:multiLevelType w:val="hybridMultilevel"/>
    <w:tmpl w:val="F61C2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F2F"/>
    <w:multiLevelType w:val="hybridMultilevel"/>
    <w:tmpl w:val="C832A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5256"/>
    <w:multiLevelType w:val="hybridMultilevel"/>
    <w:tmpl w:val="BDF857B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036C33"/>
    <w:multiLevelType w:val="hybridMultilevel"/>
    <w:tmpl w:val="75107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0153F"/>
    <w:multiLevelType w:val="hybridMultilevel"/>
    <w:tmpl w:val="A4AE3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65030">
    <w:abstractNumId w:val="16"/>
  </w:num>
  <w:num w:numId="2" w16cid:durableId="211038186">
    <w:abstractNumId w:val="12"/>
  </w:num>
  <w:num w:numId="3" w16cid:durableId="527721060">
    <w:abstractNumId w:val="17"/>
  </w:num>
  <w:num w:numId="4" w16cid:durableId="204567718">
    <w:abstractNumId w:val="4"/>
  </w:num>
  <w:num w:numId="5" w16cid:durableId="1708211326">
    <w:abstractNumId w:val="13"/>
  </w:num>
  <w:num w:numId="6" w16cid:durableId="2021276153">
    <w:abstractNumId w:val="3"/>
  </w:num>
  <w:num w:numId="7" w16cid:durableId="792987141">
    <w:abstractNumId w:val="2"/>
  </w:num>
  <w:num w:numId="8" w16cid:durableId="947279208">
    <w:abstractNumId w:val="5"/>
  </w:num>
  <w:num w:numId="9" w16cid:durableId="1112626190">
    <w:abstractNumId w:val="10"/>
  </w:num>
  <w:num w:numId="10" w16cid:durableId="859471250">
    <w:abstractNumId w:val="0"/>
  </w:num>
  <w:num w:numId="11" w16cid:durableId="937104016">
    <w:abstractNumId w:val="15"/>
  </w:num>
  <w:num w:numId="12" w16cid:durableId="677927695">
    <w:abstractNumId w:val="19"/>
  </w:num>
  <w:num w:numId="13" w16cid:durableId="2037460998">
    <w:abstractNumId w:val="20"/>
  </w:num>
  <w:num w:numId="14" w16cid:durableId="546843537">
    <w:abstractNumId w:val="9"/>
  </w:num>
  <w:num w:numId="15" w16cid:durableId="1710565854">
    <w:abstractNumId w:val="14"/>
  </w:num>
  <w:num w:numId="16" w16cid:durableId="1548957342">
    <w:abstractNumId w:val="7"/>
  </w:num>
  <w:num w:numId="17" w16cid:durableId="123894137">
    <w:abstractNumId w:val="21"/>
  </w:num>
  <w:num w:numId="18" w16cid:durableId="1146707701">
    <w:abstractNumId w:val="6"/>
  </w:num>
  <w:num w:numId="19" w16cid:durableId="1078484493">
    <w:abstractNumId w:val="1"/>
  </w:num>
  <w:num w:numId="20" w16cid:durableId="1909458293">
    <w:abstractNumId w:val="18"/>
  </w:num>
  <w:num w:numId="21" w16cid:durableId="655111945">
    <w:abstractNumId w:val="8"/>
  </w:num>
  <w:num w:numId="22" w16cid:durableId="1874611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C3"/>
    <w:rsid w:val="00022115"/>
    <w:rsid w:val="00050BBA"/>
    <w:rsid w:val="001D119F"/>
    <w:rsid w:val="002036C7"/>
    <w:rsid w:val="00260E4D"/>
    <w:rsid w:val="002E6E67"/>
    <w:rsid w:val="002F4EC3"/>
    <w:rsid w:val="005871D7"/>
    <w:rsid w:val="005E1E02"/>
    <w:rsid w:val="0066227D"/>
    <w:rsid w:val="006C0443"/>
    <w:rsid w:val="006F6161"/>
    <w:rsid w:val="00700545"/>
    <w:rsid w:val="007B1D8B"/>
    <w:rsid w:val="00872B16"/>
    <w:rsid w:val="008E0E4B"/>
    <w:rsid w:val="0090229B"/>
    <w:rsid w:val="009C55D8"/>
    <w:rsid w:val="00B31041"/>
    <w:rsid w:val="00B83581"/>
    <w:rsid w:val="00C56FC3"/>
    <w:rsid w:val="00C73A86"/>
    <w:rsid w:val="00D40B48"/>
    <w:rsid w:val="00D45178"/>
    <w:rsid w:val="00D92BC0"/>
    <w:rsid w:val="00E14602"/>
    <w:rsid w:val="00E53B6E"/>
    <w:rsid w:val="00E664E1"/>
    <w:rsid w:val="00E72165"/>
    <w:rsid w:val="00E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9C541"/>
  <w15:chartTrackingRefBased/>
  <w15:docId w15:val="{19AE1D90-98BE-4F97-820B-0FB5B148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4E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4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E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E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DANDREW11</dc:creator>
  <cp:keywords/>
  <dc:description/>
  <cp:lastModifiedBy>Kerrie Wood</cp:lastModifiedBy>
  <cp:revision>2</cp:revision>
  <cp:lastPrinted>2023-05-19T08:00:00Z</cp:lastPrinted>
  <dcterms:created xsi:type="dcterms:W3CDTF">2024-06-03T08:13:00Z</dcterms:created>
  <dcterms:modified xsi:type="dcterms:W3CDTF">2024-06-03T08:13:00Z</dcterms:modified>
</cp:coreProperties>
</file>