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C55" w:rsidRDefault="00D43C55">
      <w:pPr>
        <w:ind w:left="0" w:hanging="2"/>
        <w:rPr>
          <w:color w:val="000000"/>
        </w:rPr>
      </w:pPr>
      <w:bookmarkStart w:id="0" w:name="_GoBack"/>
      <w:bookmarkEnd w:id="0"/>
    </w:p>
    <w:p w:rsidR="00D43C55" w:rsidRDefault="00FC6CFB">
      <w:pPr>
        <w:pBdr>
          <w:top w:val="nil"/>
          <w:left w:val="nil"/>
          <w:bottom w:val="nil"/>
          <w:right w:val="nil"/>
          <w:between w:val="nil"/>
        </w:pBdr>
        <w:spacing w:after="480" w:line="240" w:lineRule="auto"/>
        <w:ind w:left="4" w:hanging="6"/>
        <w:jc w:val="center"/>
        <w:rPr>
          <w:b/>
          <w:color w:val="000000"/>
          <w:sz w:val="60"/>
          <w:szCs w:val="60"/>
        </w:rPr>
      </w:pPr>
      <w:r>
        <w:rPr>
          <w:b/>
          <w:noProof/>
          <w:color w:val="000000"/>
          <w:sz w:val="60"/>
          <w:szCs w:val="60"/>
          <w:lang w:val="en-GB" w:eastAsia="en-GB"/>
        </w:rPr>
        <w:drawing>
          <wp:inline distT="0" distB="0" distL="114300" distR="114300">
            <wp:extent cx="1285875" cy="781685"/>
            <wp:effectExtent l="0" t="0" r="0" b="0"/>
            <wp:docPr id="103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285875" cy="781685"/>
                    </a:xfrm>
                    <a:prstGeom prst="rect">
                      <a:avLst/>
                    </a:prstGeom>
                    <a:ln/>
                  </pic:spPr>
                </pic:pic>
              </a:graphicData>
            </a:graphic>
          </wp:inline>
        </w:drawing>
      </w:r>
    </w:p>
    <w:p w:rsidR="00D43C55" w:rsidRDefault="00FC6CFB">
      <w:pPr>
        <w:pBdr>
          <w:top w:val="nil"/>
          <w:left w:val="nil"/>
          <w:bottom w:val="nil"/>
          <w:right w:val="nil"/>
          <w:between w:val="nil"/>
        </w:pBdr>
        <w:spacing w:after="480" w:line="240" w:lineRule="auto"/>
        <w:ind w:left="2" w:hanging="4"/>
        <w:jc w:val="center"/>
        <w:rPr>
          <w:color w:val="6AA84F"/>
          <w:sz w:val="40"/>
          <w:szCs w:val="40"/>
          <w:u w:val="single"/>
        </w:rPr>
      </w:pPr>
      <w:r>
        <w:rPr>
          <w:color w:val="6AA84F"/>
          <w:sz w:val="40"/>
          <w:szCs w:val="40"/>
          <w:u w:val="single"/>
        </w:rPr>
        <w:t>Job Description: Primary Classroom Teacher</w:t>
      </w:r>
    </w:p>
    <w:p w:rsidR="00D43C55" w:rsidRDefault="00FC6CFB">
      <w:pPr>
        <w:ind w:left="0" w:hanging="2"/>
        <w:rPr>
          <w:i/>
          <w:color w:val="000000"/>
        </w:rPr>
      </w:pPr>
      <w:r>
        <w:rPr>
          <w:i/>
          <w:color w:val="000000"/>
        </w:rPr>
        <w:t>The Mary Bassett Lower School is committed to creating a diverse workforce. We’ll consider all qualified applicants for employment without regard to sex, race, religion, belief, sexual orientation, gender reassignment, pregnancy, maternity, age, disability, marriage or civil partnership.</w:t>
      </w:r>
    </w:p>
    <w:p w:rsidR="00D43C55" w:rsidRDefault="00D43C55">
      <w:pPr>
        <w:ind w:left="0" w:hanging="2"/>
        <w:rPr>
          <w:i/>
        </w:rPr>
      </w:pPr>
    </w:p>
    <w:p w:rsidR="00D43C55" w:rsidRDefault="00FC6CFB">
      <w:pPr>
        <w:spacing w:after="200" w:line="276" w:lineRule="auto"/>
        <w:ind w:left="0" w:hanging="2"/>
        <w:rPr>
          <w:u w:val="single"/>
        </w:rPr>
      </w:pPr>
      <w:r>
        <w:rPr>
          <w:u w:val="single"/>
        </w:rPr>
        <w:t>Job Details</w:t>
      </w:r>
    </w:p>
    <w:p w:rsidR="00D43C55" w:rsidRDefault="00FC6CFB">
      <w:pPr>
        <w:spacing w:after="200"/>
        <w:ind w:left="0" w:hanging="2"/>
      </w:pPr>
      <w:r>
        <w:rPr>
          <w:color w:val="6AA84F"/>
        </w:rPr>
        <w:t>Employer</w:t>
      </w:r>
      <w:r>
        <w:rPr>
          <w:color w:val="A6A6A6"/>
        </w:rPr>
        <w:tab/>
      </w:r>
      <w:r>
        <w:rPr>
          <w:color w:val="A6A6A6"/>
        </w:rPr>
        <w:tab/>
      </w:r>
      <w:r>
        <w:t>The Mary Bassett Lower School</w:t>
      </w:r>
      <w:r>
        <w:tab/>
      </w:r>
    </w:p>
    <w:p w:rsidR="00D43C55" w:rsidRDefault="00FC6CFB">
      <w:pPr>
        <w:spacing w:after="200"/>
        <w:ind w:left="0" w:hanging="2"/>
        <w:rPr>
          <w:color w:val="A6A6A6"/>
        </w:rPr>
      </w:pPr>
      <w:r>
        <w:rPr>
          <w:color w:val="6AA84F"/>
        </w:rPr>
        <w:t>Location</w:t>
      </w:r>
      <w:r>
        <w:rPr>
          <w:color w:val="A6A6A6"/>
        </w:rPr>
        <w:tab/>
      </w:r>
      <w:r>
        <w:rPr>
          <w:color w:val="A6A6A6"/>
        </w:rPr>
        <w:tab/>
      </w:r>
      <w:r>
        <w:rPr>
          <w:b/>
          <w:color w:val="666666"/>
        </w:rPr>
        <w:t>Leighton Buzzard, Bedfo</w:t>
      </w:r>
      <w:r>
        <w:rPr>
          <w:color w:val="666666"/>
        </w:rPr>
        <w:t>rdshire</w:t>
      </w:r>
      <w:r>
        <w:rPr>
          <w:color w:val="666666"/>
        </w:rPr>
        <w:tab/>
        <w:t xml:space="preserve">   </w:t>
      </w:r>
      <w:r>
        <w:rPr>
          <w:color w:val="A6A6A6"/>
        </w:rPr>
        <w:t xml:space="preserve">   </w:t>
      </w:r>
    </w:p>
    <w:p w:rsidR="00D43C55" w:rsidRDefault="00FC6CFB">
      <w:pPr>
        <w:spacing w:after="200"/>
        <w:ind w:left="0" w:hanging="2"/>
      </w:pPr>
      <w:r>
        <w:rPr>
          <w:color w:val="6AA84F"/>
        </w:rPr>
        <w:t>Closing Date</w:t>
      </w:r>
      <w:r>
        <w:rPr>
          <w:color w:val="A6A6A6"/>
        </w:rPr>
        <w:t xml:space="preserve"> </w:t>
      </w:r>
      <w:r>
        <w:rPr>
          <w:color w:val="A6A6A6"/>
        </w:rPr>
        <w:tab/>
        <w:t xml:space="preserve">             </w:t>
      </w:r>
      <w:r>
        <w:t>Friday 23rd June 2023</w:t>
      </w:r>
    </w:p>
    <w:p w:rsidR="00D43C55" w:rsidRDefault="00FC6CFB">
      <w:pPr>
        <w:spacing w:after="200"/>
        <w:ind w:left="0" w:hanging="2"/>
        <w:rPr>
          <w:color w:val="A6A6A6"/>
        </w:rPr>
      </w:pPr>
      <w:r>
        <w:rPr>
          <w:color w:val="6AA84F"/>
        </w:rPr>
        <w:t>Salary</w:t>
      </w:r>
      <w:r>
        <w:rPr>
          <w:color w:val="6AA84F"/>
        </w:rPr>
        <w:tab/>
      </w:r>
      <w:r>
        <w:rPr>
          <w:color w:val="A6A6A6"/>
        </w:rPr>
        <w:tab/>
      </w:r>
      <w:r>
        <w:rPr>
          <w:color w:val="A6A6A6"/>
        </w:rPr>
        <w:tab/>
      </w:r>
      <w:r>
        <w:t>M1 – U3 (ECTs welcome to apply)</w:t>
      </w:r>
      <w:r>
        <w:tab/>
      </w:r>
      <w:r>
        <w:rPr>
          <w:color w:val="A6A6A6"/>
        </w:rPr>
        <w:tab/>
      </w:r>
    </w:p>
    <w:p w:rsidR="00D43C55" w:rsidRDefault="00FC6CFB">
      <w:pPr>
        <w:spacing w:after="200"/>
        <w:ind w:left="0" w:hanging="2"/>
      </w:pPr>
      <w:r>
        <w:rPr>
          <w:color w:val="6AA84F"/>
        </w:rPr>
        <w:t>Job starts.</w:t>
      </w:r>
      <w:r>
        <w:rPr>
          <w:color w:val="A6A6A6"/>
        </w:rPr>
        <w:t xml:space="preserve">                      </w:t>
      </w:r>
      <w:r>
        <w:t>1st September 2023</w:t>
      </w:r>
    </w:p>
    <w:p w:rsidR="00D43C55" w:rsidRDefault="00FC6CFB">
      <w:pPr>
        <w:spacing w:after="200"/>
        <w:ind w:left="0" w:hanging="2"/>
        <w:rPr>
          <w:color w:val="A6A6A6"/>
        </w:rPr>
      </w:pPr>
      <w:r>
        <w:rPr>
          <w:color w:val="6AA84F"/>
        </w:rPr>
        <w:t>Contract type</w:t>
      </w:r>
      <w:r>
        <w:rPr>
          <w:color w:val="A6A6A6"/>
        </w:rPr>
        <w:tab/>
      </w:r>
      <w:r>
        <w:rPr>
          <w:color w:val="A6A6A6"/>
        </w:rPr>
        <w:tab/>
      </w:r>
      <w:r>
        <w:t>Full Time</w:t>
      </w:r>
    </w:p>
    <w:p w:rsidR="00D43C55" w:rsidRDefault="00FC6CFB">
      <w:pPr>
        <w:spacing w:after="200"/>
        <w:ind w:left="0" w:hanging="2"/>
        <w:rPr>
          <w:sz w:val="18"/>
          <w:szCs w:val="18"/>
        </w:rPr>
      </w:pPr>
      <w:r>
        <w:rPr>
          <w:color w:val="6AA84F"/>
        </w:rPr>
        <w:t>Contract term</w:t>
      </w:r>
      <w:r>
        <w:rPr>
          <w:color w:val="6AA84F"/>
        </w:rPr>
        <w:tab/>
      </w:r>
      <w:r>
        <w:rPr>
          <w:color w:val="A6A6A6"/>
        </w:rPr>
        <w:tab/>
      </w:r>
      <w:r>
        <w:t>Permanent</w:t>
      </w:r>
    </w:p>
    <w:p w:rsidR="00D43C55" w:rsidRDefault="00D43C55">
      <w:pPr>
        <w:pBdr>
          <w:top w:val="nil"/>
          <w:left w:val="nil"/>
          <w:bottom w:val="nil"/>
          <w:right w:val="nil"/>
          <w:between w:val="nil"/>
        </w:pBdr>
        <w:spacing w:line="240" w:lineRule="auto"/>
        <w:ind w:left="0" w:hanging="2"/>
        <w:rPr>
          <w:color w:val="000000"/>
          <w:szCs w:val="20"/>
        </w:rPr>
      </w:pPr>
    </w:p>
    <w:p w:rsidR="00D43C55" w:rsidRDefault="00FC6CFB">
      <w:pPr>
        <w:pBdr>
          <w:top w:val="nil"/>
          <w:left w:val="nil"/>
          <w:bottom w:val="nil"/>
          <w:right w:val="nil"/>
          <w:between w:val="nil"/>
        </w:pBdr>
        <w:spacing w:before="120" w:line="240" w:lineRule="auto"/>
        <w:ind w:left="0" w:hanging="2"/>
        <w:rPr>
          <w:b/>
          <w:color w:val="000000"/>
          <w:sz w:val="24"/>
        </w:rPr>
      </w:pPr>
      <w:r>
        <w:rPr>
          <w:b/>
          <w:color w:val="000000"/>
          <w:sz w:val="24"/>
        </w:rPr>
        <w:t>Main purpose</w:t>
      </w:r>
    </w:p>
    <w:p w:rsidR="00D43C55" w:rsidRDefault="00FC6CFB">
      <w:pPr>
        <w:pBdr>
          <w:top w:val="nil"/>
          <w:left w:val="nil"/>
          <w:bottom w:val="nil"/>
          <w:right w:val="nil"/>
          <w:between w:val="nil"/>
        </w:pBdr>
        <w:spacing w:line="240" w:lineRule="auto"/>
        <w:ind w:left="0" w:hanging="2"/>
        <w:rPr>
          <w:color w:val="000000"/>
          <w:szCs w:val="20"/>
        </w:rPr>
      </w:pPr>
      <w:r>
        <w:rPr>
          <w:color w:val="000000"/>
          <w:szCs w:val="20"/>
        </w:rPr>
        <w:t>The teacher will:</w:t>
      </w:r>
    </w:p>
    <w:p w:rsidR="00D43C55" w:rsidRDefault="00FC6CFB">
      <w:pPr>
        <w:numPr>
          <w:ilvl w:val="0"/>
          <w:numId w:val="2"/>
        </w:numPr>
        <w:pBdr>
          <w:top w:val="nil"/>
          <w:left w:val="nil"/>
          <w:bottom w:val="nil"/>
          <w:right w:val="nil"/>
          <w:between w:val="nil"/>
        </w:pBdr>
        <w:spacing w:line="240" w:lineRule="auto"/>
        <w:ind w:left="0" w:hanging="2"/>
        <w:rPr>
          <w:color w:val="000000"/>
          <w:szCs w:val="20"/>
        </w:rPr>
      </w:pPr>
      <w:r>
        <w:t>Fulfill</w:t>
      </w:r>
      <w:r>
        <w:rPr>
          <w:color w:val="000000"/>
          <w:szCs w:val="20"/>
        </w:rPr>
        <w:t xml:space="preserve"> the professional responsibilities of a teacher, as set out in the School Teachers’ Pay and Conditions Document</w:t>
      </w:r>
    </w:p>
    <w:p w:rsidR="00D43C55" w:rsidRDefault="00FC6CFB">
      <w:pPr>
        <w:numPr>
          <w:ilvl w:val="0"/>
          <w:numId w:val="2"/>
        </w:numPr>
        <w:pBdr>
          <w:top w:val="nil"/>
          <w:left w:val="nil"/>
          <w:bottom w:val="nil"/>
          <w:right w:val="nil"/>
          <w:between w:val="nil"/>
        </w:pBdr>
        <w:spacing w:line="240" w:lineRule="auto"/>
        <w:ind w:left="0" w:hanging="2"/>
        <w:rPr>
          <w:color w:val="000000"/>
          <w:szCs w:val="20"/>
        </w:rPr>
      </w:pPr>
      <w:r>
        <w:rPr>
          <w:color w:val="000000"/>
          <w:szCs w:val="20"/>
        </w:rPr>
        <w:t>Meet the expectations set out in the Teachers’ Standards</w:t>
      </w:r>
    </w:p>
    <w:p w:rsidR="00D43C55" w:rsidRDefault="00D43C55">
      <w:pPr>
        <w:pBdr>
          <w:top w:val="nil"/>
          <w:left w:val="nil"/>
          <w:bottom w:val="nil"/>
          <w:right w:val="nil"/>
          <w:between w:val="nil"/>
        </w:pBdr>
        <w:spacing w:line="240" w:lineRule="auto"/>
        <w:ind w:left="0" w:hanging="2"/>
        <w:rPr>
          <w:color w:val="000000"/>
          <w:szCs w:val="20"/>
        </w:rPr>
      </w:pPr>
    </w:p>
    <w:p w:rsidR="00D43C55" w:rsidRDefault="00FC6CFB">
      <w:pPr>
        <w:pBdr>
          <w:top w:val="nil"/>
          <w:left w:val="nil"/>
          <w:bottom w:val="nil"/>
          <w:right w:val="nil"/>
          <w:between w:val="nil"/>
        </w:pBdr>
        <w:spacing w:before="120" w:line="240" w:lineRule="auto"/>
        <w:ind w:left="0" w:hanging="2"/>
        <w:rPr>
          <w:b/>
          <w:color w:val="000000"/>
          <w:sz w:val="24"/>
        </w:rPr>
      </w:pPr>
      <w:r>
        <w:rPr>
          <w:b/>
          <w:color w:val="000000"/>
          <w:sz w:val="24"/>
        </w:rPr>
        <w:t>Duties and responsibilities</w:t>
      </w:r>
    </w:p>
    <w:p w:rsidR="00D43C55" w:rsidRDefault="00FC6CFB">
      <w:pPr>
        <w:pBdr>
          <w:top w:val="nil"/>
          <w:left w:val="nil"/>
          <w:bottom w:val="nil"/>
          <w:right w:val="nil"/>
          <w:between w:val="nil"/>
        </w:pBdr>
        <w:spacing w:before="120" w:line="240" w:lineRule="auto"/>
        <w:ind w:left="0" w:hanging="2"/>
        <w:rPr>
          <w:b/>
          <w:color w:val="000000"/>
          <w:sz w:val="22"/>
          <w:szCs w:val="22"/>
        </w:rPr>
      </w:pPr>
      <w:r>
        <w:rPr>
          <w:b/>
          <w:color w:val="000000"/>
          <w:sz w:val="22"/>
          <w:szCs w:val="22"/>
        </w:rPr>
        <w:t>Teaching</w:t>
      </w:r>
    </w:p>
    <w:p w:rsidR="00D43C55" w:rsidRDefault="00FC6CFB">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Plan and teach well-structured lessons to assigned classes, following the school’s plans, curriculum and schemes of work</w:t>
      </w:r>
    </w:p>
    <w:p w:rsidR="00D43C55" w:rsidRDefault="00FC6CFB">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Assess, monitor, record and report on the learning needs, progress and achievements of assigned pupils, making accurate and productive use of assessment</w:t>
      </w:r>
    </w:p>
    <w:p w:rsidR="00D43C55" w:rsidRDefault="00FC6CFB">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Adapt teaching to respond to the strengths and needs of pupils</w:t>
      </w:r>
    </w:p>
    <w:p w:rsidR="00D43C55" w:rsidRDefault="00FC6CFB">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Set high expectations which inspire, motivate and challenge pupils</w:t>
      </w:r>
    </w:p>
    <w:p w:rsidR="00D43C55" w:rsidRDefault="00FC6CFB">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Promote good progress and outcomes by pupils</w:t>
      </w:r>
    </w:p>
    <w:p w:rsidR="00D43C55" w:rsidRDefault="00FC6CFB">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Demonstrate good subject and curriculum knowledge</w:t>
      </w:r>
    </w:p>
    <w:p w:rsidR="00D43C55" w:rsidRDefault="00FC6CFB">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Participate in arrangements for preparing pupils for external tests</w:t>
      </w:r>
    </w:p>
    <w:p w:rsidR="00D43C55" w:rsidRDefault="00D43C55">
      <w:pPr>
        <w:pBdr>
          <w:top w:val="nil"/>
          <w:left w:val="nil"/>
          <w:bottom w:val="nil"/>
          <w:right w:val="nil"/>
          <w:between w:val="nil"/>
        </w:pBdr>
        <w:spacing w:line="240" w:lineRule="auto"/>
        <w:ind w:left="0" w:hanging="2"/>
      </w:pPr>
    </w:p>
    <w:p w:rsidR="00D43C55" w:rsidRDefault="00D43C55">
      <w:pPr>
        <w:pBdr>
          <w:top w:val="nil"/>
          <w:left w:val="nil"/>
          <w:bottom w:val="nil"/>
          <w:right w:val="nil"/>
          <w:between w:val="nil"/>
        </w:pBdr>
        <w:spacing w:line="240" w:lineRule="auto"/>
        <w:ind w:left="0" w:hanging="2"/>
      </w:pPr>
    </w:p>
    <w:p w:rsidR="00D43C55" w:rsidRDefault="00FC6CFB">
      <w:pPr>
        <w:pBdr>
          <w:top w:val="nil"/>
          <w:left w:val="nil"/>
          <w:bottom w:val="nil"/>
          <w:right w:val="nil"/>
          <w:between w:val="nil"/>
        </w:pBdr>
        <w:spacing w:after="60" w:line="240" w:lineRule="auto"/>
        <w:ind w:left="0" w:hanging="2"/>
        <w:rPr>
          <w:color w:val="000000"/>
          <w:szCs w:val="20"/>
        </w:rPr>
      </w:pPr>
      <w:r>
        <w:rPr>
          <w:b/>
          <w:color w:val="000000"/>
          <w:sz w:val="24"/>
        </w:rPr>
        <w:lastRenderedPageBreak/>
        <w:t>Whole-school organisation, strategy and development</w:t>
      </w:r>
    </w:p>
    <w:p w:rsidR="00D43C55" w:rsidRDefault="00FC6CFB">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Contribute to the development, implementation and evaluation of the school’s policies, practices and procedures, so as to support the school’s values and vision</w:t>
      </w:r>
    </w:p>
    <w:p w:rsidR="00D43C55" w:rsidRDefault="00FC6CFB">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Make a positive contribution to the wider life and ethos of the school</w:t>
      </w:r>
    </w:p>
    <w:p w:rsidR="00D43C55" w:rsidRDefault="00FC6CFB">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Work with others on curriculum and pupil development to secure co-ordinated outcomes</w:t>
      </w:r>
    </w:p>
    <w:p w:rsidR="00D43C55" w:rsidRDefault="00FC6CFB">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Provide cover, in the unforeseen circumstance that another teacher is unable to teach</w:t>
      </w:r>
    </w:p>
    <w:p w:rsidR="00D43C55" w:rsidRDefault="00FC6CFB">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Lead a subject area within school</w:t>
      </w:r>
    </w:p>
    <w:p w:rsidR="00D43C55" w:rsidRDefault="00D43C55">
      <w:pPr>
        <w:ind w:left="0" w:hanging="2"/>
        <w:rPr>
          <w:color w:val="000000"/>
        </w:rPr>
      </w:pPr>
    </w:p>
    <w:p w:rsidR="00D43C55" w:rsidRDefault="00FC6CFB">
      <w:pPr>
        <w:pBdr>
          <w:top w:val="nil"/>
          <w:left w:val="nil"/>
          <w:bottom w:val="nil"/>
          <w:right w:val="nil"/>
          <w:between w:val="nil"/>
        </w:pBdr>
        <w:spacing w:line="240" w:lineRule="auto"/>
        <w:ind w:left="0" w:hanging="2"/>
        <w:rPr>
          <w:color w:val="000000"/>
          <w:sz w:val="24"/>
        </w:rPr>
      </w:pPr>
      <w:r>
        <w:rPr>
          <w:b/>
          <w:color w:val="000000"/>
          <w:sz w:val="24"/>
        </w:rPr>
        <w:t>Health, safety and discipline</w:t>
      </w:r>
    </w:p>
    <w:p w:rsidR="00D43C55" w:rsidRDefault="00FC6CFB">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Promote the safety and wellbeing of pupils</w:t>
      </w:r>
    </w:p>
    <w:p w:rsidR="00D43C55" w:rsidRDefault="00FC6CFB">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Maintain good order and discipline among pupils, managing behaviour effectively to ensure a good and safe learning environment</w:t>
      </w:r>
    </w:p>
    <w:p w:rsidR="00D43C55" w:rsidRDefault="00D43C55">
      <w:pPr>
        <w:pBdr>
          <w:top w:val="nil"/>
          <w:left w:val="nil"/>
          <w:bottom w:val="nil"/>
          <w:right w:val="nil"/>
          <w:between w:val="nil"/>
        </w:pBdr>
        <w:spacing w:line="240" w:lineRule="auto"/>
        <w:ind w:left="0" w:hanging="2"/>
        <w:rPr>
          <w:color w:val="000000"/>
          <w:szCs w:val="20"/>
        </w:rPr>
      </w:pPr>
    </w:p>
    <w:p w:rsidR="00D43C55" w:rsidRDefault="00D43C55">
      <w:pPr>
        <w:pBdr>
          <w:top w:val="nil"/>
          <w:left w:val="nil"/>
          <w:bottom w:val="nil"/>
          <w:right w:val="nil"/>
          <w:between w:val="nil"/>
        </w:pBdr>
        <w:spacing w:line="240" w:lineRule="auto"/>
        <w:ind w:left="0" w:hanging="2"/>
        <w:rPr>
          <w:color w:val="000000"/>
          <w:szCs w:val="20"/>
        </w:rPr>
      </w:pPr>
    </w:p>
    <w:p w:rsidR="00D43C55" w:rsidRDefault="00FC6CFB">
      <w:pPr>
        <w:pBdr>
          <w:top w:val="nil"/>
          <w:left w:val="nil"/>
          <w:bottom w:val="nil"/>
          <w:right w:val="nil"/>
          <w:between w:val="nil"/>
        </w:pBdr>
        <w:spacing w:line="240" w:lineRule="auto"/>
        <w:ind w:left="0" w:hanging="2"/>
        <w:rPr>
          <w:color w:val="000000"/>
          <w:sz w:val="24"/>
        </w:rPr>
      </w:pPr>
      <w:r>
        <w:rPr>
          <w:b/>
          <w:color w:val="000000"/>
          <w:sz w:val="24"/>
        </w:rPr>
        <w:t>Professional development</w:t>
      </w:r>
    </w:p>
    <w:p w:rsidR="00D43C55" w:rsidRDefault="00FC6CFB">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Take part in the school’s appraisal procedures</w:t>
      </w:r>
    </w:p>
    <w:p w:rsidR="00D43C55" w:rsidRDefault="00FC6CFB">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Take part in further training and development in order to improve own teaching</w:t>
      </w:r>
    </w:p>
    <w:p w:rsidR="00D43C55" w:rsidRDefault="00FC6CFB">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Take part in the schools coaching model</w:t>
      </w:r>
    </w:p>
    <w:p w:rsidR="00D43C55" w:rsidRDefault="00FC6CFB">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Where appropriate, take part in the appraisal and professional development of others</w:t>
      </w:r>
    </w:p>
    <w:p w:rsidR="00D43C55" w:rsidRDefault="00D43C55">
      <w:pPr>
        <w:pBdr>
          <w:top w:val="nil"/>
          <w:left w:val="nil"/>
          <w:bottom w:val="nil"/>
          <w:right w:val="nil"/>
          <w:between w:val="nil"/>
        </w:pBdr>
        <w:spacing w:line="240" w:lineRule="auto"/>
        <w:ind w:left="0" w:hanging="2"/>
        <w:rPr>
          <w:color w:val="000000"/>
          <w:szCs w:val="20"/>
        </w:rPr>
      </w:pPr>
    </w:p>
    <w:p w:rsidR="00D43C55" w:rsidRDefault="00FC6CFB">
      <w:pPr>
        <w:pBdr>
          <w:top w:val="nil"/>
          <w:left w:val="nil"/>
          <w:bottom w:val="nil"/>
          <w:right w:val="nil"/>
          <w:between w:val="nil"/>
        </w:pBdr>
        <w:spacing w:line="240" w:lineRule="auto"/>
        <w:ind w:left="0" w:hanging="2"/>
        <w:rPr>
          <w:color w:val="000000"/>
          <w:sz w:val="24"/>
        </w:rPr>
      </w:pPr>
      <w:r>
        <w:rPr>
          <w:b/>
          <w:color w:val="000000"/>
          <w:sz w:val="24"/>
        </w:rPr>
        <w:t>Communication</w:t>
      </w:r>
    </w:p>
    <w:p w:rsidR="00D43C55" w:rsidRDefault="00FC6CFB">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Communicate effectively with pupils, parents and carers</w:t>
      </w:r>
    </w:p>
    <w:p w:rsidR="00D43C55" w:rsidRDefault="00D43C55">
      <w:pPr>
        <w:pBdr>
          <w:top w:val="nil"/>
          <w:left w:val="nil"/>
          <w:bottom w:val="nil"/>
          <w:right w:val="nil"/>
          <w:between w:val="nil"/>
        </w:pBdr>
        <w:spacing w:after="60" w:line="240" w:lineRule="auto"/>
        <w:ind w:left="0" w:hanging="2"/>
        <w:rPr>
          <w:color w:val="000000"/>
          <w:szCs w:val="20"/>
        </w:rPr>
      </w:pPr>
    </w:p>
    <w:p w:rsidR="00D43C55" w:rsidRDefault="00FC6CFB">
      <w:pPr>
        <w:pBdr>
          <w:top w:val="nil"/>
          <w:left w:val="nil"/>
          <w:bottom w:val="nil"/>
          <w:right w:val="nil"/>
          <w:between w:val="nil"/>
        </w:pBdr>
        <w:spacing w:line="240" w:lineRule="auto"/>
        <w:ind w:left="0" w:hanging="2"/>
        <w:rPr>
          <w:color w:val="000000"/>
          <w:sz w:val="24"/>
        </w:rPr>
      </w:pPr>
      <w:r>
        <w:rPr>
          <w:b/>
          <w:color w:val="000000"/>
          <w:sz w:val="24"/>
        </w:rPr>
        <w:t xml:space="preserve">Working with colleagues and other relevant professionals </w:t>
      </w:r>
    </w:p>
    <w:p w:rsidR="00D43C55" w:rsidRDefault="00FC6CFB">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Collaborate and work with colleagues and other relevant professionals within and beyond the school</w:t>
      </w:r>
    </w:p>
    <w:p w:rsidR="00D43C55" w:rsidRDefault="00FC6CFB">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Develop effective professional relationships with colleagues</w:t>
      </w:r>
    </w:p>
    <w:p w:rsidR="00D43C55" w:rsidRDefault="00D43C55">
      <w:pPr>
        <w:pBdr>
          <w:top w:val="nil"/>
          <w:left w:val="nil"/>
          <w:bottom w:val="nil"/>
          <w:right w:val="nil"/>
          <w:between w:val="nil"/>
        </w:pBdr>
        <w:spacing w:after="60" w:line="240" w:lineRule="auto"/>
        <w:ind w:left="0" w:hanging="2"/>
        <w:rPr>
          <w:color w:val="000000"/>
          <w:szCs w:val="20"/>
        </w:rPr>
      </w:pPr>
    </w:p>
    <w:p w:rsidR="00D43C55" w:rsidRDefault="00FC6CFB">
      <w:pPr>
        <w:pBdr>
          <w:top w:val="nil"/>
          <w:left w:val="nil"/>
          <w:bottom w:val="nil"/>
          <w:right w:val="nil"/>
          <w:between w:val="nil"/>
        </w:pBdr>
        <w:spacing w:line="240" w:lineRule="auto"/>
        <w:ind w:left="0" w:hanging="2"/>
        <w:rPr>
          <w:color w:val="000000"/>
          <w:sz w:val="24"/>
        </w:rPr>
      </w:pPr>
      <w:r>
        <w:rPr>
          <w:b/>
          <w:color w:val="000000"/>
          <w:sz w:val="24"/>
        </w:rPr>
        <w:t>Personal and professional conduct</w:t>
      </w:r>
    </w:p>
    <w:p w:rsidR="00D43C55" w:rsidRDefault="00FC6CFB">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Uphold public trust in the profession and maintain high standards of ethics and behaviour, within and outside school</w:t>
      </w:r>
    </w:p>
    <w:p w:rsidR="00D43C55" w:rsidRDefault="00FC6CFB">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Have proper and professional regard for the ethos, policies and practices of the school, and maintain high standards of attendance and punctuality</w:t>
      </w:r>
    </w:p>
    <w:p w:rsidR="00D43C55" w:rsidRDefault="00FC6CFB">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Understand and act within the statutory frameworks setting out their professional duties and responsibilities</w:t>
      </w:r>
    </w:p>
    <w:p w:rsidR="00D43C55" w:rsidRDefault="00D43C55">
      <w:pPr>
        <w:pBdr>
          <w:top w:val="nil"/>
          <w:left w:val="nil"/>
          <w:bottom w:val="nil"/>
          <w:right w:val="nil"/>
          <w:between w:val="nil"/>
        </w:pBdr>
        <w:spacing w:after="60" w:line="240" w:lineRule="auto"/>
        <w:ind w:left="0" w:hanging="2"/>
        <w:rPr>
          <w:color w:val="000000"/>
          <w:szCs w:val="20"/>
        </w:rPr>
      </w:pPr>
    </w:p>
    <w:p w:rsidR="00D43C55" w:rsidRDefault="00FC6CFB">
      <w:pPr>
        <w:pBdr>
          <w:top w:val="nil"/>
          <w:left w:val="nil"/>
          <w:bottom w:val="nil"/>
          <w:right w:val="nil"/>
          <w:between w:val="nil"/>
        </w:pBdr>
        <w:spacing w:line="240" w:lineRule="auto"/>
        <w:ind w:left="0" w:hanging="2"/>
        <w:rPr>
          <w:color w:val="000000"/>
          <w:sz w:val="24"/>
        </w:rPr>
      </w:pPr>
      <w:r>
        <w:rPr>
          <w:b/>
          <w:color w:val="000000"/>
          <w:sz w:val="24"/>
        </w:rPr>
        <w:t xml:space="preserve">Management of staff and resources </w:t>
      </w:r>
    </w:p>
    <w:p w:rsidR="00D43C55" w:rsidRDefault="00FC6CFB">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Direct and supervise support staff assigned to them, and where appropriate, other teachers</w:t>
      </w:r>
    </w:p>
    <w:p w:rsidR="00D43C55" w:rsidRDefault="00FC6CFB">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Contribute to the recruitment and professional development of other teachers and support staff</w:t>
      </w:r>
    </w:p>
    <w:p w:rsidR="00D43C55" w:rsidRDefault="00FC6CFB">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Deploy resources delegated to them</w:t>
      </w:r>
    </w:p>
    <w:p w:rsidR="00D43C55" w:rsidRDefault="00D43C55">
      <w:pPr>
        <w:pBdr>
          <w:top w:val="nil"/>
          <w:left w:val="nil"/>
          <w:bottom w:val="nil"/>
          <w:right w:val="nil"/>
          <w:between w:val="nil"/>
        </w:pBdr>
        <w:spacing w:after="60" w:line="240" w:lineRule="auto"/>
        <w:ind w:left="0" w:hanging="2"/>
        <w:rPr>
          <w:color w:val="000000"/>
          <w:szCs w:val="20"/>
        </w:rPr>
      </w:pPr>
    </w:p>
    <w:p w:rsidR="00D43C55" w:rsidRDefault="00D43C55">
      <w:pPr>
        <w:pBdr>
          <w:top w:val="nil"/>
          <w:left w:val="nil"/>
          <w:bottom w:val="nil"/>
          <w:right w:val="nil"/>
          <w:between w:val="nil"/>
        </w:pBdr>
        <w:spacing w:line="240" w:lineRule="auto"/>
        <w:ind w:left="0" w:hanging="2"/>
        <w:rPr>
          <w:color w:val="000000"/>
          <w:szCs w:val="20"/>
        </w:rPr>
      </w:pPr>
    </w:p>
    <w:p w:rsidR="00D43C55" w:rsidRDefault="00FC6CFB">
      <w:pPr>
        <w:pBdr>
          <w:top w:val="nil"/>
          <w:left w:val="nil"/>
          <w:bottom w:val="nil"/>
          <w:right w:val="nil"/>
          <w:between w:val="nil"/>
        </w:pBdr>
        <w:spacing w:line="240" w:lineRule="auto"/>
        <w:ind w:left="0" w:hanging="2"/>
        <w:rPr>
          <w:color w:val="000000"/>
          <w:szCs w:val="20"/>
        </w:rPr>
      </w:pPr>
      <w:r>
        <w:rPr>
          <w:color w:val="000000"/>
          <w:szCs w:val="20"/>
        </w:rPr>
        <w:t>The teacher will be required to safeguard and promote the welfare of children and young people, and follow school policies and the staff code of conduct.</w:t>
      </w:r>
    </w:p>
    <w:p w:rsidR="00D43C55" w:rsidRDefault="00FC6CFB">
      <w:pPr>
        <w:pBdr>
          <w:top w:val="nil"/>
          <w:left w:val="nil"/>
          <w:bottom w:val="nil"/>
          <w:right w:val="nil"/>
          <w:between w:val="nil"/>
        </w:pBdr>
        <w:spacing w:line="240" w:lineRule="auto"/>
        <w:ind w:left="0" w:hanging="2"/>
      </w:pPr>
      <w:r>
        <w:rPr>
          <w:color w:val="000000"/>
          <w:szCs w:val="20"/>
        </w:rPr>
        <w:lastRenderedPageBreak/>
        <w:t>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headteacher or line manager.</w:t>
      </w:r>
    </w:p>
    <w:p w:rsidR="00D43C55" w:rsidRDefault="00FC6CFB">
      <w:pPr>
        <w:pBdr>
          <w:top w:val="nil"/>
          <w:left w:val="nil"/>
          <w:bottom w:val="nil"/>
          <w:right w:val="nil"/>
          <w:between w:val="nil"/>
        </w:pBdr>
        <w:spacing w:line="240" w:lineRule="auto"/>
        <w:ind w:left="1" w:hanging="3"/>
        <w:rPr>
          <w:b/>
          <w:color w:val="000000"/>
          <w:sz w:val="28"/>
          <w:szCs w:val="28"/>
        </w:rPr>
      </w:pPr>
      <w:r>
        <w:rPr>
          <w:b/>
          <w:color w:val="000000"/>
          <w:sz w:val="28"/>
          <w:szCs w:val="28"/>
        </w:rPr>
        <w:t>Person specification</w:t>
      </w:r>
    </w:p>
    <w:tbl>
      <w:tblPr>
        <w:tblStyle w:val="a"/>
        <w:tblW w:w="971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1539"/>
        <w:gridCol w:w="8176"/>
      </w:tblGrid>
      <w:tr w:rsidR="00D43C55">
        <w:trPr>
          <w:cantSplit/>
        </w:trPr>
        <w:tc>
          <w:tcPr>
            <w:tcW w:w="1539" w:type="dxa"/>
            <w:tcBorders>
              <w:top w:val="single" w:sz="4" w:space="0" w:color="F8F8F8"/>
              <w:left w:val="single" w:sz="4" w:space="0" w:color="F8F8F8"/>
              <w:bottom w:val="single" w:sz="4" w:space="0" w:color="F8F8F8"/>
              <w:right w:val="single" w:sz="12" w:space="0" w:color="F8F8F8"/>
            </w:tcBorders>
            <w:shd w:val="clear" w:color="auto" w:fill="12263F"/>
          </w:tcPr>
          <w:p w:rsidR="00D43C55" w:rsidRDefault="00FC6CFB">
            <w:pPr>
              <w:pBdr>
                <w:top w:val="nil"/>
                <w:left w:val="nil"/>
                <w:bottom w:val="nil"/>
                <w:right w:val="nil"/>
                <w:between w:val="nil"/>
              </w:pBdr>
              <w:spacing w:after="0" w:line="240" w:lineRule="auto"/>
              <w:ind w:left="0" w:hanging="2"/>
              <w:rPr>
                <w:color w:val="000000"/>
                <w:szCs w:val="20"/>
              </w:rPr>
            </w:pPr>
            <w:r>
              <w:rPr>
                <w:smallCaps/>
                <w:color w:val="000000"/>
                <w:szCs w:val="20"/>
              </w:rPr>
              <w:t>CRITERIA</w:t>
            </w:r>
          </w:p>
        </w:tc>
        <w:tc>
          <w:tcPr>
            <w:tcW w:w="8176" w:type="dxa"/>
            <w:tcBorders>
              <w:top w:val="single" w:sz="4" w:space="0" w:color="F8F8F8"/>
              <w:left w:val="single" w:sz="12" w:space="0" w:color="F8F8F8"/>
              <w:bottom w:val="single" w:sz="4" w:space="0" w:color="F8F8F8"/>
              <w:right w:val="single" w:sz="4" w:space="0" w:color="F8F8F8"/>
            </w:tcBorders>
            <w:shd w:val="clear" w:color="auto" w:fill="12263F"/>
          </w:tcPr>
          <w:p w:rsidR="00D43C55" w:rsidRDefault="00FC6CFB">
            <w:pPr>
              <w:pBdr>
                <w:top w:val="nil"/>
                <w:left w:val="nil"/>
                <w:bottom w:val="nil"/>
                <w:right w:val="nil"/>
                <w:between w:val="nil"/>
              </w:pBdr>
              <w:spacing w:after="0" w:line="240" w:lineRule="auto"/>
              <w:ind w:left="0" w:hanging="2"/>
              <w:rPr>
                <w:color w:val="000000"/>
                <w:szCs w:val="20"/>
              </w:rPr>
            </w:pPr>
            <w:r>
              <w:rPr>
                <w:smallCaps/>
                <w:color w:val="000000"/>
                <w:szCs w:val="20"/>
              </w:rPr>
              <w:t>QUALITIES</w:t>
            </w:r>
          </w:p>
        </w:tc>
      </w:tr>
      <w:tr w:rsidR="00D43C55">
        <w:trPr>
          <w:cantSplit/>
        </w:trPr>
        <w:tc>
          <w:tcPr>
            <w:tcW w:w="1539" w:type="dxa"/>
            <w:tcBorders>
              <w:top w:val="single" w:sz="4" w:space="0" w:color="F8F8F8"/>
            </w:tcBorders>
          </w:tcPr>
          <w:p w:rsidR="00D43C55" w:rsidRDefault="00FC6CFB">
            <w:pPr>
              <w:keepLines/>
              <w:pBdr>
                <w:top w:val="nil"/>
                <w:left w:val="nil"/>
                <w:bottom w:val="nil"/>
                <w:right w:val="nil"/>
                <w:between w:val="nil"/>
              </w:pBdr>
              <w:spacing w:after="60" w:line="240" w:lineRule="auto"/>
              <w:ind w:left="0" w:hanging="2"/>
              <w:rPr>
                <w:color w:val="000000"/>
                <w:szCs w:val="20"/>
              </w:rPr>
            </w:pPr>
            <w:r>
              <w:rPr>
                <w:b/>
                <w:color w:val="000000"/>
                <w:szCs w:val="20"/>
              </w:rPr>
              <w:t xml:space="preserve">Qualifications </w:t>
            </w:r>
            <w:r>
              <w:rPr>
                <w:b/>
                <w:color w:val="000000"/>
                <w:szCs w:val="20"/>
              </w:rPr>
              <w:br/>
              <w:t>and experience</w:t>
            </w:r>
          </w:p>
        </w:tc>
        <w:tc>
          <w:tcPr>
            <w:tcW w:w="8176" w:type="dxa"/>
            <w:tcBorders>
              <w:top w:val="single" w:sz="4" w:space="0" w:color="F8F8F8"/>
            </w:tcBorders>
          </w:tcPr>
          <w:p w:rsidR="00D43C55" w:rsidRDefault="00FC6CFB">
            <w:pPr>
              <w:keepLines/>
              <w:numPr>
                <w:ilvl w:val="0"/>
                <w:numId w:val="3"/>
              </w:numPr>
              <w:pBdr>
                <w:top w:val="nil"/>
                <w:left w:val="nil"/>
                <w:bottom w:val="nil"/>
                <w:right w:val="nil"/>
                <w:between w:val="nil"/>
              </w:pBdr>
              <w:spacing w:after="60" w:line="240" w:lineRule="auto"/>
              <w:ind w:left="0" w:hanging="2"/>
              <w:rPr>
                <w:color w:val="000000"/>
                <w:szCs w:val="20"/>
              </w:rPr>
            </w:pPr>
            <w:r>
              <w:rPr>
                <w:color w:val="000000"/>
                <w:szCs w:val="20"/>
              </w:rPr>
              <w:t xml:space="preserve">Qualified teacher status </w:t>
            </w:r>
          </w:p>
          <w:p w:rsidR="00D43C55" w:rsidRDefault="00FC6CFB">
            <w:pPr>
              <w:keepLines/>
              <w:numPr>
                <w:ilvl w:val="0"/>
                <w:numId w:val="3"/>
              </w:numPr>
              <w:pBdr>
                <w:top w:val="nil"/>
                <w:left w:val="nil"/>
                <w:bottom w:val="nil"/>
                <w:right w:val="nil"/>
                <w:between w:val="nil"/>
              </w:pBdr>
              <w:spacing w:after="60" w:line="240" w:lineRule="auto"/>
              <w:ind w:left="0" w:hanging="2"/>
              <w:rPr>
                <w:color w:val="000000"/>
                <w:szCs w:val="20"/>
              </w:rPr>
            </w:pPr>
            <w:r>
              <w:rPr>
                <w:color w:val="000000"/>
                <w:szCs w:val="20"/>
              </w:rPr>
              <w:t>Degree</w:t>
            </w:r>
          </w:p>
          <w:p w:rsidR="00D43C55" w:rsidRDefault="00FC6CFB">
            <w:pPr>
              <w:keepLines/>
              <w:numPr>
                <w:ilvl w:val="0"/>
                <w:numId w:val="3"/>
              </w:numPr>
              <w:pBdr>
                <w:top w:val="nil"/>
                <w:left w:val="nil"/>
                <w:bottom w:val="nil"/>
                <w:right w:val="nil"/>
                <w:between w:val="nil"/>
              </w:pBdr>
              <w:spacing w:after="60" w:line="240" w:lineRule="auto"/>
              <w:ind w:left="0" w:hanging="2"/>
              <w:rPr>
                <w:color w:val="000000"/>
                <w:szCs w:val="20"/>
              </w:rPr>
            </w:pPr>
            <w:r>
              <w:rPr>
                <w:color w:val="000000"/>
                <w:szCs w:val="20"/>
              </w:rPr>
              <w:t xml:space="preserve">Successful primary teaching experience </w:t>
            </w:r>
          </w:p>
        </w:tc>
      </w:tr>
      <w:tr w:rsidR="00D43C55">
        <w:trPr>
          <w:cantSplit/>
        </w:trPr>
        <w:tc>
          <w:tcPr>
            <w:tcW w:w="1539" w:type="dxa"/>
            <w:tcMar>
              <w:top w:w="113" w:type="dxa"/>
              <w:bottom w:w="113" w:type="dxa"/>
            </w:tcMar>
          </w:tcPr>
          <w:p w:rsidR="00D43C55" w:rsidRDefault="00FC6CFB">
            <w:pPr>
              <w:keepLines/>
              <w:pBdr>
                <w:top w:val="nil"/>
                <w:left w:val="nil"/>
                <w:bottom w:val="nil"/>
                <w:right w:val="nil"/>
                <w:between w:val="nil"/>
              </w:pBdr>
              <w:spacing w:after="60" w:line="240" w:lineRule="auto"/>
              <w:ind w:left="0" w:hanging="2"/>
              <w:rPr>
                <w:color w:val="000000"/>
                <w:szCs w:val="20"/>
              </w:rPr>
            </w:pPr>
            <w:r>
              <w:rPr>
                <w:b/>
                <w:color w:val="000000"/>
                <w:szCs w:val="20"/>
              </w:rPr>
              <w:t>Skills and knowledge</w:t>
            </w:r>
          </w:p>
        </w:tc>
        <w:tc>
          <w:tcPr>
            <w:tcW w:w="8176" w:type="dxa"/>
            <w:tcMar>
              <w:top w:w="113" w:type="dxa"/>
              <w:bottom w:w="113" w:type="dxa"/>
            </w:tcMar>
          </w:tcPr>
          <w:p w:rsidR="00D43C55" w:rsidRDefault="00FC6CFB">
            <w:pPr>
              <w:keepLines/>
              <w:numPr>
                <w:ilvl w:val="0"/>
                <w:numId w:val="3"/>
              </w:numPr>
              <w:pBdr>
                <w:top w:val="nil"/>
                <w:left w:val="nil"/>
                <w:bottom w:val="nil"/>
                <w:right w:val="nil"/>
                <w:between w:val="nil"/>
              </w:pBdr>
              <w:spacing w:after="60" w:line="240" w:lineRule="auto"/>
              <w:ind w:left="0" w:hanging="2"/>
              <w:rPr>
                <w:color w:val="000000"/>
                <w:szCs w:val="20"/>
              </w:rPr>
            </w:pPr>
            <w:r>
              <w:rPr>
                <w:color w:val="000000"/>
                <w:szCs w:val="20"/>
              </w:rPr>
              <w:t>Knowledge of the National Curriculum</w:t>
            </w:r>
          </w:p>
          <w:p w:rsidR="00D43C55" w:rsidRDefault="00FC6CFB">
            <w:pPr>
              <w:keepLines/>
              <w:numPr>
                <w:ilvl w:val="0"/>
                <w:numId w:val="3"/>
              </w:numPr>
              <w:pBdr>
                <w:top w:val="nil"/>
                <w:left w:val="nil"/>
                <w:bottom w:val="nil"/>
                <w:right w:val="nil"/>
                <w:between w:val="nil"/>
              </w:pBdr>
              <w:spacing w:after="60" w:line="240" w:lineRule="auto"/>
              <w:ind w:left="0" w:hanging="2"/>
              <w:rPr>
                <w:color w:val="000000"/>
                <w:szCs w:val="20"/>
              </w:rPr>
            </w:pPr>
            <w:r>
              <w:rPr>
                <w:color w:val="000000"/>
                <w:szCs w:val="20"/>
              </w:rPr>
              <w:t>Knowledge of effective teaching and learning strategies</w:t>
            </w:r>
          </w:p>
          <w:p w:rsidR="00D43C55" w:rsidRDefault="00FC6CFB">
            <w:pPr>
              <w:keepLines/>
              <w:numPr>
                <w:ilvl w:val="0"/>
                <w:numId w:val="3"/>
              </w:numPr>
              <w:pBdr>
                <w:top w:val="nil"/>
                <w:left w:val="nil"/>
                <w:bottom w:val="nil"/>
                <w:right w:val="nil"/>
                <w:between w:val="nil"/>
              </w:pBdr>
              <w:spacing w:after="60" w:line="240" w:lineRule="auto"/>
              <w:ind w:left="0" w:hanging="2"/>
              <w:rPr>
                <w:color w:val="000000"/>
                <w:szCs w:val="20"/>
              </w:rPr>
            </w:pPr>
            <w:r>
              <w:rPr>
                <w:color w:val="000000"/>
                <w:szCs w:val="20"/>
              </w:rPr>
              <w:t>A good understanding of how children learn</w:t>
            </w:r>
          </w:p>
          <w:p w:rsidR="00D43C55" w:rsidRDefault="00FC6CFB">
            <w:pPr>
              <w:keepLines/>
              <w:numPr>
                <w:ilvl w:val="0"/>
                <w:numId w:val="3"/>
              </w:numPr>
              <w:pBdr>
                <w:top w:val="nil"/>
                <w:left w:val="nil"/>
                <w:bottom w:val="nil"/>
                <w:right w:val="nil"/>
                <w:between w:val="nil"/>
              </w:pBdr>
              <w:spacing w:after="60" w:line="240" w:lineRule="auto"/>
              <w:ind w:left="0" w:hanging="2"/>
              <w:rPr>
                <w:color w:val="000000"/>
                <w:szCs w:val="20"/>
              </w:rPr>
            </w:pPr>
            <w:r>
              <w:rPr>
                <w:color w:val="000000"/>
                <w:szCs w:val="20"/>
              </w:rPr>
              <w:t>Ability to adapt teaching to meet pupils’ needs</w:t>
            </w:r>
          </w:p>
          <w:p w:rsidR="00D43C55" w:rsidRDefault="00FC6CFB">
            <w:pPr>
              <w:keepLines/>
              <w:numPr>
                <w:ilvl w:val="0"/>
                <w:numId w:val="3"/>
              </w:numPr>
              <w:pBdr>
                <w:top w:val="nil"/>
                <w:left w:val="nil"/>
                <w:bottom w:val="nil"/>
                <w:right w:val="nil"/>
                <w:between w:val="nil"/>
              </w:pBdr>
              <w:spacing w:after="60" w:line="240" w:lineRule="auto"/>
              <w:ind w:left="0" w:hanging="2"/>
              <w:rPr>
                <w:color w:val="000000"/>
                <w:szCs w:val="20"/>
              </w:rPr>
            </w:pPr>
            <w:r>
              <w:rPr>
                <w:color w:val="000000"/>
                <w:szCs w:val="20"/>
              </w:rPr>
              <w:t>Ability to build effective working relationships with pupils</w:t>
            </w:r>
          </w:p>
          <w:p w:rsidR="00D43C55" w:rsidRDefault="00FC6CFB">
            <w:pPr>
              <w:keepLines/>
              <w:numPr>
                <w:ilvl w:val="0"/>
                <w:numId w:val="3"/>
              </w:numPr>
              <w:pBdr>
                <w:top w:val="nil"/>
                <w:left w:val="nil"/>
                <w:bottom w:val="nil"/>
                <w:right w:val="nil"/>
                <w:between w:val="nil"/>
              </w:pBdr>
              <w:spacing w:after="60" w:line="240" w:lineRule="auto"/>
              <w:ind w:left="0" w:hanging="2"/>
              <w:rPr>
                <w:color w:val="000000"/>
                <w:szCs w:val="20"/>
              </w:rPr>
            </w:pPr>
            <w:r>
              <w:rPr>
                <w:color w:val="000000"/>
                <w:szCs w:val="20"/>
              </w:rPr>
              <w:t>Knowledge of guidance and requirements around safeguarding children</w:t>
            </w:r>
          </w:p>
          <w:p w:rsidR="00D43C55" w:rsidRDefault="00FC6CFB">
            <w:pPr>
              <w:keepLines/>
              <w:numPr>
                <w:ilvl w:val="0"/>
                <w:numId w:val="3"/>
              </w:numPr>
              <w:pBdr>
                <w:top w:val="nil"/>
                <w:left w:val="nil"/>
                <w:bottom w:val="nil"/>
                <w:right w:val="nil"/>
                <w:between w:val="nil"/>
              </w:pBdr>
              <w:spacing w:after="60" w:line="240" w:lineRule="auto"/>
              <w:ind w:left="0" w:hanging="2"/>
              <w:rPr>
                <w:color w:val="000000"/>
                <w:szCs w:val="20"/>
              </w:rPr>
            </w:pPr>
            <w:r>
              <w:rPr>
                <w:color w:val="000000"/>
                <w:szCs w:val="20"/>
              </w:rPr>
              <w:t>Knowledge of effective behaviour management strategies</w:t>
            </w:r>
          </w:p>
          <w:p w:rsidR="00D43C55" w:rsidRDefault="00FC6CFB">
            <w:pPr>
              <w:keepLines/>
              <w:numPr>
                <w:ilvl w:val="0"/>
                <w:numId w:val="3"/>
              </w:numPr>
              <w:pBdr>
                <w:top w:val="nil"/>
                <w:left w:val="nil"/>
                <w:bottom w:val="nil"/>
                <w:right w:val="nil"/>
                <w:between w:val="nil"/>
              </w:pBdr>
              <w:spacing w:after="60" w:line="240" w:lineRule="auto"/>
              <w:ind w:left="0" w:hanging="2"/>
              <w:rPr>
                <w:color w:val="000000"/>
                <w:szCs w:val="20"/>
              </w:rPr>
            </w:pPr>
            <w:r>
              <w:rPr>
                <w:color w:val="000000"/>
                <w:szCs w:val="20"/>
              </w:rPr>
              <w:t>Good ICT skills, particularly using ICT to support learning</w:t>
            </w:r>
          </w:p>
          <w:p w:rsidR="00D43C55" w:rsidRDefault="00D43C55">
            <w:pPr>
              <w:keepLines/>
              <w:pBdr>
                <w:top w:val="nil"/>
                <w:left w:val="nil"/>
                <w:bottom w:val="nil"/>
                <w:right w:val="nil"/>
                <w:between w:val="nil"/>
              </w:pBdr>
              <w:spacing w:after="0" w:line="240" w:lineRule="auto"/>
              <w:ind w:left="0" w:hanging="2"/>
              <w:rPr>
                <w:color w:val="000000"/>
                <w:szCs w:val="20"/>
              </w:rPr>
            </w:pPr>
          </w:p>
        </w:tc>
      </w:tr>
      <w:tr w:rsidR="00D43C55">
        <w:trPr>
          <w:cantSplit/>
        </w:trPr>
        <w:tc>
          <w:tcPr>
            <w:tcW w:w="1539" w:type="dxa"/>
            <w:tcMar>
              <w:top w:w="113" w:type="dxa"/>
              <w:bottom w:w="113" w:type="dxa"/>
            </w:tcMar>
          </w:tcPr>
          <w:p w:rsidR="00D43C55" w:rsidRDefault="00FC6CFB">
            <w:pPr>
              <w:keepLines/>
              <w:pBdr>
                <w:top w:val="nil"/>
                <w:left w:val="nil"/>
                <w:bottom w:val="nil"/>
                <w:right w:val="nil"/>
                <w:between w:val="nil"/>
              </w:pBdr>
              <w:spacing w:after="60" w:line="240" w:lineRule="auto"/>
              <w:ind w:left="0" w:hanging="2"/>
              <w:rPr>
                <w:color w:val="000000"/>
                <w:szCs w:val="20"/>
              </w:rPr>
            </w:pPr>
            <w:r>
              <w:rPr>
                <w:b/>
                <w:color w:val="000000"/>
                <w:szCs w:val="20"/>
              </w:rPr>
              <w:t>Personal qualities</w:t>
            </w:r>
          </w:p>
        </w:tc>
        <w:tc>
          <w:tcPr>
            <w:tcW w:w="8176" w:type="dxa"/>
            <w:tcMar>
              <w:top w:w="113" w:type="dxa"/>
              <w:bottom w:w="113" w:type="dxa"/>
            </w:tcMar>
          </w:tcPr>
          <w:p w:rsidR="00D43C55" w:rsidRDefault="00FC6CFB">
            <w:pPr>
              <w:keepLines/>
              <w:numPr>
                <w:ilvl w:val="0"/>
                <w:numId w:val="3"/>
              </w:numPr>
              <w:pBdr>
                <w:top w:val="nil"/>
                <w:left w:val="nil"/>
                <w:bottom w:val="nil"/>
                <w:right w:val="nil"/>
                <w:between w:val="nil"/>
              </w:pBdr>
              <w:spacing w:after="60" w:line="240" w:lineRule="auto"/>
              <w:ind w:left="0" w:hanging="2"/>
              <w:rPr>
                <w:color w:val="000000"/>
                <w:szCs w:val="20"/>
              </w:rPr>
            </w:pPr>
            <w:r>
              <w:rPr>
                <w:color w:val="000000"/>
                <w:szCs w:val="20"/>
              </w:rPr>
              <w:t>A commitment to getting the best outcomes for all pupils and promoting the ethos and values of the school</w:t>
            </w:r>
          </w:p>
          <w:p w:rsidR="00D43C55" w:rsidRDefault="00FC6CFB">
            <w:pPr>
              <w:keepLines/>
              <w:numPr>
                <w:ilvl w:val="0"/>
                <w:numId w:val="3"/>
              </w:numPr>
              <w:pBdr>
                <w:top w:val="nil"/>
                <w:left w:val="nil"/>
                <w:bottom w:val="nil"/>
                <w:right w:val="nil"/>
                <w:between w:val="nil"/>
              </w:pBdr>
              <w:spacing w:after="60" w:line="240" w:lineRule="auto"/>
              <w:ind w:left="0" w:hanging="2"/>
              <w:rPr>
                <w:color w:val="000000"/>
                <w:szCs w:val="20"/>
              </w:rPr>
            </w:pPr>
            <w:r>
              <w:rPr>
                <w:color w:val="000000"/>
                <w:szCs w:val="20"/>
              </w:rPr>
              <w:t>High expectations for children’s attainment and progress</w:t>
            </w:r>
          </w:p>
          <w:p w:rsidR="00D43C55" w:rsidRDefault="00FC6CFB">
            <w:pPr>
              <w:keepLines/>
              <w:numPr>
                <w:ilvl w:val="0"/>
                <w:numId w:val="3"/>
              </w:numPr>
              <w:pBdr>
                <w:top w:val="nil"/>
                <w:left w:val="nil"/>
                <w:bottom w:val="nil"/>
                <w:right w:val="nil"/>
                <w:between w:val="nil"/>
              </w:pBdr>
              <w:spacing w:after="60" w:line="240" w:lineRule="auto"/>
              <w:ind w:left="0" w:hanging="2"/>
              <w:rPr>
                <w:color w:val="000000"/>
                <w:szCs w:val="20"/>
              </w:rPr>
            </w:pPr>
            <w:r>
              <w:rPr>
                <w:color w:val="000000"/>
                <w:szCs w:val="20"/>
              </w:rPr>
              <w:t>Ability to work under pressure and prioritise effectively</w:t>
            </w:r>
          </w:p>
          <w:p w:rsidR="00D43C55" w:rsidRDefault="00FC6CFB">
            <w:pPr>
              <w:keepLines/>
              <w:numPr>
                <w:ilvl w:val="0"/>
                <w:numId w:val="3"/>
              </w:numPr>
              <w:pBdr>
                <w:top w:val="nil"/>
                <w:left w:val="nil"/>
                <w:bottom w:val="nil"/>
                <w:right w:val="nil"/>
                <w:between w:val="nil"/>
              </w:pBdr>
              <w:spacing w:after="60" w:line="240" w:lineRule="auto"/>
              <w:ind w:left="0" w:hanging="2"/>
              <w:rPr>
                <w:color w:val="000000"/>
                <w:szCs w:val="20"/>
              </w:rPr>
            </w:pPr>
            <w:r>
              <w:rPr>
                <w:color w:val="000000"/>
                <w:szCs w:val="20"/>
              </w:rPr>
              <w:t>Commitment to maintaining confidentiality at all times</w:t>
            </w:r>
          </w:p>
          <w:p w:rsidR="00D43C55" w:rsidRDefault="00FC6CFB">
            <w:pPr>
              <w:keepLines/>
              <w:numPr>
                <w:ilvl w:val="0"/>
                <w:numId w:val="3"/>
              </w:numPr>
              <w:pBdr>
                <w:top w:val="nil"/>
                <w:left w:val="nil"/>
                <w:bottom w:val="nil"/>
                <w:right w:val="nil"/>
                <w:between w:val="nil"/>
              </w:pBdr>
              <w:spacing w:after="60" w:line="240" w:lineRule="auto"/>
              <w:ind w:left="0" w:hanging="2"/>
              <w:rPr>
                <w:color w:val="000000"/>
                <w:szCs w:val="20"/>
              </w:rPr>
            </w:pPr>
            <w:r>
              <w:rPr>
                <w:color w:val="000000"/>
                <w:szCs w:val="20"/>
              </w:rPr>
              <w:t>Commitment to safeguarding and equality</w:t>
            </w:r>
          </w:p>
          <w:p w:rsidR="00D43C55" w:rsidRDefault="00D43C55">
            <w:pPr>
              <w:keepLines/>
              <w:pBdr>
                <w:top w:val="nil"/>
                <w:left w:val="nil"/>
                <w:bottom w:val="nil"/>
                <w:right w:val="nil"/>
                <w:between w:val="nil"/>
              </w:pBdr>
              <w:spacing w:after="0" w:line="240" w:lineRule="auto"/>
              <w:ind w:left="0" w:hanging="2"/>
              <w:rPr>
                <w:color w:val="000000"/>
                <w:szCs w:val="20"/>
              </w:rPr>
            </w:pPr>
          </w:p>
        </w:tc>
      </w:tr>
    </w:tbl>
    <w:p w:rsidR="00D43C55" w:rsidRDefault="00D43C55">
      <w:pPr>
        <w:pBdr>
          <w:top w:val="nil"/>
          <w:left w:val="nil"/>
          <w:bottom w:val="nil"/>
          <w:right w:val="nil"/>
          <w:between w:val="nil"/>
        </w:pBdr>
        <w:spacing w:line="240" w:lineRule="auto"/>
        <w:ind w:left="0" w:hanging="2"/>
        <w:rPr>
          <w:color w:val="000000"/>
          <w:szCs w:val="20"/>
        </w:rPr>
      </w:pPr>
    </w:p>
    <w:p w:rsidR="00D43C55" w:rsidRDefault="00FC6CFB">
      <w:pPr>
        <w:pBdr>
          <w:top w:val="nil"/>
          <w:left w:val="nil"/>
          <w:bottom w:val="nil"/>
          <w:right w:val="nil"/>
          <w:between w:val="nil"/>
        </w:pBdr>
        <w:spacing w:before="120" w:line="240" w:lineRule="auto"/>
        <w:ind w:left="1" w:hanging="3"/>
        <w:rPr>
          <w:b/>
          <w:color w:val="000000"/>
          <w:sz w:val="28"/>
          <w:szCs w:val="28"/>
        </w:rPr>
      </w:pPr>
      <w:r>
        <w:rPr>
          <w:b/>
          <w:color w:val="000000"/>
          <w:sz w:val="28"/>
          <w:szCs w:val="28"/>
        </w:rPr>
        <w:t>Notes:</w:t>
      </w:r>
    </w:p>
    <w:p w:rsidR="00D43C55" w:rsidRDefault="00FC6CFB">
      <w:pPr>
        <w:pBdr>
          <w:top w:val="nil"/>
          <w:left w:val="nil"/>
          <w:bottom w:val="nil"/>
          <w:right w:val="nil"/>
          <w:between w:val="nil"/>
        </w:pBdr>
        <w:spacing w:line="240" w:lineRule="auto"/>
        <w:ind w:left="0" w:hanging="2"/>
        <w:rPr>
          <w:color w:val="000000"/>
          <w:szCs w:val="20"/>
        </w:rPr>
      </w:pPr>
      <w:r>
        <w:rPr>
          <w:color w:val="000000"/>
          <w:szCs w:val="20"/>
        </w:rPr>
        <w:t xml:space="preserve">This job description may be amended at any time in consultation with the postholder. </w:t>
      </w:r>
    </w:p>
    <w:p w:rsidR="00D43C55" w:rsidRDefault="00D43C55">
      <w:pPr>
        <w:pBdr>
          <w:top w:val="nil"/>
          <w:left w:val="nil"/>
          <w:bottom w:val="nil"/>
          <w:right w:val="nil"/>
          <w:between w:val="nil"/>
        </w:pBdr>
        <w:spacing w:line="240" w:lineRule="auto"/>
        <w:ind w:left="0" w:hanging="2"/>
        <w:rPr>
          <w:color w:val="000000"/>
          <w:szCs w:val="20"/>
        </w:rPr>
      </w:pPr>
    </w:p>
    <w:p w:rsidR="00D43C55" w:rsidRDefault="00FC6CFB">
      <w:pPr>
        <w:pBdr>
          <w:top w:val="nil"/>
          <w:left w:val="nil"/>
          <w:bottom w:val="nil"/>
          <w:right w:val="nil"/>
          <w:between w:val="nil"/>
        </w:pBdr>
        <w:spacing w:line="240" w:lineRule="auto"/>
        <w:ind w:left="0" w:hanging="2"/>
        <w:rPr>
          <w:color w:val="000000"/>
          <w:szCs w:val="20"/>
        </w:rPr>
      </w:pPr>
      <w:r>
        <w:rPr>
          <w:b/>
          <w:color w:val="000000"/>
          <w:szCs w:val="20"/>
        </w:rPr>
        <w:t>Last review date:</w:t>
      </w:r>
      <w:r>
        <w:rPr>
          <w:color w:val="000000"/>
          <w:szCs w:val="20"/>
        </w:rPr>
        <w:t xml:space="preserve"> May 2023</w:t>
      </w:r>
    </w:p>
    <w:p w:rsidR="00D43C55" w:rsidRDefault="00FC6CFB">
      <w:pPr>
        <w:pBdr>
          <w:top w:val="nil"/>
          <w:left w:val="nil"/>
          <w:bottom w:val="nil"/>
          <w:right w:val="nil"/>
          <w:between w:val="nil"/>
        </w:pBdr>
        <w:spacing w:line="240" w:lineRule="auto"/>
        <w:ind w:left="0" w:hanging="2"/>
        <w:rPr>
          <w:color w:val="000000"/>
          <w:szCs w:val="20"/>
        </w:rPr>
      </w:pPr>
      <w:r>
        <w:rPr>
          <w:b/>
          <w:color w:val="000000"/>
          <w:szCs w:val="20"/>
        </w:rPr>
        <w:t>Next review date:</w:t>
      </w:r>
      <w:r>
        <w:rPr>
          <w:color w:val="000000"/>
          <w:szCs w:val="20"/>
        </w:rPr>
        <w:t xml:space="preserve">  June 2023</w:t>
      </w:r>
    </w:p>
    <w:p w:rsidR="00D43C55" w:rsidRDefault="00FC6CFB">
      <w:pPr>
        <w:pBdr>
          <w:top w:val="nil"/>
          <w:left w:val="nil"/>
          <w:bottom w:val="nil"/>
          <w:right w:val="nil"/>
          <w:between w:val="nil"/>
        </w:pBdr>
        <w:spacing w:before="120" w:after="240" w:line="240" w:lineRule="auto"/>
        <w:ind w:left="0" w:hanging="2"/>
        <w:rPr>
          <w:color w:val="000000"/>
          <w:szCs w:val="20"/>
        </w:rPr>
      </w:pPr>
      <w:r>
        <w:rPr>
          <w:b/>
          <w:color w:val="000000"/>
          <w:szCs w:val="20"/>
        </w:rPr>
        <w:t>Headteacher/line manager’s signature:</w:t>
      </w:r>
      <w:r>
        <w:rPr>
          <w:color w:val="000000"/>
          <w:szCs w:val="20"/>
        </w:rPr>
        <w:tab/>
      </w:r>
    </w:p>
    <w:p w:rsidR="00D43C55" w:rsidRDefault="00FC6CFB">
      <w:pPr>
        <w:pBdr>
          <w:top w:val="nil"/>
          <w:left w:val="nil"/>
          <w:bottom w:val="nil"/>
          <w:right w:val="nil"/>
          <w:between w:val="nil"/>
        </w:pBdr>
        <w:spacing w:before="120" w:after="240" w:line="240" w:lineRule="auto"/>
        <w:ind w:left="0" w:hanging="2"/>
        <w:rPr>
          <w:color w:val="000000"/>
          <w:szCs w:val="20"/>
        </w:rPr>
      </w:pPr>
      <w:r>
        <w:rPr>
          <w:b/>
          <w:color w:val="000000"/>
          <w:szCs w:val="20"/>
        </w:rPr>
        <w:t>Date:</w:t>
      </w:r>
      <w:r>
        <w:rPr>
          <w:color w:val="000000"/>
          <w:szCs w:val="20"/>
        </w:rPr>
        <w:t xml:space="preserve"> </w:t>
      </w:r>
      <w:r>
        <w:rPr>
          <w:color w:val="000000"/>
          <w:szCs w:val="20"/>
        </w:rPr>
        <w:tab/>
      </w:r>
      <w:r>
        <w:rPr>
          <w:color w:val="000000"/>
          <w:szCs w:val="20"/>
        </w:rPr>
        <w:tab/>
      </w:r>
      <w:r>
        <w:rPr>
          <w:color w:val="000000"/>
          <w:szCs w:val="20"/>
        </w:rPr>
        <w:tab/>
      </w:r>
      <w:r>
        <w:rPr>
          <w:color w:val="000000"/>
          <w:szCs w:val="20"/>
        </w:rPr>
        <w:tab/>
      </w:r>
      <w:r>
        <w:rPr>
          <w:color w:val="000000"/>
          <w:szCs w:val="20"/>
        </w:rPr>
        <w:tab/>
      </w:r>
      <w:r>
        <w:rPr>
          <w:color w:val="000000"/>
          <w:szCs w:val="20"/>
        </w:rPr>
        <w:tab/>
      </w:r>
      <w:r>
        <w:rPr>
          <w:color w:val="000000"/>
          <w:szCs w:val="20"/>
        </w:rPr>
        <w:tab/>
      </w:r>
    </w:p>
    <w:p w:rsidR="00D43C55" w:rsidRDefault="00D43C55">
      <w:pPr>
        <w:pBdr>
          <w:top w:val="nil"/>
          <w:left w:val="nil"/>
          <w:bottom w:val="nil"/>
          <w:right w:val="nil"/>
          <w:between w:val="nil"/>
        </w:pBdr>
        <w:spacing w:before="120" w:after="240" w:line="240" w:lineRule="auto"/>
        <w:ind w:left="0" w:hanging="2"/>
        <w:rPr>
          <w:color w:val="000000"/>
          <w:szCs w:val="20"/>
        </w:rPr>
      </w:pPr>
    </w:p>
    <w:p w:rsidR="00D43C55" w:rsidRDefault="00FC6CFB">
      <w:pPr>
        <w:pBdr>
          <w:top w:val="nil"/>
          <w:left w:val="nil"/>
          <w:bottom w:val="nil"/>
          <w:right w:val="nil"/>
          <w:between w:val="nil"/>
        </w:pBdr>
        <w:spacing w:before="120" w:after="240" w:line="240" w:lineRule="auto"/>
        <w:ind w:left="0" w:hanging="2"/>
        <w:rPr>
          <w:color w:val="000000"/>
          <w:szCs w:val="20"/>
        </w:rPr>
      </w:pPr>
      <w:r>
        <w:rPr>
          <w:b/>
          <w:color w:val="000000"/>
          <w:szCs w:val="20"/>
        </w:rPr>
        <w:t>Postholder’s signature:</w:t>
      </w:r>
      <w:r>
        <w:rPr>
          <w:color w:val="000000"/>
          <w:szCs w:val="20"/>
        </w:rPr>
        <w:tab/>
      </w:r>
      <w:r>
        <w:rPr>
          <w:color w:val="000000"/>
          <w:szCs w:val="20"/>
        </w:rPr>
        <w:tab/>
      </w:r>
      <w:r>
        <w:rPr>
          <w:color w:val="000000"/>
          <w:szCs w:val="20"/>
        </w:rPr>
        <w:tab/>
        <w:t>_______________________________________</w:t>
      </w:r>
    </w:p>
    <w:p w:rsidR="00D43C55" w:rsidRDefault="00FC6CFB">
      <w:pPr>
        <w:pBdr>
          <w:top w:val="nil"/>
          <w:left w:val="nil"/>
          <w:bottom w:val="nil"/>
          <w:right w:val="nil"/>
          <w:between w:val="nil"/>
        </w:pBdr>
        <w:spacing w:before="120" w:after="240" w:line="240" w:lineRule="auto"/>
        <w:ind w:left="0" w:hanging="2"/>
        <w:rPr>
          <w:color w:val="000000"/>
          <w:szCs w:val="20"/>
        </w:rPr>
      </w:pPr>
      <w:bookmarkStart w:id="1" w:name="_heading=h.gjdgxs" w:colFirst="0" w:colLast="0"/>
      <w:bookmarkEnd w:id="1"/>
      <w:r>
        <w:rPr>
          <w:b/>
          <w:color w:val="000000"/>
          <w:szCs w:val="20"/>
        </w:rPr>
        <w:t xml:space="preserve">Date: </w:t>
      </w:r>
      <w:r>
        <w:rPr>
          <w:b/>
          <w:color w:val="000000"/>
          <w:szCs w:val="20"/>
        </w:rPr>
        <w:tab/>
      </w:r>
      <w:r>
        <w:rPr>
          <w:color w:val="000000"/>
          <w:szCs w:val="20"/>
        </w:rPr>
        <w:tab/>
      </w:r>
      <w:r>
        <w:rPr>
          <w:color w:val="000000"/>
          <w:szCs w:val="20"/>
        </w:rPr>
        <w:tab/>
      </w:r>
      <w:r>
        <w:rPr>
          <w:color w:val="000000"/>
          <w:szCs w:val="20"/>
        </w:rPr>
        <w:tab/>
      </w:r>
      <w:r>
        <w:rPr>
          <w:color w:val="000000"/>
          <w:szCs w:val="20"/>
        </w:rPr>
        <w:tab/>
      </w:r>
      <w:r>
        <w:rPr>
          <w:color w:val="000000"/>
          <w:szCs w:val="20"/>
        </w:rPr>
        <w:tab/>
        <w:t>_______________________________________</w:t>
      </w:r>
    </w:p>
    <w:sectPr w:rsidR="00D43C55">
      <w:headerReference w:type="even" r:id="rId9"/>
      <w:headerReference w:type="default" r:id="rId10"/>
      <w:footerReference w:type="default" r:id="rId11"/>
      <w:headerReference w:type="first" r:id="rId12"/>
      <w:footerReference w:type="first" r:id="rId13"/>
      <w:pgSz w:w="11900" w:h="16840"/>
      <w:pgMar w:top="851" w:right="1077" w:bottom="1474" w:left="1077" w:header="454" w:footer="22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4A1" w:rsidRDefault="00E614A1">
      <w:pPr>
        <w:spacing w:after="0" w:line="240" w:lineRule="auto"/>
        <w:ind w:left="0" w:hanging="2"/>
      </w:pPr>
      <w:r>
        <w:separator/>
      </w:r>
    </w:p>
  </w:endnote>
  <w:endnote w:type="continuationSeparator" w:id="0">
    <w:p w:rsidR="00E614A1" w:rsidRDefault="00E614A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C55" w:rsidRDefault="00FC6CFB">
    <w:pPr>
      <w:pBdr>
        <w:top w:val="nil"/>
        <w:left w:val="nil"/>
        <w:bottom w:val="nil"/>
        <w:right w:val="nil"/>
        <w:between w:val="nil"/>
      </w:pBdr>
      <w:shd w:val="clear" w:color="auto" w:fill="FFFFFF"/>
      <w:spacing w:line="240" w:lineRule="auto"/>
      <w:ind w:left="0" w:hanging="2"/>
      <w:rPr>
        <w:color w:val="808080"/>
        <w:sz w:val="16"/>
        <w:szCs w:val="16"/>
      </w:rPr>
    </w:pPr>
    <w:r>
      <w:rPr>
        <w:color w:val="000000"/>
        <w:sz w:val="16"/>
        <w:szCs w:val="16"/>
      </w:rPr>
      <w:t>Page</w:t>
    </w:r>
    <w:r>
      <w:rPr>
        <w:b/>
        <w:color w:val="808080"/>
        <w:sz w:val="16"/>
        <w:szCs w:val="16"/>
      </w:rPr>
      <w:t xml:space="preserve"> </w:t>
    </w:r>
    <w:r>
      <w:rPr>
        <w:b/>
        <w:color w:val="FF1F64"/>
        <w:sz w:val="16"/>
        <w:szCs w:val="16"/>
      </w:rPr>
      <w:t>|</w:t>
    </w:r>
    <w:r>
      <w:rPr>
        <w:color w:val="808080"/>
        <w:sz w:val="16"/>
        <w:szCs w:val="16"/>
      </w:rPr>
      <w:t xml:space="preserve"> </w:t>
    </w:r>
    <w:r>
      <w:rPr>
        <w:color w:val="000000"/>
        <w:sz w:val="16"/>
        <w:szCs w:val="16"/>
      </w:rPr>
      <w:fldChar w:fldCharType="begin"/>
    </w:r>
    <w:r>
      <w:rPr>
        <w:color w:val="000000"/>
        <w:sz w:val="16"/>
        <w:szCs w:val="16"/>
      </w:rPr>
      <w:instrText>PAGE</w:instrText>
    </w:r>
    <w:r>
      <w:rPr>
        <w:color w:val="000000"/>
        <w:sz w:val="16"/>
        <w:szCs w:val="16"/>
      </w:rPr>
      <w:fldChar w:fldCharType="separate"/>
    </w:r>
    <w:r w:rsidR="000E3EC3">
      <w:rPr>
        <w:noProof/>
        <w:color w:val="000000"/>
        <w:sz w:val="16"/>
        <w:szCs w:val="16"/>
      </w:rPr>
      <w:t>3</w:t>
    </w:r>
    <w:r>
      <w:rPr>
        <w:color w:val="000000"/>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C55" w:rsidRDefault="00FC6CFB">
    <w:pPr>
      <w:pBdr>
        <w:top w:val="nil"/>
        <w:left w:val="nil"/>
        <w:bottom w:val="nil"/>
        <w:right w:val="nil"/>
        <w:between w:val="nil"/>
      </w:pBdr>
      <w:shd w:val="clear" w:color="auto" w:fill="FFFFFF"/>
      <w:spacing w:line="240" w:lineRule="auto"/>
      <w:ind w:left="0" w:hanging="2"/>
      <w:rPr>
        <w:color w:val="808080"/>
        <w:sz w:val="16"/>
        <w:szCs w:val="16"/>
      </w:rPr>
    </w:pPr>
    <w:r>
      <w:rPr>
        <w:color w:val="000000"/>
        <w:sz w:val="16"/>
        <w:szCs w:val="16"/>
      </w:rPr>
      <w:t>Page</w:t>
    </w:r>
    <w:r>
      <w:rPr>
        <w:b/>
        <w:color w:val="808080"/>
        <w:sz w:val="16"/>
        <w:szCs w:val="16"/>
      </w:rPr>
      <w:t xml:space="preserve"> </w:t>
    </w:r>
    <w:r>
      <w:rPr>
        <w:b/>
        <w:color w:val="FF1F64"/>
        <w:sz w:val="16"/>
        <w:szCs w:val="16"/>
      </w:rPr>
      <w:t>|</w:t>
    </w:r>
    <w:r>
      <w:rPr>
        <w:color w:val="808080"/>
        <w:sz w:val="16"/>
        <w:szCs w:val="16"/>
      </w:rPr>
      <w:t xml:space="preserve"> </w:t>
    </w:r>
    <w:r>
      <w:rPr>
        <w:color w:val="000000"/>
        <w:sz w:val="16"/>
        <w:szCs w:val="16"/>
      </w:rPr>
      <w:fldChar w:fldCharType="begin"/>
    </w:r>
    <w:r>
      <w:rPr>
        <w:color w:val="000000"/>
        <w:sz w:val="16"/>
        <w:szCs w:val="16"/>
      </w:rPr>
      <w:instrText>PAGE</w:instrText>
    </w:r>
    <w:r>
      <w:rPr>
        <w:color w:val="000000"/>
        <w:sz w:val="16"/>
        <w:szCs w:val="16"/>
      </w:rPr>
      <w:fldChar w:fldCharType="separate"/>
    </w:r>
    <w:r w:rsidR="000E3EC3">
      <w:rPr>
        <w:noProof/>
        <w:color w:val="000000"/>
        <w:sz w:val="16"/>
        <w:szCs w:val="16"/>
      </w:rPr>
      <w:t>1</w: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4A1" w:rsidRDefault="00E614A1">
      <w:pPr>
        <w:spacing w:after="0" w:line="240" w:lineRule="auto"/>
        <w:ind w:left="0" w:hanging="2"/>
      </w:pPr>
      <w:r>
        <w:separator/>
      </w:r>
    </w:p>
  </w:footnote>
  <w:footnote w:type="continuationSeparator" w:id="0">
    <w:p w:rsidR="00E614A1" w:rsidRDefault="00E614A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C55" w:rsidRDefault="00FC6CFB">
    <w:pPr>
      <w:ind w:left="0" w:hanging="2"/>
    </w:pPr>
    <w:r>
      <w:rPr>
        <w:noProof/>
        <w:lang w:val="en-GB" w:eastAsia="en-GB"/>
      </w:rPr>
      <w:drawing>
        <wp:anchor distT="0" distB="0" distL="0" distR="0" simplePos="0" relativeHeight="251657216" behindDoc="1" locked="0" layoutInCell="1" hidden="0" allowOverlap="1">
          <wp:simplePos x="0" y="0"/>
          <wp:positionH relativeFrom="leftMargin">
            <wp:align>center</wp:align>
          </wp:positionH>
          <wp:positionV relativeFrom="topMargin">
            <wp:align>center</wp:align>
          </wp:positionV>
          <wp:extent cx="7558405" cy="10695940"/>
          <wp:effectExtent l="0" t="0" r="0" b="0"/>
          <wp:wrapNone/>
          <wp:docPr id="10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558405" cy="10695940"/>
                  </a:xfrm>
                  <a:prstGeom prst="rect">
                    <a:avLst/>
                  </a:prstGeom>
                  <a:ln/>
                </pic:spPr>
              </pic:pic>
            </a:graphicData>
          </a:graphic>
        </wp:anchor>
      </w:drawing>
    </w:r>
    <w:r w:rsidR="00E614A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keydocs-background" style="position:absolute;margin-left:0;margin-top:0;width:595pt;height:842pt;z-index:-251658240;mso-position-horizontal:center;mso-position-horizontal-relative:left-margin-area;mso-position-vertical:center;mso-position-vertical-relative:top-margin-area">
          <v:imagedata r:id="rId2" o:title="image1"/>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C55" w:rsidRDefault="00D43C55">
    <w:pPr>
      <w:ind w:left="0" w:hanging="2"/>
    </w:pPr>
  </w:p>
  <w:p w:rsidR="00D43C55" w:rsidRDefault="00D43C55">
    <w:pPr>
      <w:ind w:left="0" w:hanging="2"/>
    </w:pPr>
  </w:p>
  <w:p w:rsidR="00D43C55" w:rsidRDefault="00D43C55">
    <w:pPr>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C55" w:rsidRDefault="00D43C55">
    <w:pPr>
      <w:ind w:left="0" w:hanging="2"/>
    </w:pPr>
  </w:p>
  <w:p w:rsidR="00D43C55" w:rsidRDefault="00D43C55">
    <w:pPr>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12CA6"/>
    <w:multiLevelType w:val="multilevel"/>
    <w:tmpl w:val="52B66E86"/>
    <w:lvl w:ilvl="0">
      <w:start w:val="1"/>
      <w:numFmt w:val="decimal"/>
      <w:pStyle w:val="8DONTs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68B0185"/>
    <w:multiLevelType w:val="multilevel"/>
    <w:tmpl w:val="F6D4E708"/>
    <w:lvl w:ilvl="0">
      <w:start w:val="1"/>
      <w:numFmt w:val="bullet"/>
      <w:lvlText w:val="●"/>
      <w:lvlJc w:val="left"/>
      <w:pPr>
        <w:ind w:left="907" w:hanging="170"/>
      </w:pPr>
      <w:rPr>
        <w:rFonts w:ascii="Noto Sans Symbols" w:eastAsia="Noto Sans Symbols" w:hAnsi="Noto Sans Symbols" w:cs="Noto Sans Symbols"/>
        <w:vertAlign w:val="baseline"/>
      </w:rPr>
    </w:lvl>
    <w:lvl w:ilvl="1">
      <w:start w:val="1"/>
      <w:numFmt w:val="bullet"/>
      <w:lvlText w:val="o"/>
      <w:lvlJc w:val="left"/>
      <w:pPr>
        <w:ind w:left="2177" w:hanging="360"/>
      </w:pPr>
      <w:rPr>
        <w:rFonts w:ascii="Courier New" w:eastAsia="Courier New" w:hAnsi="Courier New" w:cs="Courier New"/>
        <w:vertAlign w:val="baseline"/>
      </w:rPr>
    </w:lvl>
    <w:lvl w:ilvl="2">
      <w:start w:val="1"/>
      <w:numFmt w:val="bullet"/>
      <w:lvlText w:val="▪"/>
      <w:lvlJc w:val="left"/>
      <w:pPr>
        <w:ind w:left="2897" w:hanging="360"/>
      </w:pPr>
      <w:rPr>
        <w:rFonts w:ascii="Noto Sans Symbols" w:eastAsia="Noto Sans Symbols" w:hAnsi="Noto Sans Symbols" w:cs="Noto Sans Symbols"/>
        <w:vertAlign w:val="baseline"/>
      </w:rPr>
    </w:lvl>
    <w:lvl w:ilvl="3">
      <w:start w:val="1"/>
      <w:numFmt w:val="bullet"/>
      <w:lvlText w:val="●"/>
      <w:lvlJc w:val="left"/>
      <w:pPr>
        <w:ind w:left="3617" w:hanging="360"/>
      </w:pPr>
      <w:rPr>
        <w:rFonts w:ascii="Noto Sans Symbols" w:eastAsia="Noto Sans Symbols" w:hAnsi="Noto Sans Symbols" w:cs="Noto Sans Symbols"/>
        <w:vertAlign w:val="baseline"/>
      </w:rPr>
    </w:lvl>
    <w:lvl w:ilvl="4">
      <w:start w:val="1"/>
      <w:numFmt w:val="bullet"/>
      <w:lvlText w:val="o"/>
      <w:lvlJc w:val="left"/>
      <w:pPr>
        <w:ind w:left="4337" w:hanging="360"/>
      </w:pPr>
      <w:rPr>
        <w:rFonts w:ascii="Courier New" w:eastAsia="Courier New" w:hAnsi="Courier New" w:cs="Courier New"/>
        <w:vertAlign w:val="baseline"/>
      </w:rPr>
    </w:lvl>
    <w:lvl w:ilvl="5">
      <w:start w:val="1"/>
      <w:numFmt w:val="bullet"/>
      <w:lvlText w:val="▪"/>
      <w:lvlJc w:val="left"/>
      <w:pPr>
        <w:ind w:left="5057" w:hanging="360"/>
      </w:pPr>
      <w:rPr>
        <w:rFonts w:ascii="Noto Sans Symbols" w:eastAsia="Noto Sans Symbols" w:hAnsi="Noto Sans Symbols" w:cs="Noto Sans Symbols"/>
        <w:vertAlign w:val="baseline"/>
      </w:rPr>
    </w:lvl>
    <w:lvl w:ilvl="6">
      <w:start w:val="1"/>
      <w:numFmt w:val="bullet"/>
      <w:lvlText w:val="●"/>
      <w:lvlJc w:val="left"/>
      <w:pPr>
        <w:ind w:left="5777" w:hanging="360"/>
      </w:pPr>
      <w:rPr>
        <w:rFonts w:ascii="Noto Sans Symbols" w:eastAsia="Noto Sans Symbols" w:hAnsi="Noto Sans Symbols" w:cs="Noto Sans Symbols"/>
        <w:vertAlign w:val="baseline"/>
      </w:rPr>
    </w:lvl>
    <w:lvl w:ilvl="7">
      <w:start w:val="1"/>
      <w:numFmt w:val="bullet"/>
      <w:lvlText w:val="o"/>
      <w:lvlJc w:val="left"/>
      <w:pPr>
        <w:ind w:left="6497" w:hanging="360"/>
      </w:pPr>
      <w:rPr>
        <w:rFonts w:ascii="Courier New" w:eastAsia="Courier New" w:hAnsi="Courier New" w:cs="Courier New"/>
        <w:vertAlign w:val="baseline"/>
      </w:rPr>
    </w:lvl>
    <w:lvl w:ilvl="8">
      <w:start w:val="1"/>
      <w:numFmt w:val="bullet"/>
      <w:lvlText w:val="▪"/>
      <w:lvlJc w:val="left"/>
      <w:pPr>
        <w:ind w:left="7217" w:hanging="360"/>
      </w:pPr>
      <w:rPr>
        <w:rFonts w:ascii="Noto Sans Symbols" w:eastAsia="Noto Sans Symbols" w:hAnsi="Noto Sans Symbols" w:cs="Noto Sans Symbols"/>
        <w:vertAlign w:val="baseline"/>
      </w:rPr>
    </w:lvl>
  </w:abstractNum>
  <w:abstractNum w:abstractNumId="2" w15:restartNumberingAfterBreak="0">
    <w:nsid w:val="6D6B782E"/>
    <w:multiLevelType w:val="multilevel"/>
    <w:tmpl w:val="8D1AAD76"/>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610" w:hanging="360"/>
      </w:pPr>
      <w:rPr>
        <w:rFonts w:ascii="Courier New" w:eastAsia="Courier New" w:hAnsi="Courier New" w:cs="Courier New"/>
        <w:vertAlign w:val="baseline"/>
      </w:rPr>
    </w:lvl>
    <w:lvl w:ilvl="2">
      <w:start w:val="1"/>
      <w:numFmt w:val="bullet"/>
      <w:lvlText w:val="▪"/>
      <w:lvlJc w:val="left"/>
      <w:pPr>
        <w:ind w:left="2330" w:hanging="360"/>
      </w:pPr>
      <w:rPr>
        <w:rFonts w:ascii="Noto Sans Symbols" w:eastAsia="Noto Sans Symbols" w:hAnsi="Noto Sans Symbols" w:cs="Noto Sans Symbols"/>
        <w:vertAlign w:val="baseline"/>
      </w:rPr>
    </w:lvl>
    <w:lvl w:ilvl="3">
      <w:start w:val="1"/>
      <w:numFmt w:val="bullet"/>
      <w:lvlText w:val="●"/>
      <w:lvlJc w:val="left"/>
      <w:pPr>
        <w:ind w:left="3050" w:hanging="360"/>
      </w:pPr>
      <w:rPr>
        <w:rFonts w:ascii="Noto Sans Symbols" w:eastAsia="Noto Sans Symbols" w:hAnsi="Noto Sans Symbols" w:cs="Noto Sans Symbols"/>
        <w:vertAlign w:val="baseline"/>
      </w:rPr>
    </w:lvl>
    <w:lvl w:ilvl="4">
      <w:start w:val="1"/>
      <w:numFmt w:val="bullet"/>
      <w:lvlText w:val="o"/>
      <w:lvlJc w:val="left"/>
      <w:pPr>
        <w:ind w:left="3770" w:hanging="360"/>
      </w:pPr>
      <w:rPr>
        <w:rFonts w:ascii="Courier New" w:eastAsia="Courier New" w:hAnsi="Courier New" w:cs="Courier New"/>
        <w:vertAlign w:val="baseline"/>
      </w:rPr>
    </w:lvl>
    <w:lvl w:ilvl="5">
      <w:start w:val="1"/>
      <w:numFmt w:val="bullet"/>
      <w:lvlText w:val="▪"/>
      <w:lvlJc w:val="left"/>
      <w:pPr>
        <w:ind w:left="4490" w:hanging="360"/>
      </w:pPr>
      <w:rPr>
        <w:rFonts w:ascii="Noto Sans Symbols" w:eastAsia="Noto Sans Symbols" w:hAnsi="Noto Sans Symbols" w:cs="Noto Sans Symbols"/>
        <w:vertAlign w:val="baseline"/>
      </w:rPr>
    </w:lvl>
    <w:lvl w:ilvl="6">
      <w:start w:val="1"/>
      <w:numFmt w:val="bullet"/>
      <w:lvlText w:val="●"/>
      <w:lvlJc w:val="left"/>
      <w:pPr>
        <w:ind w:left="5210" w:hanging="360"/>
      </w:pPr>
      <w:rPr>
        <w:rFonts w:ascii="Noto Sans Symbols" w:eastAsia="Noto Sans Symbols" w:hAnsi="Noto Sans Symbols" w:cs="Noto Sans Symbols"/>
        <w:vertAlign w:val="baseline"/>
      </w:rPr>
    </w:lvl>
    <w:lvl w:ilvl="7">
      <w:start w:val="1"/>
      <w:numFmt w:val="bullet"/>
      <w:lvlText w:val="o"/>
      <w:lvlJc w:val="left"/>
      <w:pPr>
        <w:ind w:left="5930" w:hanging="360"/>
      </w:pPr>
      <w:rPr>
        <w:rFonts w:ascii="Courier New" w:eastAsia="Courier New" w:hAnsi="Courier New" w:cs="Courier New"/>
        <w:vertAlign w:val="baseline"/>
      </w:rPr>
    </w:lvl>
    <w:lvl w:ilvl="8">
      <w:start w:val="1"/>
      <w:numFmt w:val="bullet"/>
      <w:lvlText w:val="▪"/>
      <w:lvlJc w:val="left"/>
      <w:pPr>
        <w:ind w:left="6650" w:hanging="360"/>
      </w:pPr>
      <w:rPr>
        <w:rFonts w:ascii="Noto Sans Symbols" w:eastAsia="Noto Sans Symbols" w:hAnsi="Noto Sans Symbols" w:cs="Noto Sans Symbols"/>
        <w:vertAlign w:val="baseline"/>
      </w:rPr>
    </w:lvl>
  </w:abstractNum>
  <w:abstractNum w:abstractNumId="3" w15:restartNumberingAfterBreak="0">
    <w:nsid w:val="7B9715F6"/>
    <w:multiLevelType w:val="multilevel"/>
    <w:tmpl w:val="55F869AC"/>
    <w:lvl w:ilvl="0">
      <w:start w:val="1"/>
      <w:numFmt w:val="bullet"/>
      <w:lvlText w:val="●"/>
      <w:lvlJc w:val="left"/>
      <w:pPr>
        <w:ind w:left="340" w:hanging="170"/>
      </w:pPr>
      <w:rPr>
        <w:rFonts w:ascii="Noto Sans Symbols" w:eastAsia="Noto Sans Symbols" w:hAnsi="Noto Sans Symbols" w:cs="Noto Sans Symbol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num w:numId="1">
    <w:abstractNumId w:val="3"/>
  </w:num>
  <w:num w:numId="2">
    <w:abstractNumId w:val="1"/>
  </w:num>
  <w:num w:numId="3">
    <w:abstractNumId w:val="2"/>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C55"/>
    <w:rsid w:val="000E3EC3"/>
    <w:rsid w:val="00C92A30"/>
    <w:rsid w:val="00D43C55"/>
    <w:rsid w:val="00E614A1"/>
    <w:rsid w:val="00FC6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7B8F15B-A5F8-4178-A45B-AAF6B51B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GB"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4"/>
      <w:lang w:eastAsia="en-US"/>
    </w:rPr>
  </w:style>
  <w:style w:type="paragraph" w:styleId="Heading1">
    <w:name w:val="heading 1"/>
    <w:basedOn w:val="Normal"/>
    <w:next w:val="Normal"/>
    <w:uiPriority w:val="9"/>
    <w:qFormat/>
    <w:pPr>
      <w:keepNext/>
      <w:keepLines/>
      <w:spacing w:before="480"/>
    </w:pPr>
    <w:rPr>
      <w:b/>
      <w:sz w:val="48"/>
      <w:szCs w:val="48"/>
    </w:rPr>
  </w:style>
  <w:style w:type="paragraph" w:styleId="Heading2">
    <w:name w:val="heading 2"/>
    <w:basedOn w:val="2Subheadpink"/>
    <w:next w:val="Normal"/>
    <w:uiPriority w:val="9"/>
    <w:semiHidden/>
    <w:unhideWhenUsed/>
    <w:qFormat/>
    <w:pPr>
      <w:keepNext/>
      <w:keepLines/>
      <w:spacing w:before="120"/>
      <w:outlineLvl w:val="1"/>
    </w:pPr>
    <w:rPr>
      <w:color w:val="0D1C2F"/>
      <w:sz w:val="24"/>
      <w:szCs w:val="26"/>
    </w:rPr>
  </w:style>
  <w:style w:type="paragraph" w:styleId="Heading3">
    <w:name w:val="heading 3"/>
    <w:basedOn w:val="Normal"/>
    <w:next w:val="Normal"/>
    <w:uiPriority w:val="9"/>
    <w:semiHidden/>
    <w:unhideWhenUsed/>
    <w:qFormat/>
    <w:pPr>
      <w:keepNext/>
      <w:keepLines/>
      <w:spacing w:before="120"/>
      <w:outlineLvl w:val="2"/>
    </w:pPr>
    <w:rPr>
      <w:b/>
      <w:bCs/>
      <w:sz w:val="24"/>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Heading11">
    <w:name w:val="Heading 11"/>
    <w:aliases w:val="Subhead 1"/>
    <w:basedOn w:val="Normal"/>
    <w:next w:val="6Abstract"/>
    <w:pPr>
      <w:spacing w:before="120"/>
    </w:pPr>
    <w:rPr>
      <w:b/>
      <w:sz w:val="28"/>
      <w:szCs w:val="36"/>
      <w:lang w:val="en-GB"/>
    </w:rPr>
  </w:style>
  <w:style w:type="character" w:customStyle="1" w:styleId="Heading1Char">
    <w:name w:val="Heading 1 Char"/>
    <w:aliases w:val="Subhead 1 Char"/>
    <w:rPr>
      <w:b/>
      <w:w w:val="100"/>
      <w:position w:val="-1"/>
      <w:sz w:val="28"/>
      <w:szCs w:val="36"/>
      <w:effect w:val="none"/>
      <w:vertAlign w:val="baseline"/>
      <w:cs w:val="0"/>
      <w:em w:val="none"/>
      <w:lang w:eastAsia="en-US"/>
    </w:rPr>
  </w:style>
  <w:style w:type="character" w:customStyle="1" w:styleId="Heading3Char">
    <w:name w:val="Heading 3 Char"/>
    <w:rPr>
      <w:b/>
      <w:bCs/>
      <w:w w:val="100"/>
      <w:position w:val="-1"/>
      <w:sz w:val="24"/>
      <w:szCs w:val="24"/>
      <w:effect w:val="none"/>
      <w:vertAlign w:val="baseline"/>
      <w:cs w:val="0"/>
      <w:em w:val="none"/>
      <w:lang w:val="en-US" w:eastAsia="en-US"/>
    </w:rPr>
  </w:style>
  <w:style w:type="paragraph" w:styleId="Footer">
    <w:name w:val="footer"/>
    <w:basedOn w:val="Normal"/>
    <w:qFormat/>
    <w:pPr>
      <w:shd w:val="clear" w:color="auto" w:fill="FFFFFF"/>
      <w:textAlignment w:val="baseline"/>
    </w:pPr>
    <w:rPr>
      <w:color w:val="808080"/>
      <w:sz w:val="16"/>
      <w:szCs w:val="16"/>
      <w:bdr w:val="none" w:sz="0" w:space="0" w:color="auto" w:frame="1"/>
    </w:rPr>
  </w:style>
  <w:style w:type="character" w:customStyle="1" w:styleId="FooterChar">
    <w:name w:val="Footer Char"/>
    <w:rPr>
      <w:color w:val="808080"/>
      <w:w w:val="100"/>
      <w:position w:val="-1"/>
      <w:sz w:val="16"/>
      <w:szCs w:val="16"/>
      <w:effect w:val="none"/>
      <w:bdr w:val="none" w:sz="0" w:space="0" w:color="auto" w:frame="1"/>
      <w:shd w:val="clear" w:color="auto" w:fill="FFFFFF"/>
      <w:vertAlign w:val="baseline"/>
      <w:cs w:val="0"/>
      <w:em w:val="none"/>
      <w:lang w:val="en-US" w:eastAsia="en-US"/>
    </w:rPr>
  </w:style>
  <w:style w:type="character" w:styleId="Hyperlink">
    <w:name w:val="Hyperlink"/>
    <w:qFormat/>
    <w:rPr>
      <w:color w:val="0072CC"/>
      <w:w w:val="100"/>
      <w:position w:val="-1"/>
      <w:u w:val="single"/>
      <w:effect w:val="none"/>
      <w:vertAlign w:val="baseline"/>
      <w:cs w:val="0"/>
      <w:em w:val="none"/>
    </w:rPr>
  </w:style>
  <w:style w:type="paragraph" w:customStyle="1" w:styleId="1bodycopy10pt">
    <w:name w:val="1 body copy 10pt"/>
    <w:basedOn w:val="Normal"/>
  </w:style>
  <w:style w:type="character" w:customStyle="1" w:styleId="Heading2Char">
    <w:name w:val="Heading 2 Char"/>
    <w:rPr>
      <w:b/>
      <w:color w:val="0D1C2F"/>
      <w:w w:val="100"/>
      <w:position w:val="-1"/>
      <w:sz w:val="24"/>
      <w:szCs w:val="26"/>
      <w:effect w:val="none"/>
      <w:vertAlign w:val="baseline"/>
      <w:cs w:val="0"/>
      <w:em w:val="none"/>
      <w:lang w:val="en-US" w:eastAsia="en-US"/>
    </w:rPr>
  </w:style>
  <w:style w:type="paragraph" w:customStyle="1" w:styleId="2Subheadpink">
    <w:name w:val="2 Subhead pink"/>
    <w:next w:val="1bodycopy10pt"/>
    <w:pPr>
      <w:suppressAutoHyphens/>
      <w:spacing w:before="360" w:line="259" w:lineRule="auto"/>
      <w:ind w:leftChars="-1" w:left="-1" w:hangingChars="1" w:hanging="1"/>
      <w:textDirection w:val="btLr"/>
      <w:textAlignment w:val="top"/>
      <w:outlineLvl w:val="0"/>
    </w:pPr>
    <w:rPr>
      <w:b/>
      <w:color w:val="FF1F64"/>
      <w:position w:val="-1"/>
      <w:sz w:val="32"/>
      <w:szCs w:val="32"/>
      <w:lang w:eastAsia="en-US"/>
    </w:rPr>
  </w:style>
  <w:style w:type="paragraph" w:customStyle="1" w:styleId="SlugTheKey">
    <w:name w:val="Slug The Key"/>
    <w:next w:val="Normal"/>
    <w:pPr>
      <w:suppressAutoHyphens/>
      <w:spacing w:after="160" w:line="259" w:lineRule="auto"/>
      <w:ind w:leftChars="-1" w:left="-1" w:hangingChars="1" w:hanging="1"/>
      <w:jc w:val="center"/>
      <w:textDirection w:val="btLr"/>
      <w:textAlignment w:val="top"/>
      <w:outlineLvl w:val="0"/>
    </w:pPr>
    <w:rPr>
      <w:caps/>
      <w:color w:val="FFFFFF"/>
      <w:position w:val="-1"/>
      <w:sz w:val="18"/>
      <w:szCs w:val="18"/>
      <w:lang w:eastAsia="en-US"/>
    </w:rPr>
  </w:style>
  <w:style w:type="paragraph" w:customStyle="1" w:styleId="TKheadingpink">
    <w:name w:val="TK heading pink"/>
    <w:next w:val="1bodycopy10pt"/>
    <w:pPr>
      <w:spacing w:after="480" w:line="1" w:lineRule="atLeast"/>
      <w:ind w:leftChars="-1" w:left="-1" w:hangingChars="1" w:hanging="1"/>
      <w:textDirection w:val="btLr"/>
      <w:textAlignment w:val="top"/>
      <w:outlineLvl w:val="0"/>
    </w:pPr>
    <w:rPr>
      <w:b/>
      <w:color w:val="FF1F64"/>
      <w:position w:val="-1"/>
      <w:sz w:val="60"/>
      <w:szCs w:val="24"/>
      <w:lang w:eastAsia="en-US"/>
    </w:rPr>
  </w:style>
  <w:style w:type="paragraph" w:customStyle="1" w:styleId="8DONTsbullet">
    <w:name w:val="8 DON'Ts bullet"/>
    <w:basedOn w:val="Normal"/>
    <w:pPr>
      <w:numPr>
        <w:numId w:val="4"/>
      </w:numPr>
      <w:suppressAutoHyphens w:val="0"/>
      <w:ind w:left="-1" w:right="284" w:hanging="1"/>
    </w:pPr>
    <w:rPr>
      <w:b/>
      <w:sz w:val="24"/>
      <w:szCs w:val="20"/>
    </w:rPr>
  </w:style>
  <w:style w:type="paragraph" w:customStyle="1" w:styleId="7DOsbullet">
    <w:name w:val="7 DOs bullet"/>
    <w:basedOn w:val="Normal"/>
    <w:pPr>
      <w:tabs>
        <w:tab w:val="num" w:pos="720"/>
      </w:tabs>
      <w:ind w:right="284"/>
    </w:pPr>
    <w:rPr>
      <w:b/>
      <w:sz w:val="24"/>
      <w:szCs w:val="20"/>
    </w:rPr>
  </w:style>
  <w:style w:type="paragraph" w:customStyle="1" w:styleId="4Bulletedcopyblue">
    <w:name w:val="4 Bulleted copy blue"/>
    <w:basedOn w:val="Normal"/>
    <w:pPr>
      <w:tabs>
        <w:tab w:val="num" w:pos="720"/>
      </w:tabs>
      <w:spacing w:after="60"/>
    </w:pPr>
    <w:rPr>
      <w:szCs w:val="20"/>
    </w:rPr>
  </w:style>
  <w:style w:type="paragraph" w:customStyle="1" w:styleId="9Boxheading">
    <w:name w:val="9 Box heading"/>
    <w:basedOn w:val="Normal"/>
    <w:rPr>
      <w:b/>
      <w:color w:val="12263F"/>
      <w:sz w:val="24"/>
    </w:rPr>
  </w:style>
  <w:style w:type="paragraph" w:customStyle="1" w:styleId="9Secondbullet">
    <w:name w:val="9 Second bullet"/>
    <w:basedOn w:val="1bodycopy10pt"/>
    <w:pPr>
      <w:tabs>
        <w:tab w:val="num" w:pos="720"/>
      </w:tabs>
      <w:ind w:right="567"/>
    </w:pPr>
  </w:style>
  <w:style w:type="paragraph" w:styleId="BalloonText">
    <w:name w:val="Balloon Text"/>
    <w:basedOn w:val="Normal"/>
    <w:qFormat/>
    <w:rPr>
      <w:rFonts w:ascii="Segoe UI" w:eastAsia="MS Mincho" w:hAnsi="Segoe UI" w:cs="Segoe UI"/>
      <w:sz w:val="18"/>
      <w:szCs w:val="18"/>
    </w:rPr>
  </w:style>
  <w:style w:type="character" w:customStyle="1" w:styleId="1bodycopy10ptChar">
    <w:name w:val="1 body copy 10pt Char"/>
    <w:rPr>
      <w:w w:val="100"/>
      <w:position w:val="-1"/>
      <w:szCs w:val="24"/>
      <w:effect w:val="none"/>
      <w:vertAlign w:val="baseline"/>
      <w:cs w:val="0"/>
      <w:em w:val="none"/>
      <w:lang w:val="en-US" w:eastAsia="en-US"/>
    </w:rPr>
  </w:style>
  <w:style w:type="character" w:customStyle="1" w:styleId="9SecondbulletChar">
    <w:name w:val="9 Second bullet Char"/>
    <w:rPr>
      <w:w w:val="100"/>
      <w:position w:val="-1"/>
      <w:szCs w:val="24"/>
      <w:effect w:val="none"/>
      <w:vertAlign w:val="baseline"/>
      <w:cs w:val="0"/>
      <w:em w:val="none"/>
      <w:lang w:val="en-US" w:eastAsia="en-US"/>
    </w:rPr>
  </w:style>
  <w:style w:type="character" w:customStyle="1" w:styleId="BalloonTextChar">
    <w:name w:val="Balloon Text Char"/>
    <w:rPr>
      <w:rFonts w:ascii="Segoe UI" w:eastAsia="MS Mincho" w:hAnsi="Segoe UI" w:cs="Segoe UI"/>
      <w:w w:val="100"/>
      <w:position w:val="-1"/>
      <w:sz w:val="18"/>
      <w:szCs w:val="18"/>
      <w:effect w:val="none"/>
      <w:vertAlign w:val="baseline"/>
      <w:cs w:val="0"/>
      <w:em w:val="none"/>
      <w:lang w:val="en-US"/>
    </w:rPr>
  </w:style>
  <w:style w:type="character" w:styleId="Strong">
    <w:name w:val="Strong"/>
    <w:rPr>
      <w:rFonts w:ascii="Arial" w:hAnsi="Arial"/>
      <w:b/>
      <w:bCs/>
      <w:w w:val="100"/>
      <w:position w:val="-1"/>
      <w:sz w:val="22"/>
      <w:effect w:val="none"/>
      <w:vertAlign w:val="baseline"/>
      <w:cs w:val="0"/>
      <w:em w:val="none"/>
    </w:rPr>
  </w:style>
  <w:style w:type="paragraph" w:customStyle="1" w:styleId="6Abstract">
    <w:name w:val="6 Abstract"/>
    <w:pPr>
      <w:suppressAutoHyphens/>
      <w:spacing w:after="240" w:line="259" w:lineRule="auto"/>
      <w:ind w:leftChars="-1" w:left="-1" w:hangingChars="1" w:hanging="1"/>
      <w:textDirection w:val="btLr"/>
      <w:textAlignment w:val="top"/>
      <w:outlineLvl w:val="0"/>
    </w:pPr>
    <w:rPr>
      <w:position w:val="-1"/>
      <w:sz w:val="28"/>
      <w:szCs w:val="28"/>
      <w:lang w:eastAsia="en-US"/>
    </w:rPr>
  </w:style>
  <w:style w:type="paragraph" w:styleId="TOC2">
    <w:name w:val="toc 2"/>
    <w:basedOn w:val="Normal"/>
    <w:next w:val="Normal"/>
    <w:qFormat/>
    <w:pPr>
      <w:spacing w:after="100"/>
      <w:ind w:left="220"/>
    </w:pPr>
  </w:style>
  <w:style w:type="paragraph" w:customStyle="1" w:styleId="Text">
    <w:name w:val="Text"/>
    <w:basedOn w:val="BodyText"/>
    <w:rPr>
      <w:szCs w:val="20"/>
    </w:rPr>
  </w:style>
  <w:style w:type="character" w:customStyle="1" w:styleId="TextChar">
    <w:name w:val="Text Char"/>
    <w:rPr>
      <w:w w:val="100"/>
      <w:position w:val="-1"/>
      <w:effect w:val="none"/>
      <w:vertAlign w:val="baseline"/>
      <w:cs w:val="0"/>
      <w:em w:val="none"/>
      <w:lang w:val="en-US" w:eastAsia="en-US"/>
    </w:rPr>
  </w:style>
  <w:style w:type="paragraph" w:customStyle="1" w:styleId="9TableHeading">
    <w:name w:val="9 Table Heading"/>
    <w:basedOn w:val="Text"/>
    <w:pPr>
      <w:spacing w:after="0"/>
    </w:pPr>
    <w:rPr>
      <w:caps/>
    </w:rPr>
  </w:style>
  <w:style w:type="character" w:customStyle="1" w:styleId="9TableHeadingChar">
    <w:name w:val="9 Table Heading Char"/>
    <w:rPr>
      <w:caps/>
      <w:w w:val="100"/>
      <w:position w:val="-1"/>
      <w:effect w:val="none"/>
      <w:vertAlign w:val="baseline"/>
      <w:cs w:val="0"/>
      <w:em w:val="none"/>
      <w:lang w:val="en-US" w:eastAsia="en-US"/>
    </w:rPr>
  </w:style>
  <w:style w:type="paragraph" w:customStyle="1" w:styleId="Bodycopyitalic">
    <w:name w:val="Body copy italic"/>
    <w:basedOn w:val="Normal"/>
    <w:pPr>
      <w:ind w:right="284"/>
    </w:pPr>
    <w:rPr>
      <w:i/>
    </w:rPr>
  </w:style>
  <w:style w:type="paragraph" w:styleId="BodyText">
    <w:name w:val="Body Text"/>
    <w:basedOn w:val="Normal"/>
    <w:qFormat/>
  </w:style>
  <w:style w:type="character" w:customStyle="1" w:styleId="BodyTextChar">
    <w:name w:val="Body Text Char"/>
    <w:rPr>
      <w:w w:val="100"/>
      <w:position w:val="-1"/>
      <w:sz w:val="22"/>
      <w:szCs w:val="24"/>
      <w:effect w:val="none"/>
      <w:vertAlign w:val="baseline"/>
      <w:cs w:val="0"/>
      <w:em w:val="none"/>
      <w:lang w:val="en-US"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pPr>
      <w:spacing w:after="0"/>
    </w:pPr>
  </w:style>
  <w:style w:type="character" w:customStyle="1" w:styleId="TableHeadingChar">
    <w:name w:val="TableHeading Char"/>
    <w:rPr>
      <w:w w:val="100"/>
      <w:position w:val="-1"/>
      <w:szCs w:val="24"/>
      <w:effect w:val="none"/>
      <w:vertAlign w:val="baseline"/>
      <w:cs w:val="0"/>
      <w:em w:val="none"/>
      <w:lang w:val="en-US" w:eastAsia="en-US"/>
    </w:rPr>
  </w:style>
  <w:style w:type="table" w:customStyle="1" w:styleId="TheKeytable">
    <w:name w:val="The Key table"/>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style>
  <w:style w:type="table" w:customStyle="1" w:styleId="Style1">
    <w:name w:val="Style1"/>
    <w:basedOn w:val="TheKeytable"/>
    <w:tblPr/>
  </w:style>
  <w:style w:type="paragraph" w:customStyle="1" w:styleId="Tablecopy">
    <w:name w:val="Table copy"/>
    <w:basedOn w:val="1bodycopy10pt"/>
    <w:rPr>
      <w:szCs w:val="20"/>
    </w:rPr>
  </w:style>
  <w:style w:type="character" w:customStyle="1" w:styleId="apple-converted-space">
    <w:name w:val="apple-converted-space"/>
    <w:rPr>
      <w:w w:val="100"/>
      <w:position w:val="-1"/>
      <w:effect w:val="none"/>
      <w:vertAlign w:val="baseline"/>
      <w:cs w:val="0"/>
      <w:em w:val="none"/>
    </w:rPr>
  </w:style>
  <w:style w:type="paragraph" w:customStyle="1" w:styleId="Subheadwithpointer">
    <w:name w:val="Subhead with pointer"/>
    <w:basedOn w:val="Normal"/>
    <w:next w:val="6Abstract"/>
    <w:pPr>
      <w:tabs>
        <w:tab w:val="num" w:pos="720"/>
      </w:tabs>
      <w:spacing w:before="120"/>
      <w:ind w:right="850"/>
    </w:pPr>
    <w:rPr>
      <w:b/>
      <w:bCs/>
      <w:color w:val="12263F"/>
      <w:sz w:val="32"/>
      <w:szCs w:val="32"/>
    </w:rPr>
  </w:style>
  <w:style w:type="paragraph" w:customStyle="1" w:styleId="1bodycopy11pt">
    <w:name w:val="1 body copy 11pt"/>
    <w:pPr>
      <w:suppressAutoHyphens/>
      <w:spacing w:line="1" w:lineRule="atLeast"/>
      <w:ind w:leftChars="-1" w:left="-1" w:right="850" w:hangingChars="1" w:hanging="1"/>
      <w:textDirection w:val="btLr"/>
      <w:textAlignment w:val="top"/>
      <w:outlineLvl w:val="0"/>
    </w:pPr>
    <w:rPr>
      <w:position w:val="-1"/>
      <w:sz w:val="22"/>
      <w:szCs w:val="24"/>
      <w:lang w:eastAsia="en-US"/>
    </w:rPr>
  </w:style>
  <w:style w:type="character" w:customStyle="1" w:styleId="SubheadwithpointerChar">
    <w:name w:val="Subhead with pointer Char"/>
    <w:rPr>
      <w:b/>
      <w:bCs/>
      <w:color w:val="12263F"/>
      <w:w w:val="100"/>
      <w:position w:val="-1"/>
      <w:sz w:val="32"/>
      <w:szCs w:val="32"/>
      <w:effect w:val="none"/>
      <w:vertAlign w:val="baseline"/>
      <w:cs w:val="0"/>
      <w:em w:val="none"/>
      <w:lang w:val="en-US" w:eastAsia="en-US"/>
    </w:rPr>
  </w:style>
  <w:style w:type="character" w:styleId="FollowedHyperlink">
    <w:name w:val="FollowedHyperlink"/>
    <w:qFormat/>
    <w:rPr>
      <w:color w:val="954F72"/>
      <w:w w:val="100"/>
      <w:position w:val="-1"/>
      <w:u w:val="single"/>
      <w:effect w:val="none"/>
      <w:vertAlign w:val="baseline"/>
      <w:cs w:val="0"/>
      <w:em w:val="none"/>
    </w:rPr>
  </w:style>
  <w:style w:type="paragraph" w:customStyle="1" w:styleId="Title1">
    <w:name w:val="Title 1"/>
    <w:basedOn w:val="Heading11"/>
    <w:pPr>
      <w:keepNext/>
      <w:keepLines/>
      <w:spacing w:before="480"/>
    </w:pPr>
    <w:rPr>
      <w:b w:val="0"/>
      <w:bCs/>
      <w:sz w:val="52"/>
      <w:szCs w:val="52"/>
      <w:lang w:val="en-US"/>
    </w:rPr>
  </w:style>
  <w:style w:type="character" w:customStyle="1" w:styleId="Title1Char">
    <w:name w:val="Title 1 Char"/>
    <w:rPr>
      <w:bCs/>
      <w:w w:val="100"/>
      <w:position w:val="-1"/>
      <w:sz w:val="52"/>
      <w:szCs w:val="52"/>
      <w:effect w:val="none"/>
      <w:vertAlign w:val="baseline"/>
      <w:cs w:val="0"/>
      <w:em w:val="none"/>
      <w:lang w:val="en-US" w:eastAsia="en-US"/>
    </w:rPr>
  </w:style>
  <w:style w:type="paragraph" w:styleId="TOCHeading">
    <w:name w:val="TOC Heading"/>
    <w:basedOn w:val="Heading11"/>
    <w:next w:val="Normal"/>
    <w:qFormat/>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qFormat/>
    <w:pPr>
      <w:spacing w:after="100"/>
    </w:pPr>
  </w:style>
  <w:style w:type="paragraph" w:customStyle="1" w:styleId="Heading">
    <w:name w:val="Heading"/>
    <w:basedOn w:val="BodyText"/>
    <w:pPr>
      <w:spacing w:line="360" w:lineRule="auto"/>
    </w:pPr>
    <w:rPr>
      <w:b/>
      <w:sz w:val="24"/>
    </w:rPr>
  </w:style>
  <w:style w:type="paragraph" w:styleId="ListParagraph">
    <w:name w:val="List Paragraph"/>
    <w:basedOn w:val="Normal"/>
    <w:pPr>
      <w:ind w:left="720"/>
      <w:contextualSpacing/>
    </w:pPr>
  </w:style>
  <w:style w:type="table" w:customStyle="1" w:styleId="TheKeypolicytable">
    <w:name w:val="The Key policy table"/>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style>
  <w:style w:type="paragraph" w:customStyle="1" w:styleId="Tablebodycopy">
    <w:name w:val="Table body copy"/>
    <w:basedOn w:val="1bodycopy10pt"/>
    <w:pPr>
      <w:keepLines/>
      <w:spacing w:after="60"/>
      <w:textboxTightWrap w:val="allLines"/>
    </w:pPr>
  </w:style>
  <w:style w:type="paragraph" w:customStyle="1" w:styleId="Bulletedcopylevel2">
    <w:name w:val="Bulleted copy level 2"/>
    <w:basedOn w:val="1bodycopy10pt"/>
    <w:pPr>
      <w:tabs>
        <w:tab w:val="num" w:pos="720"/>
      </w:tabs>
    </w:pPr>
  </w:style>
  <w:style w:type="paragraph" w:customStyle="1" w:styleId="Tablecopybulleted">
    <w:name w:val="Table copy bulleted"/>
    <w:basedOn w:val="Tablebodycopy"/>
    <w:pPr>
      <w:tabs>
        <w:tab w:val="num" w:pos="720"/>
      </w:tabs>
    </w:pPr>
  </w:style>
  <w:style w:type="paragraph" w:customStyle="1" w:styleId="Caption1">
    <w:name w:val="Caption 1"/>
    <w:basedOn w:val="Normal"/>
    <w:pPr>
      <w:spacing w:before="120"/>
    </w:pPr>
    <w:rPr>
      <w:i/>
      <w:color w:val="F15F22"/>
    </w:rPr>
  </w:style>
  <w:style w:type="paragraph" w:customStyle="1" w:styleId="Subhead2">
    <w:name w:val="Subhead 2"/>
    <w:basedOn w:val="1bodycopy10pt"/>
    <w:next w:val="1bodycopy10pt"/>
    <w:pPr>
      <w:spacing w:before="120"/>
    </w:pPr>
    <w:rPr>
      <w:b/>
      <w:color w:val="12263F"/>
      <w:sz w:val="24"/>
    </w:rPr>
  </w:style>
  <w:style w:type="character" w:customStyle="1" w:styleId="Subhead2Char">
    <w:name w:val="Subhead 2 Char"/>
    <w:rPr>
      <w:b/>
      <w:color w:val="12263F"/>
      <w:w w:val="100"/>
      <w:position w:val="-1"/>
      <w:sz w:val="24"/>
      <w:szCs w:val="24"/>
      <w:effect w:val="none"/>
      <w:vertAlign w:val="baseline"/>
      <w:cs w:val="0"/>
      <w:em w:val="none"/>
      <w:lang w:val="en-US" w:eastAsia="en-US"/>
    </w:rPr>
  </w:style>
  <w:style w:type="paragraph" w:customStyle="1" w:styleId="4Heading1">
    <w:name w:val="4 Heading 1"/>
    <w:basedOn w:val="Heading11"/>
    <w:next w:val="Normal"/>
    <w:pPr>
      <w:spacing w:before="0" w:after="480"/>
    </w:pPr>
    <w:rPr>
      <w:color w:val="FF1F64"/>
      <w:sz w:val="60"/>
    </w:rPr>
  </w:style>
  <w:style w:type="paragraph" w:styleId="TOC4">
    <w:name w:val="toc 4"/>
    <w:basedOn w:val="Normal"/>
    <w:next w:val="Normal"/>
    <w:qFormat/>
    <w:pPr>
      <w:spacing w:after="100"/>
      <w:ind w:left="600"/>
    </w:pPr>
  </w:style>
  <w:style w:type="paragraph" w:customStyle="1" w:styleId="Tablecopybulletedlevel2">
    <w:name w:val="Table copy bulleted level 2"/>
    <w:basedOn w:val="Tablebodycopy"/>
    <w:next w:val="Tablecopybulleted"/>
    <w:pPr>
      <w:tabs>
        <w:tab w:val="num" w:pos="720"/>
      </w:tabs>
    </w:pPr>
  </w:style>
  <w:style w:type="character" w:customStyle="1" w:styleId="HeadingChar">
    <w:name w:val="Heading Char"/>
    <w:rPr>
      <w:b/>
      <w:w w:val="100"/>
      <w:position w:val="-1"/>
      <w:sz w:val="24"/>
      <w:szCs w:val="24"/>
      <w:effect w:val="none"/>
      <w:vertAlign w:val="baseline"/>
      <w:cs w:val="0"/>
      <w:em w:val="none"/>
      <w:lang w:val="en-US" w:eastAsia="en-US"/>
    </w:rPr>
  </w:style>
  <w:style w:type="paragraph" w:customStyle="1" w:styleId="Sub-heading">
    <w:name w:val="Sub-heading"/>
    <w:basedOn w:val="BodyText"/>
    <w:rPr>
      <w:b/>
      <w:szCs w:val="20"/>
    </w:rPr>
  </w:style>
  <w:style w:type="character" w:customStyle="1" w:styleId="Sub-headingChar">
    <w:name w:val="Sub-heading Char"/>
    <w:rPr>
      <w:b/>
      <w:w w:val="100"/>
      <w:position w:val="-1"/>
      <w:effect w:val="none"/>
      <w:vertAlign w:val="baseline"/>
      <w:cs w:val="0"/>
      <w:em w:val="none"/>
      <w:lang w:val="en-US" w:eastAsia="en-US"/>
    </w:rPr>
  </w:style>
  <w:style w:type="paragraph" w:styleId="Revision">
    <w:name w:val="Revision"/>
    <w:pPr>
      <w:suppressAutoHyphens/>
      <w:spacing w:line="1" w:lineRule="atLeast"/>
      <w:ind w:leftChars="-1" w:left="-1" w:hangingChars="1" w:hanging="1"/>
      <w:textDirection w:val="btLr"/>
      <w:textAlignment w:val="top"/>
      <w:outlineLvl w:val="0"/>
    </w:pPr>
    <w:rPr>
      <w:position w:val="-1"/>
      <w:szCs w:val="24"/>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bottom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DhZHm+pP6AY2/Jp6tiYhlx0qVw==">CgMxLjAyCGguZ2pkZ3hzOAByITEwcGthemEwdFdWVFRPRWI5YmNQRFZtbzdSOFVEei1oQg==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Milenka Stevens</dc:creator>
  <cp:lastModifiedBy>Karen Hazell</cp:lastModifiedBy>
  <cp:revision>2</cp:revision>
  <dcterms:created xsi:type="dcterms:W3CDTF">2023-06-06T11:49:00Z</dcterms:created>
  <dcterms:modified xsi:type="dcterms:W3CDTF">2023-06-06T11:49:00Z</dcterms:modified>
</cp:coreProperties>
</file>