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8F67D" w14:textId="5DED7D64" w:rsidR="00D47728" w:rsidRDefault="00D47728">
      <w:r>
        <w:rPr>
          <w:noProof/>
        </w:rPr>
        <w:drawing>
          <wp:inline distT="0" distB="0" distL="0" distR="0" wp14:anchorId="726A2A5D" wp14:editId="3A8918F6">
            <wp:extent cx="1950724" cy="7711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T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0724" cy="771146"/>
                    </a:xfrm>
                    <a:prstGeom prst="rect">
                      <a:avLst/>
                    </a:prstGeom>
                  </pic:spPr>
                </pic:pic>
              </a:graphicData>
            </a:graphic>
          </wp:inline>
        </w:drawing>
      </w:r>
      <w:r w:rsidR="00113FBC">
        <w:tab/>
      </w:r>
      <w:r w:rsidR="00113FBC">
        <w:tab/>
      </w:r>
      <w:r w:rsidR="00113FBC">
        <w:tab/>
      </w:r>
      <w:r w:rsidR="00113FBC">
        <w:tab/>
      </w:r>
      <w:r w:rsidR="00113FBC">
        <w:tab/>
      </w:r>
      <w:r w:rsidR="00113FBC">
        <w:tab/>
      </w:r>
      <w:r w:rsidR="00113FBC">
        <w:tab/>
      </w:r>
      <w:r w:rsidR="00113FBC">
        <w:rPr>
          <w:noProof/>
        </w:rPr>
        <w:drawing>
          <wp:inline distT="0" distB="0" distL="0" distR="0" wp14:anchorId="7AF054E5" wp14:editId="66588791">
            <wp:extent cx="1490066" cy="113837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springfie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2028" cy="1155153"/>
                    </a:xfrm>
                    <a:prstGeom prst="rect">
                      <a:avLst/>
                    </a:prstGeom>
                  </pic:spPr>
                </pic:pic>
              </a:graphicData>
            </a:graphic>
          </wp:inline>
        </w:drawing>
      </w:r>
    </w:p>
    <w:p w14:paraId="42B50E73" w14:textId="77777777" w:rsidR="00D47728" w:rsidRPr="003D3BA8" w:rsidRDefault="00D47728">
      <w:pPr>
        <w:rPr>
          <w:rFonts w:ascii="Candara" w:hAnsi="Candara"/>
        </w:rPr>
      </w:pPr>
    </w:p>
    <w:p w14:paraId="36F82121" w14:textId="4E1EF238" w:rsidR="00BD3CB9" w:rsidRDefault="00C8521F" w:rsidP="00BD3CB9">
      <w:pPr>
        <w:jc w:val="center"/>
        <w:rPr>
          <w:rFonts w:ascii="Candara" w:hAnsi="Candara"/>
        </w:rPr>
      </w:pPr>
      <w:r>
        <w:rPr>
          <w:rFonts w:ascii="Candara" w:hAnsi="Candara"/>
          <w:noProof/>
        </w:rPr>
        <w:drawing>
          <wp:inline distT="0" distB="0" distL="0" distR="0" wp14:anchorId="143F24BD" wp14:editId="69E884C0">
            <wp:extent cx="4563947" cy="3838787"/>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ringfield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5946" cy="3848880"/>
                    </a:xfrm>
                    <a:prstGeom prst="rect">
                      <a:avLst/>
                    </a:prstGeom>
                  </pic:spPr>
                </pic:pic>
              </a:graphicData>
            </a:graphic>
          </wp:inline>
        </w:drawing>
      </w:r>
    </w:p>
    <w:p w14:paraId="681BB02C" w14:textId="77777777" w:rsidR="008F0BFD" w:rsidRPr="003D3BA8" w:rsidRDefault="00BB53AB">
      <w:pPr>
        <w:rPr>
          <w:rFonts w:ascii="Candara" w:hAnsi="Candara"/>
        </w:rPr>
      </w:pPr>
      <w:r w:rsidRPr="003D3BA8">
        <w:rPr>
          <w:rFonts w:ascii="Candara" w:hAnsi="Candara"/>
          <w:noProof/>
        </w:rPr>
        <mc:AlternateContent>
          <mc:Choice Requires="wps">
            <w:drawing>
              <wp:inline distT="0" distB="0" distL="0" distR="0" wp14:anchorId="5BAEB96C" wp14:editId="231E7A07">
                <wp:extent cx="6720840" cy="3295650"/>
                <wp:effectExtent l="19050" t="19050" r="22860" b="19050"/>
                <wp:docPr id="7" name="Rectangle 7"/>
                <wp:cNvGraphicFramePr/>
                <a:graphic xmlns:a="http://schemas.openxmlformats.org/drawingml/2006/main">
                  <a:graphicData uri="http://schemas.microsoft.com/office/word/2010/wordprocessingShape">
                    <wps:wsp>
                      <wps:cNvSpPr/>
                      <wps:spPr>
                        <a:xfrm>
                          <a:off x="0" y="0"/>
                          <a:ext cx="6720840" cy="3295650"/>
                        </a:xfrm>
                        <a:prstGeom prst="rect">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36032DF" w14:textId="77777777" w:rsidR="00795D36" w:rsidRPr="008B7190" w:rsidRDefault="00795D36" w:rsidP="008B7190">
                            <w:pPr>
                              <w:pStyle w:val="NoSpacing"/>
                              <w:jc w:val="center"/>
                              <w:rPr>
                                <w:b/>
                                <w:sz w:val="56"/>
                                <w:szCs w:val="56"/>
                              </w:rPr>
                            </w:pPr>
                            <w:r w:rsidRPr="008B7190">
                              <w:rPr>
                                <w:b/>
                                <w:sz w:val="56"/>
                                <w:szCs w:val="56"/>
                              </w:rPr>
                              <w:t>Job Application Pack</w:t>
                            </w:r>
                          </w:p>
                          <w:p w14:paraId="7C8C7FDB" w14:textId="77777777" w:rsidR="00795D36" w:rsidRPr="008B7190" w:rsidRDefault="00795D36" w:rsidP="008B7190">
                            <w:pPr>
                              <w:pStyle w:val="NoSpacing"/>
                              <w:jc w:val="center"/>
                              <w:rPr>
                                <w:b/>
                                <w:sz w:val="24"/>
                                <w:szCs w:val="24"/>
                              </w:rPr>
                            </w:pPr>
                          </w:p>
                          <w:p w14:paraId="3511F583" w14:textId="0EBEADEC" w:rsidR="00795D36" w:rsidRPr="008B7190" w:rsidRDefault="00A85B8A" w:rsidP="008B7190">
                            <w:pPr>
                              <w:pStyle w:val="NoSpacing"/>
                              <w:jc w:val="center"/>
                              <w:rPr>
                                <w:b/>
                                <w:sz w:val="56"/>
                                <w:szCs w:val="56"/>
                              </w:rPr>
                            </w:pPr>
                            <w:r>
                              <w:rPr>
                                <w:b/>
                                <w:sz w:val="56"/>
                                <w:szCs w:val="56"/>
                              </w:rPr>
                              <w:t>Springfield Primary</w:t>
                            </w:r>
                            <w:r w:rsidR="00795D36" w:rsidRPr="008B7190">
                              <w:rPr>
                                <w:b/>
                                <w:sz w:val="56"/>
                                <w:szCs w:val="56"/>
                              </w:rPr>
                              <w:t xml:space="preserve"> School</w:t>
                            </w:r>
                          </w:p>
                          <w:p w14:paraId="0D046D4C" w14:textId="77777777" w:rsidR="00795D36" w:rsidRDefault="00795D36" w:rsidP="00BB53AB">
                            <w:pPr>
                              <w:pStyle w:val="NoSpacing"/>
                              <w:jc w:val="both"/>
                              <w:rPr>
                                <w:b/>
                                <w:sz w:val="24"/>
                                <w:szCs w:val="24"/>
                              </w:rPr>
                            </w:pPr>
                          </w:p>
                          <w:p w14:paraId="7DE1B3C1" w14:textId="77777777" w:rsidR="008B7190" w:rsidRPr="008B7190" w:rsidRDefault="008B7190" w:rsidP="00BB53AB">
                            <w:pPr>
                              <w:pStyle w:val="NoSpacing"/>
                              <w:jc w:val="both"/>
                              <w:rPr>
                                <w:b/>
                                <w:sz w:val="24"/>
                                <w:szCs w:val="24"/>
                              </w:rPr>
                            </w:pPr>
                          </w:p>
                          <w:p w14:paraId="3D2FD28C" w14:textId="79B3B9C5" w:rsidR="00A85B8A" w:rsidRPr="00BF3CAA" w:rsidRDefault="00906B10" w:rsidP="00BB53AB">
                            <w:pPr>
                              <w:pStyle w:val="NoSpacing"/>
                              <w:jc w:val="both"/>
                              <w:rPr>
                                <w:b/>
                                <w:sz w:val="24"/>
                                <w:szCs w:val="24"/>
                              </w:rPr>
                            </w:pPr>
                            <w:r w:rsidRPr="00BF3CAA">
                              <w:rPr>
                                <w:b/>
                                <w:sz w:val="24"/>
                                <w:szCs w:val="24"/>
                              </w:rPr>
                              <w:t xml:space="preserve">Full-time </w:t>
                            </w:r>
                            <w:r w:rsidR="00D16ED3" w:rsidRPr="00BF3CAA">
                              <w:rPr>
                                <w:b/>
                                <w:sz w:val="24"/>
                                <w:szCs w:val="24"/>
                              </w:rPr>
                              <w:t>class t</w:t>
                            </w:r>
                            <w:r w:rsidRPr="00BF3CAA">
                              <w:rPr>
                                <w:b/>
                                <w:sz w:val="24"/>
                                <w:szCs w:val="24"/>
                              </w:rPr>
                              <w:t>eacher</w:t>
                            </w:r>
                            <w:r w:rsidR="00D16ED3" w:rsidRPr="00BF3CAA">
                              <w:rPr>
                                <w:b/>
                                <w:sz w:val="24"/>
                                <w:szCs w:val="24"/>
                              </w:rPr>
                              <w:t xml:space="preserve"> </w:t>
                            </w:r>
                            <w:r w:rsidR="00BF3CAA" w:rsidRPr="00BF3CAA">
                              <w:rPr>
                                <w:b/>
                                <w:sz w:val="24"/>
                                <w:szCs w:val="24"/>
                              </w:rPr>
                              <w:t>in Enhanced Resource Facility</w:t>
                            </w:r>
                            <w:r w:rsidR="00D16ED3" w:rsidRPr="00BF3CAA">
                              <w:rPr>
                                <w:b/>
                                <w:sz w:val="24"/>
                                <w:szCs w:val="24"/>
                              </w:rPr>
                              <w:t xml:space="preserve">, </w:t>
                            </w:r>
                            <w:r w:rsidR="00BF3CAA" w:rsidRPr="00BF3CAA">
                              <w:rPr>
                                <w:b/>
                                <w:sz w:val="24"/>
                                <w:szCs w:val="24"/>
                              </w:rPr>
                              <w:t>permanent</w:t>
                            </w:r>
                            <w:r w:rsidR="00A85B8A" w:rsidRPr="00BF3CAA">
                              <w:rPr>
                                <w:b/>
                                <w:sz w:val="24"/>
                                <w:szCs w:val="24"/>
                              </w:rPr>
                              <w:t>.</w:t>
                            </w:r>
                          </w:p>
                          <w:p w14:paraId="0073BDC6" w14:textId="486048EC" w:rsidR="00A85B8A" w:rsidRPr="00B923DA" w:rsidRDefault="00A85B8A" w:rsidP="00BB53AB">
                            <w:pPr>
                              <w:pStyle w:val="NoSpacing"/>
                              <w:jc w:val="both"/>
                              <w:rPr>
                                <w:b/>
                                <w:sz w:val="24"/>
                                <w:szCs w:val="24"/>
                                <w:highlight w:val="yellow"/>
                              </w:rPr>
                            </w:pPr>
                          </w:p>
                          <w:p w14:paraId="68E715D5" w14:textId="79656783" w:rsidR="00795D36" w:rsidRPr="00BF3CAA" w:rsidRDefault="00795D36" w:rsidP="00BB53AB">
                            <w:pPr>
                              <w:pStyle w:val="NoSpacing"/>
                              <w:jc w:val="both"/>
                              <w:rPr>
                                <w:b/>
                                <w:sz w:val="24"/>
                                <w:szCs w:val="24"/>
                              </w:rPr>
                            </w:pPr>
                            <w:r w:rsidRPr="00BF3CAA">
                              <w:rPr>
                                <w:b/>
                                <w:sz w:val="24"/>
                                <w:szCs w:val="24"/>
                              </w:rPr>
                              <w:t xml:space="preserve">Salary: </w:t>
                            </w:r>
                            <w:r w:rsidR="003F0AE8" w:rsidRPr="00BF3CAA">
                              <w:rPr>
                                <w:b/>
                                <w:sz w:val="24"/>
                                <w:szCs w:val="24"/>
                              </w:rPr>
                              <w:t>Main</w:t>
                            </w:r>
                            <w:r w:rsidR="00D16ED3" w:rsidRPr="00BF3CAA">
                              <w:rPr>
                                <w:b/>
                                <w:sz w:val="24"/>
                                <w:szCs w:val="24"/>
                              </w:rPr>
                              <w:t xml:space="preserve"> Pay S</w:t>
                            </w:r>
                            <w:r w:rsidR="003F0AE8" w:rsidRPr="00BF3CAA">
                              <w:rPr>
                                <w:b/>
                                <w:sz w:val="24"/>
                                <w:szCs w:val="24"/>
                              </w:rPr>
                              <w:t>cale</w:t>
                            </w:r>
                            <w:r w:rsidR="00BF3CAA" w:rsidRPr="00BF3CAA">
                              <w:rPr>
                                <w:b/>
                                <w:sz w:val="24"/>
                                <w:szCs w:val="24"/>
                              </w:rPr>
                              <w:t xml:space="preserve"> / UPS plus SEN allowance</w:t>
                            </w:r>
                          </w:p>
                          <w:p w14:paraId="22813ABD" w14:textId="52B71A62" w:rsidR="000B608E" w:rsidRPr="00B923DA" w:rsidRDefault="000B608E" w:rsidP="00BB53AB">
                            <w:pPr>
                              <w:pStyle w:val="NoSpacing"/>
                              <w:jc w:val="both"/>
                              <w:rPr>
                                <w:b/>
                                <w:sz w:val="24"/>
                                <w:szCs w:val="24"/>
                                <w:highlight w:val="yellow"/>
                              </w:rPr>
                            </w:pPr>
                          </w:p>
                          <w:p w14:paraId="557C0482" w14:textId="6C6FE87F" w:rsidR="000B608E" w:rsidRPr="00BF3CAA" w:rsidRDefault="000B608E" w:rsidP="00BB53AB">
                            <w:pPr>
                              <w:pStyle w:val="NoSpacing"/>
                              <w:jc w:val="both"/>
                              <w:rPr>
                                <w:b/>
                                <w:sz w:val="24"/>
                                <w:szCs w:val="24"/>
                              </w:rPr>
                            </w:pPr>
                            <w:r w:rsidRPr="00BF3CAA">
                              <w:rPr>
                                <w:b/>
                                <w:sz w:val="24"/>
                                <w:szCs w:val="24"/>
                              </w:rPr>
                              <w:t>Closing Da</w:t>
                            </w:r>
                            <w:r w:rsidRPr="00BF3CAA">
                              <w:rPr>
                                <w:rFonts w:cstheme="minorHAnsi"/>
                                <w:b/>
                                <w:sz w:val="24"/>
                                <w:szCs w:val="24"/>
                              </w:rPr>
                              <w:t>te: Friday 16</w:t>
                            </w:r>
                            <w:r w:rsidRPr="00BF3CAA">
                              <w:rPr>
                                <w:rFonts w:cstheme="minorHAnsi"/>
                                <w:b/>
                                <w:sz w:val="24"/>
                                <w:szCs w:val="24"/>
                                <w:vertAlign w:val="superscript"/>
                              </w:rPr>
                              <w:t>th</w:t>
                            </w:r>
                            <w:r w:rsidRPr="00BF3CAA">
                              <w:rPr>
                                <w:rFonts w:cstheme="minorHAnsi"/>
                                <w:b/>
                                <w:sz w:val="24"/>
                                <w:szCs w:val="24"/>
                              </w:rPr>
                              <w:t xml:space="preserve"> </w:t>
                            </w:r>
                            <w:r w:rsidR="00BF3CAA" w:rsidRPr="00BF3CAA">
                              <w:rPr>
                                <w:rFonts w:cstheme="minorHAnsi"/>
                                <w:b/>
                                <w:sz w:val="24"/>
                                <w:szCs w:val="24"/>
                              </w:rPr>
                              <w:t>May</w:t>
                            </w:r>
                            <w:r w:rsidRPr="00BF3CAA">
                              <w:rPr>
                                <w:rFonts w:cstheme="minorHAnsi"/>
                                <w:b/>
                                <w:sz w:val="24"/>
                                <w:szCs w:val="24"/>
                              </w:rPr>
                              <w:t xml:space="preserve"> 202</w:t>
                            </w:r>
                            <w:r w:rsidR="00BF3CAA" w:rsidRPr="00BF3CAA">
                              <w:rPr>
                                <w:rFonts w:cstheme="minorHAnsi"/>
                                <w:b/>
                                <w:sz w:val="24"/>
                                <w:szCs w:val="24"/>
                              </w:rPr>
                              <w:t>5</w:t>
                            </w:r>
                            <w:r w:rsidRPr="00BF3CAA">
                              <w:rPr>
                                <w:rFonts w:cstheme="minorHAnsi"/>
                                <w:b/>
                                <w:sz w:val="24"/>
                                <w:szCs w:val="24"/>
                              </w:rPr>
                              <w:t xml:space="preserve"> at 12 noon</w:t>
                            </w:r>
                          </w:p>
                          <w:p w14:paraId="043D8DA2" w14:textId="77777777" w:rsidR="00795D36" w:rsidRPr="00BF3CAA" w:rsidRDefault="00795D36" w:rsidP="00BB53AB">
                            <w:pPr>
                              <w:pStyle w:val="NoSpacing"/>
                              <w:jc w:val="both"/>
                              <w:rPr>
                                <w:b/>
                                <w:sz w:val="24"/>
                                <w:szCs w:val="24"/>
                              </w:rPr>
                            </w:pPr>
                          </w:p>
                          <w:p w14:paraId="0A30C55A" w14:textId="0E0BBD8E" w:rsidR="00795D36" w:rsidRPr="008B7190" w:rsidRDefault="00D16ED3" w:rsidP="00BB53AB">
                            <w:pPr>
                              <w:pStyle w:val="NoSpacing"/>
                              <w:jc w:val="both"/>
                              <w:rPr>
                                <w:b/>
                                <w:sz w:val="24"/>
                                <w:szCs w:val="24"/>
                              </w:rPr>
                            </w:pPr>
                            <w:r w:rsidRPr="00BF3CAA">
                              <w:rPr>
                                <w:b/>
                                <w:sz w:val="24"/>
                                <w:szCs w:val="24"/>
                              </w:rPr>
                              <w:t xml:space="preserve">Proposed </w:t>
                            </w:r>
                            <w:r w:rsidR="00795D36" w:rsidRPr="00BF3CAA">
                              <w:rPr>
                                <w:b/>
                                <w:sz w:val="24"/>
                                <w:szCs w:val="24"/>
                              </w:rPr>
                              <w:t xml:space="preserve">Interview Date: </w:t>
                            </w:r>
                            <w:r w:rsidRPr="00BF3CAA">
                              <w:rPr>
                                <w:b/>
                                <w:sz w:val="24"/>
                                <w:szCs w:val="24"/>
                              </w:rPr>
                              <w:t>Wednesday</w:t>
                            </w:r>
                            <w:r w:rsidR="000B49D0" w:rsidRPr="00BF3CAA">
                              <w:rPr>
                                <w:b/>
                                <w:sz w:val="24"/>
                                <w:szCs w:val="24"/>
                              </w:rPr>
                              <w:t xml:space="preserve"> </w:t>
                            </w:r>
                            <w:r w:rsidR="00906B10" w:rsidRPr="00BF3CAA">
                              <w:rPr>
                                <w:b/>
                                <w:sz w:val="24"/>
                                <w:szCs w:val="24"/>
                              </w:rPr>
                              <w:t>2</w:t>
                            </w:r>
                            <w:r w:rsidRPr="00BF3CAA">
                              <w:rPr>
                                <w:b/>
                                <w:sz w:val="24"/>
                                <w:szCs w:val="24"/>
                              </w:rPr>
                              <w:t>1</w:t>
                            </w:r>
                            <w:r w:rsidRPr="00BF3CAA">
                              <w:rPr>
                                <w:b/>
                                <w:sz w:val="24"/>
                                <w:szCs w:val="24"/>
                                <w:vertAlign w:val="superscript"/>
                              </w:rPr>
                              <w:t>st</w:t>
                            </w:r>
                            <w:r w:rsidR="00BF3CAA" w:rsidRPr="00BF3CAA">
                              <w:rPr>
                                <w:b/>
                                <w:sz w:val="24"/>
                                <w:szCs w:val="24"/>
                              </w:rPr>
                              <w:t xml:space="preserve"> May</w:t>
                            </w:r>
                            <w:r w:rsidR="00DA186C" w:rsidRPr="00BF3CAA">
                              <w:rPr>
                                <w:b/>
                                <w:sz w:val="24"/>
                                <w:szCs w:val="24"/>
                              </w:rPr>
                              <w:t xml:space="preserve"> 202</w:t>
                            </w:r>
                            <w:r w:rsidR="00BF3CAA" w:rsidRPr="00BF3CAA">
                              <w:rPr>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AEB96C" id="Rectangle 7" o:spid="_x0000_s1026" style="width:529.2pt;height:2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" fillcolor="white [3201]" strokecolor="red" strokeweight="2.25pt">
                <v:textbox>
                  <w:txbxContent>
                    <w:p w14:paraId="636032DF" w14:textId="77777777" w:rsidR="00795D36" w:rsidRPr="008B7190" w:rsidRDefault="00795D36" w:rsidP="008B7190">
                      <w:pPr>
                        <w:pStyle w:val="NoSpacing"/>
                        <w:jc w:val="center"/>
                        <w:rPr>
                          <w:b/>
                          <w:sz w:val="56"/>
                          <w:szCs w:val="56"/>
                        </w:rPr>
                      </w:pPr>
                      <w:r w:rsidRPr="008B7190">
                        <w:rPr>
                          <w:b/>
                          <w:sz w:val="56"/>
                          <w:szCs w:val="56"/>
                        </w:rPr>
                        <w:t>Job Application Pack</w:t>
                      </w:r>
                    </w:p>
                    <w:p w14:paraId="7C8C7FDB" w14:textId="77777777" w:rsidR="00795D36" w:rsidRPr="008B7190" w:rsidRDefault="00795D36" w:rsidP="008B7190">
                      <w:pPr>
                        <w:pStyle w:val="NoSpacing"/>
                        <w:jc w:val="center"/>
                        <w:rPr>
                          <w:b/>
                          <w:sz w:val="24"/>
                          <w:szCs w:val="24"/>
                        </w:rPr>
                      </w:pPr>
                    </w:p>
                    <w:p w14:paraId="3511F583" w14:textId="0EBEADEC" w:rsidR="00795D36" w:rsidRPr="008B7190" w:rsidRDefault="00A85B8A" w:rsidP="008B7190">
                      <w:pPr>
                        <w:pStyle w:val="NoSpacing"/>
                        <w:jc w:val="center"/>
                        <w:rPr>
                          <w:b/>
                          <w:sz w:val="56"/>
                          <w:szCs w:val="56"/>
                        </w:rPr>
                      </w:pPr>
                      <w:r>
                        <w:rPr>
                          <w:b/>
                          <w:sz w:val="56"/>
                          <w:szCs w:val="56"/>
                        </w:rPr>
                        <w:t>Springfield Primary</w:t>
                      </w:r>
                      <w:r w:rsidR="00795D36" w:rsidRPr="008B7190">
                        <w:rPr>
                          <w:b/>
                          <w:sz w:val="56"/>
                          <w:szCs w:val="56"/>
                        </w:rPr>
                        <w:t xml:space="preserve"> School</w:t>
                      </w:r>
                    </w:p>
                    <w:p w14:paraId="0D046D4C" w14:textId="77777777" w:rsidR="00795D36" w:rsidRDefault="00795D36" w:rsidP="00BB53AB">
                      <w:pPr>
                        <w:pStyle w:val="NoSpacing"/>
                        <w:jc w:val="both"/>
                        <w:rPr>
                          <w:b/>
                          <w:sz w:val="24"/>
                          <w:szCs w:val="24"/>
                        </w:rPr>
                      </w:pPr>
                    </w:p>
                    <w:p w14:paraId="7DE1B3C1" w14:textId="77777777" w:rsidR="008B7190" w:rsidRPr="008B7190" w:rsidRDefault="008B7190" w:rsidP="00BB53AB">
                      <w:pPr>
                        <w:pStyle w:val="NoSpacing"/>
                        <w:jc w:val="both"/>
                        <w:rPr>
                          <w:b/>
                          <w:sz w:val="24"/>
                          <w:szCs w:val="24"/>
                        </w:rPr>
                      </w:pPr>
                    </w:p>
                    <w:p w14:paraId="3D2FD28C" w14:textId="79B3B9C5" w:rsidR="00A85B8A" w:rsidRPr="00BF3CAA" w:rsidRDefault="00906B10" w:rsidP="00BB53AB">
                      <w:pPr>
                        <w:pStyle w:val="NoSpacing"/>
                        <w:jc w:val="both"/>
                        <w:rPr>
                          <w:b/>
                          <w:sz w:val="24"/>
                          <w:szCs w:val="24"/>
                        </w:rPr>
                      </w:pPr>
                      <w:r w:rsidRPr="00BF3CAA">
                        <w:rPr>
                          <w:b/>
                          <w:sz w:val="24"/>
                          <w:szCs w:val="24"/>
                        </w:rPr>
                        <w:t xml:space="preserve">Full-time </w:t>
                      </w:r>
                      <w:r w:rsidR="00D16ED3" w:rsidRPr="00BF3CAA">
                        <w:rPr>
                          <w:b/>
                          <w:sz w:val="24"/>
                          <w:szCs w:val="24"/>
                        </w:rPr>
                        <w:t>class t</w:t>
                      </w:r>
                      <w:r w:rsidRPr="00BF3CAA">
                        <w:rPr>
                          <w:b/>
                          <w:sz w:val="24"/>
                          <w:szCs w:val="24"/>
                        </w:rPr>
                        <w:t>eacher</w:t>
                      </w:r>
                      <w:r w:rsidR="00D16ED3" w:rsidRPr="00BF3CAA">
                        <w:rPr>
                          <w:b/>
                          <w:sz w:val="24"/>
                          <w:szCs w:val="24"/>
                        </w:rPr>
                        <w:t xml:space="preserve"> </w:t>
                      </w:r>
                      <w:r w:rsidR="00BF3CAA" w:rsidRPr="00BF3CAA">
                        <w:rPr>
                          <w:b/>
                          <w:sz w:val="24"/>
                          <w:szCs w:val="24"/>
                        </w:rPr>
                        <w:t>in Enhanced Resource Facility</w:t>
                      </w:r>
                      <w:r w:rsidR="00D16ED3" w:rsidRPr="00BF3CAA">
                        <w:rPr>
                          <w:b/>
                          <w:sz w:val="24"/>
                          <w:szCs w:val="24"/>
                        </w:rPr>
                        <w:t xml:space="preserve">, </w:t>
                      </w:r>
                      <w:r w:rsidR="00BF3CAA" w:rsidRPr="00BF3CAA">
                        <w:rPr>
                          <w:b/>
                          <w:sz w:val="24"/>
                          <w:szCs w:val="24"/>
                        </w:rPr>
                        <w:t>permanent</w:t>
                      </w:r>
                      <w:r w:rsidR="00A85B8A" w:rsidRPr="00BF3CAA">
                        <w:rPr>
                          <w:b/>
                          <w:sz w:val="24"/>
                          <w:szCs w:val="24"/>
                        </w:rPr>
                        <w:t>.</w:t>
                      </w:r>
                    </w:p>
                    <w:p w14:paraId="0073BDC6" w14:textId="486048EC" w:rsidR="00A85B8A" w:rsidRPr="00B923DA" w:rsidRDefault="00A85B8A" w:rsidP="00BB53AB">
                      <w:pPr>
                        <w:pStyle w:val="NoSpacing"/>
                        <w:jc w:val="both"/>
                        <w:rPr>
                          <w:b/>
                          <w:sz w:val="24"/>
                          <w:szCs w:val="24"/>
                          <w:highlight w:val="yellow"/>
                        </w:rPr>
                      </w:pPr>
                    </w:p>
                    <w:p w14:paraId="68E715D5" w14:textId="79656783" w:rsidR="00795D36" w:rsidRPr="00BF3CAA" w:rsidRDefault="00795D36" w:rsidP="00BB53AB">
                      <w:pPr>
                        <w:pStyle w:val="NoSpacing"/>
                        <w:jc w:val="both"/>
                        <w:rPr>
                          <w:b/>
                          <w:sz w:val="24"/>
                          <w:szCs w:val="24"/>
                        </w:rPr>
                      </w:pPr>
                      <w:r w:rsidRPr="00BF3CAA">
                        <w:rPr>
                          <w:b/>
                          <w:sz w:val="24"/>
                          <w:szCs w:val="24"/>
                        </w:rPr>
                        <w:t xml:space="preserve">Salary: </w:t>
                      </w:r>
                      <w:r w:rsidR="003F0AE8" w:rsidRPr="00BF3CAA">
                        <w:rPr>
                          <w:b/>
                          <w:sz w:val="24"/>
                          <w:szCs w:val="24"/>
                        </w:rPr>
                        <w:t>Main</w:t>
                      </w:r>
                      <w:r w:rsidR="00D16ED3" w:rsidRPr="00BF3CAA">
                        <w:rPr>
                          <w:b/>
                          <w:sz w:val="24"/>
                          <w:szCs w:val="24"/>
                        </w:rPr>
                        <w:t xml:space="preserve"> Pay S</w:t>
                      </w:r>
                      <w:r w:rsidR="003F0AE8" w:rsidRPr="00BF3CAA">
                        <w:rPr>
                          <w:b/>
                          <w:sz w:val="24"/>
                          <w:szCs w:val="24"/>
                        </w:rPr>
                        <w:t>cale</w:t>
                      </w:r>
                      <w:r w:rsidR="00BF3CAA" w:rsidRPr="00BF3CAA">
                        <w:rPr>
                          <w:b/>
                          <w:sz w:val="24"/>
                          <w:szCs w:val="24"/>
                        </w:rPr>
                        <w:t xml:space="preserve"> / UPS plus SEN allowance</w:t>
                      </w:r>
                    </w:p>
                    <w:p w14:paraId="22813ABD" w14:textId="52B71A62" w:rsidR="000B608E" w:rsidRPr="00B923DA" w:rsidRDefault="000B608E" w:rsidP="00BB53AB">
                      <w:pPr>
                        <w:pStyle w:val="NoSpacing"/>
                        <w:jc w:val="both"/>
                        <w:rPr>
                          <w:b/>
                          <w:sz w:val="24"/>
                          <w:szCs w:val="24"/>
                          <w:highlight w:val="yellow"/>
                        </w:rPr>
                      </w:pPr>
                    </w:p>
                    <w:p w14:paraId="557C0482" w14:textId="6C6FE87F" w:rsidR="000B608E" w:rsidRPr="00BF3CAA" w:rsidRDefault="000B608E" w:rsidP="00BB53AB">
                      <w:pPr>
                        <w:pStyle w:val="NoSpacing"/>
                        <w:jc w:val="both"/>
                        <w:rPr>
                          <w:b/>
                          <w:sz w:val="24"/>
                          <w:szCs w:val="24"/>
                        </w:rPr>
                      </w:pPr>
                      <w:r w:rsidRPr="00BF3CAA">
                        <w:rPr>
                          <w:b/>
                          <w:sz w:val="24"/>
                          <w:szCs w:val="24"/>
                        </w:rPr>
                        <w:t>Closing Da</w:t>
                      </w:r>
                      <w:r w:rsidRPr="00BF3CAA">
                        <w:rPr>
                          <w:rFonts w:cstheme="minorHAnsi"/>
                          <w:b/>
                          <w:sz w:val="24"/>
                          <w:szCs w:val="24"/>
                        </w:rPr>
                        <w:t>te: Friday 16</w:t>
                      </w:r>
                      <w:r w:rsidRPr="00BF3CAA">
                        <w:rPr>
                          <w:rFonts w:cstheme="minorHAnsi"/>
                          <w:b/>
                          <w:sz w:val="24"/>
                          <w:szCs w:val="24"/>
                          <w:vertAlign w:val="superscript"/>
                        </w:rPr>
                        <w:t>th</w:t>
                      </w:r>
                      <w:r w:rsidRPr="00BF3CAA">
                        <w:rPr>
                          <w:rFonts w:cstheme="minorHAnsi"/>
                          <w:b/>
                          <w:sz w:val="24"/>
                          <w:szCs w:val="24"/>
                        </w:rPr>
                        <w:t xml:space="preserve"> </w:t>
                      </w:r>
                      <w:r w:rsidR="00BF3CAA" w:rsidRPr="00BF3CAA">
                        <w:rPr>
                          <w:rFonts w:cstheme="minorHAnsi"/>
                          <w:b/>
                          <w:sz w:val="24"/>
                          <w:szCs w:val="24"/>
                        </w:rPr>
                        <w:t>May</w:t>
                      </w:r>
                      <w:r w:rsidRPr="00BF3CAA">
                        <w:rPr>
                          <w:rFonts w:cstheme="minorHAnsi"/>
                          <w:b/>
                          <w:sz w:val="24"/>
                          <w:szCs w:val="24"/>
                        </w:rPr>
                        <w:t xml:space="preserve"> 202</w:t>
                      </w:r>
                      <w:r w:rsidR="00BF3CAA" w:rsidRPr="00BF3CAA">
                        <w:rPr>
                          <w:rFonts w:cstheme="minorHAnsi"/>
                          <w:b/>
                          <w:sz w:val="24"/>
                          <w:szCs w:val="24"/>
                        </w:rPr>
                        <w:t>5</w:t>
                      </w:r>
                      <w:r w:rsidRPr="00BF3CAA">
                        <w:rPr>
                          <w:rFonts w:cstheme="minorHAnsi"/>
                          <w:b/>
                          <w:sz w:val="24"/>
                          <w:szCs w:val="24"/>
                        </w:rPr>
                        <w:t xml:space="preserve"> at 12 noon</w:t>
                      </w:r>
                    </w:p>
                    <w:p w14:paraId="043D8DA2" w14:textId="77777777" w:rsidR="00795D36" w:rsidRPr="00BF3CAA" w:rsidRDefault="00795D36" w:rsidP="00BB53AB">
                      <w:pPr>
                        <w:pStyle w:val="NoSpacing"/>
                        <w:jc w:val="both"/>
                        <w:rPr>
                          <w:b/>
                          <w:sz w:val="24"/>
                          <w:szCs w:val="24"/>
                        </w:rPr>
                      </w:pPr>
                    </w:p>
                    <w:p w14:paraId="0A30C55A" w14:textId="0E0BBD8E" w:rsidR="00795D36" w:rsidRPr="008B7190" w:rsidRDefault="00D16ED3" w:rsidP="00BB53AB">
                      <w:pPr>
                        <w:pStyle w:val="NoSpacing"/>
                        <w:jc w:val="both"/>
                        <w:rPr>
                          <w:b/>
                          <w:sz w:val="24"/>
                          <w:szCs w:val="24"/>
                        </w:rPr>
                      </w:pPr>
                      <w:r w:rsidRPr="00BF3CAA">
                        <w:rPr>
                          <w:b/>
                          <w:sz w:val="24"/>
                          <w:szCs w:val="24"/>
                        </w:rPr>
                        <w:t xml:space="preserve">Proposed </w:t>
                      </w:r>
                      <w:r w:rsidR="00795D36" w:rsidRPr="00BF3CAA">
                        <w:rPr>
                          <w:b/>
                          <w:sz w:val="24"/>
                          <w:szCs w:val="24"/>
                        </w:rPr>
                        <w:t xml:space="preserve">Interview Date: </w:t>
                      </w:r>
                      <w:r w:rsidRPr="00BF3CAA">
                        <w:rPr>
                          <w:b/>
                          <w:sz w:val="24"/>
                          <w:szCs w:val="24"/>
                        </w:rPr>
                        <w:t>Wednesday</w:t>
                      </w:r>
                      <w:r w:rsidR="000B49D0" w:rsidRPr="00BF3CAA">
                        <w:rPr>
                          <w:b/>
                          <w:sz w:val="24"/>
                          <w:szCs w:val="24"/>
                        </w:rPr>
                        <w:t xml:space="preserve"> </w:t>
                      </w:r>
                      <w:r w:rsidR="00906B10" w:rsidRPr="00BF3CAA">
                        <w:rPr>
                          <w:b/>
                          <w:sz w:val="24"/>
                          <w:szCs w:val="24"/>
                        </w:rPr>
                        <w:t>2</w:t>
                      </w:r>
                      <w:r w:rsidRPr="00BF3CAA">
                        <w:rPr>
                          <w:b/>
                          <w:sz w:val="24"/>
                          <w:szCs w:val="24"/>
                        </w:rPr>
                        <w:t>1</w:t>
                      </w:r>
                      <w:r w:rsidRPr="00BF3CAA">
                        <w:rPr>
                          <w:b/>
                          <w:sz w:val="24"/>
                          <w:szCs w:val="24"/>
                          <w:vertAlign w:val="superscript"/>
                        </w:rPr>
                        <w:t>st</w:t>
                      </w:r>
                      <w:r w:rsidR="00BF3CAA" w:rsidRPr="00BF3CAA">
                        <w:rPr>
                          <w:b/>
                          <w:sz w:val="24"/>
                          <w:szCs w:val="24"/>
                        </w:rPr>
                        <w:t xml:space="preserve"> May</w:t>
                      </w:r>
                      <w:r w:rsidR="00DA186C" w:rsidRPr="00BF3CAA">
                        <w:rPr>
                          <w:b/>
                          <w:sz w:val="24"/>
                          <w:szCs w:val="24"/>
                        </w:rPr>
                        <w:t xml:space="preserve"> 202</w:t>
                      </w:r>
                      <w:r w:rsidR="00BF3CAA" w:rsidRPr="00BF3CAA">
                        <w:rPr>
                          <w:b/>
                          <w:sz w:val="24"/>
                          <w:szCs w:val="24"/>
                        </w:rPr>
                        <w:t>5</w:t>
                      </w:r>
                    </w:p>
                  </w:txbxContent>
                </v:textbox>
                <w10:anchorlock/>
              </v:rect>
            </w:pict>
          </mc:Fallback>
        </mc:AlternateContent>
      </w:r>
    </w:p>
    <w:p w14:paraId="0942893D" w14:textId="1860CB95" w:rsidR="008B7190" w:rsidRDefault="00906B03">
      <w:r>
        <w:lastRenderedPageBreak/>
        <w:tab/>
      </w:r>
      <w:r>
        <w:tab/>
      </w:r>
      <w:r>
        <w:tab/>
      </w:r>
      <w:r>
        <w:tab/>
      </w:r>
      <w:r>
        <w:tab/>
      </w:r>
      <w:r>
        <w:tab/>
      </w:r>
      <w:r>
        <w:tab/>
      </w:r>
      <w:r>
        <w:tab/>
      </w:r>
      <w:r>
        <w:tab/>
      </w:r>
      <w:r>
        <w:tab/>
      </w:r>
      <w:r>
        <w:tab/>
      </w:r>
      <w:r>
        <w:tab/>
      </w:r>
    </w:p>
    <w:p w14:paraId="6F3C950C" w14:textId="6EB7D916" w:rsidR="008F0BFD" w:rsidRDefault="003D3BA8">
      <w:r>
        <w:rPr>
          <w:noProof/>
        </w:rPr>
        <w:drawing>
          <wp:inline distT="0" distB="0" distL="0" distR="0" wp14:anchorId="2C3A1962" wp14:editId="4C9115F1">
            <wp:extent cx="1950724" cy="7711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0724" cy="771146"/>
                    </a:xfrm>
                    <a:prstGeom prst="rect">
                      <a:avLst/>
                    </a:prstGeom>
                  </pic:spPr>
                </pic:pic>
              </a:graphicData>
            </a:graphic>
          </wp:inline>
        </w:drawing>
      </w:r>
      <w:r>
        <w:tab/>
      </w:r>
      <w:r>
        <w:tab/>
      </w:r>
      <w:r>
        <w:tab/>
      </w:r>
      <w:r>
        <w:tab/>
      </w:r>
      <w:r>
        <w:tab/>
      </w:r>
      <w:r>
        <w:tab/>
      </w:r>
      <w:r>
        <w:tab/>
      </w:r>
      <w:r>
        <w:tab/>
      </w:r>
      <w:r>
        <w:tab/>
      </w:r>
      <w:r>
        <w:tab/>
      </w:r>
    </w:p>
    <w:p w14:paraId="19A9B05F" w14:textId="79750965" w:rsidR="003D3BA8" w:rsidRDefault="12FF5F21" w:rsidP="379F937E">
      <w:pPr>
        <w:spacing w:after="0" w:line="300" w:lineRule="exact"/>
      </w:pPr>
      <w:r w:rsidRPr="379F937E">
        <w:rPr>
          <w:rFonts w:ascii="Candara" w:eastAsia="Candara" w:hAnsi="Candara" w:cs="Candara"/>
          <w:b/>
          <w:bCs/>
          <w:color w:val="000000" w:themeColor="text1"/>
          <w:sz w:val="28"/>
          <w:szCs w:val="28"/>
        </w:rPr>
        <w:t>Welcome letter from David Blackwell, Headteacher of Springfield Primary School</w:t>
      </w:r>
    </w:p>
    <w:p w14:paraId="4CCE511D" w14:textId="76E97719" w:rsidR="003D3BA8" w:rsidRDefault="003D3BA8" w:rsidP="379F937E">
      <w:pPr>
        <w:spacing w:after="0" w:line="300" w:lineRule="exact"/>
        <w:rPr>
          <w:rFonts w:ascii="Candara" w:eastAsia="Candara" w:hAnsi="Candara" w:cs="Candara"/>
          <w:b/>
          <w:bCs/>
          <w:color w:val="000000" w:themeColor="text1"/>
          <w:sz w:val="28"/>
          <w:szCs w:val="28"/>
        </w:rPr>
      </w:pPr>
    </w:p>
    <w:p w14:paraId="4F594A1F" w14:textId="1896242C" w:rsidR="003D3BA8" w:rsidRPr="00632634" w:rsidRDefault="12FF5F21" w:rsidP="379F937E">
      <w:pPr>
        <w:spacing w:line="257" w:lineRule="exact"/>
      </w:pPr>
      <w:r w:rsidRPr="00632634">
        <w:rPr>
          <w:rFonts w:ascii="Candara" w:eastAsia="Candara" w:hAnsi="Candara" w:cs="Candara"/>
          <w:color w:val="000000" w:themeColor="text1"/>
          <w:sz w:val="24"/>
          <w:szCs w:val="24"/>
        </w:rPr>
        <w:t>Dear Candidate</w:t>
      </w:r>
    </w:p>
    <w:p w14:paraId="25BEFFA2" w14:textId="77777777" w:rsidR="00632634" w:rsidRPr="00B30527" w:rsidRDefault="12FF5F21" w:rsidP="00632634">
      <w:pPr>
        <w:rPr>
          <w:rFonts w:ascii="Calibri" w:eastAsia="Calibri" w:hAnsi="Calibri" w:cs="Calibri"/>
          <w:lang w:val="en-GB"/>
        </w:rPr>
      </w:pPr>
      <w:r w:rsidRPr="00632634">
        <w:rPr>
          <w:rFonts w:ascii="Candara" w:eastAsia="Candara" w:hAnsi="Candara" w:cs="Candara"/>
          <w:color w:val="000000" w:themeColor="text1"/>
          <w:sz w:val="24"/>
          <w:szCs w:val="24"/>
        </w:rPr>
        <w:t xml:space="preserve">Thank you for showing an interest in the role of </w:t>
      </w:r>
      <w:r w:rsidR="00632634" w:rsidRPr="00632634">
        <w:rPr>
          <w:rFonts w:ascii="Candara" w:eastAsia="Candara" w:hAnsi="Candara" w:cs="Candara"/>
          <w:color w:val="000000" w:themeColor="text1"/>
          <w:sz w:val="24"/>
          <w:szCs w:val="24"/>
        </w:rPr>
        <w:t xml:space="preserve">class </w:t>
      </w:r>
      <w:r w:rsidRPr="00632634">
        <w:rPr>
          <w:rFonts w:ascii="Candara" w:eastAsia="Candara" w:hAnsi="Candara" w:cs="Candara"/>
          <w:color w:val="000000" w:themeColor="text1"/>
          <w:sz w:val="24"/>
          <w:szCs w:val="24"/>
        </w:rPr>
        <w:t>teacher at our school.  We are pleased to be able to offer two positions to add to our existing staff</w:t>
      </w:r>
      <w:r w:rsidR="00632634" w:rsidRPr="00632634">
        <w:rPr>
          <w:rFonts w:ascii="Candara" w:eastAsia="Candara" w:hAnsi="Candara" w:cs="Candara"/>
          <w:color w:val="000000" w:themeColor="text1"/>
          <w:sz w:val="24"/>
          <w:szCs w:val="24"/>
        </w:rPr>
        <w:t xml:space="preserve">, both in the Enhanced Resource Facility. </w:t>
      </w:r>
      <w:r w:rsidR="00632634" w:rsidRPr="00632634">
        <w:rPr>
          <w:rFonts w:ascii="Candara" w:eastAsia="Calibri" w:hAnsi="Candara" w:cs="Calibri"/>
          <w:sz w:val="24"/>
          <w:szCs w:val="24"/>
          <w:lang w:val="en-GB"/>
        </w:rPr>
        <w:t>This is an extremely exciting time to join our ERF team at Springfield; we are currently in the final stages of planning a significant expansion, which will include a brand new custom designed building, including a bespoke sensory room, three new classrooms and new outdoor play area.</w:t>
      </w:r>
      <w:r w:rsidR="00632634" w:rsidRPr="00B30527">
        <w:rPr>
          <w:rFonts w:ascii="Calibri" w:eastAsia="Calibri" w:hAnsi="Calibri" w:cs="Calibri"/>
          <w:lang w:val="en-GB"/>
        </w:rPr>
        <w:t xml:space="preserve"> </w:t>
      </w:r>
    </w:p>
    <w:p w14:paraId="2D383CD8" w14:textId="2A08EA49" w:rsidR="003D3BA8" w:rsidRDefault="12FF5F21" w:rsidP="379F937E">
      <w:pPr>
        <w:spacing w:after="0"/>
        <w:jc w:val="both"/>
      </w:pPr>
      <w:r w:rsidRPr="379F937E">
        <w:rPr>
          <w:rFonts w:ascii="Candara" w:eastAsia="Candara" w:hAnsi="Candara" w:cs="Candara"/>
          <w:color w:val="000000" w:themeColor="text1"/>
          <w:sz w:val="24"/>
          <w:szCs w:val="24"/>
        </w:rPr>
        <w:t xml:space="preserve">We are looking for somebody who is inspirational, hard-working and proactive; driven by the desire to inspire and achieve the best possible outcomes for all pupils.  </w:t>
      </w:r>
    </w:p>
    <w:p w14:paraId="42F76822" w14:textId="52BE789F" w:rsidR="003D3BA8" w:rsidRDefault="12FF5F21" w:rsidP="379F937E">
      <w:pPr>
        <w:spacing w:after="0"/>
        <w:jc w:val="both"/>
      </w:pPr>
      <w:r w:rsidRPr="379F937E">
        <w:rPr>
          <w:rFonts w:ascii="Candara" w:eastAsia="Candara" w:hAnsi="Candara" w:cs="Candara"/>
          <w:color w:val="000000" w:themeColor="text1"/>
          <w:sz w:val="24"/>
          <w:szCs w:val="24"/>
        </w:rPr>
        <w:t xml:space="preserve"> </w:t>
      </w:r>
    </w:p>
    <w:p w14:paraId="3866B886" w14:textId="4E496163" w:rsidR="003D3BA8" w:rsidRDefault="12FF5F21" w:rsidP="379F937E">
      <w:pPr>
        <w:spacing w:after="0"/>
        <w:jc w:val="both"/>
      </w:pPr>
      <w:r w:rsidRPr="379F937E">
        <w:rPr>
          <w:rFonts w:ascii="Candara" w:eastAsia="Candara" w:hAnsi="Candara" w:cs="Candara"/>
          <w:color w:val="000000" w:themeColor="text1"/>
          <w:sz w:val="24"/>
          <w:szCs w:val="24"/>
        </w:rPr>
        <w:t xml:space="preserve">We are seeking a candidate who will strengthen the staff team, building on the successes of the school, so that it continues to thrive and flourish and provide an excellent primary education experience to its pupils. The successful candidate will possess highly effective communication skills and be able to work with a range of different stakeholders in ensuring that all pupils at Springfield achieve success.  </w:t>
      </w:r>
    </w:p>
    <w:p w14:paraId="40A68DAD" w14:textId="1737192B" w:rsidR="003D3BA8" w:rsidRDefault="12FF5F21" w:rsidP="379F937E">
      <w:pPr>
        <w:spacing w:after="0"/>
        <w:jc w:val="both"/>
      </w:pPr>
      <w:r w:rsidRPr="379F937E">
        <w:rPr>
          <w:rFonts w:ascii="Candara" w:eastAsia="Candara" w:hAnsi="Candara" w:cs="Candara"/>
          <w:color w:val="000000" w:themeColor="text1"/>
          <w:sz w:val="24"/>
          <w:szCs w:val="24"/>
        </w:rPr>
        <w:t xml:space="preserve"> </w:t>
      </w:r>
    </w:p>
    <w:p w14:paraId="2701AFFE" w14:textId="4ACC5717" w:rsidR="003D3BA8" w:rsidRDefault="12FF5F21" w:rsidP="379F937E">
      <w:pPr>
        <w:spacing w:after="0"/>
        <w:jc w:val="both"/>
      </w:pPr>
      <w:r w:rsidRPr="379F937E">
        <w:rPr>
          <w:rFonts w:ascii="Candara" w:eastAsia="Candara" w:hAnsi="Candara" w:cs="Candara"/>
          <w:color w:val="000000" w:themeColor="text1"/>
          <w:sz w:val="24"/>
          <w:szCs w:val="24"/>
        </w:rPr>
        <w:t xml:space="preserve">Alongside our inclusive mainstream provision, Springfield has an Enhanced Resource Facility, which provides </w:t>
      </w:r>
      <w:proofErr w:type="spellStart"/>
      <w:r w:rsidRPr="379F937E">
        <w:rPr>
          <w:rFonts w:ascii="Candara" w:eastAsia="Candara" w:hAnsi="Candara" w:cs="Candara"/>
          <w:color w:val="000000" w:themeColor="text1"/>
          <w:sz w:val="24"/>
          <w:szCs w:val="24"/>
        </w:rPr>
        <w:t>specialised</w:t>
      </w:r>
      <w:proofErr w:type="spellEnd"/>
      <w:r w:rsidRPr="379F937E">
        <w:rPr>
          <w:rFonts w:ascii="Candara" w:eastAsia="Candara" w:hAnsi="Candara" w:cs="Candara"/>
          <w:color w:val="000000" w:themeColor="text1"/>
          <w:sz w:val="24"/>
          <w:szCs w:val="24"/>
        </w:rPr>
        <w:t xml:space="preserve"> provision for children with communication and interaction difficulties, such as Autism Spectrum Disorder.</w:t>
      </w:r>
    </w:p>
    <w:p w14:paraId="73CE12C8" w14:textId="41444C4E" w:rsidR="003D3BA8" w:rsidRDefault="12FF5F21" w:rsidP="379F937E">
      <w:pPr>
        <w:spacing w:after="0"/>
        <w:jc w:val="both"/>
      </w:pPr>
      <w:r w:rsidRPr="379F937E">
        <w:rPr>
          <w:rFonts w:ascii="Candara" w:eastAsia="Candara" w:hAnsi="Candara" w:cs="Candara"/>
          <w:color w:val="000000" w:themeColor="text1"/>
          <w:sz w:val="24"/>
          <w:szCs w:val="24"/>
        </w:rPr>
        <w:t xml:space="preserve"> </w:t>
      </w:r>
    </w:p>
    <w:p w14:paraId="26DCFFFD" w14:textId="71D2196F" w:rsidR="003D3BA8" w:rsidRDefault="12FF5F21" w:rsidP="379F937E">
      <w:pPr>
        <w:spacing w:after="0"/>
        <w:jc w:val="both"/>
      </w:pPr>
      <w:r w:rsidRPr="379F937E">
        <w:rPr>
          <w:rFonts w:ascii="Candara" w:eastAsia="Candara" w:hAnsi="Candara" w:cs="Candara"/>
          <w:color w:val="000000" w:themeColor="text1"/>
          <w:sz w:val="24"/>
          <w:szCs w:val="24"/>
        </w:rPr>
        <w:t>We aim to promote a love of learning and use our extensive school grounds to facilitate this, whilst also incorporating the use of our Forest School area to support mental health and wellbeing.</w:t>
      </w:r>
    </w:p>
    <w:p w14:paraId="3CAE1F72" w14:textId="3C81A977" w:rsidR="003D3BA8" w:rsidRDefault="12FF5F21" w:rsidP="379F937E">
      <w:pPr>
        <w:spacing w:after="0"/>
        <w:jc w:val="both"/>
      </w:pPr>
      <w:r w:rsidRPr="379F937E">
        <w:rPr>
          <w:rFonts w:ascii="Candara" w:eastAsia="Candara" w:hAnsi="Candara" w:cs="Candara"/>
          <w:color w:val="000000" w:themeColor="text1"/>
          <w:sz w:val="24"/>
          <w:szCs w:val="24"/>
        </w:rPr>
        <w:t xml:space="preserve"> </w:t>
      </w:r>
    </w:p>
    <w:p w14:paraId="7AFB6785" w14:textId="0B4F4F71" w:rsidR="003D3BA8" w:rsidRDefault="12FF5F21" w:rsidP="379F937E">
      <w:pPr>
        <w:spacing w:after="0"/>
        <w:jc w:val="both"/>
      </w:pPr>
      <w:r w:rsidRPr="379F937E">
        <w:rPr>
          <w:rFonts w:ascii="Candara" w:eastAsia="Candara" w:hAnsi="Candara" w:cs="Candara"/>
          <w:color w:val="000000" w:themeColor="text1"/>
          <w:sz w:val="24"/>
          <w:szCs w:val="24"/>
        </w:rPr>
        <w:t>Our schools are part of the Odyssey Collaborative Trust.  Our Trust is committed to supporting and delivering education of the highest quality across the trust.  Each of our schools is unique, and has their own vision and values in order to provide our children with the opportunities they deserve.</w:t>
      </w:r>
    </w:p>
    <w:p w14:paraId="2DE9A201" w14:textId="5325318A" w:rsidR="003D3BA8" w:rsidRDefault="12FF5F21" w:rsidP="379F937E">
      <w:pPr>
        <w:spacing w:after="0"/>
        <w:jc w:val="both"/>
      </w:pPr>
      <w:r w:rsidRPr="379F937E">
        <w:rPr>
          <w:rFonts w:ascii="Candara" w:eastAsia="Candara" w:hAnsi="Candara" w:cs="Candara"/>
          <w:color w:val="000000" w:themeColor="text1"/>
          <w:sz w:val="24"/>
          <w:szCs w:val="24"/>
        </w:rPr>
        <w:t xml:space="preserve"> </w:t>
      </w:r>
    </w:p>
    <w:p w14:paraId="45DCA0DD" w14:textId="7DFF6574" w:rsidR="003D3BA8" w:rsidRDefault="12FF5F21" w:rsidP="379F937E">
      <w:pPr>
        <w:spacing w:after="0"/>
        <w:jc w:val="both"/>
      </w:pPr>
      <w:r w:rsidRPr="379F937E">
        <w:rPr>
          <w:rFonts w:ascii="Candara" w:eastAsia="Candara" w:hAnsi="Candara" w:cs="Candara"/>
          <w:color w:val="000000" w:themeColor="text1"/>
          <w:sz w:val="24"/>
          <w:szCs w:val="24"/>
        </w:rPr>
        <w:t>This is a tremendous opportunity to make a difference and to be part of a dynamic and innovative staff team.</w:t>
      </w:r>
    </w:p>
    <w:p w14:paraId="2B77432A" w14:textId="5A4E5B0E" w:rsidR="003D3BA8" w:rsidRDefault="12FF5F21" w:rsidP="379F937E">
      <w:pPr>
        <w:spacing w:after="0"/>
        <w:jc w:val="both"/>
      </w:pPr>
      <w:r w:rsidRPr="379F937E">
        <w:rPr>
          <w:rFonts w:ascii="Candara" w:eastAsia="Candara" w:hAnsi="Candara" w:cs="Candara"/>
          <w:color w:val="000000" w:themeColor="text1"/>
          <w:sz w:val="24"/>
          <w:szCs w:val="24"/>
        </w:rPr>
        <w:t xml:space="preserve"> </w:t>
      </w:r>
    </w:p>
    <w:p w14:paraId="1D1E20D9" w14:textId="6B19BD48" w:rsidR="003D3BA8" w:rsidRDefault="12FF5F21" w:rsidP="379F937E">
      <w:pPr>
        <w:spacing w:after="0"/>
        <w:jc w:val="both"/>
      </w:pPr>
      <w:r w:rsidRPr="379F937E">
        <w:rPr>
          <w:rFonts w:ascii="Candara" w:eastAsia="Candara" w:hAnsi="Candara" w:cs="Candara"/>
          <w:color w:val="000000" w:themeColor="text1"/>
          <w:sz w:val="24"/>
          <w:szCs w:val="24"/>
        </w:rPr>
        <w:t>We look forward to receiving your application and working with you on your own professional journey to excellence.</w:t>
      </w:r>
    </w:p>
    <w:p w14:paraId="39D568C2" w14:textId="05B1466C" w:rsidR="003D3BA8" w:rsidRDefault="12FF5F21" w:rsidP="379F937E">
      <w:pPr>
        <w:spacing w:after="0"/>
        <w:jc w:val="both"/>
      </w:pPr>
      <w:r w:rsidRPr="379F937E">
        <w:rPr>
          <w:rFonts w:ascii="Candara" w:eastAsia="Candara" w:hAnsi="Candara" w:cs="Candara"/>
          <w:color w:val="000000" w:themeColor="text1"/>
          <w:sz w:val="24"/>
          <w:szCs w:val="24"/>
        </w:rPr>
        <w:t xml:space="preserve"> </w:t>
      </w:r>
    </w:p>
    <w:p w14:paraId="1637792E" w14:textId="2A7E476E" w:rsidR="003D3BA8" w:rsidRDefault="12FF5F21" w:rsidP="379F937E">
      <w:pPr>
        <w:spacing w:after="0"/>
      </w:pPr>
      <w:r w:rsidRPr="379F937E">
        <w:rPr>
          <w:rFonts w:ascii="Candara" w:eastAsia="Candara" w:hAnsi="Candara" w:cs="Candara"/>
          <w:color w:val="000000" w:themeColor="text1"/>
          <w:sz w:val="24"/>
          <w:szCs w:val="24"/>
        </w:rPr>
        <w:t>Best regards</w:t>
      </w:r>
    </w:p>
    <w:p w14:paraId="27B9761E" w14:textId="7F4D3234" w:rsidR="003D3BA8" w:rsidRDefault="12FF5F21" w:rsidP="379F937E">
      <w:pPr>
        <w:spacing w:after="0"/>
      </w:pPr>
      <w:r w:rsidRPr="379F937E">
        <w:rPr>
          <w:rFonts w:ascii="Candara" w:eastAsia="Candara" w:hAnsi="Candara" w:cs="Candara"/>
          <w:color w:val="000000" w:themeColor="text1"/>
          <w:sz w:val="24"/>
          <w:szCs w:val="24"/>
        </w:rPr>
        <w:t xml:space="preserve"> </w:t>
      </w:r>
    </w:p>
    <w:p w14:paraId="3126D62E" w14:textId="679CDA6C" w:rsidR="003D3BA8" w:rsidRDefault="12FF5F21" w:rsidP="379F937E">
      <w:pPr>
        <w:spacing w:after="0"/>
      </w:pPr>
      <w:r w:rsidRPr="379F937E">
        <w:rPr>
          <w:rFonts w:ascii="Candara" w:eastAsia="Candara" w:hAnsi="Candara" w:cs="Candara"/>
          <w:color w:val="000000" w:themeColor="text1"/>
          <w:sz w:val="24"/>
          <w:szCs w:val="24"/>
        </w:rPr>
        <w:t xml:space="preserve"> </w:t>
      </w:r>
    </w:p>
    <w:p w14:paraId="72840E90" w14:textId="2AAA748B" w:rsidR="003D3BA8" w:rsidRDefault="12FF5F21" w:rsidP="379F937E">
      <w:pPr>
        <w:spacing w:after="0"/>
      </w:pPr>
      <w:r w:rsidRPr="379F937E">
        <w:rPr>
          <w:rFonts w:ascii="Candara" w:eastAsia="Candara" w:hAnsi="Candara" w:cs="Candara"/>
          <w:color w:val="000000" w:themeColor="text1"/>
          <w:sz w:val="24"/>
          <w:szCs w:val="24"/>
        </w:rPr>
        <w:t xml:space="preserve"> </w:t>
      </w:r>
    </w:p>
    <w:p w14:paraId="35E7DDB2" w14:textId="5960EF3D" w:rsidR="003D3BA8" w:rsidRDefault="12FF5F21" w:rsidP="379F937E">
      <w:pPr>
        <w:spacing w:after="0"/>
      </w:pPr>
      <w:r w:rsidRPr="379F937E">
        <w:rPr>
          <w:rFonts w:ascii="Candara" w:eastAsia="Candara" w:hAnsi="Candara" w:cs="Candara"/>
          <w:color w:val="000000" w:themeColor="text1"/>
          <w:sz w:val="24"/>
          <w:szCs w:val="24"/>
        </w:rPr>
        <w:t>David Blackwell</w:t>
      </w:r>
    </w:p>
    <w:p w14:paraId="476421CD" w14:textId="563C3807" w:rsidR="003D3BA8" w:rsidRDefault="12FF5F21" w:rsidP="379F937E">
      <w:pPr>
        <w:spacing w:after="0"/>
      </w:pPr>
      <w:r w:rsidRPr="379F937E">
        <w:rPr>
          <w:rFonts w:ascii="Candara" w:eastAsia="Candara" w:hAnsi="Candara" w:cs="Candara"/>
          <w:color w:val="000000" w:themeColor="text1"/>
          <w:sz w:val="24"/>
          <w:szCs w:val="24"/>
        </w:rPr>
        <w:t>Headteacher</w:t>
      </w:r>
    </w:p>
    <w:p w14:paraId="348C5DB3" w14:textId="2FC0D38C" w:rsidR="003D3BA8" w:rsidRDefault="12FF5F21" w:rsidP="379F937E">
      <w:pPr>
        <w:spacing w:after="0"/>
      </w:pPr>
      <w:r w:rsidRPr="379F937E">
        <w:rPr>
          <w:rFonts w:ascii="Candara" w:eastAsia="Candara" w:hAnsi="Candara" w:cs="Candara"/>
          <w:color w:val="000000" w:themeColor="text1"/>
          <w:sz w:val="24"/>
          <w:szCs w:val="24"/>
        </w:rPr>
        <w:t>Springfield Primary School</w:t>
      </w:r>
    </w:p>
    <w:p w14:paraId="3CDCC36B" w14:textId="77777777" w:rsidR="009A77A6" w:rsidRPr="009A77A6" w:rsidRDefault="009A77A6" w:rsidP="009A77A6">
      <w:pPr>
        <w:jc w:val="right"/>
        <w:rPr>
          <w:rStyle w:val="normaltextrun"/>
          <w:rFonts w:ascii="Candara" w:hAnsi="Candara" w:cs="Segoe UI"/>
          <w:b/>
          <w:bCs/>
          <w:sz w:val="24"/>
          <w:szCs w:val="24"/>
        </w:rPr>
      </w:pPr>
      <w:r w:rsidRPr="009A77A6">
        <w:rPr>
          <w:rFonts w:ascii="Candara" w:hAnsi="Candara"/>
          <w:noProof/>
          <w:sz w:val="24"/>
          <w:szCs w:val="24"/>
        </w:rPr>
        <w:lastRenderedPageBreak/>
        <w:drawing>
          <wp:inline distT="0" distB="0" distL="0" distR="0" wp14:anchorId="61708EBD" wp14:editId="3620C486">
            <wp:extent cx="1175146" cy="897783"/>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springfiel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7145" cy="922229"/>
                    </a:xfrm>
                    <a:prstGeom prst="rect">
                      <a:avLst/>
                    </a:prstGeom>
                  </pic:spPr>
                </pic:pic>
              </a:graphicData>
            </a:graphic>
          </wp:inline>
        </w:drawing>
      </w:r>
    </w:p>
    <w:p w14:paraId="5601CA3E" w14:textId="471CF481" w:rsidR="009A77A6" w:rsidRPr="009A77A6" w:rsidRDefault="009A77A6" w:rsidP="009A77A6">
      <w:pPr>
        <w:rPr>
          <w:rFonts w:ascii="Candara" w:hAnsi="Candara"/>
          <w:noProof/>
          <w:sz w:val="24"/>
          <w:szCs w:val="24"/>
        </w:rPr>
      </w:pPr>
      <w:r w:rsidRPr="009A77A6">
        <w:rPr>
          <w:rStyle w:val="normaltextrun"/>
          <w:rFonts w:ascii="Candara" w:hAnsi="Candara" w:cs="Segoe UI"/>
          <w:b/>
          <w:bCs/>
          <w:sz w:val="24"/>
          <w:szCs w:val="24"/>
        </w:rPr>
        <w:t>About the school</w:t>
      </w:r>
      <w:r w:rsidRPr="009A77A6">
        <w:rPr>
          <w:rStyle w:val="eop"/>
          <w:rFonts w:ascii="Candara" w:hAnsi="Candara" w:cs="Segoe UI"/>
          <w:sz w:val="24"/>
          <w:szCs w:val="24"/>
        </w:rPr>
        <w:t> </w:t>
      </w:r>
    </w:p>
    <w:p w14:paraId="1DB89E44" w14:textId="77777777" w:rsidR="009A77A6" w:rsidRPr="009A77A6" w:rsidRDefault="009A77A6" w:rsidP="009A77A6">
      <w:pPr>
        <w:pStyle w:val="paragraph"/>
        <w:shd w:val="clear" w:color="auto" w:fill="FFFFFF"/>
        <w:spacing w:before="0" w:beforeAutospacing="0" w:after="0" w:afterAutospacing="0"/>
        <w:textAlignment w:val="baseline"/>
        <w:rPr>
          <w:rFonts w:ascii="Candara" w:hAnsi="Candara" w:cs="Segoe UI"/>
        </w:rPr>
      </w:pPr>
      <w:r w:rsidRPr="009A77A6">
        <w:rPr>
          <w:rStyle w:val="eop"/>
          <w:rFonts w:ascii="Candara" w:hAnsi="Candara" w:cs="Segoe UI"/>
          <w:color w:val="000000"/>
        </w:rPr>
        <w:t> </w:t>
      </w:r>
    </w:p>
    <w:p w14:paraId="4E9C6634" w14:textId="7C41AF71"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Everyone involved at Springfield works very hard to make the school a happy and safe place for the children to flourish and grow. We aim to provide our children with the skills that they will need to reach their full potential. We believe in traditional values but we are always aware that we are preparing the children for today and tomorrow. Our emphasis is on teaching children how to improve their own learning and developing skills to live harmoniously with others.</w:t>
      </w:r>
      <w:r w:rsidRPr="009A77A6">
        <w:rPr>
          <w:rStyle w:val="eop"/>
          <w:rFonts w:ascii="Candara" w:hAnsi="Candara" w:cs="Segoe UI"/>
        </w:rPr>
        <w:t> </w:t>
      </w:r>
    </w:p>
    <w:p w14:paraId="7EF47E81"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6109A803" w14:textId="04A60FD5"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 xml:space="preserve">The primary phase of education is one of the most important in a child's learning journey and at the </w:t>
      </w:r>
      <w:proofErr w:type="spellStart"/>
      <w:r w:rsidRPr="009A77A6">
        <w:rPr>
          <w:rStyle w:val="normaltextrun"/>
          <w:rFonts w:ascii="Candara" w:hAnsi="Candara" w:cs="Segoe UI"/>
          <w:lang w:val="en-US"/>
        </w:rPr>
        <w:t>centre</w:t>
      </w:r>
      <w:proofErr w:type="spellEnd"/>
      <w:r w:rsidRPr="009A77A6">
        <w:rPr>
          <w:rStyle w:val="normaltextrun"/>
          <w:rFonts w:ascii="Candara" w:hAnsi="Candara" w:cs="Segoe UI"/>
          <w:lang w:val="en-US"/>
        </w:rPr>
        <w:t xml:space="preserve"> of their future development. It is a time when we aim to nurture in children, a lifelong love of learning. In leading children on this journey, we pride ourselves on making the route fun and, exciting. We are very proud of all our children and staff. </w:t>
      </w:r>
      <w:r w:rsidRPr="009A77A6">
        <w:rPr>
          <w:rStyle w:val="eop"/>
          <w:rFonts w:ascii="Candara" w:hAnsi="Candara" w:cs="Segoe UI"/>
        </w:rPr>
        <w:t> </w:t>
      </w:r>
    </w:p>
    <w:p w14:paraId="71BA0052"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4A7F7419"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xml:space="preserve">Our School Vision and Aims are based on the outcomes of </w:t>
      </w:r>
      <w:proofErr w:type="gramStart"/>
      <w:r w:rsidRPr="009A77A6">
        <w:rPr>
          <w:rStyle w:val="normaltextrun"/>
          <w:rFonts w:ascii="Candara" w:hAnsi="Candara" w:cs="Segoe UI"/>
          <w:lang w:val="en-US"/>
        </w:rPr>
        <w:t>the Every</w:t>
      </w:r>
      <w:proofErr w:type="gramEnd"/>
      <w:r w:rsidRPr="009A77A6">
        <w:rPr>
          <w:rStyle w:val="normaltextrun"/>
          <w:rFonts w:ascii="Candara" w:hAnsi="Candara" w:cs="Segoe UI"/>
          <w:lang w:val="en-US"/>
        </w:rPr>
        <w:t xml:space="preserve"> Child Matters agenda and promote the developing of skills and attitudes needed to become successful adults in the 21st century.</w:t>
      </w:r>
      <w:r w:rsidRPr="009A77A6">
        <w:rPr>
          <w:rStyle w:val="eop"/>
          <w:rFonts w:ascii="Candara" w:hAnsi="Candara" w:cs="Segoe UI"/>
        </w:rPr>
        <w:t> </w:t>
      </w:r>
    </w:p>
    <w:p w14:paraId="1695CA56" w14:textId="07AB2E7F"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We also recognize the need to prepare our children for life in a rapidly changing world, where an understanding and tolerance of other people is so necessary.</w:t>
      </w:r>
      <w:r w:rsidRPr="009A77A6">
        <w:rPr>
          <w:rStyle w:val="eop"/>
          <w:rFonts w:ascii="Candara" w:hAnsi="Candara" w:cs="Segoe UI"/>
        </w:rPr>
        <w:t> </w:t>
      </w:r>
    </w:p>
    <w:p w14:paraId="4D237668"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0B800443" w14:textId="77777777" w:rsidR="009A77A6" w:rsidRPr="009A77A6" w:rsidRDefault="009A77A6" w:rsidP="00AB652C">
      <w:pPr>
        <w:pStyle w:val="paragraph"/>
        <w:numPr>
          <w:ilvl w:val="0"/>
          <w:numId w:val="16"/>
        </w:numPr>
        <w:spacing w:before="0" w:beforeAutospacing="0" w:after="0" w:afterAutospacing="0"/>
        <w:ind w:left="360" w:firstLine="0"/>
        <w:textAlignment w:val="baseline"/>
        <w:rPr>
          <w:rFonts w:ascii="Candara" w:hAnsi="Candara" w:cs="Segoe UI"/>
        </w:rPr>
      </w:pPr>
      <w:r w:rsidRPr="009A77A6">
        <w:rPr>
          <w:rStyle w:val="normaltextrun"/>
          <w:rFonts w:ascii="Candara" w:hAnsi="Candara" w:cs="Segoe UI"/>
          <w:lang w:val="en-US"/>
        </w:rPr>
        <w:t xml:space="preserve">Develop an outstanding school of choice that will be a </w:t>
      </w:r>
      <w:proofErr w:type="spellStart"/>
      <w:r w:rsidRPr="009A77A6">
        <w:rPr>
          <w:rStyle w:val="normaltextrun"/>
          <w:rFonts w:ascii="Candara" w:hAnsi="Candara" w:cs="Segoe UI"/>
          <w:lang w:val="en-US"/>
        </w:rPr>
        <w:t>recognised</w:t>
      </w:r>
      <w:proofErr w:type="spellEnd"/>
      <w:r w:rsidRPr="009A77A6">
        <w:rPr>
          <w:rStyle w:val="normaltextrun"/>
          <w:rFonts w:ascii="Candara" w:hAnsi="Candara" w:cs="Segoe UI"/>
          <w:lang w:val="en-US"/>
        </w:rPr>
        <w:t xml:space="preserve"> example of success for others in the City of Derby, with strong partnerships within education and across the wider community</w:t>
      </w:r>
      <w:r w:rsidRPr="009A77A6">
        <w:rPr>
          <w:rStyle w:val="eop"/>
          <w:rFonts w:ascii="Candara" w:hAnsi="Candara" w:cs="Segoe UI"/>
        </w:rPr>
        <w:t> </w:t>
      </w:r>
    </w:p>
    <w:p w14:paraId="49302899"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eop"/>
          <w:rFonts w:ascii="Candara" w:hAnsi="Candara" w:cs="Segoe UI"/>
        </w:rPr>
        <w:t> </w:t>
      </w:r>
    </w:p>
    <w:p w14:paraId="57926081" w14:textId="77777777" w:rsidR="009A77A6" w:rsidRPr="009A77A6" w:rsidRDefault="009A77A6" w:rsidP="00AB652C">
      <w:pPr>
        <w:pStyle w:val="paragraph"/>
        <w:numPr>
          <w:ilvl w:val="0"/>
          <w:numId w:val="17"/>
        </w:numPr>
        <w:spacing w:before="0" w:beforeAutospacing="0" w:after="0" w:afterAutospacing="0"/>
        <w:ind w:left="360" w:firstLine="0"/>
        <w:textAlignment w:val="baseline"/>
        <w:rPr>
          <w:rFonts w:ascii="Candara" w:hAnsi="Candara" w:cs="Segoe UI"/>
        </w:rPr>
      </w:pPr>
      <w:r w:rsidRPr="009A77A6">
        <w:rPr>
          <w:rStyle w:val="normaltextrun"/>
          <w:rFonts w:ascii="Candara" w:hAnsi="Candara" w:cs="Segoe UI"/>
          <w:lang w:val="en-US"/>
        </w:rPr>
        <w:t>Educate children to become health-conscious adults who make reasoned, informed choices, enjoying good physical and mental health.</w:t>
      </w:r>
      <w:r w:rsidRPr="009A77A6">
        <w:rPr>
          <w:rStyle w:val="eop"/>
          <w:rFonts w:ascii="Candara" w:hAnsi="Candara" w:cs="Segoe UI"/>
        </w:rPr>
        <w:t> </w:t>
      </w:r>
    </w:p>
    <w:p w14:paraId="258D166C"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eop"/>
          <w:rFonts w:ascii="Candara" w:hAnsi="Candara" w:cs="Segoe UI"/>
        </w:rPr>
        <w:t> </w:t>
      </w:r>
    </w:p>
    <w:p w14:paraId="30A1F3BE" w14:textId="77777777" w:rsidR="009A77A6" w:rsidRPr="009A77A6" w:rsidRDefault="009A77A6" w:rsidP="00AB652C">
      <w:pPr>
        <w:pStyle w:val="paragraph"/>
        <w:numPr>
          <w:ilvl w:val="0"/>
          <w:numId w:val="18"/>
        </w:numPr>
        <w:spacing w:before="0" w:beforeAutospacing="0" w:after="0" w:afterAutospacing="0"/>
        <w:ind w:left="360" w:firstLine="0"/>
        <w:textAlignment w:val="baseline"/>
        <w:rPr>
          <w:rFonts w:ascii="Candara" w:hAnsi="Candara" w:cs="Segoe UI"/>
        </w:rPr>
      </w:pPr>
      <w:r w:rsidRPr="009A77A6">
        <w:rPr>
          <w:rStyle w:val="normaltextrun"/>
          <w:rFonts w:ascii="Candara" w:hAnsi="Candara" w:cs="Segoe UI"/>
          <w:lang w:val="en-US"/>
        </w:rPr>
        <w:t xml:space="preserve">Ensure the safety and </w:t>
      </w:r>
      <w:proofErr w:type="spellStart"/>
      <w:r w:rsidRPr="009A77A6">
        <w:rPr>
          <w:rStyle w:val="normaltextrun"/>
          <w:rFonts w:ascii="Candara" w:hAnsi="Candara" w:cs="Segoe UI"/>
          <w:lang w:val="en-US"/>
        </w:rPr>
        <w:t>well being</w:t>
      </w:r>
      <w:proofErr w:type="spellEnd"/>
      <w:r w:rsidRPr="009A77A6">
        <w:rPr>
          <w:rStyle w:val="normaltextrun"/>
          <w:rFonts w:ascii="Candara" w:hAnsi="Candara" w:cs="Segoe UI"/>
          <w:lang w:val="en-US"/>
        </w:rPr>
        <w:t xml:space="preserve"> of all members of the school community and develop an ethos of caring and collective responsibility for every individual.</w:t>
      </w:r>
      <w:r w:rsidRPr="009A77A6">
        <w:rPr>
          <w:rStyle w:val="eop"/>
          <w:rFonts w:ascii="Candara" w:hAnsi="Candara" w:cs="Segoe UI"/>
        </w:rPr>
        <w:t> </w:t>
      </w:r>
    </w:p>
    <w:p w14:paraId="501096F1"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eop"/>
          <w:rFonts w:ascii="Candara" w:hAnsi="Candara" w:cs="Segoe UI"/>
        </w:rPr>
        <w:t> </w:t>
      </w:r>
    </w:p>
    <w:p w14:paraId="277B6A01" w14:textId="77777777" w:rsidR="009A77A6" w:rsidRPr="009A77A6" w:rsidRDefault="009A77A6" w:rsidP="00AB652C">
      <w:pPr>
        <w:pStyle w:val="paragraph"/>
        <w:numPr>
          <w:ilvl w:val="0"/>
          <w:numId w:val="19"/>
        </w:numPr>
        <w:spacing w:before="0" w:beforeAutospacing="0" w:after="0" w:afterAutospacing="0"/>
        <w:ind w:left="360" w:firstLine="0"/>
        <w:textAlignment w:val="baseline"/>
        <w:rPr>
          <w:rFonts w:ascii="Candara" w:hAnsi="Candara" w:cs="Segoe UI"/>
        </w:rPr>
      </w:pPr>
      <w:r w:rsidRPr="009A77A6">
        <w:rPr>
          <w:rStyle w:val="normaltextrun"/>
          <w:rFonts w:ascii="Candara" w:hAnsi="Candara" w:cs="Segoe UI"/>
          <w:lang w:val="en-US"/>
        </w:rPr>
        <w:t xml:space="preserve">Achieve very high standards across the curriculum, through learning that is enjoyable and relevant, helping every child </w:t>
      </w:r>
      <w:proofErr w:type="spellStart"/>
      <w:r w:rsidRPr="009A77A6">
        <w:rPr>
          <w:rStyle w:val="normaltextrun"/>
          <w:rFonts w:ascii="Candara" w:hAnsi="Candara" w:cs="Segoe UI"/>
          <w:lang w:val="en-US"/>
        </w:rPr>
        <w:t>realise</w:t>
      </w:r>
      <w:proofErr w:type="spellEnd"/>
      <w:r w:rsidRPr="009A77A6">
        <w:rPr>
          <w:rStyle w:val="normaltextrun"/>
          <w:rFonts w:ascii="Candara" w:hAnsi="Candara" w:cs="Segoe UI"/>
          <w:lang w:val="en-US"/>
        </w:rPr>
        <w:t xml:space="preserve"> their full potential.</w:t>
      </w:r>
      <w:r w:rsidRPr="009A77A6">
        <w:rPr>
          <w:rStyle w:val="eop"/>
          <w:rFonts w:ascii="Candara" w:hAnsi="Candara" w:cs="Segoe UI"/>
        </w:rPr>
        <w:t> </w:t>
      </w:r>
    </w:p>
    <w:p w14:paraId="449E62A8"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eop"/>
          <w:rFonts w:ascii="Candara" w:hAnsi="Candara" w:cs="Segoe UI"/>
        </w:rPr>
        <w:t> </w:t>
      </w:r>
    </w:p>
    <w:p w14:paraId="0B3BAD03" w14:textId="77777777" w:rsidR="009A77A6" w:rsidRPr="009A77A6" w:rsidRDefault="009A77A6" w:rsidP="00AB652C">
      <w:pPr>
        <w:pStyle w:val="paragraph"/>
        <w:numPr>
          <w:ilvl w:val="0"/>
          <w:numId w:val="20"/>
        </w:numPr>
        <w:spacing w:before="0" w:beforeAutospacing="0" w:after="0" w:afterAutospacing="0"/>
        <w:ind w:left="360" w:firstLine="0"/>
        <w:textAlignment w:val="baseline"/>
        <w:rPr>
          <w:rFonts w:ascii="Candara" w:hAnsi="Candara" w:cs="Segoe UI"/>
        </w:rPr>
      </w:pPr>
      <w:r w:rsidRPr="009A77A6">
        <w:rPr>
          <w:rStyle w:val="normaltextrun"/>
          <w:rFonts w:ascii="Candara" w:hAnsi="Candara" w:cs="Segoe UI"/>
          <w:lang w:val="en-US"/>
        </w:rPr>
        <w:t>Encourage children to take advantage of opportunities and be active participants in their education and the local community, developing self-confidence and promoting positive behavior.</w:t>
      </w:r>
      <w:r w:rsidRPr="009A77A6">
        <w:rPr>
          <w:rStyle w:val="eop"/>
          <w:rFonts w:ascii="Candara" w:hAnsi="Candara" w:cs="Segoe UI"/>
        </w:rPr>
        <w:t> </w:t>
      </w:r>
    </w:p>
    <w:p w14:paraId="0B6907BC"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eop"/>
          <w:rFonts w:ascii="Candara" w:hAnsi="Candara" w:cs="Segoe UI"/>
        </w:rPr>
        <w:t> </w:t>
      </w:r>
    </w:p>
    <w:p w14:paraId="575A8140" w14:textId="77777777" w:rsidR="009A77A6" w:rsidRPr="009A77A6" w:rsidRDefault="009A77A6" w:rsidP="00AB652C">
      <w:pPr>
        <w:pStyle w:val="paragraph"/>
        <w:numPr>
          <w:ilvl w:val="0"/>
          <w:numId w:val="21"/>
        </w:numPr>
        <w:spacing w:before="0" w:beforeAutospacing="0" w:after="0" w:afterAutospacing="0"/>
        <w:ind w:left="360" w:firstLine="0"/>
        <w:textAlignment w:val="baseline"/>
        <w:rPr>
          <w:rFonts w:ascii="Candara" w:hAnsi="Candara" w:cs="Segoe UI"/>
        </w:rPr>
      </w:pPr>
      <w:r w:rsidRPr="009A77A6">
        <w:rPr>
          <w:rStyle w:val="normaltextrun"/>
          <w:rFonts w:ascii="Candara" w:hAnsi="Candara" w:cs="Segoe UI"/>
          <w:lang w:val="en-US"/>
        </w:rPr>
        <w:t>Develop a love of learning, equipping the children with the skills needed for life and raising the aspirations of the pupils in the school.</w:t>
      </w:r>
      <w:r w:rsidRPr="009A77A6">
        <w:rPr>
          <w:rStyle w:val="eop"/>
          <w:rFonts w:ascii="Candara" w:hAnsi="Candara" w:cs="Segoe UI"/>
        </w:rPr>
        <w:t> </w:t>
      </w:r>
    </w:p>
    <w:p w14:paraId="461D58CE"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eop"/>
          <w:rFonts w:ascii="Candara" w:hAnsi="Candara" w:cs="Segoe UI"/>
        </w:rPr>
        <w:t> </w:t>
      </w:r>
    </w:p>
    <w:p w14:paraId="6EE4A788" w14:textId="77777777" w:rsidR="009A77A6" w:rsidRPr="009A77A6" w:rsidRDefault="009A77A6" w:rsidP="00AB652C">
      <w:pPr>
        <w:pStyle w:val="paragraph"/>
        <w:numPr>
          <w:ilvl w:val="0"/>
          <w:numId w:val="22"/>
        </w:numPr>
        <w:spacing w:before="0" w:beforeAutospacing="0" w:after="0" w:afterAutospacing="0"/>
        <w:ind w:left="360" w:firstLine="0"/>
        <w:textAlignment w:val="baseline"/>
        <w:rPr>
          <w:rFonts w:ascii="Candara" w:hAnsi="Candara" w:cs="Segoe UI"/>
        </w:rPr>
      </w:pPr>
      <w:r w:rsidRPr="009A77A6">
        <w:rPr>
          <w:rStyle w:val="normaltextrun"/>
          <w:rFonts w:ascii="Candara" w:hAnsi="Candara" w:cs="Segoe UI"/>
          <w:lang w:val="en-US"/>
        </w:rPr>
        <w:t>Enrich the experiences of our pupils, to enable them to live their lives harmoniously in a multi-cultural and inclusive environment, with a respect for diversity.</w:t>
      </w:r>
      <w:r w:rsidRPr="009A77A6">
        <w:rPr>
          <w:rStyle w:val="eop"/>
          <w:rFonts w:ascii="Candara" w:hAnsi="Candara" w:cs="Segoe UI"/>
        </w:rPr>
        <w:t> </w:t>
      </w:r>
    </w:p>
    <w:p w14:paraId="54FBFE4C"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eop"/>
          <w:rFonts w:ascii="Candara" w:hAnsi="Candara" w:cs="Segoe UI"/>
        </w:rPr>
        <w:t> </w:t>
      </w:r>
    </w:p>
    <w:p w14:paraId="6257870B" w14:textId="64825D6E"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 xml:space="preserve">Children in the ERF have access to an adapted version of the mainstream curriculum and, in addition to this, there are sessions that focus on communication and language; social activities and life skills. The </w:t>
      </w:r>
      <w:r w:rsidRPr="009A77A6">
        <w:rPr>
          <w:rStyle w:val="normaltextrun"/>
          <w:rFonts w:ascii="Candara" w:hAnsi="Candara" w:cs="Segoe UI"/>
          <w:lang w:val="en-US"/>
        </w:rPr>
        <w:lastRenderedPageBreak/>
        <w:t xml:space="preserve">children are in small groups for English and </w:t>
      </w:r>
      <w:proofErr w:type="spellStart"/>
      <w:r w:rsidRPr="009A77A6">
        <w:rPr>
          <w:rStyle w:val="normaltextrun"/>
          <w:rFonts w:ascii="Candara" w:hAnsi="Candara" w:cs="Segoe UI"/>
          <w:lang w:val="en-US"/>
        </w:rPr>
        <w:t>Maths</w:t>
      </w:r>
      <w:proofErr w:type="spellEnd"/>
      <w:r w:rsidRPr="009A77A6">
        <w:rPr>
          <w:rStyle w:val="normaltextrun"/>
          <w:rFonts w:ascii="Candara" w:hAnsi="Candara" w:cs="Segoe UI"/>
          <w:lang w:val="en-US"/>
        </w:rPr>
        <w:t>, with learning carefully targeted to meet the needs of each child, in order to help them succeed.</w:t>
      </w:r>
      <w:r w:rsidRPr="009A77A6">
        <w:rPr>
          <w:rStyle w:val="eop"/>
          <w:rFonts w:ascii="Candara" w:hAnsi="Candara" w:cs="Segoe UI"/>
        </w:rPr>
        <w:t> </w:t>
      </w:r>
    </w:p>
    <w:p w14:paraId="78472325"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52E49E3E" w14:textId="5C1C28A4"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Our Secure building and outdoor area provide safe and nurturing environment; in addition to this, our children also benefit from the fantastic outdoor facilities of the main school and develop their independence and life skills through visits to the local community.</w:t>
      </w:r>
      <w:r w:rsidRPr="009A77A6">
        <w:rPr>
          <w:rStyle w:val="eop"/>
          <w:rFonts w:ascii="Candara" w:hAnsi="Candara" w:cs="Segoe UI"/>
        </w:rPr>
        <w:t> </w:t>
      </w:r>
    </w:p>
    <w:p w14:paraId="3F50127D"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279783EC" w14:textId="7DE2295C"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 xml:space="preserve">Our skilled team of teachers and support staff ensure that each child’s timetable is carefully designed to meet individual needs, providing rich opportunities for children to achieve. Children with an Enhanced Resource place belong to one of the ERF’s four classes, as well as being a member of one of the </w:t>
      </w:r>
      <w:proofErr w:type="gramStart"/>
      <w:r w:rsidRPr="009A77A6">
        <w:rPr>
          <w:rStyle w:val="normaltextrun"/>
          <w:rFonts w:ascii="Candara" w:hAnsi="Candara" w:cs="Segoe UI"/>
          <w:lang w:val="en-US"/>
        </w:rPr>
        <w:t>schools</w:t>
      </w:r>
      <w:proofErr w:type="gramEnd"/>
      <w:r w:rsidRPr="009A77A6">
        <w:rPr>
          <w:rStyle w:val="normaltextrun"/>
          <w:rFonts w:ascii="Candara" w:hAnsi="Candara" w:cs="Segoe UI"/>
          <w:lang w:val="en-US"/>
        </w:rPr>
        <w:t xml:space="preserve"> mainstream classes, meaning that they have opportunity to access all the facilities and provision available within the mainstream school and the Enhanced Resource Facility.  </w:t>
      </w:r>
      <w:r w:rsidRPr="009A77A6">
        <w:rPr>
          <w:rStyle w:val="eop"/>
          <w:rFonts w:ascii="Candara" w:hAnsi="Candara" w:cs="Segoe UI"/>
        </w:rPr>
        <w:t> </w:t>
      </w:r>
    </w:p>
    <w:p w14:paraId="6859BA76"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7AACAE93" w14:textId="55532D70"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b/>
          <w:bCs/>
          <w:lang w:val="en-US"/>
        </w:rPr>
        <w:t>Employee Benefits</w:t>
      </w:r>
      <w:r w:rsidRPr="009A77A6">
        <w:rPr>
          <w:rStyle w:val="eop"/>
          <w:rFonts w:ascii="Candara" w:hAnsi="Candara" w:cs="Segoe UI"/>
        </w:rPr>
        <w:t> </w:t>
      </w:r>
    </w:p>
    <w:p w14:paraId="73030317"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4DB2464C" w14:textId="559A8EA7"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Springfield Primary School has a supportive working culture which is designed to support our employees. Together, we share a mission to improve educational standards, and work in collaboration to deliver on our goals. Above all, we understand that we all benefit from creating a working environment in which teachers and education support professionals feel valued and able to derive satisfaction from their work.</w:t>
      </w:r>
      <w:r w:rsidRPr="009A77A6">
        <w:rPr>
          <w:rStyle w:val="eop"/>
          <w:rFonts w:ascii="Candara" w:hAnsi="Candara" w:cs="Segoe UI"/>
        </w:rPr>
        <w:t> </w:t>
      </w:r>
    </w:p>
    <w:p w14:paraId="255F7BE7"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4B3FA60E" w14:textId="5B212196"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As part of this we: </w:t>
      </w:r>
      <w:r w:rsidRPr="009A77A6">
        <w:rPr>
          <w:rStyle w:val="eop"/>
          <w:rFonts w:ascii="Candara" w:hAnsi="Candara" w:cs="Segoe UI"/>
        </w:rPr>
        <w:t> </w:t>
      </w:r>
    </w:p>
    <w:p w14:paraId="21125B13"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63D235C2"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xml:space="preserve">• </w:t>
      </w:r>
      <w:proofErr w:type="spellStart"/>
      <w:r w:rsidRPr="009A77A6">
        <w:rPr>
          <w:rStyle w:val="normaltextrun"/>
          <w:rFonts w:ascii="Candara" w:hAnsi="Candara" w:cs="Segoe UI"/>
          <w:lang w:val="en-US"/>
        </w:rPr>
        <w:t>Recognise</w:t>
      </w:r>
      <w:proofErr w:type="spellEnd"/>
      <w:r w:rsidRPr="009A77A6">
        <w:rPr>
          <w:rStyle w:val="normaltextrun"/>
          <w:rFonts w:ascii="Candara" w:hAnsi="Candara" w:cs="Segoe UI"/>
          <w:lang w:val="en-US"/>
        </w:rPr>
        <w:t xml:space="preserve"> the importance of employee wellbeing, mental health and a managed workload, and the place that wellbeing plays in the recruitment and retention of employees. </w:t>
      </w:r>
      <w:r w:rsidRPr="009A77A6">
        <w:rPr>
          <w:rStyle w:val="eop"/>
          <w:rFonts w:ascii="Candara" w:hAnsi="Candara" w:cs="Segoe UI"/>
        </w:rPr>
        <w:t> </w:t>
      </w:r>
    </w:p>
    <w:p w14:paraId="1265490B"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Encourage employees to undertake training and development including apprenticeship opportunities, and where appropriate, to explore new challenges within the Trust. Professional development is central to the annual professional performance review framework. </w:t>
      </w:r>
      <w:r w:rsidRPr="009A77A6">
        <w:rPr>
          <w:rStyle w:val="eop"/>
          <w:rFonts w:ascii="Candara" w:hAnsi="Candara" w:cs="Segoe UI"/>
        </w:rPr>
        <w:t> </w:t>
      </w:r>
    </w:p>
    <w:p w14:paraId="52AFDE3F"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Are open to ideas which help to improve the employee experience and encourage the sharing of good practice between schools. </w:t>
      </w:r>
      <w:r w:rsidRPr="009A77A6">
        <w:rPr>
          <w:rStyle w:val="eop"/>
          <w:rFonts w:ascii="Candara" w:hAnsi="Candara" w:cs="Segoe UI"/>
        </w:rPr>
        <w:t> </w:t>
      </w:r>
    </w:p>
    <w:p w14:paraId="3FEDFA04"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Are clear about our expectations of employees and offer a transparent and supportive working culture in return. </w:t>
      </w:r>
      <w:r w:rsidRPr="009A77A6">
        <w:rPr>
          <w:rStyle w:val="eop"/>
          <w:rFonts w:ascii="Candara" w:hAnsi="Candara" w:cs="Segoe UI"/>
        </w:rPr>
        <w:t> </w:t>
      </w:r>
    </w:p>
    <w:p w14:paraId="279D5135"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Conduct regular employee wellbeing surveys and review feedback to celebrate our successes and monitor areas for improvement. </w:t>
      </w:r>
      <w:r w:rsidRPr="009A77A6">
        <w:rPr>
          <w:rStyle w:val="eop"/>
          <w:rFonts w:ascii="Candara" w:hAnsi="Candara" w:cs="Segoe UI"/>
        </w:rPr>
        <w:t> </w:t>
      </w:r>
    </w:p>
    <w:p w14:paraId="59412B5B"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Promote professional development including secondment options and opportunities for career development across our family of schools. </w:t>
      </w:r>
      <w:r w:rsidRPr="009A77A6">
        <w:rPr>
          <w:rStyle w:val="eop"/>
          <w:rFonts w:ascii="Candara" w:hAnsi="Candara" w:cs="Segoe UI"/>
        </w:rPr>
        <w:t> </w:t>
      </w:r>
    </w:p>
    <w:p w14:paraId="34291861"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Provide a Trust Newsletter and employee wellbeing updates. </w:t>
      </w:r>
      <w:r w:rsidRPr="009A77A6">
        <w:rPr>
          <w:rStyle w:val="eop"/>
          <w:rFonts w:ascii="Candara" w:hAnsi="Candara" w:cs="Segoe UI"/>
        </w:rPr>
        <w:t> </w:t>
      </w:r>
    </w:p>
    <w:p w14:paraId="2798FE4F"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Provide guides to managing stress, support for symptoms of menopause and domestic abuse </w:t>
      </w:r>
      <w:r w:rsidRPr="009A77A6">
        <w:rPr>
          <w:rStyle w:val="eop"/>
          <w:rFonts w:ascii="Candara" w:hAnsi="Candara" w:cs="Segoe UI"/>
        </w:rPr>
        <w:t> </w:t>
      </w:r>
    </w:p>
    <w:p w14:paraId="3360D19A"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xml:space="preserve">• </w:t>
      </w:r>
      <w:proofErr w:type="spellStart"/>
      <w:r w:rsidRPr="009A77A6">
        <w:rPr>
          <w:rStyle w:val="normaltextrun"/>
          <w:rFonts w:ascii="Candara" w:hAnsi="Candara" w:cs="Segoe UI"/>
          <w:lang w:val="en-US"/>
        </w:rPr>
        <w:t>Recognise</w:t>
      </w:r>
      <w:proofErr w:type="spellEnd"/>
      <w:r w:rsidRPr="009A77A6">
        <w:rPr>
          <w:rStyle w:val="normaltextrun"/>
          <w:rFonts w:ascii="Candara" w:hAnsi="Candara" w:cs="Segoe UI"/>
          <w:lang w:val="en-US"/>
        </w:rPr>
        <w:t xml:space="preserve"> the importance of mental health champions in our schools and the provision of mental health training for managers. </w:t>
      </w:r>
      <w:r w:rsidRPr="009A77A6">
        <w:rPr>
          <w:rStyle w:val="eop"/>
          <w:rFonts w:ascii="Candara" w:hAnsi="Candara" w:cs="Segoe UI"/>
        </w:rPr>
        <w:t> </w:t>
      </w:r>
    </w:p>
    <w:p w14:paraId="2455BD90" w14:textId="583CAABD"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At Springfield we offer a range of employee benefits, we believe that by involving, developing and valuing employees and by supporting them to look after their wellbeing that our employees feel a sense of belonging to our school. </w:t>
      </w:r>
      <w:r w:rsidRPr="009A77A6">
        <w:rPr>
          <w:rStyle w:val="eop"/>
          <w:rFonts w:ascii="Candara" w:hAnsi="Candara" w:cs="Segoe UI"/>
        </w:rPr>
        <w:t> </w:t>
      </w:r>
    </w:p>
    <w:p w14:paraId="2A6EEF66"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08561522" w14:textId="7CE2F49E"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b/>
          <w:bCs/>
          <w:lang w:val="en-US"/>
        </w:rPr>
        <w:t>Workplace </w:t>
      </w:r>
      <w:r w:rsidRPr="009A77A6">
        <w:rPr>
          <w:rStyle w:val="eop"/>
          <w:rFonts w:ascii="Candara" w:hAnsi="Candara" w:cs="Segoe UI"/>
        </w:rPr>
        <w:t> </w:t>
      </w:r>
    </w:p>
    <w:p w14:paraId="29CF4610"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69756854"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Springfield offers free on-site secure parking and safe cycle storage.</w:t>
      </w:r>
      <w:r w:rsidRPr="009A77A6">
        <w:rPr>
          <w:rStyle w:val="eop"/>
          <w:rFonts w:ascii="Candara" w:hAnsi="Candara" w:cs="Segoe UI"/>
        </w:rPr>
        <w:t> </w:t>
      </w:r>
    </w:p>
    <w:p w14:paraId="58305A72"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 xml:space="preserve">We have a warm and friendly staffroom where you can help yourself to tea, coffee and whatever you need to brew the perfect </w:t>
      </w:r>
      <w:proofErr w:type="spellStart"/>
      <w:r w:rsidRPr="009A77A6">
        <w:rPr>
          <w:rStyle w:val="normaltextrun"/>
          <w:rFonts w:ascii="Candara" w:hAnsi="Candara" w:cs="Segoe UI"/>
          <w:lang w:val="en-US"/>
        </w:rPr>
        <w:t>cuppa</w:t>
      </w:r>
      <w:proofErr w:type="spellEnd"/>
      <w:r w:rsidRPr="009A77A6">
        <w:rPr>
          <w:rStyle w:val="normaltextrun"/>
          <w:rFonts w:ascii="Candara" w:hAnsi="Candara" w:cs="Segoe UI"/>
          <w:lang w:val="en-US"/>
        </w:rPr>
        <w:t xml:space="preserve"> at no cost to you. </w:t>
      </w:r>
      <w:r w:rsidRPr="009A77A6">
        <w:rPr>
          <w:rStyle w:val="eop"/>
          <w:rFonts w:ascii="Candara" w:hAnsi="Candara" w:cs="Segoe UI"/>
        </w:rPr>
        <w:t> </w:t>
      </w:r>
    </w:p>
    <w:p w14:paraId="520AB1E3" w14:textId="0FBFA69D"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lastRenderedPageBreak/>
        <w:t>A long service award for employees who have reached the goal of 25 years’ service across one or more of our schools.</w:t>
      </w:r>
      <w:r w:rsidRPr="009A77A6">
        <w:rPr>
          <w:rStyle w:val="eop"/>
          <w:rFonts w:ascii="Candara" w:hAnsi="Candara" w:cs="Segoe UI"/>
        </w:rPr>
        <w:t> </w:t>
      </w:r>
    </w:p>
    <w:p w14:paraId="46677D7F"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7F572F92" w14:textId="0B464E47"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b/>
          <w:bCs/>
          <w:lang w:val="en-US"/>
        </w:rPr>
        <w:t>Wellbeing </w:t>
      </w:r>
      <w:r w:rsidRPr="009A77A6">
        <w:rPr>
          <w:rStyle w:val="eop"/>
          <w:rFonts w:ascii="Candara" w:hAnsi="Candara" w:cs="Segoe UI"/>
        </w:rPr>
        <w:t> </w:t>
      </w:r>
    </w:p>
    <w:p w14:paraId="2335A4CE"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4EC8F9A3"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Occupational sick pay: For those times when you are not well enough to be with us, we provide occupational sick pay to help you financially. </w:t>
      </w:r>
      <w:r w:rsidRPr="009A77A6">
        <w:rPr>
          <w:rStyle w:val="eop"/>
          <w:rFonts w:ascii="Candara" w:hAnsi="Candara" w:cs="Segoe UI"/>
        </w:rPr>
        <w:t> </w:t>
      </w:r>
    </w:p>
    <w:p w14:paraId="0F1DB6F6" w14:textId="77777777" w:rsidR="009A77A6"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Eye care and Flu jabs: As a valued employee, you can claim reimbursement for an eye test for regular Visual Display Users (as defined by HSE), claims are limited to one claim per 12-month period. </w:t>
      </w:r>
      <w:r w:rsidRPr="009A77A6">
        <w:rPr>
          <w:rStyle w:val="eop"/>
          <w:rFonts w:ascii="Candara" w:hAnsi="Candara" w:cs="Segoe UI"/>
        </w:rPr>
        <w:t> </w:t>
      </w:r>
    </w:p>
    <w:p w14:paraId="0200BF8E" w14:textId="5C00305A"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lang w:val="en-US"/>
        </w:rPr>
        <w:t xml:space="preserve">Occupational health: We work with an occupational health provider to ensure that employees are safe and well in the workplace and that we are providing wellbeing support for employees wherever we can. Counselling and other therapies can also be secured through occupational health for employees where needed. Where our employees are unable to work for health reasons and meet specified criteria, we support applications for ill health retirement under the LGPS and TPS. For further information please visit their website; </w:t>
      </w:r>
      <w:hyperlink r:id="rId15" w:tgtFrame="_blank" w:history="1">
        <w:r w:rsidRPr="009A77A6">
          <w:rPr>
            <w:rStyle w:val="normaltextrun"/>
            <w:rFonts w:ascii="Candara" w:hAnsi="Candara" w:cs="Calibri"/>
            <w:color w:val="0563C1"/>
            <w:u w:val="single"/>
            <w:lang w:val="en-US"/>
          </w:rPr>
          <w:t>Home - Schools UK</w:t>
        </w:r>
      </w:hyperlink>
      <w:r w:rsidRPr="009A77A6">
        <w:rPr>
          <w:rStyle w:val="eop"/>
          <w:rFonts w:ascii="Candara" w:hAnsi="Candara" w:cs="Segoe UI"/>
        </w:rPr>
        <w:t> </w:t>
      </w:r>
    </w:p>
    <w:p w14:paraId="0E4BCB68"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71C1694C" w14:textId="0CC71F0A" w:rsidR="009A77A6" w:rsidRPr="009A77A6" w:rsidRDefault="009A77A6" w:rsidP="009A77A6">
      <w:pPr>
        <w:pStyle w:val="paragraph"/>
        <w:spacing w:before="0" w:beforeAutospacing="0" w:after="0" w:afterAutospacing="0"/>
        <w:textAlignment w:val="baseline"/>
        <w:rPr>
          <w:rStyle w:val="eop"/>
          <w:rFonts w:ascii="Candara" w:hAnsi="Candara" w:cs="Segoe UI"/>
        </w:rPr>
      </w:pPr>
      <w:r w:rsidRPr="009A77A6">
        <w:rPr>
          <w:rStyle w:val="normaltextrun"/>
          <w:rFonts w:ascii="Candara" w:hAnsi="Candara" w:cs="Segoe UI"/>
          <w:b/>
          <w:bCs/>
          <w:lang w:val="en-US"/>
        </w:rPr>
        <w:t>Shopping discounts</w:t>
      </w:r>
      <w:r w:rsidRPr="009A77A6">
        <w:rPr>
          <w:rStyle w:val="eop"/>
          <w:rFonts w:ascii="Candara" w:hAnsi="Candara" w:cs="Segoe UI"/>
        </w:rPr>
        <w:t> </w:t>
      </w:r>
    </w:p>
    <w:p w14:paraId="4DFE7655" w14:textId="77777777" w:rsidR="009A77A6" w:rsidRPr="009A77A6" w:rsidRDefault="009A77A6" w:rsidP="009A77A6">
      <w:pPr>
        <w:pStyle w:val="paragraph"/>
        <w:spacing w:before="0" w:beforeAutospacing="0" w:after="0" w:afterAutospacing="0"/>
        <w:textAlignment w:val="baseline"/>
        <w:rPr>
          <w:rFonts w:ascii="Candara" w:hAnsi="Candara" w:cs="Segoe UI"/>
        </w:rPr>
      </w:pPr>
    </w:p>
    <w:p w14:paraId="54E97F5C" w14:textId="7E585B69" w:rsidR="00D16ED3" w:rsidRPr="009A77A6" w:rsidRDefault="009A77A6" w:rsidP="009A77A6">
      <w:pPr>
        <w:pStyle w:val="paragraph"/>
        <w:spacing w:before="0" w:beforeAutospacing="0" w:after="0" w:afterAutospacing="0"/>
        <w:textAlignment w:val="baseline"/>
        <w:rPr>
          <w:rFonts w:ascii="Candara" w:hAnsi="Candara" w:cs="Segoe UI"/>
        </w:rPr>
      </w:pPr>
      <w:r w:rsidRPr="009A77A6">
        <w:rPr>
          <w:rStyle w:val="normaltextrun"/>
          <w:rFonts w:ascii="Candara" w:hAnsi="Candara" w:cs="Segoe UI"/>
          <w:lang w:val="en-US"/>
        </w:rPr>
        <w:t>Discounts for Teachers, Cycle to Work scheme, Blue Light Card and Uni Days provide a variety of benefits and money saving opportunities for all Springfield employees.</w:t>
      </w:r>
      <w:r w:rsidRPr="009A77A6">
        <w:rPr>
          <w:rStyle w:val="eop"/>
          <w:rFonts w:ascii="Candara" w:hAnsi="Candara" w:cs="Segoe UI"/>
        </w:rPr>
        <w:t> </w:t>
      </w:r>
    </w:p>
    <w:p w14:paraId="689D6D67" w14:textId="77777777" w:rsidR="0033583E" w:rsidRPr="009A77A6" w:rsidRDefault="0033583E" w:rsidP="0033583E">
      <w:pPr>
        <w:pStyle w:val="NoSpacing"/>
        <w:rPr>
          <w:rFonts w:ascii="Candara" w:hAnsi="Candara"/>
          <w:b/>
          <w:sz w:val="24"/>
          <w:szCs w:val="24"/>
        </w:rPr>
      </w:pPr>
    </w:p>
    <w:p w14:paraId="74BB82A8" w14:textId="5981EE3D" w:rsidR="0033583E" w:rsidRPr="009A77A6" w:rsidRDefault="0033583E" w:rsidP="0033583E">
      <w:pPr>
        <w:pStyle w:val="NoSpacing"/>
        <w:rPr>
          <w:rFonts w:ascii="Candara" w:hAnsi="Candara"/>
          <w:b/>
          <w:sz w:val="24"/>
          <w:szCs w:val="24"/>
        </w:rPr>
      </w:pPr>
      <w:r w:rsidRPr="009A77A6">
        <w:rPr>
          <w:rFonts w:ascii="Candara" w:hAnsi="Candara"/>
          <w:b/>
          <w:sz w:val="24"/>
          <w:szCs w:val="24"/>
        </w:rPr>
        <w:t>Visiting the School</w:t>
      </w:r>
    </w:p>
    <w:p w14:paraId="58905D0B" w14:textId="77777777" w:rsidR="0033583E" w:rsidRPr="009A77A6" w:rsidRDefault="0033583E" w:rsidP="0033583E">
      <w:pPr>
        <w:pStyle w:val="NoSpacing"/>
        <w:rPr>
          <w:rFonts w:ascii="Candara" w:hAnsi="Candara"/>
          <w:b/>
          <w:sz w:val="24"/>
          <w:szCs w:val="24"/>
        </w:rPr>
      </w:pPr>
    </w:p>
    <w:p w14:paraId="354E4C22" w14:textId="5996DE1A" w:rsidR="0033583E" w:rsidRPr="009A77A6" w:rsidRDefault="00D16ED3" w:rsidP="0033583E">
      <w:pPr>
        <w:pStyle w:val="NoSpacing"/>
        <w:rPr>
          <w:rFonts w:ascii="Candara" w:hAnsi="Candara"/>
          <w:sz w:val="24"/>
          <w:szCs w:val="24"/>
        </w:rPr>
      </w:pPr>
      <w:r w:rsidRPr="009A77A6">
        <w:rPr>
          <w:rFonts w:ascii="Candara" w:hAnsi="Candara"/>
          <w:sz w:val="24"/>
          <w:szCs w:val="24"/>
        </w:rPr>
        <w:t>We</w:t>
      </w:r>
      <w:r w:rsidR="0033583E" w:rsidRPr="009A77A6">
        <w:rPr>
          <w:rFonts w:ascii="Candara" w:hAnsi="Candara"/>
          <w:sz w:val="24"/>
          <w:szCs w:val="24"/>
        </w:rPr>
        <w:t xml:space="preserve"> would recommend a visit to the school prior to applying for the post, to meet the Headteacher and other senior leaders, and look around the school. Please phone or email </w:t>
      </w:r>
      <w:hyperlink r:id="rId16" w:history="1">
        <w:r w:rsidR="0033583E" w:rsidRPr="009A77A6">
          <w:rPr>
            <w:rStyle w:val="Hyperlink"/>
            <w:rFonts w:ascii="Candara" w:hAnsi="Candara"/>
            <w:sz w:val="24"/>
            <w:szCs w:val="24"/>
          </w:rPr>
          <w:t>C.goodwin@springfield.odysseyct.org.uk</w:t>
        </w:r>
      </w:hyperlink>
      <w:r w:rsidR="0033583E" w:rsidRPr="009A77A6">
        <w:rPr>
          <w:rFonts w:ascii="Candara" w:hAnsi="Candara"/>
          <w:sz w:val="24"/>
          <w:szCs w:val="24"/>
        </w:rPr>
        <w:t xml:space="preserve"> to book your appointment.</w:t>
      </w:r>
    </w:p>
    <w:p w14:paraId="17CB85BA" w14:textId="77777777" w:rsidR="0033583E" w:rsidRPr="009A77A6" w:rsidRDefault="0033583E" w:rsidP="0033583E">
      <w:pPr>
        <w:pStyle w:val="NoSpacing"/>
        <w:rPr>
          <w:rFonts w:ascii="Candara" w:hAnsi="Candara"/>
          <w:b/>
          <w:sz w:val="24"/>
          <w:szCs w:val="24"/>
        </w:rPr>
      </w:pPr>
    </w:p>
    <w:p w14:paraId="75D5EE15" w14:textId="77777777" w:rsidR="0033583E" w:rsidRPr="009A77A6" w:rsidRDefault="0033583E" w:rsidP="0033583E">
      <w:pPr>
        <w:pStyle w:val="NoSpacing"/>
        <w:rPr>
          <w:rFonts w:ascii="Candara" w:hAnsi="Candara"/>
          <w:b/>
          <w:sz w:val="24"/>
          <w:szCs w:val="24"/>
        </w:rPr>
      </w:pPr>
      <w:r w:rsidRPr="009A77A6">
        <w:rPr>
          <w:rFonts w:ascii="Candara" w:hAnsi="Candara"/>
          <w:b/>
          <w:sz w:val="24"/>
          <w:szCs w:val="24"/>
        </w:rPr>
        <w:t>How to Apply</w:t>
      </w:r>
    </w:p>
    <w:p w14:paraId="2B1BA0B4" w14:textId="77777777" w:rsidR="0033583E" w:rsidRPr="009A77A6" w:rsidRDefault="0033583E" w:rsidP="0033583E">
      <w:pPr>
        <w:pStyle w:val="NoSpacing"/>
        <w:rPr>
          <w:rFonts w:ascii="Candara" w:hAnsi="Candara"/>
          <w:sz w:val="24"/>
          <w:szCs w:val="24"/>
        </w:rPr>
      </w:pPr>
    </w:p>
    <w:p w14:paraId="5DF0E3A5" w14:textId="48996AEA" w:rsidR="0033583E" w:rsidRPr="009A77A6" w:rsidRDefault="0033583E" w:rsidP="0033583E">
      <w:pPr>
        <w:pStyle w:val="NoSpacing"/>
        <w:rPr>
          <w:rFonts w:ascii="Candara" w:hAnsi="Candara"/>
          <w:sz w:val="24"/>
          <w:szCs w:val="24"/>
        </w:rPr>
      </w:pPr>
      <w:r w:rsidRPr="009A77A6">
        <w:rPr>
          <w:rFonts w:ascii="Candara" w:hAnsi="Candara"/>
          <w:sz w:val="24"/>
          <w:szCs w:val="24"/>
        </w:rPr>
        <w:t>Should you wish to apply for the post, please complete and return an application form along with a covering letter addressed to Springfield Primary School, which clearly demonstrates your suitability for this role</w:t>
      </w:r>
      <w:r w:rsidR="00D16ED3" w:rsidRPr="009A77A6">
        <w:rPr>
          <w:rFonts w:ascii="Candara" w:hAnsi="Candara"/>
          <w:sz w:val="24"/>
          <w:szCs w:val="24"/>
        </w:rPr>
        <w:t>.</w:t>
      </w:r>
      <w:r w:rsidRPr="009A77A6">
        <w:rPr>
          <w:rFonts w:ascii="Candara" w:hAnsi="Candara"/>
          <w:sz w:val="24"/>
          <w:szCs w:val="24"/>
        </w:rPr>
        <w:t xml:space="preserve">  Applications can be submitted via email to C.goodwin@springfield.odysseyct.org.uk, Teacher Application in the subject line, or by post, for the attention of David Blackwell, to the following address: Springfield Primary School, West Road, </w:t>
      </w:r>
      <w:proofErr w:type="spellStart"/>
      <w:r w:rsidRPr="009A77A6">
        <w:rPr>
          <w:rFonts w:ascii="Candara" w:hAnsi="Candara"/>
          <w:sz w:val="24"/>
          <w:szCs w:val="24"/>
        </w:rPr>
        <w:t>Spondon</w:t>
      </w:r>
      <w:proofErr w:type="spellEnd"/>
      <w:r w:rsidRPr="009A77A6">
        <w:rPr>
          <w:rFonts w:ascii="Candara" w:hAnsi="Candara"/>
          <w:sz w:val="24"/>
          <w:szCs w:val="24"/>
        </w:rPr>
        <w:t>, Derby, DE21 7AB.</w:t>
      </w:r>
    </w:p>
    <w:p w14:paraId="7D5A0B00" w14:textId="77777777" w:rsidR="0033583E" w:rsidRPr="009A77A6" w:rsidRDefault="0033583E" w:rsidP="0033583E">
      <w:pPr>
        <w:pStyle w:val="NoSpacing"/>
        <w:rPr>
          <w:rFonts w:ascii="Candara" w:hAnsi="Candara"/>
          <w:sz w:val="24"/>
          <w:szCs w:val="24"/>
        </w:rPr>
      </w:pPr>
    </w:p>
    <w:p w14:paraId="02650BF2" w14:textId="77777777" w:rsidR="0033583E" w:rsidRPr="009A77A6" w:rsidRDefault="0033583E" w:rsidP="0033583E">
      <w:pPr>
        <w:pStyle w:val="NoSpacing"/>
        <w:rPr>
          <w:rFonts w:ascii="Candara" w:hAnsi="Candara"/>
          <w:sz w:val="24"/>
          <w:szCs w:val="24"/>
        </w:rPr>
      </w:pPr>
      <w:r w:rsidRPr="009A77A6">
        <w:rPr>
          <w:rFonts w:ascii="Candara" w:hAnsi="Candara"/>
          <w:sz w:val="24"/>
          <w:szCs w:val="24"/>
        </w:rPr>
        <w:t xml:space="preserve">Odyssey Collaborative Trust is committed to safeguarding and promoting the welfare of children.  We follow safer recruitment procedures and will require an enhanced DBS clearance and references from current and past employers.  Further details of this post, the school and the Trust are included in this pack and details of how to apply can be found below. Wherever possible, please provide work email addresses for your referees. </w:t>
      </w:r>
    </w:p>
    <w:p w14:paraId="7987E9A6" w14:textId="77777777" w:rsidR="0033583E" w:rsidRPr="009A77A6" w:rsidRDefault="0033583E" w:rsidP="0033583E">
      <w:pPr>
        <w:pStyle w:val="NoSpacing"/>
        <w:rPr>
          <w:rFonts w:ascii="Candara" w:hAnsi="Candara"/>
          <w:sz w:val="24"/>
          <w:szCs w:val="24"/>
        </w:rPr>
      </w:pPr>
    </w:p>
    <w:p w14:paraId="6E1B81FC" w14:textId="77777777" w:rsidR="0033583E" w:rsidRPr="009A77A6" w:rsidRDefault="0033583E" w:rsidP="0033583E">
      <w:pPr>
        <w:pStyle w:val="NoSpacing"/>
        <w:rPr>
          <w:rFonts w:ascii="Candara" w:hAnsi="Candara"/>
          <w:b/>
          <w:sz w:val="24"/>
          <w:szCs w:val="24"/>
        </w:rPr>
      </w:pPr>
      <w:r w:rsidRPr="009A77A6">
        <w:rPr>
          <w:rFonts w:ascii="Candara" w:hAnsi="Candara"/>
          <w:b/>
          <w:sz w:val="24"/>
          <w:szCs w:val="24"/>
        </w:rPr>
        <w:t>Closing Date</w:t>
      </w:r>
    </w:p>
    <w:p w14:paraId="30569B0E" w14:textId="77777777" w:rsidR="0033583E" w:rsidRPr="009A77A6" w:rsidRDefault="0033583E" w:rsidP="0033583E">
      <w:pPr>
        <w:pStyle w:val="NoSpacing"/>
        <w:rPr>
          <w:rFonts w:ascii="Candara" w:hAnsi="Candara"/>
          <w:b/>
          <w:sz w:val="24"/>
          <w:szCs w:val="24"/>
        </w:rPr>
      </w:pPr>
    </w:p>
    <w:p w14:paraId="05874154" w14:textId="5CFFEDE7" w:rsidR="0033583E" w:rsidRPr="009A77A6" w:rsidRDefault="0033583E" w:rsidP="0033583E">
      <w:pPr>
        <w:pStyle w:val="NoSpacing"/>
        <w:rPr>
          <w:rFonts w:ascii="Candara" w:hAnsi="Candara"/>
          <w:sz w:val="24"/>
          <w:szCs w:val="24"/>
        </w:rPr>
      </w:pPr>
      <w:r w:rsidRPr="009A77A6">
        <w:rPr>
          <w:rFonts w:ascii="Candara" w:hAnsi="Candara"/>
          <w:sz w:val="24"/>
          <w:szCs w:val="24"/>
        </w:rPr>
        <w:t>Please ensure your application form arrives by 12 noon, Friday 1</w:t>
      </w:r>
      <w:r w:rsidR="00D16ED3" w:rsidRPr="009A77A6">
        <w:rPr>
          <w:rFonts w:ascii="Candara" w:hAnsi="Candara"/>
          <w:sz w:val="24"/>
          <w:szCs w:val="24"/>
        </w:rPr>
        <w:t>6</w:t>
      </w:r>
      <w:r w:rsidRPr="009A77A6">
        <w:rPr>
          <w:rFonts w:ascii="Candara" w:hAnsi="Candara"/>
          <w:sz w:val="24"/>
          <w:szCs w:val="24"/>
          <w:vertAlign w:val="superscript"/>
        </w:rPr>
        <w:t>th</w:t>
      </w:r>
      <w:r w:rsidRPr="009A77A6">
        <w:rPr>
          <w:rFonts w:ascii="Candara" w:hAnsi="Candara"/>
          <w:sz w:val="24"/>
          <w:szCs w:val="24"/>
        </w:rPr>
        <w:t xml:space="preserve"> </w:t>
      </w:r>
      <w:r w:rsidR="00632634" w:rsidRPr="009A77A6">
        <w:rPr>
          <w:rFonts w:ascii="Candara" w:hAnsi="Candara"/>
          <w:sz w:val="24"/>
          <w:szCs w:val="24"/>
        </w:rPr>
        <w:t>May</w:t>
      </w:r>
      <w:r w:rsidRPr="009A77A6">
        <w:rPr>
          <w:rFonts w:ascii="Candara" w:hAnsi="Candara"/>
          <w:sz w:val="24"/>
          <w:szCs w:val="24"/>
        </w:rPr>
        <w:t xml:space="preserve"> 202</w:t>
      </w:r>
      <w:r w:rsidR="00632634" w:rsidRPr="009A77A6">
        <w:rPr>
          <w:rFonts w:ascii="Candara" w:hAnsi="Candara"/>
          <w:sz w:val="24"/>
          <w:szCs w:val="24"/>
        </w:rPr>
        <w:t>5</w:t>
      </w:r>
      <w:r w:rsidRPr="009A77A6">
        <w:rPr>
          <w:rFonts w:ascii="Candara" w:hAnsi="Candara"/>
          <w:sz w:val="24"/>
          <w:szCs w:val="24"/>
        </w:rPr>
        <w:t>.</w:t>
      </w:r>
    </w:p>
    <w:p w14:paraId="30E1F3CE" w14:textId="54451CE9" w:rsidR="0033583E" w:rsidRPr="009A77A6" w:rsidRDefault="0033583E" w:rsidP="0033583E">
      <w:pPr>
        <w:pStyle w:val="NoSpacing"/>
        <w:rPr>
          <w:rFonts w:ascii="Candara" w:hAnsi="Candara"/>
          <w:sz w:val="24"/>
          <w:szCs w:val="24"/>
        </w:rPr>
      </w:pPr>
      <w:r w:rsidRPr="009A77A6">
        <w:rPr>
          <w:rFonts w:ascii="Candara" w:hAnsi="Candara"/>
          <w:sz w:val="24"/>
          <w:szCs w:val="24"/>
        </w:rPr>
        <w:t xml:space="preserve">Interviews for the role will be held on, </w:t>
      </w:r>
      <w:r w:rsidR="00D16ED3" w:rsidRPr="009A77A6">
        <w:rPr>
          <w:rFonts w:ascii="Candara" w:hAnsi="Candara"/>
          <w:sz w:val="24"/>
          <w:szCs w:val="24"/>
        </w:rPr>
        <w:t>Wednesday</w:t>
      </w:r>
      <w:r w:rsidRPr="009A77A6">
        <w:rPr>
          <w:rFonts w:ascii="Candara" w:hAnsi="Candara"/>
          <w:sz w:val="24"/>
          <w:szCs w:val="24"/>
        </w:rPr>
        <w:t xml:space="preserve"> 2</w:t>
      </w:r>
      <w:r w:rsidR="00D16ED3" w:rsidRPr="009A77A6">
        <w:rPr>
          <w:rFonts w:ascii="Candara" w:hAnsi="Candara"/>
          <w:sz w:val="24"/>
          <w:szCs w:val="24"/>
        </w:rPr>
        <w:t>1</w:t>
      </w:r>
      <w:r w:rsidR="00D16ED3" w:rsidRPr="009A77A6">
        <w:rPr>
          <w:rFonts w:ascii="Candara" w:hAnsi="Candara"/>
          <w:sz w:val="24"/>
          <w:szCs w:val="24"/>
          <w:vertAlign w:val="superscript"/>
        </w:rPr>
        <w:t>st</w:t>
      </w:r>
      <w:r w:rsidR="00D16ED3" w:rsidRPr="009A77A6">
        <w:rPr>
          <w:rFonts w:ascii="Candara" w:hAnsi="Candara"/>
          <w:sz w:val="24"/>
          <w:szCs w:val="24"/>
        </w:rPr>
        <w:t xml:space="preserve"> </w:t>
      </w:r>
      <w:r w:rsidR="00632634" w:rsidRPr="009A77A6">
        <w:rPr>
          <w:rFonts w:ascii="Candara" w:hAnsi="Candara"/>
          <w:sz w:val="24"/>
          <w:szCs w:val="24"/>
        </w:rPr>
        <w:t>May</w:t>
      </w:r>
      <w:r w:rsidRPr="009A77A6">
        <w:rPr>
          <w:rFonts w:ascii="Candara" w:hAnsi="Candara"/>
          <w:sz w:val="24"/>
          <w:szCs w:val="24"/>
        </w:rPr>
        <w:t xml:space="preserve"> 202</w:t>
      </w:r>
      <w:r w:rsidR="00632634" w:rsidRPr="009A77A6">
        <w:rPr>
          <w:rFonts w:ascii="Candara" w:hAnsi="Candara"/>
          <w:sz w:val="24"/>
          <w:szCs w:val="24"/>
        </w:rPr>
        <w:t>5</w:t>
      </w:r>
      <w:r w:rsidRPr="009A77A6">
        <w:rPr>
          <w:rFonts w:ascii="Candara" w:hAnsi="Candara"/>
          <w:sz w:val="24"/>
          <w:szCs w:val="24"/>
        </w:rPr>
        <w:t>.</w:t>
      </w:r>
    </w:p>
    <w:p w14:paraId="6752F9D4" w14:textId="77777777" w:rsidR="0033583E" w:rsidRPr="009A77A6" w:rsidRDefault="0033583E" w:rsidP="0033583E">
      <w:pPr>
        <w:pStyle w:val="NoSpacing"/>
        <w:rPr>
          <w:rFonts w:ascii="Candara" w:hAnsi="Candara"/>
          <w:sz w:val="24"/>
          <w:szCs w:val="24"/>
        </w:rPr>
      </w:pPr>
      <w:r w:rsidRPr="009A77A6">
        <w:rPr>
          <w:rFonts w:ascii="Candara" w:hAnsi="Candara"/>
          <w:sz w:val="24"/>
          <w:szCs w:val="24"/>
        </w:rPr>
        <w:t xml:space="preserve">General Data Protection Regulation Our privacy notice can be found at </w:t>
      </w:r>
      <w:hyperlink r:id="rId17" w:history="1">
        <w:r w:rsidRPr="009A77A6">
          <w:rPr>
            <w:rStyle w:val="Hyperlink"/>
            <w:rFonts w:ascii="Candara" w:hAnsi="Candara"/>
            <w:sz w:val="24"/>
            <w:szCs w:val="24"/>
          </w:rPr>
          <w:t>https://www.odysseyct.org.uk/gdpr/</w:t>
        </w:r>
      </w:hyperlink>
    </w:p>
    <w:p w14:paraId="75472B9B" w14:textId="77777777" w:rsidR="0033583E" w:rsidRPr="009A77A6" w:rsidRDefault="0033583E" w:rsidP="0033583E">
      <w:pPr>
        <w:pStyle w:val="NoSpacing"/>
        <w:rPr>
          <w:rFonts w:ascii="Candara" w:hAnsi="Candara"/>
          <w:sz w:val="24"/>
          <w:szCs w:val="24"/>
        </w:rPr>
      </w:pPr>
    </w:p>
    <w:p w14:paraId="4660C13C" w14:textId="77777777" w:rsidR="0033583E" w:rsidRPr="009A77A6" w:rsidRDefault="0033583E" w:rsidP="0033583E">
      <w:pPr>
        <w:spacing w:after="40" w:line="240" w:lineRule="auto"/>
        <w:ind w:right="-114"/>
        <w:jc w:val="center"/>
        <w:rPr>
          <w:rFonts w:ascii="Candara" w:hAnsi="Candara" w:cs="Arial"/>
          <w:i/>
          <w:sz w:val="24"/>
          <w:szCs w:val="24"/>
        </w:rPr>
      </w:pPr>
      <w:r w:rsidRPr="009A77A6">
        <w:rPr>
          <w:rFonts w:ascii="Candara" w:hAnsi="Candara" w:cs="Arial"/>
          <w:i/>
          <w:sz w:val="24"/>
          <w:szCs w:val="24"/>
        </w:rPr>
        <w:lastRenderedPageBreak/>
        <w:t>Springfield Primary School is committed to safeguarding and promoting the welfare of children and young people, and expects all staff and volunteers to share this commitment.  As this post is regulated activity, successful appointments are subject to an enhanced Disclosure and Barring Service check and relevant recruitment checks that comply with guidance in the most recent version of Keeping Children Safe in Education.</w:t>
      </w:r>
    </w:p>
    <w:p w14:paraId="08E1F23E" w14:textId="77777777" w:rsidR="0033583E" w:rsidRPr="009A77A6" w:rsidRDefault="0033583E" w:rsidP="0033583E">
      <w:pPr>
        <w:spacing w:after="40" w:line="256" w:lineRule="auto"/>
        <w:ind w:right="-114"/>
        <w:jc w:val="center"/>
        <w:rPr>
          <w:rFonts w:ascii="Candara" w:hAnsi="Candara" w:cs="Arial"/>
          <w:i/>
          <w:sz w:val="24"/>
          <w:szCs w:val="24"/>
        </w:rPr>
      </w:pPr>
      <w:bookmarkStart w:id="0" w:name="_GoBack"/>
      <w:bookmarkEnd w:id="0"/>
      <w:r w:rsidRPr="009A77A6">
        <w:rPr>
          <w:rFonts w:ascii="Candara" w:hAnsi="Candara" w:cs="Arial"/>
          <w:i/>
          <w:sz w:val="24"/>
          <w:szCs w:val="24"/>
        </w:rPr>
        <w:t>We are committed to equality of opportunity in employment and services</w:t>
      </w:r>
    </w:p>
    <w:p w14:paraId="5F16E706" w14:textId="77777777" w:rsidR="0033583E" w:rsidRPr="009A77A6" w:rsidRDefault="0033583E" w:rsidP="0033583E">
      <w:pPr>
        <w:spacing w:after="40" w:line="256" w:lineRule="auto"/>
        <w:ind w:right="-114"/>
        <w:jc w:val="center"/>
        <w:rPr>
          <w:rFonts w:ascii="Candara" w:hAnsi="Candara" w:cs="Arial"/>
          <w:i/>
          <w:sz w:val="24"/>
          <w:szCs w:val="24"/>
          <w:u w:val="single"/>
        </w:rPr>
      </w:pPr>
      <w:r w:rsidRPr="009A77A6">
        <w:rPr>
          <w:rFonts w:ascii="Candara" w:hAnsi="Candara" w:cs="Arial"/>
          <w:i/>
          <w:sz w:val="24"/>
          <w:szCs w:val="24"/>
          <w:u w:val="single"/>
        </w:rPr>
        <w:t>Springfield Primary School is part of the Odyssey Collaborative Trust</w:t>
      </w:r>
    </w:p>
    <w:p w14:paraId="0CA9BB5B" w14:textId="77777777" w:rsidR="0033583E" w:rsidRPr="009A77A6" w:rsidRDefault="0033583E" w:rsidP="00AB652C">
      <w:pPr>
        <w:pStyle w:val="NoSpacing"/>
        <w:jc w:val="center"/>
        <w:rPr>
          <w:rFonts w:ascii="Candara" w:hAnsi="Candara"/>
          <w:sz w:val="24"/>
          <w:szCs w:val="24"/>
        </w:rPr>
      </w:pPr>
    </w:p>
    <w:p w14:paraId="6685544B" w14:textId="77777777" w:rsidR="0033583E" w:rsidRPr="009A77A6" w:rsidRDefault="0033583E" w:rsidP="00AB652C">
      <w:pPr>
        <w:pStyle w:val="NoSpacing"/>
        <w:jc w:val="center"/>
        <w:rPr>
          <w:rFonts w:ascii="Candara" w:hAnsi="Candara"/>
          <w:sz w:val="24"/>
          <w:szCs w:val="24"/>
        </w:rPr>
      </w:pPr>
      <w:r w:rsidRPr="009A77A6">
        <w:rPr>
          <w:rFonts w:ascii="Candara" w:hAnsi="Candara"/>
          <w:sz w:val="24"/>
          <w:szCs w:val="24"/>
        </w:rPr>
        <w:t>All members of staff will receive training in line with our Safeguarding and Child Protection Policy.</w:t>
      </w:r>
    </w:p>
    <w:p w14:paraId="23FFB0F7" w14:textId="77777777" w:rsidR="0033583E" w:rsidRPr="009A77A6" w:rsidRDefault="0033583E" w:rsidP="0033583E">
      <w:pPr>
        <w:pStyle w:val="NoSpacing"/>
        <w:rPr>
          <w:rFonts w:ascii="Candara" w:hAnsi="Candara"/>
          <w:sz w:val="24"/>
          <w:szCs w:val="24"/>
        </w:rPr>
      </w:pPr>
    </w:p>
    <w:p w14:paraId="2334C6E7" w14:textId="77777777" w:rsidR="0033583E" w:rsidRPr="009A77A6" w:rsidRDefault="0033583E" w:rsidP="00AB652C">
      <w:pPr>
        <w:pStyle w:val="NoSpacing"/>
        <w:jc w:val="center"/>
        <w:rPr>
          <w:rFonts w:ascii="Candara" w:hAnsi="Candara"/>
          <w:sz w:val="24"/>
          <w:szCs w:val="24"/>
        </w:rPr>
      </w:pPr>
      <w:r w:rsidRPr="009A77A6">
        <w:rPr>
          <w:rFonts w:ascii="Candara" w:hAnsi="Candara"/>
          <w:sz w:val="24"/>
          <w:szCs w:val="24"/>
        </w:rPr>
        <w:t>Equal Opportunities</w:t>
      </w:r>
    </w:p>
    <w:p w14:paraId="7B9E7ED2" w14:textId="390FC3E5" w:rsidR="0033583E" w:rsidRPr="009A77A6" w:rsidRDefault="0033583E" w:rsidP="00AB652C">
      <w:pPr>
        <w:pStyle w:val="NoSpacing"/>
        <w:jc w:val="center"/>
        <w:rPr>
          <w:rFonts w:ascii="Candara" w:hAnsi="Candara"/>
          <w:sz w:val="24"/>
          <w:szCs w:val="24"/>
        </w:rPr>
      </w:pPr>
      <w:r w:rsidRPr="009A77A6">
        <w:rPr>
          <w:rFonts w:ascii="Candara" w:hAnsi="Candara"/>
          <w:sz w:val="24"/>
          <w:szCs w:val="24"/>
        </w:rPr>
        <w:t>Odyssey Collaborative Trust welcomes applications from everyone and values diversity in our workplace.  A commitment to promoting diversity and developing a workplace environment where all staff are treated with dignity and respect is central to our recruitment process.</w:t>
      </w:r>
    </w:p>
    <w:p w14:paraId="54AE5E30" w14:textId="2DA0A25D" w:rsidR="00632634" w:rsidRPr="00C506A4" w:rsidRDefault="00632634" w:rsidP="009A77A6">
      <w:pPr>
        <w:spacing w:line="360" w:lineRule="auto"/>
        <w:rPr>
          <w:rFonts w:ascii="Calibri" w:hAnsi="Calibri" w:cs="Arial-BoldMT"/>
          <w:b/>
          <w:bCs/>
          <w:sz w:val="20"/>
        </w:rPr>
      </w:pPr>
    </w:p>
    <w:p w14:paraId="4060449C" w14:textId="77777777" w:rsidR="00632634" w:rsidRPr="00632634" w:rsidRDefault="00632634" w:rsidP="009A77A6">
      <w:pPr>
        <w:spacing w:line="360" w:lineRule="auto"/>
        <w:rPr>
          <w:rFonts w:ascii="Candara" w:hAnsi="Candara" w:cs="Arial-BoldMT"/>
          <w:b/>
          <w:bCs/>
          <w:sz w:val="24"/>
          <w:szCs w:val="24"/>
        </w:rPr>
      </w:pPr>
      <w:r w:rsidRPr="00632634">
        <w:rPr>
          <w:rFonts w:ascii="Candara" w:hAnsi="Candara" w:cs="Arial-BoldMT"/>
          <w:b/>
          <w:bCs/>
          <w:sz w:val="24"/>
          <w:szCs w:val="24"/>
        </w:rPr>
        <w:t>JOB DESCRIPTION: ERF teacher</w:t>
      </w:r>
    </w:p>
    <w:p w14:paraId="4834E119" w14:textId="77777777" w:rsidR="00632634" w:rsidRPr="00632634" w:rsidRDefault="00632634" w:rsidP="009A77A6">
      <w:pPr>
        <w:spacing w:line="360" w:lineRule="auto"/>
        <w:rPr>
          <w:rFonts w:ascii="Candara" w:hAnsi="Candara" w:cs="Arial-BoldMT"/>
          <w:b/>
          <w:bCs/>
          <w:sz w:val="24"/>
          <w:szCs w:val="24"/>
        </w:rPr>
      </w:pPr>
      <w:r w:rsidRPr="00632634">
        <w:rPr>
          <w:rFonts w:ascii="Candara" w:hAnsi="Candara" w:cs="Arial-BoldMT"/>
          <w:b/>
          <w:bCs/>
          <w:sz w:val="24"/>
          <w:szCs w:val="24"/>
        </w:rPr>
        <w:t>Salary: MPS/UPS plus SEND allowance</w:t>
      </w:r>
    </w:p>
    <w:p w14:paraId="2FAC606A" w14:textId="77777777" w:rsidR="00632634" w:rsidRPr="00632634" w:rsidRDefault="00632634" w:rsidP="009A77A6">
      <w:pPr>
        <w:spacing w:line="360" w:lineRule="auto"/>
        <w:rPr>
          <w:rFonts w:ascii="Candara" w:hAnsi="Candara" w:cs="Arial-BoldMT"/>
          <w:b/>
          <w:bCs/>
          <w:sz w:val="24"/>
          <w:szCs w:val="24"/>
        </w:rPr>
      </w:pPr>
      <w:r w:rsidRPr="00632634">
        <w:rPr>
          <w:rFonts w:ascii="Candara" w:hAnsi="Candara" w:cs="Arial-BoldMT"/>
          <w:b/>
          <w:bCs/>
          <w:sz w:val="24"/>
          <w:szCs w:val="24"/>
        </w:rPr>
        <w:t>Responsible to: Senior Leadership Team and ERF Lead Teacher</w:t>
      </w:r>
    </w:p>
    <w:p w14:paraId="052927DE" w14:textId="3DB83209" w:rsidR="00632634" w:rsidRPr="00632634" w:rsidRDefault="00632634" w:rsidP="009A77A6">
      <w:pPr>
        <w:spacing w:line="360" w:lineRule="auto"/>
        <w:rPr>
          <w:rFonts w:ascii="Candara" w:hAnsi="Candara" w:cs="Arial-BoldMT"/>
          <w:b/>
          <w:bCs/>
          <w:sz w:val="24"/>
          <w:szCs w:val="24"/>
        </w:rPr>
      </w:pPr>
      <w:r w:rsidRPr="00632634">
        <w:rPr>
          <w:rFonts w:ascii="Candara" w:hAnsi="Candara" w:cs="Arial-BoldMT"/>
          <w:b/>
          <w:bCs/>
          <w:sz w:val="24"/>
          <w:szCs w:val="24"/>
        </w:rPr>
        <w:t>Responsible for: ERF class/classes and leadership of a subject or area across school</w:t>
      </w:r>
    </w:p>
    <w:p w14:paraId="16EB259A" w14:textId="77777777" w:rsidR="00632634" w:rsidRPr="00632634" w:rsidRDefault="00632634" w:rsidP="00632634">
      <w:pPr>
        <w:pStyle w:val="Anewheading"/>
        <w:rPr>
          <w:rFonts w:ascii="Candara" w:hAnsi="Candara" w:cs="Arial"/>
          <w:sz w:val="24"/>
          <w:szCs w:val="24"/>
        </w:rPr>
      </w:pPr>
      <w:r w:rsidRPr="00632634">
        <w:rPr>
          <w:rFonts w:ascii="Candara" w:hAnsi="Candara" w:cs="Arial"/>
          <w:sz w:val="24"/>
          <w:szCs w:val="24"/>
        </w:rPr>
        <w:t>KEY PURPOSE OF THE JOB</w:t>
      </w:r>
    </w:p>
    <w:p w14:paraId="7CC783B6" w14:textId="6FDC29FA" w:rsidR="00632634" w:rsidRPr="00632634" w:rsidRDefault="00632634" w:rsidP="00632634">
      <w:pPr>
        <w:rPr>
          <w:rFonts w:ascii="Candara" w:hAnsi="Candara"/>
          <w:sz w:val="24"/>
          <w:szCs w:val="24"/>
        </w:rPr>
      </w:pPr>
      <w:r w:rsidRPr="00632634">
        <w:rPr>
          <w:rFonts w:ascii="Candara" w:hAnsi="Candara"/>
          <w:sz w:val="24"/>
          <w:szCs w:val="24"/>
        </w:rPr>
        <w:t>To take responsibility for the education and welfare of a designated class of children with an EHCP for their special education needs in accordance with the current School Teachers’ Pay and Conditions document, having due regard to the requirements of the National Curriculum and LEA and school policies.</w:t>
      </w:r>
    </w:p>
    <w:p w14:paraId="0D14CD10" w14:textId="77777777" w:rsidR="00632634" w:rsidRPr="00632634" w:rsidRDefault="00632634" w:rsidP="00632634">
      <w:pPr>
        <w:pStyle w:val="Heading1"/>
        <w:rPr>
          <w:rFonts w:ascii="Candara" w:hAnsi="Candara"/>
          <w:bCs/>
          <w:sz w:val="24"/>
          <w:szCs w:val="24"/>
        </w:rPr>
      </w:pPr>
      <w:r w:rsidRPr="00632634">
        <w:rPr>
          <w:rFonts w:ascii="Candara" w:hAnsi="Candara"/>
          <w:bCs/>
          <w:sz w:val="24"/>
          <w:szCs w:val="24"/>
        </w:rPr>
        <w:t>MAIN ACTIVITIES</w:t>
      </w:r>
    </w:p>
    <w:p w14:paraId="720BA0AC" w14:textId="77777777" w:rsidR="00632634" w:rsidRPr="00632634" w:rsidRDefault="00632634" w:rsidP="00632634">
      <w:pPr>
        <w:rPr>
          <w:rFonts w:ascii="Candara" w:hAnsi="Candara"/>
          <w:sz w:val="24"/>
          <w:szCs w:val="24"/>
        </w:rPr>
      </w:pPr>
    </w:p>
    <w:p w14:paraId="431FD9B9" w14:textId="77777777" w:rsidR="00632634" w:rsidRPr="00632634" w:rsidRDefault="00632634" w:rsidP="00AB652C">
      <w:pPr>
        <w:numPr>
          <w:ilvl w:val="0"/>
          <w:numId w:val="1"/>
        </w:numPr>
        <w:spacing w:after="0" w:line="240" w:lineRule="auto"/>
        <w:rPr>
          <w:rFonts w:ascii="Candara" w:hAnsi="Candara"/>
          <w:sz w:val="24"/>
          <w:szCs w:val="24"/>
        </w:rPr>
      </w:pPr>
      <w:r w:rsidRPr="00632634">
        <w:rPr>
          <w:rFonts w:ascii="Candara" w:hAnsi="Candara"/>
          <w:sz w:val="24"/>
          <w:szCs w:val="24"/>
        </w:rPr>
        <w:t xml:space="preserve">To take responsibility for planning and implementing appropriate work </w:t>
      </w:r>
      <w:proofErr w:type="spellStart"/>
      <w:r w:rsidRPr="00632634">
        <w:rPr>
          <w:rFonts w:ascii="Candara" w:hAnsi="Candara"/>
          <w:sz w:val="24"/>
          <w:szCs w:val="24"/>
        </w:rPr>
        <w:t>programmes</w:t>
      </w:r>
      <w:proofErr w:type="spellEnd"/>
      <w:r w:rsidRPr="00632634">
        <w:rPr>
          <w:rFonts w:ascii="Candara" w:hAnsi="Candara"/>
          <w:sz w:val="24"/>
          <w:szCs w:val="24"/>
        </w:rPr>
        <w:t>, specially adapted and scaffolded for each child’s special educational needs in the designated class, within the framework of national and school policies.</w:t>
      </w:r>
    </w:p>
    <w:p w14:paraId="37F07622" w14:textId="77777777" w:rsidR="00632634" w:rsidRPr="00632634" w:rsidRDefault="00632634" w:rsidP="00632634">
      <w:pPr>
        <w:ind w:left="720"/>
        <w:rPr>
          <w:rFonts w:ascii="Candara" w:hAnsi="Candara"/>
          <w:sz w:val="24"/>
          <w:szCs w:val="24"/>
        </w:rPr>
      </w:pPr>
    </w:p>
    <w:p w14:paraId="1EF0CDB8" w14:textId="77777777" w:rsidR="00632634" w:rsidRPr="00632634" w:rsidRDefault="00632634" w:rsidP="00AB652C">
      <w:pPr>
        <w:numPr>
          <w:ilvl w:val="0"/>
          <w:numId w:val="1"/>
        </w:numPr>
        <w:spacing w:after="0" w:line="240" w:lineRule="auto"/>
        <w:rPr>
          <w:rFonts w:ascii="Candara" w:hAnsi="Candara"/>
          <w:sz w:val="24"/>
          <w:szCs w:val="24"/>
        </w:rPr>
      </w:pPr>
      <w:r w:rsidRPr="00632634">
        <w:rPr>
          <w:rFonts w:ascii="Candara" w:hAnsi="Candara"/>
          <w:sz w:val="24"/>
          <w:szCs w:val="24"/>
        </w:rPr>
        <w:t>To ensure that all provision in each child’s EHCP is successfully and consistently implemented</w:t>
      </w:r>
    </w:p>
    <w:p w14:paraId="1710DDBE" w14:textId="77777777" w:rsidR="00632634" w:rsidRPr="00632634" w:rsidRDefault="00632634" w:rsidP="00632634">
      <w:pPr>
        <w:rPr>
          <w:rFonts w:ascii="Candara" w:hAnsi="Candara"/>
          <w:sz w:val="24"/>
          <w:szCs w:val="24"/>
        </w:rPr>
      </w:pPr>
    </w:p>
    <w:p w14:paraId="7D1789F4" w14:textId="77777777" w:rsidR="00632634" w:rsidRPr="00632634" w:rsidRDefault="00632634" w:rsidP="00AB652C">
      <w:pPr>
        <w:numPr>
          <w:ilvl w:val="0"/>
          <w:numId w:val="1"/>
        </w:numPr>
        <w:spacing w:after="0" w:line="240" w:lineRule="auto"/>
        <w:rPr>
          <w:rFonts w:ascii="Candara" w:hAnsi="Candara"/>
          <w:sz w:val="24"/>
          <w:szCs w:val="24"/>
        </w:rPr>
      </w:pPr>
      <w:r w:rsidRPr="00632634">
        <w:rPr>
          <w:rFonts w:ascii="Candara" w:hAnsi="Candara"/>
          <w:sz w:val="24"/>
          <w:szCs w:val="24"/>
        </w:rPr>
        <w:t xml:space="preserve">To maintain assessment records and report on pupils’ progress to senior staff and to parents and </w:t>
      </w:r>
      <w:proofErr w:type="spellStart"/>
      <w:r w:rsidRPr="00632634">
        <w:rPr>
          <w:rFonts w:ascii="Candara" w:hAnsi="Candara"/>
          <w:sz w:val="24"/>
          <w:szCs w:val="24"/>
        </w:rPr>
        <w:t>carers</w:t>
      </w:r>
      <w:proofErr w:type="spellEnd"/>
      <w:r w:rsidRPr="00632634">
        <w:rPr>
          <w:rFonts w:ascii="Candara" w:hAnsi="Candara"/>
          <w:sz w:val="24"/>
          <w:szCs w:val="24"/>
        </w:rPr>
        <w:t>, in accordance with school policy.</w:t>
      </w:r>
    </w:p>
    <w:p w14:paraId="324BB747" w14:textId="77777777" w:rsidR="00632634" w:rsidRPr="00632634" w:rsidRDefault="00632634" w:rsidP="00632634">
      <w:pPr>
        <w:pStyle w:val="Header"/>
        <w:rPr>
          <w:rFonts w:ascii="Candara" w:hAnsi="Candara"/>
          <w:b/>
          <w:bCs/>
          <w:sz w:val="24"/>
          <w:szCs w:val="24"/>
        </w:rPr>
      </w:pPr>
    </w:p>
    <w:p w14:paraId="22963A9A" w14:textId="0350153F" w:rsidR="00632634" w:rsidRPr="00632634" w:rsidRDefault="00632634" w:rsidP="00632634">
      <w:pPr>
        <w:pStyle w:val="Header"/>
        <w:rPr>
          <w:rFonts w:ascii="Candara" w:hAnsi="Candara" w:cs="Arial"/>
          <w:b/>
          <w:bCs/>
          <w:sz w:val="24"/>
          <w:szCs w:val="24"/>
        </w:rPr>
      </w:pPr>
      <w:r w:rsidRPr="00632634">
        <w:rPr>
          <w:rFonts w:ascii="Candara" w:hAnsi="Candara" w:cs="Arial"/>
          <w:b/>
          <w:bCs/>
          <w:sz w:val="24"/>
          <w:szCs w:val="24"/>
        </w:rPr>
        <w:t xml:space="preserve">PRINCIPAL ACCOUNTABILITIES </w:t>
      </w:r>
    </w:p>
    <w:p w14:paraId="7852EE53" w14:textId="77777777" w:rsidR="00632634" w:rsidRPr="00632634" w:rsidRDefault="00632634" w:rsidP="00632634">
      <w:pPr>
        <w:pStyle w:val="Header"/>
        <w:rPr>
          <w:rFonts w:ascii="Candara" w:hAnsi="Candara"/>
          <w:b/>
          <w:bCs/>
          <w:sz w:val="24"/>
          <w:szCs w:val="24"/>
        </w:rPr>
      </w:pPr>
    </w:p>
    <w:p w14:paraId="208DD1D4"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be responsible for safeguarding and promoting the welfare of children across the school.</w:t>
      </w:r>
    </w:p>
    <w:p w14:paraId="7BB7663D" w14:textId="77777777" w:rsidR="00632634" w:rsidRPr="00632634" w:rsidRDefault="00632634" w:rsidP="00632634">
      <w:pPr>
        <w:ind w:left="720"/>
        <w:rPr>
          <w:rFonts w:ascii="Candara" w:hAnsi="Candara"/>
          <w:sz w:val="24"/>
          <w:szCs w:val="24"/>
        </w:rPr>
      </w:pPr>
    </w:p>
    <w:p w14:paraId="45DA2327"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lastRenderedPageBreak/>
        <w:t>To plan work for the class in accordance with national, LA and school curriculum policies and in co-operation with subject and phase leaders to ensure that the children experience a broad, balanced, relevant and stimulating curriculum.</w:t>
      </w:r>
    </w:p>
    <w:p w14:paraId="5C8365B5" w14:textId="77777777" w:rsidR="00632634" w:rsidRPr="00632634" w:rsidRDefault="00632634" w:rsidP="00632634">
      <w:pPr>
        <w:rPr>
          <w:rFonts w:ascii="Candara" w:hAnsi="Candara"/>
          <w:sz w:val="24"/>
          <w:szCs w:val="24"/>
        </w:rPr>
      </w:pPr>
    </w:p>
    <w:p w14:paraId="37E1C917"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ensure a close match between the learning experience offered, and the individual needs of the children in the class, so as to give each child an opportunity to achieve to the maximum of his/her capability.</w:t>
      </w:r>
    </w:p>
    <w:p w14:paraId="6BEC4641" w14:textId="77777777" w:rsidR="00632634" w:rsidRPr="00632634" w:rsidRDefault="00632634" w:rsidP="00632634">
      <w:pPr>
        <w:rPr>
          <w:rFonts w:ascii="Candara" w:hAnsi="Candara"/>
          <w:sz w:val="24"/>
          <w:szCs w:val="24"/>
        </w:rPr>
      </w:pPr>
    </w:p>
    <w:p w14:paraId="62500FB7"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make appropriate educational provision for children with an EHCP, with support from the ERF Lead teacher and SENCO.</w:t>
      </w:r>
    </w:p>
    <w:p w14:paraId="3477D319" w14:textId="77777777" w:rsidR="00632634" w:rsidRPr="00632634" w:rsidRDefault="00632634" w:rsidP="00632634">
      <w:pPr>
        <w:rPr>
          <w:rFonts w:ascii="Candara" w:hAnsi="Candara"/>
          <w:sz w:val="24"/>
          <w:szCs w:val="24"/>
        </w:rPr>
      </w:pPr>
    </w:p>
    <w:p w14:paraId="73EA23F8"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make sure that the majority of the children’s work is closely linked to first-hand practical experience.</w:t>
      </w:r>
    </w:p>
    <w:p w14:paraId="7872E2A4" w14:textId="77777777" w:rsidR="00632634" w:rsidRPr="00632634" w:rsidRDefault="00632634" w:rsidP="00632634">
      <w:pPr>
        <w:rPr>
          <w:rFonts w:ascii="Candara" w:hAnsi="Candara"/>
          <w:sz w:val="24"/>
          <w:szCs w:val="24"/>
        </w:rPr>
      </w:pPr>
    </w:p>
    <w:p w14:paraId="6A6DB007"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provide children with opportunities to manage their own self-care needs and become independent learners.</w:t>
      </w:r>
    </w:p>
    <w:p w14:paraId="0D06DF87" w14:textId="77777777" w:rsidR="00632634" w:rsidRPr="00632634" w:rsidRDefault="00632634" w:rsidP="00632634">
      <w:pPr>
        <w:rPr>
          <w:rFonts w:ascii="Candara" w:hAnsi="Candara"/>
          <w:sz w:val="24"/>
          <w:szCs w:val="24"/>
        </w:rPr>
      </w:pPr>
    </w:p>
    <w:p w14:paraId="5BB9EF7F"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 xml:space="preserve">To create a secure, happy and stimulating classroom environment, maintaining the highest standards of </w:t>
      </w:r>
      <w:proofErr w:type="spellStart"/>
      <w:r w:rsidRPr="00632634">
        <w:rPr>
          <w:rFonts w:ascii="Candara" w:hAnsi="Candara"/>
          <w:sz w:val="24"/>
          <w:szCs w:val="24"/>
        </w:rPr>
        <w:t>organisation</w:t>
      </w:r>
      <w:proofErr w:type="spellEnd"/>
      <w:r w:rsidRPr="00632634">
        <w:rPr>
          <w:rFonts w:ascii="Candara" w:hAnsi="Candara"/>
          <w:sz w:val="24"/>
          <w:szCs w:val="24"/>
        </w:rPr>
        <w:t xml:space="preserve">, and discipline. </w:t>
      </w:r>
    </w:p>
    <w:p w14:paraId="0725B07C" w14:textId="77777777" w:rsidR="00632634" w:rsidRPr="00632634" w:rsidRDefault="00632634" w:rsidP="00632634">
      <w:pPr>
        <w:rPr>
          <w:rFonts w:ascii="Candara" w:hAnsi="Candara"/>
          <w:sz w:val="24"/>
          <w:szCs w:val="24"/>
        </w:rPr>
      </w:pPr>
    </w:p>
    <w:p w14:paraId="4BF03440"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foster each child’s self-image and esteem and establish relationships which are based on mutual respect.</w:t>
      </w:r>
    </w:p>
    <w:p w14:paraId="591165B9" w14:textId="77777777" w:rsidR="00632634" w:rsidRPr="00632634" w:rsidRDefault="00632634" w:rsidP="00632634">
      <w:pPr>
        <w:pStyle w:val="ListParagraph"/>
        <w:rPr>
          <w:rFonts w:ascii="Candara" w:hAnsi="Candara"/>
          <w:sz w:val="24"/>
          <w:szCs w:val="24"/>
        </w:rPr>
      </w:pPr>
    </w:p>
    <w:p w14:paraId="0B784852"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coregulate with children and support children to develop their own sensory and emotional regulation skills.</w:t>
      </w:r>
    </w:p>
    <w:p w14:paraId="207B2AA9" w14:textId="77777777" w:rsidR="00632634" w:rsidRPr="00632634" w:rsidRDefault="00632634" w:rsidP="00632634">
      <w:pPr>
        <w:pStyle w:val="ListParagraph"/>
        <w:rPr>
          <w:rFonts w:ascii="Candara" w:hAnsi="Candara"/>
          <w:sz w:val="24"/>
          <w:szCs w:val="24"/>
        </w:rPr>
      </w:pPr>
    </w:p>
    <w:p w14:paraId="30206A11"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ensure that all children’s care needs are fully met, such as ensuring children are supported with eating, drinking, dressing and toileting.</w:t>
      </w:r>
    </w:p>
    <w:p w14:paraId="6691CB64" w14:textId="77777777" w:rsidR="00632634" w:rsidRPr="00632634" w:rsidRDefault="00632634" w:rsidP="00632634">
      <w:pPr>
        <w:rPr>
          <w:rFonts w:ascii="Candara" w:hAnsi="Candara"/>
          <w:sz w:val="24"/>
          <w:szCs w:val="24"/>
        </w:rPr>
      </w:pPr>
    </w:p>
    <w:p w14:paraId="0234A488"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maintain a high standard of display both in the classroom and in other areas of the school.</w:t>
      </w:r>
    </w:p>
    <w:p w14:paraId="3898A9C8" w14:textId="77777777" w:rsidR="00632634" w:rsidRPr="00632634" w:rsidRDefault="00632634" w:rsidP="00632634">
      <w:pPr>
        <w:rPr>
          <w:rFonts w:ascii="Candara" w:hAnsi="Candara"/>
          <w:sz w:val="24"/>
          <w:szCs w:val="24"/>
        </w:rPr>
      </w:pPr>
    </w:p>
    <w:p w14:paraId="53B63639"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arrange for resources, equipment and materials to be available in such a way that they are properly cared for, easily accessible and will encourage the children to become more independent.</w:t>
      </w:r>
    </w:p>
    <w:p w14:paraId="104B0E03" w14:textId="77777777" w:rsidR="00632634" w:rsidRPr="00632634" w:rsidRDefault="00632634" w:rsidP="00632634">
      <w:pPr>
        <w:rPr>
          <w:rFonts w:ascii="Candara" w:hAnsi="Candara"/>
          <w:sz w:val="24"/>
          <w:szCs w:val="24"/>
        </w:rPr>
      </w:pPr>
    </w:p>
    <w:p w14:paraId="2A6552BF"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 xml:space="preserve">To work closely with colleagues to undertake </w:t>
      </w:r>
      <w:proofErr w:type="gramStart"/>
      <w:r w:rsidRPr="00632634">
        <w:rPr>
          <w:rFonts w:ascii="Candara" w:hAnsi="Candara"/>
          <w:sz w:val="24"/>
          <w:szCs w:val="24"/>
        </w:rPr>
        <w:t>medium and short term</w:t>
      </w:r>
      <w:proofErr w:type="gramEnd"/>
      <w:r w:rsidRPr="00632634">
        <w:rPr>
          <w:rFonts w:ascii="Candara" w:hAnsi="Candara"/>
          <w:sz w:val="24"/>
          <w:szCs w:val="24"/>
        </w:rPr>
        <w:t xml:space="preserve"> planning and the implementation of agreed schemes of work, adapting and scaffolding tasks to make them meaningful, accessible and engaging to all children.</w:t>
      </w:r>
    </w:p>
    <w:p w14:paraId="0C243212" w14:textId="77777777" w:rsidR="00632634" w:rsidRPr="00632634" w:rsidRDefault="00632634" w:rsidP="00632634">
      <w:pPr>
        <w:rPr>
          <w:rFonts w:ascii="Candara" w:hAnsi="Candara"/>
          <w:sz w:val="24"/>
          <w:szCs w:val="24"/>
        </w:rPr>
      </w:pPr>
      <w:r w:rsidRPr="00632634">
        <w:rPr>
          <w:rFonts w:ascii="Candara" w:hAnsi="Candara"/>
          <w:sz w:val="24"/>
          <w:szCs w:val="24"/>
        </w:rPr>
        <w:t xml:space="preserve"> </w:t>
      </w:r>
    </w:p>
    <w:p w14:paraId="63A1975B"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 xml:space="preserve">To assess children’s progress, maintain records and provide written reports to parents and </w:t>
      </w:r>
      <w:proofErr w:type="spellStart"/>
      <w:r w:rsidRPr="00632634">
        <w:rPr>
          <w:rFonts w:ascii="Candara" w:hAnsi="Candara"/>
          <w:sz w:val="24"/>
          <w:szCs w:val="24"/>
        </w:rPr>
        <w:t>carers</w:t>
      </w:r>
      <w:proofErr w:type="spellEnd"/>
      <w:r w:rsidRPr="00632634">
        <w:rPr>
          <w:rFonts w:ascii="Candara" w:hAnsi="Candara"/>
          <w:sz w:val="24"/>
          <w:szCs w:val="24"/>
        </w:rPr>
        <w:t xml:space="preserve"> in accordance with school policies.</w:t>
      </w:r>
    </w:p>
    <w:p w14:paraId="49386E73" w14:textId="77777777" w:rsidR="00632634" w:rsidRPr="00632634" w:rsidRDefault="00632634" w:rsidP="00632634">
      <w:pPr>
        <w:rPr>
          <w:rFonts w:ascii="Candara" w:hAnsi="Candara"/>
          <w:sz w:val="24"/>
          <w:szCs w:val="24"/>
        </w:rPr>
      </w:pPr>
    </w:p>
    <w:p w14:paraId="14F21D4D"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 xml:space="preserve">To communicate and consult with parents and </w:t>
      </w:r>
      <w:proofErr w:type="spellStart"/>
      <w:r w:rsidRPr="00632634">
        <w:rPr>
          <w:rFonts w:ascii="Candara" w:hAnsi="Candara"/>
          <w:sz w:val="24"/>
          <w:szCs w:val="24"/>
        </w:rPr>
        <w:t>carers</w:t>
      </w:r>
      <w:proofErr w:type="spellEnd"/>
      <w:r w:rsidRPr="00632634">
        <w:rPr>
          <w:rFonts w:ascii="Candara" w:hAnsi="Candara"/>
          <w:sz w:val="24"/>
          <w:szCs w:val="24"/>
        </w:rPr>
        <w:t xml:space="preserve"> and with outside agencies, as necessary, about children’s progress and attainment.</w:t>
      </w:r>
    </w:p>
    <w:p w14:paraId="275ADF8D" w14:textId="77777777" w:rsidR="00632634" w:rsidRPr="00632634" w:rsidRDefault="00632634" w:rsidP="00632634">
      <w:pPr>
        <w:rPr>
          <w:rFonts w:ascii="Candara" w:hAnsi="Candara"/>
          <w:sz w:val="24"/>
          <w:szCs w:val="24"/>
        </w:rPr>
      </w:pPr>
    </w:p>
    <w:p w14:paraId="643EF020"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 xml:space="preserve">To ensure that the school’s aims and objectives in relation to the curriculum, equal opportunities and discipline are promoted in every day classroom </w:t>
      </w:r>
      <w:proofErr w:type="spellStart"/>
      <w:r w:rsidRPr="00632634">
        <w:rPr>
          <w:rFonts w:ascii="Candara" w:hAnsi="Candara"/>
          <w:sz w:val="24"/>
          <w:szCs w:val="24"/>
        </w:rPr>
        <w:t>organisation</w:t>
      </w:r>
      <w:proofErr w:type="spellEnd"/>
      <w:r w:rsidRPr="00632634">
        <w:rPr>
          <w:rFonts w:ascii="Candara" w:hAnsi="Candara"/>
          <w:sz w:val="24"/>
          <w:szCs w:val="24"/>
        </w:rPr>
        <w:t xml:space="preserve"> and practice.</w:t>
      </w:r>
    </w:p>
    <w:p w14:paraId="5D8ED58A" w14:textId="77777777" w:rsidR="00632634" w:rsidRPr="00632634" w:rsidRDefault="00632634" w:rsidP="00632634">
      <w:pPr>
        <w:rPr>
          <w:rFonts w:ascii="Candara" w:hAnsi="Candara"/>
          <w:sz w:val="24"/>
          <w:szCs w:val="24"/>
        </w:rPr>
      </w:pPr>
    </w:p>
    <w:p w14:paraId="4BA2E7C6"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 xml:space="preserve">To </w:t>
      </w:r>
      <w:proofErr w:type="spellStart"/>
      <w:r w:rsidRPr="00632634">
        <w:rPr>
          <w:rFonts w:ascii="Candara" w:hAnsi="Candara"/>
          <w:sz w:val="24"/>
          <w:szCs w:val="24"/>
        </w:rPr>
        <w:t>liase</w:t>
      </w:r>
      <w:proofErr w:type="spellEnd"/>
      <w:r w:rsidRPr="00632634">
        <w:rPr>
          <w:rFonts w:ascii="Candara" w:hAnsi="Candara"/>
          <w:sz w:val="24"/>
          <w:szCs w:val="24"/>
        </w:rPr>
        <w:t xml:space="preserve"> with support staff both </w:t>
      </w:r>
      <w:proofErr w:type="gramStart"/>
      <w:r w:rsidRPr="00632634">
        <w:rPr>
          <w:rFonts w:ascii="Candara" w:hAnsi="Candara"/>
          <w:sz w:val="24"/>
          <w:szCs w:val="24"/>
        </w:rPr>
        <w:t>school</w:t>
      </w:r>
      <w:proofErr w:type="gramEnd"/>
      <w:r w:rsidRPr="00632634">
        <w:rPr>
          <w:rFonts w:ascii="Candara" w:hAnsi="Candara"/>
          <w:sz w:val="24"/>
          <w:szCs w:val="24"/>
        </w:rPr>
        <w:t xml:space="preserve"> based, from the LA &amp; from other external bodies as required.</w:t>
      </w:r>
    </w:p>
    <w:p w14:paraId="43A26C33" w14:textId="77777777" w:rsidR="00632634" w:rsidRPr="00632634" w:rsidRDefault="00632634" w:rsidP="00632634">
      <w:pPr>
        <w:rPr>
          <w:rFonts w:ascii="Candara" w:hAnsi="Candara"/>
          <w:sz w:val="24"/>
          <w:szCs w:val="24"/>
        </w:rPr>
      </w:pPr>
    </w:p>
    <w:p w14:paraId="491DAF20"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take responsibility for the management of other adults in the class team and ensure that they are deployed effectively to meet the children’s needs.</w:t>
      </w:r>
    </w:p>
    <w:p w14:paraId="12D44D39" w14:textId="77777777" w:rsidR="00632634" w:rsidRPr="00632634" w:rsidRDefault="00632634" w:rsidP="00632634">
      <w:pPr>
        <w:rPr>
          <w:rFonts w:ascii="Candara" w:hAnsi="Candara"/>
          <w:sz w:val="24"/>
          <w:szCs w:val="24"/>
        </w:rPr>
      </w:pPr>
    </w:p>
    <w:p w14:paraId="75A33B13"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take up the opportunity for continuous professional development through self-directed reading, courses and in-service training.</w:t>
      </w:r>
    </w:p>
    <w:p w14:paraId="121E5106" w14:textId="77777777" w:rsidR="00632634" w:rsidRPr="00632634" w:rsidRDefault="00632634" w:rsidP="00632634">
      <w:pPr>
        <w:rPr>
          <w:rFonts w:ascii="Candara" w:hAnsi="Candara"/>
          <w:sz w:val="24"/>
          <w:szCs w:val="24"/>
        </w:rPr>
      </w:pPr>
    </w:p>
    <w:p w14:paraId="3017163E" w14:textId="77777777" w:rsidR="00632634" w:rsidRPr="00632634" w:rsidRDefault="00632634" w:rsidP="00AB652C">
      <w:pPr>
        <w:numPr>
          <w:ilvl w:val="0"/>
          <w:numId w:val="2"/>
        </w:numPr>
        <w:spacing w:after="0" w:line="240" w:lineRule="auto"/>
        <w:rPr>
          <w:rFonts w:ascii="Candara" w:hAnsi="Candara"/>
          <w:sz w:val="24"/>
          <w:szCs w:val="24"/>
        </w:rPr>
      </w:pPr>
      <w:r w:rsidRPr="00632634">
        <w:rPr>
          <w:rFonts w:ascii="Candara" w:hAnsi="Candara"/>
          <w:sz w:val="24"/>
          <w:szCs w:val="24"/>
        </w:rPr>
        <w:t>To undertake any other reasonable and relevant duties in accordance with the changing needs of the school.</w:t>
      </w:r>
    </w:p>
    <w:p w14:paraId="00BD11CF" w14:textId="77777777" w:rsidR="00632634" w:rsidRPr="00632634" w:rsidRDefault="00632634" w:rsidP="00632634">
      <w:pPr>
        <w:rPr>
          <w:rFonts w:ascii="Candara" w:hAnsi="Candara"/>
          <w:sz w:val="24"/>
          <w:szCs w:val="24"/>
        </w:rPr>
      </w:pPr>
    </w:p>
    <w:p w14:paraId="7060D809" w14:textId="77777777" w:rsidR="00632634" w:rsidRPr="00632634" w:rsidRDefault="00632634" w:rsidP="00632634">
      <w:pPr>
        <w:ind w:left="360"/>
        <w:rPr>
          <w:rFonts w:ascii="Candara" w:hAnsi="Candara"/>
          <w:b/>
          <w:sz w:val="24"/>
          <w:szCs w:val="24"/>
        </w:rPr>
      </w:pPr>
      <w:r w:rsidRPr="00632634">
        <w:rPr>
          <w:rFonts w:ascii="Candara" w:hAnsi="Candara"/>
          <w:b/>
          <w:sz w:val="24"/>
          <w:szCs w:val="24"/>
        </w:rPr>
        <w:t>Subject Leadership</w:t>
      </w:r>
    </w:p>
    <w:p w14:paraId="4E4CC70F" w14:textId="77777777" w:rsidR="00632634" w:rsidRPr="00632634" w:rsidRDefault="00632634" w:rsidP="00AB652C">
      <w:pPr>
        <w:numPr>
          <w:ilvl w:val="0"/>
          <w:numId w:val="4"/>
        </w:numPr>
        <w:spacing w:after="0" w:line="240" w:lineRule="auto"/>
        <w:rPr>
          <w:rFonts w:ascii="Candara" w:hAnsi="Candara"/>
          <w:sz w:val="24"/>
          <w:szCs w:val="24"/>
        </w:rPr>
      </w:pPr>
      <w:r w:rsidRPr="00632634">
        <w:rPr>
          <w:rFonts w:ascii="Candara" w:hAnsi="Candara"/>
          <w:sz w:val="24"/>
          <w:szCs w:val="24"/>
        </w:rPr>
        <w:t>To provide professional leadership and management for a subject to ensure high quality teaching and learning, the effective use of resources and improved standards of learning and achievement.</w:t>
      </w:r>
    </w:p>
    <w:p w14:paraId="727D5E24" w14:textId="77777777" w:rsidR="00632634" w:rsidRPr="00632634" w:rsidRDefault="00632634" w:rsidP="00632634">
      <w:pPr>
        <w:rPr>
          <w:rFonts w:ascii="Candara" w:hAnsi="Candara"/>
          <w:sz w:val="24"/>
          <w:szCs w:val="24"/>
        </w:rPr>
      </w:pPr>
    </w:p>
    <w:p w14:paraId="4E918729" w14:textId="77777777" w:rsidR="00632634" w:rsidRPr="00632634" w:rsidRDefault="00632634" w:rsidP="00AB652C">
      <w:pPr>
        <w:numPr>
          <w:ilvl w:val="0"/>
          <w:numId w:val="4"/>
        </w:numPr>
        <w:spacing w:after="0" w:line="240" w:lineRule="auto"/>
        <w:rPr>
          <w:rFonts w:ascii="Candara" w:hAnsi="Candara"/>
          <w:sz w:val="24"/>
          <w:szCs w:val="24"/>
        </w:rPr>
      </w:pPr>
      <w:r w:rsidRPr="00632634">
        <w:rPr>
          <w:rFonts w:ascii="Candara" w:hAnsi="Candara"/>
          <w:sz w:val="24"/>
          <w:szCs w:val="24"/>
        </w:rPr>
        <w:t>Promote the teaching of the agreed subject throughout the school, according to the requirements of the National Curriculum 2014 and any other new initiatives from the Department for Education adopted by school.</w:t>
      </w:r>
    </w:p>
    <w:p w14:paraId="3FFB01F1" w14:textId="77777777" w:rsidR="00632634" w:rsidRPr="00632634" w:rsidRDefault="00632634" w:rsidP="00632634">
      <w:pPr>
        <w:ind w:left="360"/>
        <w:rPr>
          <w:rFonts w:ascii="Candara" w:hAnsi="Candara"/>
          <w:sz w:val="24"/>
          <w:szCs w:val="24"/>
        </w:rPr>
      </w:pPr>
    </w:p>
    <w:p w14:paraId="1B86506C" w14:textId="77777777" w:rsidR="00632634" w:rsidRPr="00632634" w:rsidRDefault="00632634" w:rsidP="00AB652C">
      <w:pPr>
        <w:numPr>
          <w:ilvl w:val="0"/>
          <w:numId w:val="4"/>
        </w:numPr>
        <w:spacing w:after="0" w:line="240" w:lineRule="auto"/>
        <w:rPr>
          <w:rFonts w:ascii="Candara" w:hAnsi="Candara"/>
          <w:sz w:val="24"/>
          <w:szCs w:val="24"/>
        </w:rPr>
      </w:pPr>
      <w:r w:rsidRPr="00632634">
        <w:rPr>
          <w:rFonts w:ascii="Candara" w:hAnsi="Candara"/>
          <w:sz w:val="24"/>
          <w:szCs w:val="24"/>
        </w:rPr>
        <w:t>In conjunction with the head teacher or other senior staff, be responsible for the writing, implementation and management of the school’s policy for the agreed subject area.</w:t>
      </w:r>
    </w:p>
    <w:p w14:paraId="0AC7F8DC" w14:textId="77777777" w:rsidR="00632634" w:rsidRPr="00632634" w:rsidRDefault="00632634" w:rsidP="00632634">
      <w:pPr>
        <w:rPr>
          <w:rFonts w:ascii="Candara" w:hAnsi="Candara"/>
          <w:sz w:val="24"/>
          <w:szCs w:val="24"/>
        </w:rPr>
      </w:pPr>
    </w:p>
    <w:p w14:paraId="34A2B72F" w14:textId="77777777" w:rsidR="00632634" w:rsidRPr="00632634" w:rsidRDefault="00632634" w:rsidP="00AB652C">
      <w:pPr>
        <w:numPr>
          <w:ilvl w:val="0"/>
          <w:numId w:val="4"/>
        </w:numPr>
        <w:spacing w:after="0" w:line="240" w:lineRule="auto"/>
        <w:rPr>
          <w:rFonts w:ascii="Candara" w:hAnsi="Candara"/>
          <w:sz w:val="24"/>
          <w:szCs w:val="24"/>
        </w:rPr>
      </w:pPr>
      <w:r w:rsidRPr="00632634">
        <w:rPr>
          <w:rFonts w:ascii="Candara" w:hAnsi="Candara"/>
          <w:sz w:val="24"/>
          <w:szCs w:val="24"/>
        </w:rPr>
        <w:t>Produce a subject action plan based on the school’s needs and recent developments and initiatives.</w:t>
      </w:r>
    </w:p>
    <w:p w14:paraId="615A66CE" w14:textId="77777777" w:rsidR="00632634" w:rsidRPr="00632634" w:rsidRDefault="00632634" w:rsidP="00632634">
      <w:pPr>
        <w:ind w:left="360"/>
        <w:rPr>
          <w:rFonts w:ascii="Candara" w:hAnsi="Candara"/>
          <w:sz w:val="24"/>
          <w:szCs w:val="24"/>
        </w:rPr>
      </w:pPr>
    </w:p>
    <w:p w14:paraId="6426D9C8" w14:textId="77777777" w:rsidR="00632634" w:rsidRPr="00632634" w:rsidRDefault="00632634" w:rsidP="00AB652C">
      <w:pPr>
        <w:numPr>
          <w:ilvl w:val="0"/>
          <w:numId w:val="4"/>
        </w:numPr>
        <w:spacing w:after="0" w:line="240" w:lineRule="auto"/>
        <w:rPr>
          <w:rFonts w:ascii="Candara" w:hAnsi="Candara"/>
          <w:sz w:val="24"/>
          <w:szCs w:val="24"/>
        </w:rPr>
      </w:pPr>
      <w:r w:rsidRPr="00632634">
        <w:rPr>
          <w:rFonts w:ascii="Candara" w:hAnsi="Candara"/>
          <w:sz w:val="24"/>
          <w:szCs w:val="24"/>
        </w:rPr>
        <w:t>Review the policy and adapt it as appropriate.</w:t>
      </w:r>
    </w:p>
    <w:p w14:paraId="417DAB8B" w14:textId="77777777" w:rsidR="00632634" w:rsidRPr="00632634" w:rsidRDefault="00632634" w:rsidP="00632634">
      <w:pPr>
        <w:rPr>
          <w:rFonts w:ascii="Candara" w:hAnsi="Candara"/>
          <w:sz w:val="24"/>
          <w:szCs w:val="24"/>
        </w:rPr>
      </w:pPr>
    </w:p>
    <w:p w14:paraId="0D2ABDD4" w14:textId="77777777" w:rsidR="00632634" w:rsidRPr="00632634" w:rsidRDefault="00632634" w:rsidP="00AB652C">
      <w:pPr>
        <w:numPr>
          <w:ilvl w:val="0"/>
          <w:numId w:val="4"/>
        </w:numPr>
        <w:spacing w:after="0" w:line="240" w:lineRule="auto"/>
        <w:rPr>
          <w:rFonts w:ascii="Candara" w:hAnsi="Candara"/>
          <w:sz w:val="24"/>
          <w:szCs w:val="24"/>
        </w:rPr>
      </w:pPr>
      <w:r w:rsidRPr="00632634">
        <w:rPr>
          <w:rFonts w:ascii="Candara" w:hAnsi="Candara"/>
          <w:sz w:val="24"/>
          <w:szCs w:val="24"/>
        </w:rPr>
        <w:t xml:space="preserve">Take responsibility for maintaining and evaluating all material resources with a system of easy accessibility.  </w:t>
      </w:r>
    </w:p>
    <w:p w14:paraId="3BC128AF" w14:textId="77777777" w:rsidR="00632634" w:rsidRPr="00632634" w:rsidRDefault="00632634" w:rsidP="00632634">
      <w:pPr>
        <w:ind w:left="360"/>
        <w:rPr>
          <w:rFonts w:ascii="Candara" w:hAnsi="Candara"/>
          <w:sz w:val="24"/>
          <w:szCs w:val="24"/>
        </w:rPr>
      </w:pPr>
    </w:p>
    <w:p w14:paraId="7C42A407" w14:textId="77777777" w:rsidR="00632634" w:rsidRPr="00632634" w:rsidRDefault="00632634" w:rsidP="00AB652C">
      <w:pPr>
        <w:numPr>
          <w:ilvl w:val="0"/>
          <w:numId w:val="4"/>
        </w:numPr>
        <w:spacing w:after="0" w:line="240" w:lineRule="auto"/>
        <w:rPr>
          <w:rFonts w:ascii="Candara" w:hAnsi="Candara"/>
          <w:sz w:val="24"/>
          <w:szCs w:val="24"/>
        </w:rPr>
      </w:pPr>
      <w:r w:rsidRPr="00632634">
        <w:rPr>
          <w:rFonts w:ascii="Candara" w:hAnsi="Candara"/>
          <w:sz w:val="24"/>
          <w:szCs w:val="24"/>
        </w:rPr>
        <w:t>Undertake rigorous and effective subject self-evaluation within the school self-evaluation plan e.g. including book and planning scrutiny, interviews with pupils.</w:t>
      </w:r>
    </w:p>
    <w:p w14:paraId="239B944F" w14:textId="77777777" w:rsidR="00632634" w:rsidRPr="00632634" w:rsidRDefault="00632634" w:rsidP="00632634">
      <w:pPr>
        <w:ind w:left="360"/>
        <w:rPr>
          <w:rFonts w:ascii="Candara" w:hAnsi="Candara"/>
          <w:sz w:val="24"/>
          <w:szCs w:val="24"/>
        </w:rPr>
      </w:pPr>
    </w:p>
    <w:p w14:paraId="2295669B" w14:textId="77777777" w:rsidR="00632634" w:rsidRPr="00632634" w:rsidRDefault="00632634" w:rsidP="00AB652C">
      <w:pPr>
        <w:numPr>
          <w:ilvl w:val="0"/>
          <w:numId w:val="4"/>
        </w:numPr>
        <w:spacing w:after="0" w:line="240" w:lineRule="auto"/>
        <w:rPr>
          <w:rFonts w:ascii="Candara" w:hAnsi="Candara"/>
          <w:sz w:val="24"/>
          <w:szCs w:val="24"/>
        </w:rPr>
      </w:pPr>
      <w:r w:rsidRPr="00632634">
        <w:rPr>
          <w:rFonts w:ascii="Candara" w:hAnsi="Candara"/>
          <w:sz w:val="24"/>
          <w:szCs w:val="24"/>
        </w:rPr>
        <w:t>To consult colleagues and be responsible for identifying and ordering resources within an agreed budget in full consultation with the head teacher.</w:t>
      </w:r>
    </w:p>
    <w:p w14:paraId="588DFBDC" w14:textId="77777777" w:rsidR="00632634" w:rsidRPr="00632634" w:rsidRDefault="00632634" w:rsidP="00632634">
      <w:pPr>
        <w:ind w:left="360"/>
        <w:rPr>
          <w:rFonts w:ascii="Candara" w:hAnsi="Candara"/>
          <w:sz w:val="24"/>
          <w:szCs w:val="24"/>
        </w:rPr>
      </w:pPr>
    </w:p>
    <w:p w14:paraId="5A03FF90" w14:textId="77777777" w:rsidR="00632634" w:rsidRPr="00632634" w:rsidRDefault="00632634" w:rsidP="00AB652C">
      <w:pPr>
        <w:numPr>
          <w:ilvl w:val="0"/>
          <w:numId w:val="4"/>
        </w:numPr>
        <w:spacing w:after="0" w:line="240" w:lineRule="auto"/>
        <w:rPr>
          <w:rFonts w:ascii="Candara" w:hAnsi="Candara"/>
          <w:sz w:val="24"/>
          <w:szCs w:val="24"/>
        </w:rPr>
      </w:pPr>
      <w:r w:rsidRPr="00632634">
        <w:rPr>
          <w:rFonts w:ascii="Candara" w:hAnsi="Candara"/>
          <w:sz w:val="24"/>
          <w:szCs w:val="24"/>
        </w:rPr>
        <w:t>Lead, monitor, support and develop all colleagues.</w:t>
      </w:r>
    </w:p>
    <w:p w14:paraId="66700C94" w14:textId="77777777" w:rsidR="00632634" w:rsidRPr="00632634" w:rsidRDefault="00632634" w:rsidP="00632634">
      <w:pPr>
        <w:rPr>
          <w:rFonts w:ascii="Candara" w:hAnsi="Candara"/>
          <w:sz w:val="24"/>
          <w:szCs w:val="24"/>
        </w:rPr>
      </w:pPr>
    </w:p>
    <w:p w14:paraId="739F7EBA" w14:textId="77777777" w:rsidR="00632634" w:rsidRPr="00632634" w:rsidRDefault="00632634" w:rsidP="00AB652C">
      <w:pPr>
        <w:numPr>
          <w:ilvl w:val="0"/>
          <w:numId w:val="4"/>
        </w:numPr>
        <w:spacing w:after="0" w:line="240" w:lineRule="auto"/>
        <w:rPr>
          <w:rFonts w:ascii="Candara" w:hAnsi="Candara"/>
          <w:sz w:val="24"/>
          <w:szCs w:val="24"/>
        </w:rPr>
      </w:pPr>
      <w:proofErr w:type="spellStart"/>
      <w:r w:rsidRPr="00632634">
        <w:rPr>
          <w:rFonts w:ascii="Candara" w:hAnsi="Candara"/>
          <w:sz w:val="24"/>
          <w:szCs w:val="24"/>
        </w:rPr>
        <w:t>Analyse</w:t>
      </w:r>
      <w:proofErr w:type="spellEnd"/>
      <w:r w:rsidRPr="00632634">
        <w:rPr>
          <w:rFonts w:ascii="Candara" w:hAnsi="Candara"/>
          <w:sz w:val="24"/>
          <w:szCs w:val="24"/>
        </w:rPr>
        <w:t xml:space="preserve"> a range of evidence including assessment data to identify strengths, weaknesses and trends in the subject.</w:t>
      </w:r>
    </w:p>
    <w:p w14:paraId="48CD942A" w14:textId="77777777" w:rsidR="00632634" w:rsidRPr="00632634" w:rsidRDefault="00632634" w:rsidP="00632634">
      <w:pPr>
        <w:pStyle w:val="Anewheading"/>
        <w:rPr>
          <w:rFonts w:ascii="Candara" w:hAnsi="Candara"/>
          <w:b w:val="0"/>
          <w:sz w:val="24"/>
          <w:szCs w:val="24"/>
        </w:rPr>
      </w:pPr>
    </w:p>
    <w:p w14:paraId="11B9ECFF" w14:textId="77777777" w:rsidR="00632634" w:rsidRPr="00632634" w:rsidRDefault="00632634" w:rsidP="00AB652C">
      <w:pPr>
        <w:pStyle w:val="Anewheading"/>
        <w:numPr>
          <w:ilvl w:val="0"/>
          <w:numId w:val="4"/>
        </w:numPr>
        <w:rPr>
          <w:rFonts w:ascii="Candara" w:hAnsi="Candara"/>
          <w:b w:val="0"/>
          <w:sz w:val="24"/>
          <w:szCs w:val="24"/>
        </w:rPr>
      </w:pPr>
      <w:r w:rsidRPr="00632634">
        <w:rPr>
          <w:rFonts w:ascii="Candara" w:hAnsi="Candara"/>
          <w:b w:val="0"/>
          <w:sz w:val="24"/>
          <w:szCs w:val="24"/>
        </w:rPr>
        <w:t>Organise and or lead professional development activities in response to staff need.</w:t>
      </w:r>
    </w:p>
    <w:p w14:paraId="24C5AF08" w14:textId="084AC04B" w:rsidR="00632634" w:rsidRDefault="00632634" w:rsidP="00632634">
      <w:pPr>
        <w:pStyle w:val="Heading4"/>
        <w:rPr>
          <w:rFonts w:ascii="Candara" w:hAnsi="Candara" w:cs="Arial"/>
          <w:bCs/>
          <w:sz w:val="24"/>
          <w:szCs w:val="24"/>
        </w:rPr>
      </w:pPr>
    </w:p>
    <w:p w14:paraId="36BFA183" w14:textId="77777777" w:rsidR="001C2453" w:rsidRPr="001C2453" w:rsidRDefault="001C2453" w:rsidP="001C2453"/>
    <w:p w14:paraId="4ED888D1" w14:textId="77777777" w:rsidR="00632634" w:rsidRPr="00632634" w:rsidRDefault="00632634" w:rsidP="00632634">
      <w:pPr>
        <w:pStyle w:val="Heading4"/>
        <w:rPr>
          <w:rFonts w:ascii="Candara" w:hAnsi="Candara" w:cs="Arial"/>
          <w:bCs/>
          <w:sz w:val="24"/>
          <w:szCs w:val="24"/>
        </w:rPr>
      </w:pPr>
      <w:r w:rsidRPr="00632634">
        <w:rPr>
          <w:rFonts w:ascii="Candara" w:hAnsi="Candara" w:cs="Arial"/>
          <w:bCs/>
          <w:sz w:val="24"/>
          <w:szCs w:val="24"/>
        </w:rPr>
        <w:t>KEY ORGANISATIONAL OBJECTIVES</w:t>
      </w:r>
    </w:p>
    <w:p w14:paraId="64059BA1" w14:textId="77777777" w:rsidR="00632634" w:rsidRPr="00632634" w:rsidRDefault="00632634" w:rsidP="00632634">
      <w:pPr>
        <w:jc w:val="both"/>
        <w:rPr>
          <w:rFonts w:ascii="Candara" w:hAnsi="Candara" w:cs="Arial"/>
          <w:sz w:val="24"/>
          <w:szCs w:val="24"/>
        </w:rPr>
      </w:pPr>
    </w:p>
    <w:p w14:paraId="46306A4C" w14:textId="77777777" w:rsidR="00632634" w:rsidRPr="00632634" w:rsidRDefault="00632634" w:rsidP="00632634">
      <w:pPr>
        <w:jc w:val="both"/>
        <w:rPr>
          <w:rFonts w:ascii="Candara" w:hAnsi="Candara" w:cs="Arial"/>
          <w:sz w:val="24"/>
          <w:szCs w:val="24"/>
        </w:rPr>
      </w:pPr>
      <w:r w:rsidRPr="00632634">
        <w:rPr>
          <w:rFonts w:ascii="Candara" w:hAnsi="Candara" w:cs="Arial"/>
          <w:sz w:val="24"/>
          <w:szCs w:val="24"/>
        </w:rPr>
        <w:t>The Post holder will contribute to the school’s objectives in service delivery by:</w:t>
      </w:r>
    </w:p>
    <w:p w14:paraId="4A6AB449" w14:textId="77777777" w:rsidR="00632634" w:rsidRPr="00632634" w:rsidRDefault="00632634" w:rsidP="00632634">
      <w:pPr>
        <w:rPr>
          <w:rFonts w:ascii="Candara" w:hAnsi="Candara" w:cs="Arial"/>
          <w:sz w:val="24"/>
          <w:szCs w:val="24"/>
        </w:rPr>
      </w:pPr>
    </w:p>
    <w:p w14:paraId="7A9323B7" w14:textId="77777777" w:rsidR="00632634" w:rsidRPr="00632634" w:rsidRDefault="00632634" w:rsidP="00AB652C">
      <w:pPr>
        <w:numPr>
          <w:ilvl w:val="0"/>
          <w:numId w:val="3"/>
        </w:numPr>
        <w:spacing w:after="0" w:line="240" w:lineRule="auto"/>
        <w:rPr>
          <w:rFonts w:ascii="Candara" w:hAnsi="Candara" w:cs="Arial"/>
          <w:sz w:val="24"/>
          <w:szCs w:val="24"/>
        </w:rPr>
      </w:pPr>
      <w:r w:rsidRPr="00632634">
        <w:rPr>
          <w:rFonts w:ascii="Candara" w:hAnsi="Candara" w:cs="Arial"/>
          <w:sz w:val="24"/>
          <w:szCs w:val="24"/>
        </w:rPr>
        <w:t>Enactment of Health and Safety requirements and initiatives as directed</w:t>
      </w:r>
    </w:p>
    <w:p w14:paraId="79CE2374" w14:textId="77777777" w:rsidR="00632634" w:rsidRPr="00632634" w:rsidRDefault="00632634" w:rsidP="00AB652C">
      <w:pPr>
        <w:numPr>
          <w:ilvl w:val="0"/>
          <w:numId w:val="3"/>
        </w:numPr>
        <w:spacing w:after="0" w:line="240" w:lineRule="auto"/>
        <w:rPr>
          <w:rFonts w:ascii="Candara" w:hAnsi="Candara" w:cs="Arial"/>
          <w:sz w:val="24"/>
          <w:szCs w:val="24"/>
        </w:rPr>
      </w:pPr>
      <w:r w:rsidRPr="00632634">
        <w:rPr>
          <w:rFonts w:ascii="Candara" w:hAnsi="Candara" w:cs="Arial"/>
          <w:sz w:val="24"/>
          <w:szCs w:val="24"/>
        </w:rPr>
        <w:t>Ensuring compliance with Data Protection legislation</w:t>
      </w:r>
    </w:p>
    <w:p w14:paraId="743322A2" w14:textId="77777777" w:rsidR="00632634" w:rsidRPr="00632634" w:rsidRDefault="00632634" w:rsidP="00AB652C">
      <w:pPr>
        <w:numPr>
          <w:ilvl w:val="0"/>
          <w:numId w:val="3"/>
        </w:numPr>
        <w:spacing w:after="0" w:line="240" w:lineRule="auto"/>
        <w:rPr>
          <w:rFonts w:ascii="Candara" w:hAnsi="Candara" w:cs="Arial"/>
          <w:sz w:val="24"/>
          <w:szCs w:val="24"/>
        </w:rPr>
      </w:pPr>
      <w:r w:rsidRPr="00632634">
        <w:rPr>
          <w:rFonts w:ascii="Candara" w:hAnsi="Candara" w:cs="Arial"/>
          <w:sz w:val="24"/>
          <w:szCs w:val="24"/>
        </w:rPr>
        <w:t>At all times operating within the school’s Equal Opportunities framework</w:t>
      </w:r>
    </w:p>
    <w:p w14:paraId="68C486AD" w14:textId="77777777" w:rsidR="00632634" w:rsidRPr="00632634" w:rsidRDefault="00632634" w:rsidP="00AB652C">
      <w:pPr>
        <w:numPr>
          <w:ilvl w:val="0"/>
          <w:numId w:val="3"/>
        </w:numPr>
        <w:spacing w:after="0" w:line="240" w:lineRule="auto"/>
        <w:rPr>
          <w:rFonts w:ascii="Candara" w:hAnsi="Candara" w:cs="Arial"/>
          <w:sz w:val="24"/>
          <w:szCs w:val="24"/>
        </w:rPr>
      </w:pPr>
      <w:r w:rsidRPr="00632634">
        <w:rPr>
          <w:rFonts w:ascii="Candara" w:hAnsi="Candara" w:cs="Arial"/>
          <w:sz w:val="24"/>
          <w:szCs w:val="24"/>
        </w:rPr>
        <w:t xml:space="preserve">Commitment and contribution to improving standards for all pupils </w:t>
      </w:r>
    </w:p>
    <w:p w14:paraId="566F955B" w14:textId="77777777" w:rsidR="00632634" w:rsidRPr="00632634" w:rsidRDefault="00632634" w:rsidP="00AB652C">
      <w:pPr>
        <w:numPr>
          <w:ilvl w:val="0"/>
          <w:numId w:val="3"/>
        </w:numPr>
        <w:spacing w:after="0" w:line="240" w:lineRule="auto"/>
        <w:rPr>
          <w:rFonts w:ascii="Candara" w:hAnsi="Candara" w:cs="Arial"/>
          <w:sz w:val="24"/>
          <w:szCs w:val="24"/>
        </w:rPr>
      </w:pPr>
      <w:r w:rsidRPr="00632634">
        <w:rPr>
          <w:rFonts w:ascii="Candara" w:hAnsi="Candara" w:cs="Arial"/>
          <w:sz w:val="24"/>
          <w:szCs w:val="24"/>
        </w:rPr>
        <w:t>Contributing to the maintenance of a caring and stimulating environment for pupils</w:t>
      </w:r>
    </w:p>
    <w:p w14:paraId="11C19D3A" w14:textId="77777777" w:rsidR="00632634" w:rsidRPr="00632634" w:rsidRDefault="00632634" w:rsidP="00632634">
      <w:pPr>
        <w:pStyle w:val="Heading4"/>
        <w:rPr>
          <w:rFonts w:ascii="Candara" w:hAnsi="Candara" w:cs="Arial"/>
          <w:sz w:val="24"/>
          <w:szCs w:val="24"/>
        </w:rPr>
      </w:pPr>
    </w:p>
    <w:p w14:paraId="4BB97364" w14:textId="77777777" w:rsidR="00632634" w:rsidRPr="00632634" w:rsidRDefault="00632634" w:rsidP="00632634">
      <w:pPr>
        <w:pStyle w:val="Heading4"/>
        <w:rPr>
          <w:rFonts w:ascii="Candara" w:hAnsi="Candara" w:cs="Arial"/>
          <w:sz w:val="24"/>
          <w:szCs w:val="24"/>
        </w:rPr>
      </w:pPr>
      <w:r w:rsidRPr="00632634">
        <w:rPr>
          <w:rFonts w:ascii="Candara" w:hAnsi="Candara" w:cs="Arial"/>
          <w:sz w:val="24"/>
          <w:szCs w:val="24"/>
        </w:rPr>
        <w:t>CONDITIONS OF SERVICE</w:t>
      </w:r>
    </w:p>
    <w:p w14:paraId="248C9B72" w14:textId="77777777" w:rsidR="00632634" w:rsidRPr="00632634" w:rsidRDefault="00632634" w:rsidP="00632634">
      <w:pPr>
        <w:jc w:val="both"/>
        <w:rPr>
          <w:rFonts w:ascii="Candara" w:hAnsi="Candara" w:cs="Arial"/>
          <w:sz w:val="24"/>
          <w:szCs w:val="24"/>
        </w:rPr>
      </w:pPr>
    </w:p>
    <w:p w14:paraId="41342F45" w14:textId="77777777" w:rsidR="00632634" w:rsidRPr="00632634" w:rsidRDefault="00632634" w:rsidP="00632634">
      <w:pPr>
        <w:jc w:val="both"/>
        <w:rPr>
          <w:rFonts w:ascii="Candara" w:hAnsi="Candara" w:cs="Arial"/>
          <w:sz w:val="24"/>
          <w:szCs w:val="24"/>
        </w:rPr>
      </w:pPr>
      <w:r w:rsidRPr="00632634">
        <w:rPr>
          <w:rFonts w:ascii="Candara" w:hAnsi="Candara" w:cs="Arial"/>
          <w:sz w:val="24"/>
          <w:szCs w:val="24"/>
        </w:rPr>
        <w:t>Governed by the National Agreement on Teachers’ Pay and Conditions, supplemented by local conditions as agreed by the governors.</w:t>
      </w:r>
    </w:p>
    <w:p w14:paraId="0A062F27" w14:textId="77777777" w:rsidR="00632634" w:rsidRPr="00632634" w:rsidRDefault="00632634" w:rsidP="00632634">
      <w:pPr>
        <w:pStyle w:val="Heading4"/>
        <w:rPr>
          <w:rFonts w:ascii="Candara" w:hAnsi="Candara" w:cs="Arial"/>
          <w:b/>
          <w:bCs/>
          <w:sz w:val="24"/>
          <w:szCs w:val="24"/>
        </w:rPr>
      </w:pPr>
    </w:p>
    <w:p w14:paraId="2A4BB0C7" w14:textId="77777777" w:rsidR="00632634" w:rsidRPr="00632634" w:rsidRDefault="00632634" w:rsidP="00632634">
      <w:pPr>
        <w:pStyle w:val="Heading4"/>
        <w:rPr>
          <w:rFonts w:ascii="Candara" w:hAnsi="Candara" w:cs="Arial"/>
          <w:sz w:val="24"/>
          <w:szCs w:val="24"/>
        </w:rPr>
      </w:pPr>
      <w:r w:rsidRPr="00632634">
        <w:rPr>
          <w:rFonts w:ascii="Candara" w:hAnsi="Candara" w:cs="Arial"/>
          <w:sz w:val="24"/>
          <w:szCs w:val="24"/>
        </w:rPr>
        <w:t>SPECIAL CONDITIONS OF SERVICE</w:t>
      </w:r>
    </w:p>
    <w:p w14:paraId="34C99251" w14:textId="77777777" w:rsidR="00632634" w:rsidRPr="00632634" w:rsidRDefault="00632634" w:rsidP="00632634">
      <w:pPr>
        <w:jc w:val="both"/>
        <w:rPr>
          <w:rFonts w:ascii="Candara" w:hAnsi="Candara" w:cs="Arial"/>
          <w:sz w:val="24"/>
          <w:szCs w:val="24"/>
        </w:rPr>
      </w:pPr>
    </w:p>
    <w:p w14:paraId="33FF06F7" w14:textId="77777777" w:rsidR="00632634" w:rsidRPr="00632634" w:rsidRDefault="00632634" w:rsidP="00632634">
      <w:pPr>
        <w:jc w:val="both"/>
        <w:rPr>
          <w:rFonts w:ascii="Candara" w:hAnsi="Candara" w:cs="Arial"/>
          <w:sz w:val="24"/>
          <w:szCs w:val="24"/>
        </w:rPr>
      </w:pPr>
      <w:r w:rsidRPr="00632634">
        <w:rPr>
          <w:rFonts w:ascii="Candara" w:hAnsi="Candara" w:cs="Arial"/>
          <w:sz w:val="24"/>
          <w:szCs w:val="24"/>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59BB0DE4" w14:textId="77777777" w:rsidR="00632634" w:rsidRPr="00632634" w:rsidRDefault="00632634" w:rsidP="00632634">
      <w:pPr>
        <w:jc w:val="both"/>
        <w:rPr>
          <w:rFonts w:ascii="Candara" w:hAnsi="Candara" w:cs="Arial"/>
          <w:sz w:val="24"/>
          <w:szCs w:val="24"/>
        </w:rPr>
      </w:pPr>
    </w:p>
    <w:p w14:paraId="7810CDB3" w14:textId="77777777" w:rsidR="00632634" w:rsidRPr="00632634" w:rsidRDefault="00632634" w:rsidP="00632634">
      <w:pPr>
        <w:jc w:val="both"/>
        <w:rPr>
          <w:rFonts w:ascii="Candara" w:hAnsi="Candara" w:cs="Arial"/>
          <w:b/>
          <w:bCs/>
          <w:sz w:val="24"/>
          <w:szCs w:val="24"/>
        </w:rPr>
      </w:pPr>
      <w:r w:rsidRPr="00632634">
        <w:rPr>
          <w:rFonts w:ascii="Candara" w:hAnsi="Candara" w:cs="Arial"/>
          <w:sz w:val="24"/>
          <w:szCs w:val="24"/>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r w:rsidRPr="00632634">
        <w:rPr>
          <w:rFonts w:ascii="Candara" w:hAnsi="Candara" w:cs="Arial"/>
          <w:b/>
          <w:bCs/>
          <w:sz w:val="24"/>
          <w:szCs w:val="24"/>
        </w:rPr>
        <w:t xml:space="preserve"> </w:t>
      </w:r>
    </w:p>
    <w:p w14:paraId="37B03F1E" w14:textId="77777777" w:rsidR="00632634" w:rsidRPr="00632634" w:rsidRDefault="00632634" w:rsidP="00632634">
      <w:pPr>
        <w:jc w:val="both"/>
        <w:rPr>
          <w:rFonts w:ascii="Candara" w:hAnsi="Candara" w:cs="Arial"/>
          <w:b/>
          <w:bCs/>
          <w:sz w:val="24"/>
          <w:szCs w:val="24"/>
        </w:rPr>
      </w:pPr>
    </w:p>
    <w:p w14:paraId="7F723BBC" w14:textId="77777777" w:rsidR="00632634" w:rsidRPr="00632634" w:rsidRDefault="00632634" w:rsidP="00632634">
      <w:pPr>
        <w:rPr>
          <w:rFonts w:ascii="Candara" w:hAnsi="Candara" w:cs="Arial"/>
          <w:b/>
          <w:sz w:val="24"/>
          <w:szCs w:val="24"/>
        </w:rPr>
      </w:pPr>
      <w:r w:rsidRPr="00632634">
        <w:rPr>
          <w:rFonts w:ascii="Candara" w:hAnsi="Candara" w:cs="Arial"/>
          <w:b/>
          <w:sz w:val="24"/>
          <w:szCs w:val="24"/>
        </w:rPr>
        <w:t>Equal Opportunity</w:t>
      </w:r>
    </w:p>
    <w:p w14:paraId="5C6A9355" w14:textId="77777777" w:rsidR="00632634" w:rsidRPr="00632634" w:rsidRDefault="00632634" w:rsidP="00632634">
      <w:pPr>
        <w:rPr>
          <w:rFonts w:ascii="Candara" w:hAnsi="Candara" w:cs="Arial"/>
          <w:sz w:val="24"/>
          <w:szCs w:val="24"/>
        </w:rPr>
      </w:pPr>
    </w:p>
    <w:p w14:paraId="002F3363" w14:textId="21936A78" w:rsidR="0033583E" w:rsidRPr="009A77A6" w:rsidRDefault="00632634" w:rsidP="009A77A6">
      <w:pPr>
        <w:rPr>
          <w:rFonts w:ascii="Candara" w:hAnsi="Candara" w:cs="Arial"/>
          <w:sz w:val="24"/>
          <w:szCs w:val="24"/>
        </w:rPr>
      </w:pPr>
      <w:r w:rsidRPr="00632634">
        <w:rPr>
          <w:rFonts w:ascii="Candara" w:hAnsi="Candara" w:cs="Arial"/>
          <w:sz w:val="24"/>
          <w:szCs w:val="24"/>
        </w:rPr>
        <w:t>The post holder will be expected to carry out all duties in the context of and in compliance with the Council’s Equal Opportunities Policies</w:t>
      </w:r>
      <w:r w:rsidR="009A77A6">
        <w:rPr>
          <w:rFonts w:ascii="Candara" w:hAnsi="Candara" w:cs="Arial"/>
          <w:sz w:val="24"/>
          <w:szCs w:val="24"/>
        </w:rPr>
        <w:t>.</w:t>
      </w:r>
    </w:p>
    <w:p w14:paraId="519E3EB0" w14:textId="14515C30" w:rsidR="0033583E" w:rsidRPr="001C2453" w:rsidRDefault="0033583E" w:rsidP="009A77A6">
      <w:pPr>
        <w:spacing w:after="0"/>
        <w:rPr>
          <w:rFonts w:ascii="Candara" w:eastAsia="Times New Roman" w:hAnsi="Candara" w:cs="Calibri"/>
          <w:sz w:val="24"/>
          <w:szCs w:val="24"/>
          <w:u w:val="single"/>
          <w:lang w:val="en-GB"/>
        </w:rPr>
      </w:pPr>
      <w:r w:rsidRPr="001C2453">
        <w:rPr>
          <w:rFonts w:ascii="Candara" w:eastAsia="Times New Roman" w:hAnsi="Candara" w:cs="Calibri"/>
          <w:b/>
          <w:sz w:val="24"/>
          <w:szCs w:val="24"/>
          <w:u w:val="single"/>
          <w:lang w:val="en-GB"/>
        </w:rPr>
        <w:t>PERSON SPECIFICATION</w:t>
      </w:r>
    </w:p>
    <w:p w14:paraId="3A1AE38C" w14:textId="4BFE8F57" w:rsidR="0033583E" w:rsidRPr="009A77A6" w:rsidRDefault="0033583E" w:rsidP="009A77A6">
      <w:pPr>
        <w:spacing w:after="0"/>
        <w:ind w:left="15"/>
        <w:rPr>
          <w:rFonts w:ascii="Candara" w:eastAsia="Times New Roman" w:hAnsi="Candara" w:cs="Calibri"/>
          <w:sz w:val="24"/>
          <w:szCs w:val="24"/>
          <w:lang w:val="en-GB"/>
        </w:rPr>
      </w:pPr>
      <w:r w:rsidRPr="001C2453">
        <w:rPr>
          <w:rFonts w:ascii="Candara" w:eastAsia="Times New Roman" w:hAnsi="Candara" w:cs="Calibri"/>
          <w:b/>
          <w:color w:val="404040"/>
          <w:sz w:val="24"/>
          <w:szCs w:val="24"/>
          <w:lang w:val="en-GB"/>
        </w:rPr>
        <w:t xml:space="preserve"> </w:t>
      </w:r>
      <w:r w:rsidRPr="001C2453">
        <w:rPr>
          <w:rFonts w:ascii="Candara" w:eastAsia="Times New Roman" w:hAnsi="Candara" w:cs="Calibri"/>
          <w:b/>
          <w:color w:val="404040"/>
          <w:lang w:val="en-GB"/>
        </w:rPr>
        <w:t xml:space="preserve"> </w:t>
      </w:r>
    </w:p>
    <w:p w14:paraId="34983F56" w14:textId="77777777" w:rsidR="0033583E" w:rsidRPr="001C2453" w:rsidRDefault="0033583E" w:rsidP="0033583E">
      <w:pPr>
        <w:spacing w:after="5" w:line="248" w:lineRule="auto"/>
        <w:ind w:left="10" w:right="726" w:hanging="10"/>
        <w:jc w:val="both"/>
        <w:rPr>
          <w:rFonts w:ascii="Candara" w:eastAsia="Times New Roman" w:hAnsi="Candara" w:cs="Calibri"/>
          <w:lang w:val="en-GB"/>
        </w:rPr>
      </w:pPr>
      <w:r w:rsidRPr="001C2453">
        <w:rPr>
          <w:rFonts w:ascii="Candara" w:eastAsia="Times New Roman" w:hAnsi="Candara" w:cs="Calibri"/>
          <w:color w:val="404040"/>
          <w:lang w:val="en-GB"/>
        </w:rPr>
        <w:t>The Person Specification outlines the main attributes needed to adequately perform the post specified. It gives prospective candidates a better understanding of the post requirements.  It will be used as part of the recruitment process in identifying and shortlisting candidates by assessing them against the following criteria.</w:t>
      </w:r>
      <w:r w:rsidRPr="001C2453">
        <w:rPr>
          <w:rFonts w:ascii="Candara" w:eastAsia="Times New Roman" w:hAnsi="Candara" w:cs="Calibri"/>
          <w:lang w:val="en-GB"/>
        </w:rPr>
        <w:t xml:space="preserve"> </w:t>
      </w:r>
      <w:r w:rsidRPr="001C2453">
        <w:rPr>
          <w:rFonts w:ascii="Candara" w:eastAsia="Times New Roman" w:hAnsi="Candara" w:cs="Calibri"/>
          <w:color w:val="404040"/>
          <w:lang w:val="en-GB"/>
        </w:rPr>
        <w:t xml:space="preserve">Please show evidence of these competencies in your application. </w:t>
      </w:r>
    </w:p>
    <w:p w14:paraId="1225F4FE" w14:textId="0BE0EB34" w:rsidR="001C2453" w:rsidRPr="001C2453" w:rsidRDefault="0033583E" w:rsidP="001C2453">
      <w:pPr>
        <w:spacing w:after="0"/>
        <w:ind w:left="15"/>
        <w:rPr>
          <w:rFonts w:ascii="Calibri" w:eastAsia="Times New Roman" w:hAnsi="Calibri" w:cs="Calibri"/>
          <w:lang w:val="en-GB"/>
        </w:rPr>
      </w:pPr>
      <w:r w:rsidRPr="0033583E">
        <w:rPr>
          <w:rFonts w:ascii="Calibri" w:eastAsia="Times New Roman" w:hAnsi="Calibri" w:cs="Calibri"/>
          <w:color w:val="40404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904"/>
        <w:gridCol w:w="3754"/>
        <w:gridCol w:w="4132"/>
      </w:tblGrid>
      <w:tr w:rsidR="001C2453" w:rsidRPr="001C2453" w14:paraId="5C7467B2" w14:textId="77777777" w:rsidTr="001C2453">
        <w:trPr>
          <w:trHeight w:val="406"/>
        </w:trPr>
        <w:tc>
          <w:tcPr>
            <w:tcW w:w="2904" w:type="dxa"/>
          </w:tcPr>
          <w:p w14:paraId="55348160" w14:textId="77777777" w:rsidR="001C2453" w:rsidRPr="001C2453" w:rsidRDefault="001C2453" w:rsidP="001B4CBD">
            <w:pPr>
              <w:rPr>
                <w:rFonts w:ascii="Candara" w:hAnsi="Candara"/>
                <w:sz w:val="20"/>
                <w:szCs w:val="20"/>
              </w:rPr>
            </w:pPr>
          </w:p>
        </w:tc>
        <w:tc>
          <w:tcPr>
            <w:tcW w:w="3754" w:type="dxa"/>
          </w:tcPr>
          <w:p w14:paraId="5A541631" w14:textId="77777777" w:rsidR="001C2453" w:rsidRPr="001C2453" w:rsidRDefault="001C2453" w:rsidP="001B4CBD">
            <w:pPr>
              <w:pStyle w:val="bold"/>
              <w:rPr>
                <w:rFonts w:ascii="Candara" w:hAnsi="Candara"/>
                <w:sz w:val="20"/>
                <w:szCs w:val="20"/>
              </w:rPr>
            </w:pPr>
            <w:r w:rsidRPr="001C2453">
              <w:rPr>
                <w:rFonts w:ascii="Candara" w:hAnsi="Candara"/>
                <w:sz w:val="20"/>
                <w:szCs w:val="20"/>
              </w:rPr>
              <w:t>Essential</w:t>
            </w:r>
          </w:p>
        </w:tc>
        <w:tc>
          <w:tcPr>
            <w:tcW w:w="4132" w:type="dxa"/>
          </w:tcPr>
          <w:p w14:paraId="66E4393B" w14:textId="77777777" w:rsidR="001C2453" w:rsidRPr="001C2453" w:rsidRDefault="001C2453" w:rsidP="001B4CBD">
            <w:pPr>
              <w:pStyle w:val="bold"/>
              <w:rPr>
                <w:rFonts w:ascii="Candara" w:hAnsi="Candara"/>
                <w:sz w:val="20"/>
                <w:szCs w:val="20"/>
              </w:rPr>
            </w:pPr>
            <w:r w:rsidRPr="001C2453">
              <w:rPr>
                <w:rFonts w:ascii="Candara" w:hAnsi="Candara"/>
                <w:sz w:val="20"/>
                <w:szCs w:val="20"/>
              </w:rPr>
              <w:t>Desirable</w:t>
            </w:r>
          </w:p>
        </w:tc>
      </w:tr>
      <w:tr w:rsidR="001C2453" w:rsidRPr="001C2453" w14:paraId="488001E3" w14:textId="77777777" w:rsidTr="001C2453">
        <w:tc>
          <w:tcPr>
            <w:tcW w:w="2904" w:type="dxa"/>
          </w:tcPr>
          <w:p w14:paraId="78BAFAA4" w14:textId="77777777" w:rsidR="001C2453" w:rsidRPr="001C2453" w:rsidRDefault="001C2453" w:rsidP="001B4CBD">
            <w:pPr>
              <w:pStyle w:val="bold"/>
              <w:rPr>
                <w:rFonts w:ascii="Candara" w:hAnsi="Candara"/>
                <w:sz w:val="20"/>
                <w:szCs w:val="20"/>
              </w:rPr>
            </w:pPr>
            <w:r w:rsidRPr="001C2453">
              <w:rPr>
                <w:rFonts w:ascii="Candara" w:hAnsi="Candara"/>
                <w:sz w:val="20"/>
                <w:szCs w:val="20"/>
              </w:rPr>
              <w:t>Qualifications</w:t>
            </w:r>
          </w:p>
          <w:p w14:paraId="382E63C2" w14:textId="77777777" w:rsidR="001C2453" w:rsidRPr="001C2453" w:rsidRDefault="001C2453" w:rsidP="001B4CBD">
            <w:pPr>
              <w:pStyle w:val="bold"/>
              <w:rPr>
                <w:rFonts w:ascii="Candara" w:hAnsi="Candara"/>
                <w:b w:val="0"/>
                <w:bCs w:val="0"/>
                <w:sz w:val="20"/>
                <w:szCs w:val="20"/>
              </w:rPr>
            </w:pPr>
            <w:r w:rsidRPr="001C2453">
              <w:rPr>
                <w:rFonts w:ascii="Candara" w:hAnsi="Candara"/>
                <w:b w:val="0"/>
                <w:bCs w:val="0"/>
                <w:sz w:val="20"/>
                <w:szCs w:val="20"/>
              </w:rPr>
              <w:t>Evidenced in:</w:t>
            </w:r>
          </w:p>
          <w:p w14:paraId="66B5DED1" w14:textId="77777777" w:rsidR="001C2453" w:rsidRPr="001C2453" w:rsidRDefault="001C2453" w:rsidP="00AB652C">
            <w:pPr>
              <w:pStyle w:val="bold"/>
              <w:numPr>
                <w:ilvl w:val="0"/>
                <w:numId w:val="12"/>
              </w:numPr>
              <w:ind w:left="426" w:hanging="284"/>
              <w:rPr>
                <w:rFonts w:ascii="Candara" w:hAnsi="Candara"/>
                <w:b w:val="0"/>
                <w:sz w:val="20"/>
                <w:szCs w:val="20"/>
              </w:rPr>
            </w:pPr>
            <w:r w:rsidRPr="001C2453">
              <w:rPr>
                <w:rFonts w:ascii="Candara" w:hAnsi="Candara"/>
                <w:b w:val="0"/>
                <w:sz w:val="20"/>
                <w:szCs w:val="20"/>
              </w:rPr>
              <w:t>application form</w:t>
            </w:r>
          </w:p>
        </w:tc>
        <w:tc>
          <w:tcPr>
            <w:tcW w:w="3754" w:type="dxa"/>
          </w:tcPr>
          <w:p w14:paraId="6A31F3DB" w14:textId="77777777" w:rsidR="001C2453" w:rsidRPr="001C2453" w:rsidRDefault="001C2453" w:rsidP="001B4CBD">
            <w:pPr>
              <w:rPr>
                <w:rFonts w:ascii="Candara" w:hAnsi="Candara"/>
                <w:sz w:val="20"/>
                <w:szCs w:val="20"/>
              </w:rPr>
            </w:pPr>
            <w:r w:rsidRPr="001C2453">
              <w:rPr>
                <w:rFonts w:ascii="Candara" w:hAnsi="Candara"/>
                <w:sz w:val="20"/>
                <w:szCs w:val="20"/>
              </w:rPr>
              <w:t>Qualified Teacher status.</w:t>
            </w:r>
          </w:p>
          <w:p w14:paraId="19650309" w14:textId="77777777" w:rsidR="001C2453" w:rsidRPr="001C2453" w:rsidRDefault="001C2453" w:rsidP="001B4CBD">
            <w:pPr>
              <w:rPr>
                <w:rFonts w:ascii="Candara" w:hAnsi="Candara"/>
                <w:sz w:val="20"/>
                <w:szCs w:val="20"/>
              </w:rPr>
            </w:pPr>
            <w:r w:rsidRPr="001C2453">
              <w:rPr>
                <w:rFonts w:ascii="Candara" w:hAnsi="Candara"/>
                <w:sz w:val="20"/>
                <w:szCs w:val="20"/>
              </w:rPr>
              <w:t>Degree or Degree / PGCE.</w:t>
            </w:r>
          </w:p>
        </w:tc>
        <w:tc>
          <w:tcPr>
            <w:tcW w:w="4132" w:type="dxa"/>
          </w:tcPr>
          <w:p w14:paraId="53322804" w14:textId="77777777" w:rsidR="001C2453" w:rsidRPr="001C2453" w:rsidRDefault="001C2453" w:rsidP="001B4CBD">
            <w:pPr>
              <w:rPr>
                <w:rFonts w:ascii="Candara" w:hAnsi="Candara"/>
                <w:sz w:val="20"/>
                <w:szCs w:val="20"/>
              </w:rPr>
            </w:pPr>
            <w:r w:rsidRPr="001C2453">
              <w:rPr>
                <w:rFonts w:ascii="Candara" w:hAnsi="Candara"/>
                <w:sz w:val="20"/>
                <w:szCs w:val="20"/>
              </w:rPr>
              <w:t>Evidence of Continuing Professional Development and commitment to further professional development</w:t>
            </w:r>
          </w:p>
          <w:p w14:paraId="20C5349C" w14:textId="48C9D1F4" w:rsidR="001C2453" w:rsidRPr="001C2453" w:rsidRDefault="001C2453" w:rsidP="001B4CBD">
            <w:pPr>
              <w:rPr>
                <w:rFonts w:ascii="Candara" w:hAnsi="Candara"/>
                <w:sz w:val="20"/>
                <w:szCs w:val="20"/>
              </w:rPr>
            </w:pPr>
            <w:r w:rsidRPr="001C2453">
              <w:rPr>
                <w:rFonts w:ascii="Candara" w:hAnsi="Candara"/>
                <w:sz w:val="20"/>
                <w:szCs w:val="20"/>
              </w:rPr>
              <w:t>Experience of leading a National Curriculum Subject</w:t>
            </w:r>
          </w:p>
        </w:tc>
      </w:tr>
      <w:tr w:rsidR="001C2453" w:rsidRPr="001C2453" w14:paraId="78F80060" w14:textId="77777777" w:rsidTr="001C2453">
        <w:tc>
          <w:tcPr>
            <w:tcW w:w="2904" w:type="dxa"/>
          </w:tcPr>
          <w:p w14:paraId="71D54AA9" w14:textId="77777777" w:rsidR="001C2453" w:rsidRPr="001C2453" w:rsidRDefault="001C2453" w:rsidP="001B4CBD">
            <w:pPr>
              <w:pStyle w:val="bold"/>
              <w:rPr>
                <w:rFonts w:ascii="Candara" w:hAnsi="Candara"/>
                <w:sz w:val="20"/>
                <w:szCs w:val="20"/>
              </w:rPr>
            </w:pPr>
            <w:r w:rsidRPr="001C2453">
              <w:rPr>
                <w:rFonts w:ascii="Candara" w:hAnsi="Candara"/>
                <w:sz w:val="20"/>
                <w:szCs w:val="20"/>
              </w:rPr>
              <w:t>Experience</w:t>
            </w:r>
          </w:p>
          <w:p w14:paraId="1E9E3680" w14:textId="77777777" w:rsidR="001C2453" w:rsidRPr="001C2453" w:rsidRDefault="001C2453" w:rsidP="001B4CBD">
            <w:pPr>
              <w:pStyle w:val="bold"/>
              <w:rPr>
                <w:rFonts w:ascii="Candara" w:hAnsi="Candara"/>
                <w:b w:val="0"/>
                <w:bCs w:val="0"/>
                <w:sz w:val="20"/>
                <w:szCs w:val="20"/>
              </w:rPr>
            </w:pPr>
            <w:r w:rsidRPr="001C2453">
              <w:rPr>
                <w:rFonts w:ascii="Candara" w:hAnsi="Candara"/>
                <w:b w:val="0"/>
                <w:bCs w:val="0"/>
                <w:sz w:val="20"/>
                <w:szCs w:val="20"/>
              </w:rPr>
              <w:t>Evidenced in:</w:t>
            </w:r>
          </w:p>
          <w:p w14:paraId="369D7EC7" w14:textId="77777777" w:rsidR="001C2453" w:rsidRPr="001C2453" w:rsidRDefault="001C2453" w:rsidP="00AB652C">
            <w:pPr>
              <w:pStyle w:val="bold"/>
              <w:numPr>
                <w:ilvl w:val="0"/>
                <w:numId w:val="12"/>
              </w:numPr>
              <w:ind w:left="426" w:hanging="284"/>
              <w:rPr>
                <w:rFonts w:ascii="Candara" w:hAnsi="Candara"/>
                <w:b w:val="0"/>
                <w:sz w:val="20"/>
                <w:szCs w:val="20"/>
              </w:rPr>
            </w:pPr>
            <w:r w:rsidRPr="001C2453">
              <w:rPr>
                <w:rFonts w:ascii="Candara" w:hAnsi="Candara"/>
                <w:b w:val="0"/>
                <w:sz w:val="20"/>
                <w:szCs w:val="20"/>
              </w:rPr>
              <w:t>letter of application</w:t>
            </w:r>
          </w:p>
          <w:p w14:paraId="53156D8F" w14:textId="77777777" w:rsidR="001C2453" w:rsidRPr="001C2453" w:rsidRDefault="001C2453" w:rsidP="00AB652C">
            <w:pPr>
              <w:pStyle w:val="bold"/>
              <w:numPr>
                <w:ilvl w:val="0"/>
                <w:numId w:val="12"/>
              </w:numPr>
              <w:ind w:left="426" w:hanging="284"/>
              <w:rPr>
                <w:rFonts w:ascii="Candara" w:hAnsi="Candara"/>
                <w:b w:val="0"/>
                <w:sz w:val="20"/>
                <w:szCs w:val="20"/>
              </w:rPr>
            </w:pPr>
            <w:r w:rsidRPr="001C2453">
              <w:rPr>
                <w:rFonts w:ascii="Candara" w:hAnsi="Candara"/>
                <w:b w:val="0"/>
                <w:sz w:val="20"/>
                <w:szCs w:val="20"/>
              </w:rPr>
              <w:t>interview</w:t>
            </w:r>
          </w:p>
          <w:p w14:paraId="7818FBE9" w14:textId="77777777" w:rsidR="001C2453" w:rsidRPr="001C2453" w:rsidRDefault="001C2453" w:rsidP="00AB652C">
            <w:pPr>
              <w:pStyle w:val="bold"/>
              <w:numPr>
                <w:ilvl w:val="0"/>
                <w:numId w:val="12"/>
              </w:numPr>
              <w:ind w:left="426" w:hanging="284"/>
              <w:rPr>
                <w:rFonts w:ascii="Candara" w:hAnsi="Candara"/>
                <w:b w:val="0"/>
                <w:sz w:val="20"/>
                <w:szCs w:val="20"/>
              </w:rPr>
            </w:pPr>
            <w:r w:rsidRPr="001C2453">
              <w:rPr>
                <w:rFonts w:ascii="Candara" w:hAnsi="Candara"/>
                <w:b w:val="0"/>
                <w:sz w:val="20"/>
                <w:szCs w:val="20"/>
              </w:rPr>
              <w:t>portfolio/presentation</w:t>
            </w:r>
          </w:p>
        </w:tc>
        <w:tc>
          <w:tcPr>
            <w:tcW w:w="3754" w:type="dxa"/>
          </w:tcPr>
          <w:p w14:paraId="7185083C" w14:textId="77777777" w:rsidR="001C2453" w:rsidRPr="001C2453" w:rsidRDefault="001C2453" w:rsidP="001B4CBD">
            <w:pPr>
              <w:rPr>
                <w:rFonts w:ascii="Candara" w:hAnsi="Candara"/>
                <w:sz w:val="20"/>
                <w:szCs w:val="20"/>
              </w:rPr>
            </w:pPr>
            <w:r w:rsidRPr="001C2453">
              <w:rPr>
                <w:rFonts w:ascii="Candara" w:hAnsi="Candara"/>
                <w:sz w:val="20"/>
                <w:szCs w:val="20"/>
              </w:rPr>
              <w:t>The Class Teacher must have experience of:</w:t>
            </w:r>
          </w:p>
          <w:p w14:paraId="1799E9E6" w14:textId="77777777" w:rsidR="001C2453" w:rsidRPr="001C2453" w:rsidRDefault="001C2453" w:rsidP="00AB652C">
            <w:pPr>
              <w:numPr>
                <w:ilvl w:val="0"/>
                <w:numId w:val="11"/>
              </w:numPr>
              <w:spacing w:before="120" w:after="120" w:line="240" w:lineRule="auto"/>
              <w:rPr>
                <w:rFonts w:ascii="Candara" w:hAnsi="Candara"/>
                <w:sz w:val="20"/>
                <w:szCs w:val="20"/>
              </w:rPr>
            </w:pPr>
            <w:r w:rsidRPr="001C2453">
              <w:rPr>
                <w:rFonts w:ascii="Candara" w:hAnsi="Candara"/>
                <w:sz w:val="20"/>
                <w:szCs w:val="20"/>
              </w:rPr>
              <w:t>Delivering high quality teaching in EYFS, KS1 or KS2 within a school for at least two years.</w:t>
            </w:r>
          </w:p>
          <w:p w14:paraId="06AED907" w14:textId="77777777" w:rsidR="001C2453" w:rsidRPr="001C2453" w:rsidRDefault="001C2453" w:rsidP="00AB652C">
            <w:pPr>
              <w:numPr>
                <w:ilvl w:val="0"/>
                <w:numId w:val="11"/>
              </w:numPr>
              <w:spacing w:before="120" w:after="120" w:line="240" w:lineRule="auto"/>
              <w:rPr>
                <w:rFonts w:ascii="Candara" w:hAnsi="Candara"/>
                <w:sz w:val="20"/>
                <w:szCs w:val="20"/>
              </w:rPr>
            </w:pPr>
            <w:r w:rsidRPr="001C2453">
              <w:rPr>
                <w:rFonts w:ascii="Candara" w:hAnsi="Candara"/>
                <w:sz w:val="20"/>
                <w:szCs w:val="20"/>
              </w:rPr>
              <w:t xml:space="preserve">Working with SEND pupils, with an EHCP to support complex needs, within a whole class setting. </w:t>
            </w:r>
          </w:p>
          <w:p w14:paraId="7CC8850E" w14:textId="77777777" w:rsidR="001C2453" w:rsidRPr="001C2453" w:rsidRDefault="001C2453" w:rsidP="00AB652C">
            <w:pPr>
              <w:numPr>
                <w:ilvl w:val="0"/>
                <w:numId w:val="11"/>
              </w:numPr>
              <w:spacing w:before="120" w:after="120" w:line="240" w:lineRule="auto"/>
              <w:rPr>
                <w:rFonts w:ascii="Candara" w:hAnsi="Candara"/>
                <w:sz w:val="20"/>
                <w:szCs w:val="20"/>
              </w:rPr>
            </w:pPr>
            <w:r w:rsidRPr="001C2453">
              <w:rPr>
                <w:rFonts w:ascii="Candara" w:hAnsi="Candara"/>
                <w:sz w:val="20"/>
                <w:szCs w:val="20"/>
              </w:rPr>
              <w:t>Working with children with specific SEND issues such as complex communication and interaction needs, such as ASC</w:t>
            </w:r>
          </w:p>
          <w:p w14:paraId="33A56E09" w14:textId="77777777" w:rsidR="001C2453" w:rsidRPr="001C2453" w:rsidRDefault="001C2453" w:rsidP="00AB652C">
            <w:pPr>
              <w:numPr>
                <w:ilvl w:val="0"/>
                <w:numId w:val="11"/>
              </w:numPr>
              <w:spacing w:before="120" w:after="120" w:line="240" w:lineRule="auto"/>
              <w:rPr>
                <w:rFonts w:ascii="Candara" w:hAnsi="Candara"/>
                <w:sz w:val="20"/>
                <w:szCs w:val="20"/>
              </w:rPr>
            </w:pPr>
            <w:r w:rsidRPr="001C2453">
              <w:rPr>
                <w:rFonts w:ascii="Candara" w:hAnsi="Candara"/>
                <w:sz w:val="20"/>
                <w:szCs w:val="20"/>
              </w:rPr>
              <w:t xml:space="preserve">Supporting children presenting with dysregulated </w:t>
            </w:r>
            <w:proofErr w:type="spellStart"/>
            <w:r w:rsidRPr="001C2453">
              <w:rPr>
                <w:rFonts w:ascii="Candara" w:hAnsi="Candara"/>
                <w:sz w:val="20"/>
                <w:szCs w:val="20"/>
              </w:rPr>
              <w:t>behaviour</w:t>
            </w:r>
            <w:proofErr w:type="spellEnd"/>
          </w:p>
          <w:p w14:paraId="4B273161" w14:textId="72466BDE" w:rsidR="001C2453" w:rsidRPr="001C2453" w:rsidRDefault="001C2453" w:rsidP="00AB652C">
            <w:pPr>
              <w:numPr>
                <w:ilvl w:val="0"/>
                <w:numId w:val="11"/>
              </w:numPr>
              <w:spacing w:before="120" w:after="120" w:line="240" w:lineRule="auto"/>
              <w:rPr>
                <w:rFonts w:ascii="Candara" w:hAnsi="Candara"/>
                <w:sz w:val="20"/>
                <w:szCs w:val="20"/>
              </w:rPr>
            </w:pPr>
            <w:r w:rsidRPr="001C2453">
              <w:rPr>
                <w:rFonts w:ascii="Candara" w:hAnsi="Candara"/>
                <w:sz w:val="20"/>
                <w:szCs w:val="20"/>
              </w:rPr>
              <w:t>Safeguarding children in a Primary School.</w:t>
            </w:r>
          </w:p>
        </w:tc>
        <w:tc>
          <w:tcPr>
            <w:tcW w:w="4132" w:type="dxa"/>
          </w:tcPr>
          <w:p w14:paraId="399E3313" w14:textId="77777777" w:rsidR="001C2453" w:rsidRPr="001C2453" w:rsidRDefault="001C2453" w:rsidP="001B4CBD">
            <w:pPr>
              <w:rPr>
                <w:rFonts w:ascii="Candara" w:hAnsi="Candara"/>
                <w:sz w:val="20"/>
                <w:szCs w:val="20"/>
              </w:rPr>
            </w:pPr>
            <w:r w:rsidRPr="001C2453">
              <w:rPr>
                <w:rFonts w:ascii="Candara" w:hAnsi="Candara"/>
                <w:sz w:val="20"/>
                <w:szCs w:val="20"/>
              </w:rPr>
              <w:t>In addition, the Class Teacher might have experience of:</w:t>
            </w:r>
          </w:p>
          <w:p w14:paraId="051A3BC5" w14:textId="77777777" w:rsidR="001C2453" w:rsidRPr="001C2453" w:rsidRDefault="001C2453" w:rsidP="00AB652C">
            <w:pPr>
              <w:numPr>
                <w:ilvl w:val="0"/>
                <w:numId w:val="5"/>
              </w:numPr>
              <w:spacing w:before="120" w:after="120" w:line="240" w:lineRule="auto"/>
              <w:rPr>
                <w:rFonts w:ascii="Candara" w:hAnsi="Candara"/>
                <w:sz w:val="20"/>
                <w:szCs w:val="20"/>
              </w:rPr>
            </w:pPr>
            <w:r w:rsidRPr="001C2453">
              <w:rPr>
                <w:rFonts w:ascii="Candara" w:hAnsi="Candara"/>
                <w:sz w:val="20"/>
                <w:szCs w:val="20"/>
              </w:rPr>
              <w:t>Teaching across the whole Primary age range.</w:t>
            </w:r>
          </w:p>
          <w:p w14:paraId="5A739C34" w14:textId="77777777" w:rsidR="001C2453" w:rsidRPr="001C2453" w:rsidRDefault="001C2453" w:rsidP="00AB652C">
            <w:pPr>
              <w:numPr>
                <w:ilvl w:val="0"/>
                <w:numId w:val="5"/>
              </w:numPr>
              <w:spacing w:before="120" w:after="120" w:line="240" w:lineRule="auto"/>
              <w:rPr>
                <w:rFonts w:ascii="Candara" w:hAnsi="Candara"/>
                <w:sz w:val="20"/>
                <w:szCs w:val="20"/>
              </w:rPr>
            </w:pPr>
            <w:r w:rsidRPr="001C2453">
              <w:rPr>
                <w:rFonts w:ascii="Candara" w:hAnsi="Candara"/>
                <w:sz w:val="20"/>
                <w:szCs w:val="20"/>
              </w:rPr>
              <w:t>Working in partnership with parents.</w:t>
            </w:r>
          </w:p>
          <w:p w14:paraId="203C541B" w14:textId="77777777" w:rsidR="001C2453" w:rsidRPr="001C2453" w:rsidRDefault="001C2453" w:rsidP="00AB652C">
            <w:pPr>
              <w:numPr>
                <w:ilvl w:val="0"/>
                <w:numId w:val="5"/>
              </w:numPr>
              <w:spacing w:before="120" w:after="120" w:line="240" w:lineRule="auto"/>
              <w:rPr>
                <w:rFonts w:ascii="Candara" w:hAnsi="Candara"/>
                <w:sz w:val="20"/>
                <w:szCs w:val="20"/>
              </w:rPr>
            </w:pPr>
            <w:r w:rsidRPr="001C2453">
              <w:rPr>
                <w:rFonts w:ascii="Candara" w:hAnsi="Candara"/>
                <w:sz w:val="20"/>
                <w:szCs w:val="20"/>
              </w:rPr>
              <w:t>Working with a range of external professionals.</w:t>
            </w:r>
          </w:p>
          <w:p w14:paraId="457341C9" w14:textId="77777777" w:rsidR="001C2453" w:rsidRPr="001C2453" w:rsidRDefault="001C2453" w:rsidP="00AB652C">
            <w:pPr>
              <w:numPr>
                <w:ilvl w:val="0"/>
                <w:numId w:val="5"/>
              </w:numPr>
              <w:spacing w:before="120" w:after="120" w:line="240" w:lineRule="auto"/>
              <w:rPr>
                <w:rFonts w:ascii="Candara" w:hAnsi="Candara"/>
                <w:sz w:val="20"/>
                <w:szCs w:val="20"/>
              </w:rPr>
            </w:pPr>
            <w:r w:rsidRPr="001C2453">
              <w:rPr>
                <w:rFonts w:ascii="Candara" w:hAnsi="Candara"/>
                <w:sz w:val="20"/>
                <w:szCs w:val="20"/>
              </w:rPr>
              <w:t>Working within an ERF or specialist setting.</w:t>
            </w:r>
          </w:p>
          <w:p w14:paraId="71AF9BC6" w14:textId="77777777" w:rsidR="001C2453" w:rsidRPr="001C2453" w:rsidRDefault="001C2453" w:rsidP="00AB652C">
            <w:pPr>
              <w:numPr>
                <w:ilvl w:val="0"/>
                <w:numId w:val="5"/>
              </w:numPr>
              <w:spacing w:before="120" w:after="120" w:line="240" w:lineRule="auto"/>
              <w:rPr>
                <w:rFonts w:ascii="Candara" w:hAnsi="Candara"/>
                <w:sz w:val="20"/>
                <w:szCs w:val="20"/>
              </w:rPr>
            </w:pPr>
            <w:r w:rsidRPr="001C2453">
              <w:rPr>
                <w:rFonts w:ascii="Candara" w:hAnsi="Candara"/>
                <w:sz w:val="20"/>
                <w:szCs w:val="20"/>
              </w:rPr>
              <w:t xml:space="preserve">Using the Team Teach positive </w:t>
            </w:r>
            <w:proofErr w:type="spellStart"/>
            <w:r w:rsidRPr="001C2453">
              <w:rPr>
                <w:rFonts w:ascii="Candara" w:hAnsi="Candara"/>
                <w:sz w:val="20"/>
                <w:szCs w:val="20"/>
              </w:rPr>
              <w:t>behaviour</w:t>
            </w:r>
            <w:proofErr w:type="spellEnd"/>
            <w:r w:rsidRPr="001C2453">
              <w:rPr>
                <w:rFonts w:ascii="Candara" w:hAnsi="Candara"/>
                <w:sz w:val="20"/>
                <w:szCs w:val="20"/>
              </w:rPr>
              <w:t xml:space="preserve"> toolkit </w:t>
            </w:r>
          </w:p>
        </w:tc>
      </w:tr>
      <w:tr w:rsidR="001C2453" w:rsidRPr="001C2453" w14:paraId="3D147268" w14:textId="77777777" w:rsidTr="001C2453">
        <w:tc>
          <w:tcPr>
            <w:tcW w:w="2904" w:type="dxa"/>
          </w:tcPr>
          <w:p w14:paraId="5D33500B" w14:textId="77777777" w:rsidR="001C2453" w:rsidRPr="001C2453" w:rsidRDefault="001C2453" w:rsidP="001B4CBD">
            <w:pPr>
              <w:pStyle w:val="bold"/>
              <w:rPr>
                <w:rFonts w:ascii="Candara" w:hAnsi="Candara"/>
                <w:sz w:val="20"/>
                <w:szCs w:val="20"/>
              </w:rPr>
            </w:pPr>
            <w:r w:rsidRPr="001C2453">
              <w:rPr>
                <w:rFonts w:ascii="Candara" w:hAnsi="Candara"/>
                <w:sz w:val="20"/>
                <w:szCs w:val="20"/>
              </w:rPr>
              <w:t>Knowledge and understanding</w:t>
            </w:r>
          </w:p>
          <w:p w14:paraId="1492A8DD" w14:textId="77777777" w:rsidR="001C2453" w:rsidRPr="001C2453" w:rsidRDefault="001C2453" w:rsidP="001B4CBD">
            <w:pPr>
              <w:pStyle w:val="bold"/>
              <w:rPr>
                <w:rFonts w:ascii="Candara" w:hAnsi="Candara"/>
                <w:b w:val="0"/>
                <w:bCs w:val="0"/>
                <w:sz w:val="20"/>
                <w:szCs w:val="20"/>
              </w:rPr>
            </w:pPr>
            <w:r w:rsidRPr="001C2453">
              <w:rPr>
                <w:rFonts w:ascii="Candara" w:hAnsi="Candara"/>
                <w:b w:val="0"/>
                <w:bCs w:val="0"/>
                <w:sz w:val="20"/>
                <w:szCs w:val="20"/>
              </w:rPr>
              <w:t>Evidenced in:</w:t>
            </w:r>
          </w:p>
          <w:p w14:paraId="5964EB38" w14:textId="77777777" w:rsidR="001C2453" w:rsidRPr="001C2453" w:rsidRDefault="001C2453" w:rsidP="00AB652C">
            <w:pPr>
              <w:pStyle w:val="bold"/>
              <w:numPr>
                <w:ilvl w:val="0"/>
                <w:numId w:val="13"/>
              </w:numPr>
              <w:ind w:left="426" w:hanging="284"/>
              <w:rPr>
                <w:rFonts w:ascii="Candara" w:hAnsi="Candara"/>
                <w:b w:val="0"/>
                <w:sz w:val="20"/>
                <w:szCs w:val="20"/>
              </w:rPr>
            </w:pPr>
            <w:r w:rsidRPr="001C2453">
              <w:rPr>
                <w:rFonts w:ascii="Candara" w:hAnsi="Candara"/>
                <w:b w:val="0"/>
                <w:sz w:val="20"/>
                <w:szCs w:val="20"/>
              </w:rPr>
              <w:t>application form</w:t>
            </w:r>
          </w:p>
          <w:p w14:paraId="0FA0A162" w14:textId="77777777" w:rsidR="001C2453" w:rsidRPr="001C2453" w:rsidRDefault="001C2453" w:rsidP="00AB652C">
            <w:pPr>
              <w:pStyle w:val="bold"/>
              <w:numPr>
                <w:ilvl w:val="0"/>
                <w:numId w:val="13"/>
              </w:numPr>
              <w:ind w:left="426" w:hanging="284"/>
              <w:rPr>
                <w:rFonts w:ascii="Candara" w:hAnsi="Candara"/>
                <w:b w:val="0"/>
                <w:sz w:val="20"/>
                <w:szCs w:val="20"/>
              </w:rPr>
            </w:pPr>
            <w:r w:rsidRPr="001C2453">
              <w:rPr>
                <w:rFonts w:ascii="Candara" w:hAnsi="Candara"/>
                <w:b w:val="0"/>
                <w:sz w:val="20"/>
                <w:szCs w:val="20"/>
              </w:rPr>
              <w:t>lesson observation</w:t>
            </w:r>
          </w:p>
          <w:p w14:paraId="205BDE82" w14:textId="77777777" w:rsidR="001C2453" w:rsidRPr="001C2453" w:rsidRDefault="001C2453" w:rsidP="00AB652C">
            <w:pPr>
              <w:pStyle w:val="bold"/>
              <w:numPr>
                <w:ilvl w:val="0"/>
                <w:numId w:val="13"/>
              </w:numPr>
              <w:ind w:left="426" w:hanging="284"/>
              <w:rPr>
                <w:rFonts w:ascii="Candara" w:hAnsi="Candara"/>
                <w:b w:val="0"/>
                <w:sz w:val="20"/>
                <w:szCs w:val="20"/>
              </w:rPr>
            </w:pPr>
            <w:r w:rsidRPr="001C2453">
              <w:rPr>
                <w:rFonts w:ascii="Candara" w:hAnsi="Candara"/>
                <w:b w:val="0"/>
                <w:sz w:val="20"/>
                <w:szCs w:val="20"/>
              </w:rPr>
              <w:lastRenderedPageBreak/>
              <w:t>interview</w:t>
            </w:r>
          </w:p>
        </w:tc>
        <w:tc>
          <w:tcPr>
            <w:tcW w:w="3754" w:type="dxa"/>
          </w:tcPr>
          <w:p w14:paraId="7F73D3A6" w14:textId="77777777" w:rsidR="001C2453" w:rsidRPr="001C2453" w:rsidRDefault="001C2453" w:rsidP="001B4CBD">
            <w:pPr>
              <w:rPr>
                <w:rFonts w:ascii="Candara" w:hAnsi="Candara"/>
                <w:sz w:val="20"/>
                <w:szCs w:val="20"/>
              </w:rPr>
            </w:pPr>
            <w:r w:rsidRPr="001C2453">
              <w:rPr>
                <w:rFonts w:ascii="Candara" w:hAnsi="Candara"/>
                <w:sz w:val="20"/>
                <w:szCs w:val="20"/>
              </w:rPr>
              <w:lastRenderedPageBreak/>
              <w:t>The Class Teacher must have knowledge and understanding of:</w:t>
            </w:r>
          </w:p>
          <w:p w14:paraId="198B90E0" w14:textId="77777777" w:rsidR="001C2453" w:rsidRPr="001C2453" w:rsidRDefault="001C2453" w:rsidP="00AB652C">
            <w:pPr>
              <w:numPr>
                <w:ilvl w:val="0"/>
                <w:numId w:val="6"/>
              </w:numPr>
              <w:spacing w:before="120" w:after="120" w:line="240" w:lineRule="auto"/>
              <w:rPr>
                <w:rFonts w:ascii="Candara" w:hAnsi="Candara"/>
                <w:sz w:val="20"/>
                <w:szCs w:val="20"/>
              </w:rPr>
            </w:pPr>
            <w:r w:rsidRPr="001C2453">
              <w:rPr>
                <w:rFonts w:ascii="Candara" w:hAnsi="Candara"/>
                <w:sz w:val="20"/>
                <w:szCs w:val="20"/>
              </w:rPr>
              <w:t xml:space="preserve">The theory and practice of providing effectively for the individual needs of all children </w:t>
            </w:r>
            <w:r w:rsidRPr="001C2453">
              <w:rPr>
                <w:rFonts w:ascii="Candara" w:hAnsi="Candara"/>
                <w:sz w:val="20"/>
                <w:szCs w:val="20"/>
              </w:rPr>
              <w:lastRenderedPageBreak/>
              <w:t xml:space="preserve">(e.g. classroom </w:t>
            </w:r>
            <w:proofErr w:type="spellStart"/>
            <w:r w:rsidRPr="001C2453">
              <w:rPr>
                <w:rFonts w:ascii="Candara" w:hAnsi="Candara"/>
                <w:sz w:val="20"/>
                <w:szCs w:val="20"/>
              </w:rPr>
              <w:t>organisation</w:t>
            </w:r>
            <w:proofErr w:type="spellEnd"/>
            <w:r w:rsidRPr="001C2453">
              <w:rPr>
                <w:rFonts w:ascii="Candara" w:hAnsi="Candara"/>
                <w:sz w:val="20"/>
                <w:szCs w:val="20"/>
              </w:rPr>
              <w:t xml:space="preserve"> and learning strategies)</w:t>
            </w:r>
          </w:p>
          <w:p w14:paraId="1A41A7BC" w14:textId="77777777" w:rsidR="001C2453" w:rsidRPr="001C2453" w:rsidRDefault="001C2453" w:rsidP="00AB652C">
            <w:pPr>
              <w:numPr>
                <w:ilvl w:val="0"/>
                <w:numId w:val="6"/>
              </w:numPr>
              <w:spacing w:before="120" w:after="120" w:line="240" w:lineRule="auto"/>
              <w:rPr>
                <w:rFonts w:ascii="Candara" w:hAnsi="Candara"/>
                <w:sz w:val="20"/>
                <w:szCs w:val="20"/>
              </w:rPr>
            </w:pPr>
            <w:r w:rsidRPr="001C2453">
              <w:rPr>
                <w:rFonts w:ascii="Candara" w:hAnsi="Candara"/>
                <w:sz w:val="20"/>
                <w:szCs w:val="20"/>
              </w:rPr>
              <w:t>ASC friendly approaches and adaptations to support children with complex communication and interaction needs.</w:t>
            </w:r>
          </w:p>
          <w:p w14:paraId="63CCA046" w14:textId="77777777" w:rsidR="001C2453" w:rsidRPr="001C2453" w:rsidRDefault="001C2453" w:rsidP="00AB652C">
            <w:pPr>
              <w:numPr>
                <w:ilvl w:val="0"/>
                <w:numId w:val="6"/>
              </w:numPr>
              <w:spacing w:before="120" w:after="120" w:line="240" w:lineRule="auto"/>
              <w:rPr>
                <w:rFonts w:ascii="Candara" w:hAnsi="Candara"/>
                <w:sz w:val="20"/>
                <w:szCs w:val="20"/>
              </w:rPr>
            </w:pPr>
            <w:r w:rsidRPr="001C2453">
              <w:rPr>
                <w:rFonts w:ascii="Candara" w:hAnsi="Candara"/>
                <w:sz w:val="20"/>
                <w:szCs w:val="20"/>
              </w:rPr>
              <w:t>Effective teaching and learning styles.</w:t>
            </w:r>
          </w:p>
          <w:p w14:paraId="3C2D9A7C" w14:textId="77777777" w:rsidR="001C2453" w:rsidRPr="001C2453" w:rsidRDefault="001C2453" w:rsidP="00AB652C">
            <w:pPr>
              <w:numPr>
                <w:ilvl w:val="0"/>
                <w:numId w:val="6"/>
              </w:numPr>
              <w:spacing w:before="120" w:after="120" w:line="240" w:lineRule="auto"/>
              <w:rPr>
                <w:rFonts w:ascii="Candara" w:hAnsi="Candara"/>
                <w:sz w:val="20"/>
                <w:szCs w:val="20"/>
              </w:rPr>
            </w:pPr>
            <w:r w:rsidRPr="001C2453">
              <w:rPr>
                <w:rFonts w:ascii="Candara" w:hAnsi="Candara"/>
                <w:sz w:val="20"/>
                <w:szCs w:val="20"/>
              </w:rPr>
              <w:t>The monitoring, assessment, recording and reporting of pupils’ progress.</w:t>
            </w:r>
          </w:p>
          <w:p w14:paraId="3C8C66F5" w14:textId="77777777" w:rsidR="001C2453" w:rsidRPr="001C2453" w:rsidRDefault="001C2453" w:rsidP="00AB652C">
            <w:pPr>
              <w:numPr>
                <w:ilvl w:val="0"/>
                <w:numId w:val="6"/>
              </w:numPr>
              <w:spacing w:before="120" w:after="120" w:line="240" w:lineRule="auto"/>
              <w:rPr>
                <w:rFonts w:ascii="Candara" w:hAnsi="Candara"/>
                <w:sz w:val="20"/>
                <w:szCs w:val="20"/>
              </w:rPr>
            </w:pPr>
            <w:r w:rsidRPr="001C2453">
              <w:rPr>
                <w:rFonts w:ascii="Candara" w:hAnsi="Candara"/>
                <w:sz w:val="20"/>
                <w:szCs w:val="20"/>
              </w:rPr>
              <w:t>What constitutes quality and high standards in learning within teaching and how to sustain this.</w:t>
            </w:r>
          </w:p>
          <w:p w14:paraId="71568BA9" w14:textId="77777777" w:rsidR="001C2453" w:rsidRPr="001C2453" w:rsidRDefault="001C2453" w:rsidP="00AB652C">
            <w:pPr>
              <w:numPr>
                <w:ilvl w:val="0"/>
                <w:numId w:val="6"/>
              </w:numPr>
              <w:spacing w:before="120" w:after="120" w:line="240" w:lineRule="auto"/>
              <w:rPr>
                <w:rFonts w:ascii="Candara" w:hAnsi="Candara"/>
                <w:sz w:val="20"/>
                <w:szCs w:val="20"/>
              </w:rPr>
            </w:pPr>
            <w:r w:rsidRPr="001C2453">
              <w:rPr>
                <w:rFonts w:ascii="Candara" w:hAnsi="Candara"/>
                <w:sz w:val="20"/>
                <w:szCs w:val="20"/>
              </w:rPr>
              <w:t>The statutory requirements of legislation concerning Equal Opportunities, Health &amp; Safety, SEND and Child Protection.</w:t>
            </w:r>
          </w:p>
          <w:p w14:paraId="2038B740" w14:textId="77777777" w:rsidR="001C2453" w:rsidRPr="001C2453" w:rsidRDefault="001C2453" w:rsidP="00AB652C">
            <w:pPr>
              <w:numPr>
                <w:ilvl w:val="0"/>
                <w:numId w:val="6"/>
              </w:numPr>
              <w:spacing w:before="120" w:after="120" w:line="240" w:lineRule="auto"/>
              <w:rPr>
                <w:rFonts w:ascii="Candara" w:hAnsi="Candara"/>
                <w:sz w:val="20"/>
                <w:szCs w:val="20"/>
              </w:rPr>
            </w:pPr>
            <w:r w:rsidRPr="001C2453">
              <w:rPr>
                <w:rFonts w:ascii="Candara" w:hAnsi="Candara"/>
                <w:sz w:val="20"/>
                <w:szCs w:val="20"/>
              </w:rPr>
              <w:t>The positive links necessary within school and with all its stakeholders</w:t>
            </w:r>
          </w:p>
        </w:tc>
        <w:tc>
          <w:tcPr>
            <w:tcW w:w="4132" w:type="dxa"/>
          </w:tcPr>
          <w:p w14:paraId="3ADAD89C" w14:textId="77777777" w:rsidR="001C2453" w:rsidRPr="001C2453" w:rsidRDefault="001C2453" w:rsidP="001B4CBD">
            <w:pPr>
              <w:rPr>
                <w:rFonts w:ascii="Candara" w:hAnsi="Candara"/>
                <w:sz w:val="20"/>
                <w:szCs w:val="20"/>
              </w:rPr>
            </w:pPr>
            <w:r w:rsidRPr="001C2453">
              <w:rPr>
                <w:rFonts w:ascii="Candara" w:hAnsi="Candara"/>
                <w:sz w:val="20"/>
                <w:szCs w:val="20"/>
              </w:rPr>
              <w:lastRenderedPageBreak/>
              <w:t>In addition, the Class Teacher might also have knowledge and understanding of:</w:t>
            </w:r>
          </w:p>
          <w:p w14:paraId="78B4A1A6" w14:textId="77777777" w:rsidR="001C2453" w:rsidRPr="001C2453" w:rsidRDefault="001C2453" w:rsidP="00AB652C">
            <w:pPr>
              <w:numPr>
                <w:ilvl w:val="0"/>
                <w:numId w:val="15"/>
              </w:numPr>
              <w:spacing w:before="120" w:after="120"/>
              <w:rPr>
                <w:rFonts w:ascii="Candara" w:hAnsi="Candara"/>
                <w:sz w:val="20"/>
                <w:szCs w:val="20"/>
              </w:rPr>
            </w:pPr>
            <w:r w:rsidRPr="001C2453">
              <w:rPr>
                <w:rFonts w:ascii="Candara" w:hAnsi="Candara"/>
                <w:sz w:val="20"/>
                <w:szCs w:val="20"/>
              </w:rPr>
              <w:t>Small step assessment systems</w:t>
            </w:r>
          </w:p>
          <w:p w14:paraId="44AA5A5C" w14:textId="77777777" w:rsidR="001C2453" w:rsidRPr="001C2453" w:rsidRDefault="001C2453" w:rsidP="00AB652C">
            <w:pPr>
              <w:numPr>
                <w:ilvl w:val="0"/>
                <w:numId w:val="15"/>
              </w:numPr>
              <w:spacing w:before="120" w:after="120" w:line="240" w:lineRule="auto"/>
              <w:rPr>
                <w:rFonts w:ascii="Candara" w:hAnsi="Candara"/>
                <w:sz w:val="20"/>
                <w:szCs w:val="20"/>
              </w:rPr>
            </w:pPr>
            <w:r w:rsidRPr="001C2453">
              <w:rPr>
                <w:rFonts w:ascii="Candara" w:hAnsi="Candara"/>
                <w:sz w:val="20"/>
                <w:szCs w:val="20"/>
              </w:rPr>
              <w:t>The links between schools and other agencies.</w:t>
            </w:r>
          </w:p>
          <w:p w14:paraId="56595B67" w14:textId="77777777" w:rsidR="001C2453" w:rsidRPr="001C2453" w:rsidRDefault="001C2453" w:rsidP="00AB652C">
            <w:pPr>
              <w:numPr>
                <w:ilvl w:val="0"/>
                <w:numId w:val="15"/>
              </w:numPr>
              <w:spacing w:before="120" w:after="120" w:line="240" w:lineRule="auto"/>
              <w:rPr>
                <w:rFonts w:ascii="Candara" w:hAnsi="Candara"/>
                <w:sz w:val="20"/>
                <w:szCs w:val="20"/>
              </w:rPr>
            </w:pPr>
            <w:r w:rsidRPr="001C2453">
              <w:rPr>
                <w:rFonts w:ascii="Candara" w:hAnsi="Candara"/>
                <w:sz w:val="20"/>
                <w:szCs w:val="20"/>
              </w:rPr>
              <w:lastRenderedPageBreak/>
              <w:t>Partner school and network meetings / activities including cross phase activities that enhance provision.</w:t>
            </w:r>
          </w:p>
        </w:tc>
      </w:tr>
    </w:tbl>
    <w:p w14:paraId="5475E083" w14:textId="77777777" w:rsidR="001C2453" w:rsidRPr="001C2453" w:rsidRDefault="001C2453" w:rsidP="001C2453">
      <w:pPr>
        <w:rPr>
          <w:rFonts w:ascii="Candara" w:hAnsi="Candara"/>
          <w:sz w:val="20"/>
          <w:szCs w:val="20"/>
        </w:rPr>
      </w:pPr>
      <w:r w:rsidRPr="001C2453">
        <w:rPr>
          <w:rFonts w:ascii="Candara" w:hAnsi="Candara"/>
          <w:b/>
          <w:bCs/>
          <w:sz w:val="20"/>
          <w:szCs w:val="20"/>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022"/>
        <w:gridCol w:w="3909"/>
        <w:gridCol w:w="924"/>
        <w:gridCol w:w="3935"/>
      </w:tblGrid>
      <w:tr w:rsidR="001C2453" w:rsidRPr="001C2453" w14:paraId="707DBB54" w14:textId="77777777" w:rsidTr="001B4CBD">
        <w:tc>
          <w:tcPr>
            <w:tcW w:w="2279" w:type="dxa"/>
          </w:tcPr>
          <w:p w14:paraId="4932EE89" w14:textId="77777777" w:rsidR="001C2453" w:rsidRPr="001C2453" w:rsidRDefault="001C2453" w:rsidP="001B4CBD">
            <w:pPr>
              <w:pStyle w:val="bold"/>
              <w:rPr>
                <w:rFonts w:ascii="Candara" w:hAnsi="Candara"/>
                <w:sz w:val="20"/>
                <w:szCs w:val="20"/>
              </w:rPr>
            </w:pPr>
            <w:r w:rsidRPr="001C2453">
              <w:rPr>
                <w:rFonts w:ascii="Candara" w:hAnsi="Candara"/>
                <w:sz w:val="20"/>
                <w:szCs w:val="20"/>
              </w:rPr>
              <w:lastRenderedPageBreak/>
              <w:t>Skills</w:t>
            </w:r>
          </w:p>
          <w:p w14:paraId="41F5DBA8" w14:textId="77777777" w:rsidR="001C2453" w:rsidRPr="001C2453" w:rsidRDefault="001C2453" w:rsidP="001B4CBD">
            <w:pPr>
              <w:pStyle w:val="bold"/>
              <w:rPr>
                <w:rFonts w:ascii="Candara" w:hAnsi="Candara"/>
                <w:b w:val="0"/>
                <w:sz w:val="20"/>
                <w:szCs w:val="20"/>
              </w:rPr>
            </w:pPr>
            <w:proofErr w:type="gramStart"/>
            <w:r w:rsidRPr="001C2453">
              <w:rPr>
                <w:rFonts w:ascii="Candara" w:hAnsi="Candara"/>
                <w:b w:val="0"/>
                <w:sz w:val="20"/>
                <w:szCs w:val="20"/>
              </w:rPr>
              <w:t>Evidenced  in</w:t>
            </w:r>
            <w:proofErr w:type="gramEnd"/>
            <w:r w:rsidRPr="001C2453">
              <w:rPr>
                <w:rFonts w:ascii="Candara" w:hAnsi="Candara"/>
                <w:b w:val="0"/>
                <w:sz w:val="20"/>
                <w:szCs w:val="20"/>
              </w:rPr>
              <w:t>:</w:t>
            </w:r>
          </w:p>
          <w:p w14:paraId="0FF8865D" w14:textId="77777777" w:rsidR="001C2453" w:rsidRPr="001C2453" w:rsidRDefault="001C2453" w:rsidP="00AB652C">
            <w:pPr>
              <w:pStyle w:val="bold"/>
              <w:numPr>
                <w:ilvl w:val="0"/>
                <w:numId w:val="14"/>
              </w:numPr>
              <w:ind w:left="426" w:hanging="284"/>
              <w:rPr>
                <w:rFonts w:ascii="Candara" w:hAnsi="Candara"/>
                <w:b w:val="0"/>
                <w:sz w:val="20"/>
                <w:szCs w:val="20"/>
              </w:rPr>
            </w:pPr>
            <w:r w:rsidRPr="001C2453">
              <w:rPr>
                <w:rFonts w:ascii="Candara" w:hAnsi="Candara"/>
                <w:b w:val="0"/>
                <w:sz w:val="20"/>
                <w:szCs w:val="20"/>
              </w:rPr>
              <w:t>letter of application</w:t>
            </w:r>
          </w:p>
          <w:p w14:paraId="4C475874" w14:textId="77777777" w:rsidR="001C2453" w:rsidRPr="001C2453" w:rsidRDefault="001C2453" w:rsidP="00AB652C">
            <w:pPr>
              <w:pStyle w:val="bold"/>
              <w:numPr>
                <w:ilvl w:val="0"/>
                <w:numId w:val="14"/>
              </w:numPr>
              <w:ind w:left="426" w:hanging="284"/>
              <w:rPr>
                <w:rFonts w:ascii="Candara" w:hAnsi="Candara"/>
                <w:b w:val="0"/>
                <w:sz w:val="20"/>
                <w:szCs w:val="20"/>
              </w:rPr>
            </w:pPr>
            <w:r w:rsidRPr="001C2453">
              <w:rPr>
                <w:rFonts w:ascii="Candara" w:hAnsi="Candara"/>
                <w:b w:val="0"/>
                <w:sz w:val="20"/>
                <w:szCs w:val="20"/>
              </w:rPr>
              <w:t>lesson observation</w:t>
            </w:r>
          </w:p>
          <w:p w14:paraId="68193C98" w14:textId="77777777" w:rsidR="001C2453" w:rsidRPr="001C2453" w:rsidRDefault="001C2453" w:rsidP="00AB652C">
            <w:pPr>
              <w:pStyle w:val="bold"/>
              <w:numPr>
                <w:ilvl w:val="0"/>
                <w:numId w:val="14"/>
              </w:numPr>
              <w:ind w:left="426" w:hanging="284"/>
              <w:rPr>
                <w:rFonts w:ascii="Candara" w:hAnsi="Candara"/>
                <w:sz w:val="20"/>
                <w:szCs w:val="20"/>
              </w:rPr>
            </w:pPr>
            <w:r w:rsidRPr="001C2453">
              <w:rPr>
                <w:rFonts w:ascii="Candara" w:hAnsi="Candara"/>
                <w:b w:val="0"/>
                <w:sz w:val="20"/>
                <w:szCs w:val="20"/>
              </w:rPr>
              <w:t>interview</w:t>
            </w:r>
          </w:p>
        </w:tc>
        <w:tc>
          <w:tcPr>
            <w:tcW w:w="6561" w:type="dxa"/>
            <w:gridSpan w:val="2"/>
          </w:tcPr>
          <w:p w14:paraId="2B3686FC" w14:textId="77777777" w:rsidR="001C2453" w:rsidRPr="001C2453" w:rsidRDefault="001C2453" w:rsidP="001B4CBD">
            <w:pPr>
              <w:rPr>
                <w:rFonts w:ascii="Candara" w:hAnsi="Candara"/>
                <w:sz w:val="20"/>
                <w:szCs w:val="20"/>
              </w:rPr>
            </w:pPr>
            <w:r w:rsidRPr="001C2453">
              <w:rPr>
                <w:rFonts w:ascii="Candara" w:hAnsi="Candara"/>
                <w:sz w:val="20"/>
                <w:szCs w:val="20"/>
              </w:rPr>
              <w:t>The Class Teacher will be able to:</w:t>
            </w:r>
          </w:p>
          <w:p w14:paraId="65E53D5F" w14:textId="77777777" w:rsidR="001C2453" w:rsidRPr="001C2453" w:rsidRDefault="001C2453" w:rsidP="00AB652C">
            <w:pPr>
              <w:numPr>
                <w:ilvl w:val="0"/>
                <w:numId w:val="8"/>
              </w:numPr>
              <w:spacing w:before="120" w:after="120" w:line="240" w:lineRule="auto"/>
              <w:rPr>
                <w:rFonts w:ascii="Candara" w:hAnsi="Candara"/>
                <w:sz w:val="20"/>
                <w:szCs w:val="20"/>
              </w:rPr>
            </w:pPr>
            <w:r w:rsidRPr="001C2453">
              <w:rPr>
                <w:rFonts w:ascii="Candara" w:hAnsi="Candara"/>
                <w:sz w:val="20"/>
                <w:szCs w:val="20"/>
              </w:rPr>
              <w:t>Create a happy, challenging and effective learning environment.</w:t>
            </w:r>
          </w:p>
          <w:p w14:paraId="26705ED3" w14:textId="77777777" w:rsidR="001C2453" w:rsidRPr="001C2453" w:rsidRDefault="001C2453" w:rsidP="00AB652C">
            <w:pPr>
              <w:numPr>
                <w:ilvl w:val="0"/>
                <w:numId w:val="8"/>
              </w:numPr>
              <w:spacing w:before="120" w:after="120" w:line="240" w:lineRule="auto"/>
              <w:rPr>
                <w:rFonts w:ascii="Candara" w:hAnsi="Candara"/>
                <w:sz w:val="20"/>
                <w:szCs w:val="20"/>
              </w:rPr>
            </w:pPr>
            <w:r w:rsidRPr="001C2453">
              <w:rPr>
                <w:rFonts w:ascii="Candara" w:hAnsi="Candara"/>
                <w:sz w:val="20"/>
                <w:szCs w:val="20"/>
              </w:rPr>
              <w:t>Engage children successfully in their learning.</w:t>
            </w:r>
          </w:p>
          <w:p w14:paraId="3FF27B0D" w14:textId="77777777" w:rsidR="001C2453" w:rsidRPr="001C2453" w:rsidRDefault="001C2453" w:rsidP="00AB652C">
            <w:pPr>
              <w:numPr>
                <w:ilvl w:val="0"/>
                <w:numId w:val="8"/>
              </w:numPr>
              <w:spacing w:before="120" w:after="120" w:line="240" w:lineRule="auto"/>
              <w:rPr>
                <w:rFonts w:ascii="Candara" w:hAnsi="Candara"/>
                <w:sz w:val="20"/>
                <w:szCs w:val="20"/>
              </w:rPr>
            </w:pPr>
            <w:r w:rsidRPr="001C2453">
              <w:rPr>
                <w:rFonts w:ascii="Candara" w:hAnsi="Candara"/>
                <w:sz w:val="20"/>
                <w:szCs w:val="20"/>
              </w:rPr>
              <w:t>Demonstrate commitment to learning from first hand practical experiences.</w:t>
            </w:r>
          </w:p>
          <w:p w14:paraId="5467769E" w14:textId="77777777" w:rsidR="001C2453" w:rsidRPr="001C2453" w:rsidRDefault="001C2453" w:rsidP="00AB652C">
            <w:pPr>
              <w:numPr>
                <w:ilvl w:val="0"/>
                <w:numId w:val="7"/>
              </w:numPr>
              <w:spacing w:before="120" w:after="120" w:line="240" w:lineRule="auto"/>
              <w:rPr>
                <w:rFonts w:ascii="Candara" w:hAnsi="Candara"/>
                <w:sz w:val="20"/>
                <w:szCs w:val="20"/>
              </w:rPr>
            </w:pPr>
            <w:r w:rsidRPr="001C2453">
              <w:rPr>
                <w:rFonts w:ascii="Candara" w:hAnsi="Candara"/>
                <w:sz w:val="20"/>
                <w:szCs w:val="20"/>
              </w:rPr>
              <w:t xml:space="preserve">Promote the school’s aims </w:t>
            </w:r>
            <w:proofErr w:type="spellStart"/>
            <w:proofErr w:type="gramStart"/>
            <w:r w:rsidRPr="001C2453">
              <w:rPr>
                <w:rFonts w:ascii="Candara" w:hAnsi="Candara"/>
                <w:sz w:val="20"/>
                <w:szCs w:val="20"/>
              </w:rPr>
              <w:t>positively,and</w:t>
            </w:r>
            <w:proofErr w:type="spellEnd"/>
            <w:proofErr w:type="gramEnd"/>
            <w:r w:rsidRPr="001C2453">
              <w:rPr>
                <w:rFonts w:ascii="Candara" w:hAnsi="Candara"/>
                <w:sz w:val="20"/>
                <w:szCs w:val="20"/>
              </w:rPr>
              <w:t xml:space="preserve"> use effective strategies to monitor pupil motivation and morale.</w:t>
            </w:r>
          </w:p>
          <w:p w14:paraId="203E5D86" w14:textId="77777777" w:rsidR="001C2453" w:rsidRPr="001C2453" w:rsidRDefault="001C2453" w:rsidP="00AB652C">
            <w:pPr>
              <w:numPr>
                <w:ilvl w:val="0"/>
                <w:numId w:val="7"/>
              </w:numPr>
              <w:spacing w:before="120" w:after="120" w:line="240" w:lineRule="auto"/>
              <w:rPr>
                <w:rFonts w:ascii="Candara" w:hAnsi="Candara"/>
                <w:sz w:val="20"/>
                <w:szCs w:val="20"/>
              </w:rPr>
            </w:pPr>
            <w:r w:rsidRPr="001C2453">
              <w:rPr>
                <w:rFonts w:ascii="Candara" w:hAnsi="Candara"/>
                <w:sz w:val="20"/>
                <w:szCs w:val="20"/>
              </w:rPr>
              <w:t xml:space="preserve">Develop good personal relationships within the school team.                 </w:t>
            </w:r>
          </w:p>
          <w:p w14:paraId="13969428" w14:textId="77777777" w:rsidR="001C2453" w:rsidRPr="001C2453" w:rsidRDefault="001C2453" w:rsidP="00AB652C">
            <w:pPr>
              <w:numPr>
                <w:ilvl w:val="0"/>
                <w:numId w:val="7"/>
              </w:numPr>
              <w:spacing w:before="120" w:after="120" w:line="240" w:lineRule="auto"/>
              <w:rPr>
                <w:rFonts w:ascii="Candara" w:hAnsi="Candara"/>
                <w:sz w:val="20"/>
                <w:szCs w:val="20"/>
              </w:rPr>
            </w:pPr>
            <w:r w:rsidRPr="001C2453">
              <w:rPr>
                <w:rFonts w:ascii="Candara" w:hAnsi="Candara"/>
                <w:sz w:val="20"/>
                <w:szCs w:val="20"/>
              </w:rPr>
              <w:t>Establish and develop close relationships with parents, governors and the community.</w:t>
            </w:r>
          </w:p>
          <w:p w14:paraId="12BE7808" w14:textId="77777777" w:rsidR="001C2453" w:rsidRPr="001C2453" w:rsidRDefault="001C2453" w:rsidP="00AB652C">
            <w:pPr>
              <w:numPr>
                <w:ilvl w:val="0"/>
                <w:numId w:val="7"/>
              </w:numPr>
              <w:spacing w:before="120" w:after="120" w:line="240" w:lineRule="auto"/>
              <w:rPr>
                <w:rFonts w:ascii="Candara" w:hAnsi="Candara"/>
                <w:sz w:val="20"/>
                <w:szCs w:val="20"/>
              </w:rPr>
            </w:pPr>
            <w:r w:rsidRPr="001C2453">
              <w:rPr>
                <w:rFonts w:ascii="Candara" w:hAnsi="Candara"/>
                <w:sz w:val="20"/>
                <w:szCs w:val="20"/>
              </w:rPr>
              <w:t xml:space="preserve">Communicate effectively (both orally and in writing) to a variety of audiences. </w:t>
            </w:r>
          </w:p>
          <w:p w14:paraId="300F98E8" w14:textId="77777777" w:rsidR="001C2453" w:rsidRPr="001C2453" w:rsidRDefault="001C2453" w:rsidP="00AB652C">
            <w:pPr>
              <w:numPr>
                <w:ilvl w:val="0"/>
                <w:numId w:val="7"/>
              </w:numPr>
              <w:spacing w:before="120" w:after="120" w:line="240" w:lineRule="auto"/>
              <w:rPr>
                <w:rFonts w:ascii="Candara" w:hAnsi="Candara"/>
                <w:sz w:val="20"/>
                <w:szCs w:val="20"/>
              </w:rPr>
            </w:pPr>
            <w:r w:rsidRPr="001C2453">
              <w:rPr>
                <w:rFonts w:ascii="Candara" w:hAnsi="Candara"/>
                <w:sz w:val="20"/>
                <w:szCs w:val="20"/>
              </w:rPr>
              <w:t>Lead on a subject across school.</w:t>
            </w:r>
          </w:p>
        </w:tc>
        <w:tc>
          <w:tcPr>
            <w:tcW w:w="5334" w:type="dxa"/>
          </w:tcPr>
          <w:p w14:paraId="6169D97E" w14:textId="77777777" w:rsidR="001C2453" w:rsidRPr="001C2453" w:rsidRDefault="001C2453" w:rsidP="001B4CBD">
            <w:pPr>
              <w:rPr>
                <w:rFonts w:ascii="Candara" w:hAnsi="Candara"/>
                <w:sz w:val="20"/>
                <w:szCs w:val="20"/>
              </w:rPr>
            </w:pPr>
            <w:r w:rsidRPr="001C2453">
              <w:rPr>
                <w:rFonts w:ascii="Candara" w:hAnsi="Candara"/>
                <w:sz w:val="20"/>
                <w:szCs w:val="20"/>
              </w:rPr>
              <w:t>In addition, the Class Teacher might also be able to:</w:t>
            </w:r>
          </w:p>
          <w:p w14:paraId="34C98F1D" w14:textId="77777777" w:rsidR="001C2453" w:rsidRPr="001C2453" w:rsidRDefault="001C2453" w:rsidP="00AB652C">
            <w:pPr>
              <w:numPr>
                <w:ilvl w:val="0"/>
                <w:numId w:val="9"/>
              </w:numPr>
              <w:spacing w:before="120" w:after="120" w:line="240" w:lineRule="auto"/>
              <w:rPr>
                <w:rFonts w:ascii="Candara" w:hAnsi="Candara"/>
                <w:sz w:val="20"/>
                <w:szCs w:val="20"/>
              </w:rPr>
            </w:pPr>
            <w:r w:rsidRPr="001C2453">
              <w:rPr>
                <w:rFonts w:ascii="Candara" w:hAnsi="Candara"/>
                <w:sz w:val="20"/>
                <w:szCs w:val="20"/>
              </w:rPr>
              <w:t>Lead additional enrichment and extra-curricular activities.</w:t>
            </w:r>
          </w:p>
          <w:p w14:paraId="33842B4B" w14:textId="77777777" w:rsidR="001C2453" w:rsidRPr="001C2453" w:rsidRDefault="001C2453" w:rsidP="001B4CBD">
            <w:pPr>
              <w:ind w:left="360"/>
              <w:rPr>
                <w:rFonts w:ascii="Candara" w:hAnsi="Candara"/>
                <w:sz w:val="20"/>
                <w:szCs w:val="20"/>
              </w:rPr>
            </w:pPr>
          </w:p>
        </w:tc>
      </w:tr>
      <w:tr w:rsidR="001C2453" w:rsidRPr="001C2453" w14:paraId="6C2D420B" w14:textId="77777777" w:rsidTr="001B4CBD">
        <w:tc>
          <w:tcPr>
            <w:tcW w:w="2279" w:type="dxa"/>
          </w:tcPr>
          <w:p w14:paraId="2288729D" w14:textId="77777777" w:rsidR="001C2453" w:rsidRPr="001C2453" w:rsidRDefault="001C2453" w:rsidP="001B4CBD">
            <w:pPr>
              <w:pStyle w:val="bold"/>
              <w:rPr>
                <w:rFonts w:ascii="Candara" w:hAnsi="Candara"/>
                <w:sz w:val="20"/>
                <w:szCs w:val="20"/>
              </w:rPr>
            </w:pPr>
            <w:r w:rsidRPr="001C2453">
              <w:rPr>
                <w:rFonts w:ascii="Candara" w:hAnsi="Candara"/>
                <w:sz w:val="20"/>
                <w:szCs w:val="20"/>
              </w:rPr>
              <w:t>Personal characteristics</w:t>
            </w:r>
          </w:p>
          <w:p w14:paraId="67A1B67E" w14:textId="77777777" w:rsidR="001C2453" w:rsidRPr="001C2453" w:rsidRDefault="001C2453" w:rsidP="001B4CBD">
            <w:pPr>
              <w:pStyle w:val="bold"/>
              <w:rPr>
                <w:rFonts w:ascii="Candara" w:hAnsi="Candara"/>
                <w:b w:val="0"/>
                <w:sz w:val="20"/>
                <w:szCs w:val="20"/>
              </w:rPr>
            </w:pPr>
            <w:proofErr w:type="gramStart"/>
            <w:r w:rsidRPr="001C2453">
              <w:rPr>
                <w:rFonts w:ascii="Candara" w:hAnsi="Candara"/>
                <w:b w:val="0"/>
                <w:sz w:val="20"/>
                <w:szCs w:val="20"/>
              </w:rPr>
              <w:t>Evidenced  in</w:t>
            </w:r>
            <w:proofErr w:type="gramEnd"/>
            <w:r w:rsidRPr="001C2453">
              <w:rPr>
                <w:rFonts w:ascii="Candara" w:hAnsi="Candara"/>
                <w:b w:val="0"/>
                <w:sz w:val="20"/>
                <w:szCs w:val="20"/>
              </w:rPr>
              <w:t>:</w:t>
            </w:r>
          </w:p>
          <w:p w14:paraId="41E2E839" w14:textId="77777777" w:rsidR="001C2453" w:rsidRPr="001C2453" w:rsidRDefault="001C2453" w:rsidP="00AB652C">
            <w:pPr>
              <w:pStyle w:val="bold"/>
              <w:numPr>
                <w:ilvl w:val="0"/>
                <w:numId w:val="14"/>
              </w:numPr>
              <w:ind w:left="426" w:hanging="284"/>
              <w:rPr>
                <w:rFonts w:ascii="Candara" w:hAnsi="Candara"/>
                <w:b w:val="0"/>
                <w:sz w:val="20"/>
                <w:szCs w:val="20"/>
              </w:rPr>
            </w:pPr>
            <w:r w:rsidRPr="001C2453">
              <w:rPr>
                <w:rFonts w:ascii="Candara" w:hAnsi="Candara"/>
                <w:b w:val="0"/>
                <w:sz w:val="20"/>
                <w:szCs w:val="20"/>
              </w:rPr>
              <w:t>letter of application</w:t>
            </w:r>
          </w:p>
          <w:p w14:paraId="38F3B47D" w14:textId="77777777" w:rsidR="001C2453" w:rsidRPr="001C2453" w:rsidRDefault="001C2453" w:rsidP="00AB652C">
            <w:pPr>
              <w:pStyle w:val="bold"/>
              <w:numPr>
                <w:ilvl w:val="0"/>
                <w:numId w:val="14"/>
              </w:numPr>
              <w:ind w:left="426" w:hanging="284"/>
              <w:rPr>
                <w:rFonts w:ascii="Candara" w:hAnsi="Candara"/>
                <w:b w:val="0"/>
                <w:sz w:val="20"/>
                <w:szCs w:val="20"/>
              </w:rPr>
            </w:pPr>
            <w:r w:rsidRPr="001C2453">
              <w:rPr>
                <w:rFonts w:ascii="Candara" w:hAnsi="Candara"/>
                <w:b w:val="0"/>
                <w:sz w:val="20"/>
                <w:szCs w:val="20"/>
              </w:rPr>
              <w:t>interview</w:t>
            </w:r>
          </w:p>
        </w:tc>
        <w:tc>
          <w:tcPr>
            <w:tcW w:w="6561" w:type="dxa"/>
            <w:gridSpan w:val="2"/>
          </w:tcPr>
          <w:p w14:paraId="785FFAD2" w14:textId="77777777" w:rsidR="001C2453" w:rsidRPr="001C2453" w:rsidRDefault="001C2453" w:rsidP="001B4CBD">
            <w:pPr>
              <w:rPr>
                <w:rFonts w:ascii="Candara" w:hAnsi="Candara"/>
                <w:sz w:val="20"/>
                <w:szCs w:val="20"/>
              </w:rPr>
            </w:pPr>
            <w:r w:rsidRPr="001C2453">
              <w:rPr>
                <w:rFonts w:ascii="Candara" w:hAnsi="Candara"/>
                <w:sz w:val="20"/>
                <w:szCs w:val="20"/>
              </w:rPr>
              <w:t>The Class Teacher should be able to demonstrate the following personal qualities through the application and interview processes:</w:t>
            </w:r>
          </w:p>
          <w:p w14:paraId="15263B35"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The ability to work within and promote the ethos of the school.</w:t>
            </w:r>
          </w:p>
          <w:p w14:paraId="76BA2FE6"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A commitment to inclusion.</w:t>
            </w:r>
          </w:p>
          <w:p w14:paraId="5FCC8DFA"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Dedication and determination to get the best out of all our children.</w:t>
            </w:r>
          </w:p>
          <w:p w14:paraId="456FA0BD"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Approachability and empathy.</w:t>
            </w:r>
          </w:p>
          <w:p w14:paraId="6676423B"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Flexibility and resilience.</w:t>
            </w:r>
          </w:p>
          <w:p w14:paraId="61D7CDE3" w14:textId="77777777" w:rsidR="001C2453" w:rsidRPr="001C2453" w:rsidRDefault="001C2453" w:rsidP="00AB652C">
            <w:pPr>
              <w:numPr>
                <w:ilvl w:val="0"/>
                <w:numId w:val="10"/>
              </w:numPr>
              <w:spacing w:before="120" w:after="120" w:line="240" w:lineRule="auto"/>
              <w:rPr>
                <w:rFonts w:ascii="Candara" w:hAnsi="Candara"/>
                <w:sz w:val="20"/>
                <w:szCs w:val="20"/>
              </w:rPr>
            </w:pPr>
            <w:proofErr w:type="spellStart"/>
            <w:r w:rsidRPr="001C2453">
              <w:rPr>
                <w:rFonts w:ascii="Candara" w:hAnsi="Candara"/>
                <w:sz w:val="20"/>
                <w:szCs w:val="20"/>
              </w:rPr>
              <w:t>Organisation</w:t>
            </w:r>
            <w:proofErr w:type="spellEnd"/>
            <w:r w:rsidRPr="001C2453">
              <w:rPr>
                <w:rFonts w:ascii="Candara" w:hAnsi="Candara"/>
                <w:sz w:val="20"/>
                <w:szCs w:val="20"/>
              </w:rPr>
              <w:t xml:space="preserve"> and resourcefulness.</w:t>
            </w:r>
          </w:p>
          <w:p w14:paraId="2F02725B"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Enthusiasm.</w:t>
            </w:r>
          </w:p>
          <w:p w14:paraId="0BE9CE53"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A commitment to reflective practice and an openness to CPD.</w:t>
            </w:r>
          </w:p>
          <w:p w14:paraId="239D01A6"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 xml:space="preserve">Patience: showing warmth, care, sensitivity and interest when dealing with children and </w:t>
            </w:r>
            <w:proofErr w:type="spellStart"/>
            <w:r w:rsidRPr="001C2453">
              <w:rPr>
                <w:rFonts w:ascii="Candara" w:hAnsi="Candara"/>
                <w:sz w:val="20"/>
                <w:szCs w:val="20"/>
              </w:rPr>
              <w:t>carers</w:t>
            </w:r>
            <w:proofErr w:type="spellEnd"/>
            <w:r w:rsidRPr="001C2453">
              <w:rPr>
                <w:rFonts w:ascii="Candara" w:hAnsi="Candara"/>
                <w:sz w:val="20"/>
                <w:szCs w:val="20"/>
              </w:rPr>
              <w:t>.</w:t>
            </w:r>
          </w:p>
          <w:p w14:paraId="5954F952"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Willingness to be involved in the wider life of the school.</w:t>
            </w:r>
          </w:p>
          <w:p w14:paraId="2BEDAB96" w14:textId="77777777" w:rsidR="001C2453" w:rsidRPr="001C2453" w:rsidRDefault="001C2453" w:rsidP="00AB652C">
            <w:pPr>
              <w:numPr>
                <w:ilvl w:val="0"/>
                <w:numId w:val="10"/>
              </w:numPr>
              <w:spacing w:before="120" w:after="120" w:line="240" w:lineRule="auto"/>
              <w:rPr>
                <w:rFonts w:ascii="Candara" w:hAnsi="Candara"/>
                <w:sz w:val="20"/>
                <w:szCs w:val="20"/>
              </w:rPr>
            </w:pPr>
            <w:r w:rsidRPr="001C2453">
              <w:rPr>
                <w:rFonts w:ascii="Candara" w:hAnsi="Candara"/>
                <w:sz w:val="20"/>
                <w:szCs w:val="20"/>
              </w:rPr>
              <w:t>Ability to work flexibly: self-evaluative adapting to changing circumstances and new ideas.</w:t>
            </w:r>
          </w:p>
        </w:tc>
        <w:tc>
          <w:tcPr>
            <w:tcW w:w="5334" w:type="dxa"/>
          </w:tcPr>
          <w:p w14:paraId="57DC6971" w14:textId="77777777" w:rsidR="001C2453" w:rsidRPr="001C2453" w:rsidRDefault="001C2453" w:rsidP="001B4CBD">
            <w:pPr>
              <w:ind w:left="360"/>
              <w:rPr>
                <w:rFonts w:ascii="Candara" w:hAnsi="Candara"/>
                <w:sz w:val="20"/>
                <w:szCs w:val="20"/>
              </w:rPr>
            </w:pPr>
          </w:p>
          <w:p w14:paraId="3DC5E69F" w14:textId="77777777" w:rsidR="001C2453" w:rsidRPr="001C2453" w:rsidRDefault="001C2453" w:rsidP="001B4CBD">
            <w:pPr>
              <w:rPr>
                <w:rFonts w:ascii="Candara" w:hAnsi="Candara"/>
                <w:sz w:val="20"/>
                <w:szCs w:val="20"/>
              </w:rPr>
            </w:pPr>
          </w:p>
        </w:tc>
      </w:tr>
      <w:tr w:rsidR="001C2453" w:rsidRPr="001C2453" w14:paraId="2FE69D63" w14:textId="77777777" w:rsidTr="001B4CBD">
        <w:tblPrEx>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CellMar>
            <w:top w:w="0" w:type="dxa"/>
            <w:bottom w:w="0" w:type="dxa"/>
          </w:tblCellMar>
          <w:tblLook w:val="04A0" w:firstRow="1" w:lastRow="0" w:firstColumn="1" w:lastColumn="0" w:noHBand="0" w:noVBand="1"/>
        </w:tblPrEx>
        <w:trPr>
          <w:gridAfter w:val="2"/>
          <w:wAfter w:w="6693" w:type="dxa"/>
        </w:trPr>
        <w:tc>
          <w:tcPr>
            <w:tcW w:w="7481" w:type="dxa"/>
            <w:gridSpan w:val="2"/>
            <w:tcBorders>
              <w:top w:val="nil"/>
              <w:left w:val="double" w:sz="12" w:space="0" w:color="auto"/>
              <w:bottom w:val="nil"/>
              <w:right w:val="double" w:sz="12" w:space="0" w:color="auto"/>
            </w:tcBorders>
            <w:hideMark/>
          </w:tcPr>
          <w:p w14:paraId="1F4B897F" w14:textId="77777777" w:rsidR="001C2453" w:rsidRPr="001C2453" w:rsidRDefault="001C2453" w:rsidP="001B4CBD">
            <w:pPr>
              <w:spacing w:after="0"/>
              <w:rPr>
                <w:rFonts w:ascii="Candara" w:hAnsi="Candara"/>
                <w:sz w:val="20"/>
                <w:szCs w:val="20"/>
              </w:rPr>
            </w:pPr>
          </w:p>
        </w:tc>
      </w:tr>
    </w:tbl>
    <w:p w14:paraId="3D30A70C" w14:textId="77777777" w:rsidR="001C2453" w:rsidRPr="001C2453" w:rsidRDefault="001C2453" w:rsidP="001C2453">
      <w:pPr>
        <w:rPr>
          <w:rFonts w:ascii="Candara" w:hAnsi="Candara"/>
          <w:sz w:val="20"/>
          <w:szCs w:val="20"/>
        </w:rPr>
      </w:pPr>
    </w:p>
    <w:p w14:paraId="550DD827" w14:textId="05AC9441" w:rsidR="0033583E" w:rsidRPr="001C2453" w:rsidRDefault="0033583E" w:rsidP="0033583E">
      <w:pPr>
        <w:spacing w:after="0" w:line="360" w:lineRule="auto"/>
        <w:rPr>
          <w:rFonts w:ascii="Candara" w:eastAsia="Times New Roman" w:hAnsi="Candara" w:cs="Arial"/>
          <w:sz w:val="20"/>
          <w:szCs w:val="20"/>
          <w:lang w:val="en-GB"/>
        </w:rPr>
      </w:pPr>
      <w:r w:rsidRPr="001C2453">
        <w:rPr>
          <w:rFonts w:ascii="Candara" w:eastAsia="Times New Roman" w:hAnsi="Candara" w:cs="Arial"/>
          <w:sz w:val="20"/>
          <w:szCs w:val="20"/>
          <w:lang w:val="en-GB"/>
        </w:rPr>
        <w:tab/>
      </w:r>
      <w:r w:rsidRPr="001C2453">
        <w:rPr>
          <w:rFonts w:ascii="Candara" w:eastAsia="Times New Roman" w:hAnsi="Candara" w:cs="Arial"/>
          <w:sz w:val="20"/>
          <w:szCs w:val="20"/>
          <w:lang w:val="en-GB"/>
        </w:rPr>
        <w:tab/>
      </w:r>
    </w:p>
    <w:p w14:paraId="1F235767" w14:textId="2ECFD33B" w:rsidR="006B7EF8" w:rsidRPr="001C2453" w:rsidRDefault="006B7EF8">
      <w:pPr>
        <w:rPr>
          <w:sz w:val="20"/>
          <w:szCs w:val="20"/>
        </w:rPr>
      </w:pPr>
    </w:p>
    <w:sectPr w:rsidR="006B7EF8" w:rsidRPr="001C2453" w:rsidSect="00D47728">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37E16" w14:textId="77777777" w:rsidR="00A82690" w:rsidRDefault="00A82690" w:rsidP="008F0BFD">
      <w:pPr>
        <w:spacing w:after="0" w:line="240" w:lineRule="auto"/>
      </w:pPr>
      <w:r>
        <w:separator/>
      </w:r>
    </w:p>
  </w:endnote>
  <w:endnote w:type="continuationSeparator" w:id="0">
    <w:p w14:paraId="6318AAFF" w14:textId="77777777" w:rsidR="00A82690" w:rsidRDefault="00A82690" w:rsidP="008F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97CF" w14:textId="77777777" w:rsidR="00795D36" w:rsidRDefault="00795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53DB9" w14:textId="77777777" w:rsidR="00A82690" w:rsidRDefault="00A82690" w:rsidP="008F0BFD">
      <w:pPr>
        <w:spacing w:after="0" w:line="240" w:lineRule="auto"/>
      </w:pPr>
      <w:r>
        <w:separator/>
      </w:r>
    </w:p>
  </w:footnote>
  <w:footnote w:type="continuationSeparator" w:id="0">
    <w:p w14:paraId="6206DA74" w14:textId="77777777" w:rsidR="00A82690" w:rsidRDefault="00A82690" w:rsidP="008F0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263"/>
    <w:multiLevelType w:val="hybridMultilevel"/>
    <w:tmpl w:val="85BAB2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90267D"/>
    <w:multiLevelType w:val="multilevel"/>
    <w:tmpl w:val="67E6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C7046"/>
    <w:multiLevelType w:val="hybridMultilevel"/>
    <w:tmpl w:val="110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476F9"/>
    <w:multiLevelType w:val="hybridMultilevel"/>
    <w:tmpl w:val="305ECFFA"/>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8174A"/>
    <w:multiLevelType w:val="hybridMultilevel"/>
    <w:tmpl w:val="E2989514"/>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60A78"/>
    <w:multiLevelType w:val="multilevel"/>
    <w:tmpl w:val="9F1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FE56D7"/>
    <w:multiLevelType w:val="hybridMultilevel"/>
    <w:tmpl w:val="6D04B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421C67"/>
    <w:multiLevelType w:val="multilevel"/>
    <w:tmpl w:val="B29C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EF79C2"/>
    <w:multiLevelType w:val="multilevel"/>
    <w:tmpl w:val="9A8E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B82E50"/>
    <w:multiLevelType w:val="hybridMultilevel"/>
    <w:tmpl w:val="E6A4D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3C03EE"/>
    <w:multiLevelType w:val="hybridMultilevel"/>
    <w:tmpl w:val="BBD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A2B87"/>
    <w:multiLevelType w:val="hybridMultilevel"/>
    <w:tmpl w:val="43E2B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9A7176"/>
    <w:multiLevelType w:val="multilevel"/>
    <w:tmpl w:val="04B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A0097D"/>
    <w:multiLevelType w:val="multilevel"/>
    <w:tmpl w:val="725E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BE6C09"/>
    <w:multiLevelType w:val="hybridMultilevel"/>
    <w:tmpl w:val="B67EA4D6"/>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934ED"/>
    <w:multiLevelType w:val="hybridMultilevel"/>
    <w:tmpl w:val="1FE85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C2D3C"/>
    <w:multiLevelType w:val="multilevel"/>
    <w:tmpl w:val="150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305937"/>
    <w:multiLevelType w:val="hybridMultilevel"/>
    <w:tmpl w:val="B00E7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574D0"/>
    <w:multiLevelType w:val="hybridMultilevel"/>
    <w:tmpl w:val="2DD25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3F5A6A"/>
    <w:multiLevelType w:val="hybridMultilevel"/>
    <w:tmpl w:val="B5AE6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597DFC"/>
    <w:multiLevelType w:val="hybridMultilevel"/>
    <w:tmpl w:val="E12C1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16"/>
  </w:num>
  <w:num w:numId="7">
    <w:abstractNumId w:val="0"/>
  </w:num>
  <w:num w:numId="8">
    <w:abstractNumId w:val="7"/>
  </w:num>
  <w:num w:numId="9">
    <w:abstractNumId w:val="18"/>
  </w:num>
  <w:num w:numId="10">
    <w:abstractNumId w:val="21"/>
  </w:num>
  <w:num w:numId="11">
    <w:abstractNumId w:val="3"/>
  </w:num>
  <w:num w:numId="12">
    <w:abstractNumId w:val="5"/>
  </w:num>
  <w:num w:numId="13">
    <w:abstractNumId w:val="15"/>
  </w:num>
  <w:num w:numId="14">
    <w:abstractNumId w:val="4"/>
  </w:num>
  <w:num w:numId="15">
    <w:abstractNumId w:val="11"/>
  </w:num>
  <w:num w:numId="16">
    <w:abstractNumId w:val="8"/>
  </w:num>
  <w:num w:numId="17">
    <w:abstractNumId w:val="17"/>
  </w:num>
  <w:num w:numId="18">
    <w:abstractNumId w:val="9"/>
  </w:num>
  <w:num w:numId="19">
    <w:abstractNumId w:val="6"/>
  </w:num>
  <w:num w:numId="20">
    <w:abstractNumId w:val="2"/>
  </w:num>
  <w:num w:numId="21">
    <w:abstractNumId w:val="13"/>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28"/>
    <w:rsid w:val="0000037A"/>
    <w:rsid w:val="000173BD"/>
    <w:rsid w:val="00024FC6"/>
    <w:rsid w:val="000637CA"/>
    <w:rsid w:val="000B49D0"/>
    <w:rsid w:val="000B608E"/>
    <w:rsid w:val="00113FBC"/>
    <w:rsid w:val="00187995"/>
    <w:rsid w:val="001B201F"/>
    <w:rsid w:val="001C2453"/>
    <w:rsid w:val="001D2D68"/>
    <w:rsid w:val="00210D96"/>
    <w:rsid w:val="002612ED"/>
    <w:rsid w:val="002618D4"/>
    <w:rsid w:val="00282C15"/>
    <w:rsid w:val="00287088"/>
    <w:rsid w:val="002A7C0C"/>
    <w:rsid w:val="002C1757"/>
    <w:rsid w:val="002D6A05"/>
    <w:rsid w:val="002F198C"/>
    <w:rsid w:val="00312814"/>
    <w:rsid w:val="0032528F"/>
    <w:rsid w:val="003264D3"/>
    <w:rsid w:val="0033583E"/>
    <w:rsid w:val="00347773"/>
    <w:rsid w:val="00382FD8"/>
    <w:rsid w:val="00384C2D"/>
    <w:rsid w:val="00384CBC"/>
    <w:rsid w:val="00393523"/>
    <w:rsid w:val="00395BC1"/>
    <w:rsid w:val="003C3F77"/>
    <w:rsid w:val="003D3BA8"/>
    <w:rsid w:val="003F0AE8"/>
    <w:rsid w:val="00421B59"/>
    <w:rsid w:val="004243DE"/>
    <w:rsid w:val="00432589"/>
    <w:rsid w:val="004A359D"/>
    <w:rsid w:val="004B14B6"/>
    <w:rsid w:val="004B46D2"/>
    <w:rsid w:val="004C43EB"/>
    <w:rsid w:val="004D2E26"/>
    <w:rsid w:val="00542F88"/>
    <w:rsid w:val="005551A5"/>
    <w:rsid w:val="005A7783"/>
    <w:rsid w:val="005B3E4F"/>
    <w:rsid w:val="005F11B4"/>
    <w:rsid w:val="00606C06"/>
    <w:rsid w:val="00607EE8"/>
    <w:rsid w:val="0061451E"/>
    <w:rsid w:val="006223C6"/>
    <w:rsid w:val="00632634"/>
    <w:rsid w:val="006340DD"/>
    <w:rsid w:val="0063683E"/>
    <w:rsid w:val="006B7EF8"/>
    <w:rsid w:val="007073AD"/>
    <w:rsid w:val="00723457"/>
    <w:rsid w:val="00780EF8"/>
    <w:rsid w:val="0078582C"/>
    <w:rsid w:val="00787276"/>
    <w:rsid w:val="00794A14"/>
    <w:rsid w:val="00795D36"/>
    <w:rsid w:val="007A057E"/>
    <w:rsid w:val="007A63A5"/>
    <w:rsid w:val="007E46EF"/>
    <w:rsid w:val="008538A6"/>
    <w:rsid w:val="00867AE6"/>
    <w:rsid w:val="008B7190"/>
    <w:rsid w:val="008C2C09"/>
    <w:rsid w:val="008C7675"/>
    <w:rsid w:val="008E750A"/>
    <w:rsid w:val="008F0BFD"/>
    <w:rsid w:val="008F4009"/>
    <w:rsid w:val="00906B03"/>
    <w:rsid w:val="00906B10"/>
    <w:rsid w:val="00935713"/>
    <w:rsid w:val="00936E10"/>
    <w:rsid w:val="009454C9"/>
    <w:rsid w:val="009542DF"/>
    <w:rsid w:val="00964948"/>
    <w:rsid w:val="00984F5C"/>
    <w:rsid w:val="009A77A6"/>
    <w:rsid w:val="009B587C"/>
    <w:rsid w:val="009E6B22"/>
    <w:rsid w:val="00A22066"/>
    <w:rsid w:val="00A53240"/>
    <w:rsid w:val="00A64C51"/>
    <w:rsid w:val="00A82690"/>
    <w:rsid w:val="00A85B8A"/>
    <w:rsid w:val="00A972BB"/>
    <w:rsid w:val="00AB652C"/>
    <w:rsid w:val="00B65D75"/>
    <w:rsid w:val="00B923DA"/>
    <w:rsid w:val="00BA14CF"/>
    <w:rsid w:val="00BB53AB"/>
    <w:rsid w:val="00BB787E"/>
    <w:rsid w:val="00BC0D5B"/>
    <w:rsid w:val="00BD0A1F"/>
    <w:rsid w:val="00BD3CB9"/>
    <w:rsid w:val="00BF3CAA"/>
    <w:rsid w:val="00BF7C42"/>
    <w:rsid w:val="00C70E4A"/>
    <w:rsid w:val="00C8521F"/>
    <w:rsid w:val="00CA4016"/>
    <w:rsid w:val="00D16ED3"/>
    <w:rsid w:val="00D23579"/>
    <w:rsid w:val="00D47728"/>
    <w:rsid w:val="00D514B3"/>
    <w:rsid w:val="00D53AA5"/>
    <w:rsid w:val="00D56586"/>
    <w:rsid w:val="00D62554"/>
    <w:rsid w:val="00D834EA"/>
    <w:rsid w:val="00D929EB"/>
    <w:rsid w:val="00DA186C"/>
    <w:rsid w:val="00EE73B5"/>
    <w:rsid w:val="00EF4607"/>
    <w:rsid w:val="00F04690"/>
    <w:rsid w:val="00F11E63"/>
    <w:rsid w:val="00F25FE8"/>
    <w:rsid w:val="00F41D2D"/>
    <w:rsid w:val="00F46E4C"/>
    <w:rsid w:val="00F81949"/>
    <w:rsid w:val="00F8323D"/>
    <w:rsid w:val="00F946D7"/>
    <w:rsid w:val="00FE4BBA"/>
    <w:rsid w:val="12FF5F21"/>
    <w:rsid w:val="379F9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C5DF"/>
  <w15:chartTrackingRefBased/>
  <w15:docId w15:val="{5D3974EB-C90E-4E8F-9EFA-1ECF54F0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8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06C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6C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358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0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BFD"/>
  </w:style>
  <w:style w:type="paragraph" w:styleId="Footer">
    <w:name w:val="footer"/>
    <w:basedOn w:val="Normal"/>
    <w:link w:val="FooterChar"/>
    <w:uiPriority w:val="99"/>
    <w:unhideWhenUsed/>
    <w:rsid w:val="008F0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BFD"/>
  </w:style>
  <w:style w:type="paragraph" w:styleId="NoSpacing">
    <w:name w:val="No Spacing"/>
    <w:uiPriority w:val="1"/>
    <w:qFormat/>
    <w:rsid w:val="00BB53AB"/>
    <w:pPr>
      <w:spacing w:after="0" w:line="240" w:lineRule="auto"/>
    </w:pPr>
  </w:style>
  <w:style w:type="paragraph" w:styleId="NormalWeb">
    <w:name w:val="Normal (Web)"/>
    <w:basedOn w:val="Normal"/>
    <w:uiPriority w:val="99"/>
    <w:unhideWhenUsed/>
    <w:rsid w:val="003D3B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0A1F"/>
    <w:rPr>
      <w:color w:val="0563C1" w:themeColor="hyperlink"/>
      <w:u w:val="single"/>
    </w:rPr>
  </w:style>
  <w:style w:type="character" w:styleId="UnresolvedMention">
    <w:name w:val="Unresolved Mention"/>
    <w:basedOn w:val="DefaultParagraphFont"/>
    <w:uiPriority w:val="99"/>
    <w:semiHidden/>
    <w:unhideWhenUsed/>
    <w:rsid w:val="00BD0A1F"/>
    <w:rPr>
      <w:color w:val="605E5C"/>
      <w:shd w:val="clear" w:color="auto" w:fill="E1DFDD"/>
    </w:rPr>
  </w:style>
  <w:style w:type="paragraph" w:customStyle="1" w:styleId="Default">
    <w:name w:val="Default"/>
    <w:rsid w:val="004C43EB"/>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uiPriority w:val="72"/>
    <w:qFormat/>
    <w:rsid w:val="004C43EB"/>
    <w:pPr>
      <w:spacing w:after="200" w:line="276" w:lineRule="auto"/>
      <w:ind w:left="720"/>
      <w:contextualSpacing/>
    </w:pPr>
    <w:rPr>
      <w:rFonts w:ascii="Calibri" w:eastAsia="Calibri" w:hAnsi="Calibri" w:cs="Times New Roman"/>
      <w:lang w:val="en-GB"/>
    </w:rPr>
  </w:style>
  <w:style w:type="character" w:customStyle="1" w:styleId="Heading2Char">
    <w:name w:val="Heading 2 Char"/>
    <w:basedOn w:val="DefaultParagraphFont"/>
    <w:link w:val="Heading2"/>
    <w:uiPriority w:val="9"/>
    <w:rsid w:val="00606C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6C0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D62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554"/>
    <w:rPr>
      <w:rFonts w:ascii="Segoe UI" w:hAnsi="Segoe UI" w:cs="Segoe UI"/>
      <w:sz w:val="18"/>
      <w:szCs w:val="18"/>
    </w:rPr>
  </w:style>
  <w:style w:type="character" w:customStyle="1" w:styleId="Heading1Char">
    <w:name w:val="Heading 1 Char"/>
    <w:basedOn w:val="DefaultParagraphFont"/>
    <w:link w:val="Heading1"/>
    <w:uiPriority w:val="9"/>
    <w:rsid w:val="0033583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3583E"/>
    <w:rPr>
      <w:rFonts w:asciiTheme="majorHAnsi" w:eastAsiaTheme="majorEastAsia" w:hAnsiTheme="majorHAnsi" w:cstheme="majorBidi"/>
      <w:i/>
      <w:iCs/>
      <w:color w:val="2F5496" w:themeColor="accent1" w:themeShade="BF"/>
    </w:rPr>
  </w:style>
  <w:style w:type="paragraph" w:customStyle="1" w:styleId="Anewheading">
    <w:name w:val="A new heading"/>
    <w:basedOn w:val="Normal"/>
    <w:autoRedefine/>
    <w:rsid w:val="00632634"/>
    <w:pPr>
      <w:spacing w:after="120" w:line="240" w:lineRule="auto"/>
      <w:jc w:val="both"/>
    </w:pPr>
    <w:rPr>
      <w:rFonts w:ascii="Arial Black" w:eastAsia="Times New Roman" w:hAnsi="Arial Black" w:cs="Times New Roman"/>
      <w:b/>
      <w:szCs w:val="20"/>
      <w:lang w:val="en-GB"/>
    </w:rPr>
  </w:style>
  <w:style w:type="paragraph" w:customStyle="1" w:styleId="bold">
    <w:name w:val="bold"/>
    <w:basedOn w:val="Normal"/>
    <w:uiPriority w:val="99"/>
    <w:rsid w:val="001C2453"/>
    <w:pPr>
      <w:spacing w:before="120" w:after="120" w:line="240" w:lineRule="auto"/>
    </w:pPr>
    <w:rPr>
      <w:rFonts w:ascii="Arial" w:eastAsia="Times New Roman" w:hAnsi="Arial" w:cs="Arial"/>
      <w:b/>
      <w:bCs/>
      <w:lang w:val="en-GB" w:eastAsia="en-GB"/>
    </w:rPr>
  </w:style>
  <w:style w:type="paragraph" w:customStyle="1" w:styleId="paragraph">
    <w:name w:val="paragraph"/>
    <w:basedOn w:val="Normal"/>
    <w:rsid w:val="009A77A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A77A6"/>
  </w:style>
  <w:style w:type="character" w:customStyle="1" w:styleId="eop">
    <w:name w:val="eop"/>
    <w:basedOn w:val="DefaultParagraphFont"/>
    <w:rsid w:val="009A7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4866">
      <w:bodyDiv w:val="1"/>
      <w:marLeft w:val="0"/>
      <w:marRight w:val="0"/>
      <w:marTop w:val="0"/>
      <w:marBottom w:val="0"/>
      <w:divBdr>
        <w:top w:val="none" w:sz="0" w:space="0" w:color="auto"/>
        <w:left w:val="none" w:sz="0" w:space="0" w:color="auto"/>
        <w:bottom w:val="none" w:sz="0" w:space="0" w:color="auto"/>
        <w:right w:val="none" w:sz="0" w:space="0" w:color="auto"/>
      </w:divBdr>
    </w:div>
    <w:div w:id="268007600">
      <w:bodyDiv w:val="1"/>
      <w:marLeft w:val="0"/>
      <w:marRight w:val="0"/>
      <w:marTop w:val="0"/>
      <w:marBottom w:val="0"/>
      <w:divBdr>
        <w:top w:val="none" w:sz="0" w:space="0" w:color="auto"/>
        <w:left w:val="none" w:sz="0" w:space="0" w:color="auto"/>
        <w:bottom w:val="none" w:sz="0" w:space="0" w:color="auto"/>
        <w:right w:val="none" w:sz="0" w:space="0" w:color="auto"/>
      </w:divBdr>
    </w:div>
    <w:div w:id="283510820">
      <w:bodyDiv w:val="1"/>
      <w:marLeft w:val="0"/>
      <w:marRight w:val="0"/>
      <w:marTop w:val="0"/>
      <w:marBottom w:val="0"/>
      <w:divBdr>
        <w:top w:val="none" w:sz="0" w:space="0" w:color="auto"/>
        <w:left w:val="none" w:sz="0" w:space="0" w:color="auto"/>
        <w:bottom w:val="none" w:sz="0" w:space="0" w:color="auto"/>
        <w:right w:val="none" w:sz="0" w:space="0" w:color="auto"/>
      </w:divBdr>
    </w:div>
    <w:div w:id="1141464215">
      <w:bodyDiv w:val="1"/>
      <w:marLeft w:val="0"/>
      <w:marRight w:val="0"/>
      <w:marTop w:val="0"/>
      <w:marBottom w:val="0"/>
      <w:divBdr>
        <w:top w:val="none" w:sz="0" w:space="0" w:color="auto"/>
        <w:left w:val="none" w:sz="0" w:space="0" w:color="auto"/>
        <w:bottom w:val="none" w:sz="0" w:space="0" w:color="auto"/>
        <w:right w:val="none" w:sz="0" w:space="0" w:color="auto"/>
      </w:divBdr>
    </w:div>
    <w:div w:id="1158154760">
      <w:bodyDiv w:val="1"/>
      <w:marLeft w:val="0"/>
      <w:marRight w:val="0"/>
      <w:marTop w:val="0"/>
      <w:marBottom w:val="0"/>
      <w:divBdr>
        <w:top w:val="none" w:sz="0" w:space="0" w:color="auto"/>
        <w:left w:val="none" w:sz="0" w:space="0" w:color="auto"/>
        <w:bottom w:val="none" w:sz="0" w:space="0" w:color="auto"/>
        <w:right w:val="none" w:sz="0" w:space="0" w:color="auto"/>
      </w:divBdr>
    </w:div>
    <w:div w:id="1760053121">
      <w:bodyDiv w:val="1"/>
      <w:marLeft w:val="0"/>
      <w:marRight w:val="0"/>
      <w:marTop w:val="0"/>
      <w:marBottom w:val="0"/>
      <w:divBdr>
        <w:top w:val="none" w:sz="0" w:space="0" w:color="auto"/>
        <w:left w:val="none" w:sz="0" w:space="0" w:color="auto"/>
        <w:bottom w:val="none" w:sz="0" w:space="0" w:color="auto"/>
        <w:right w:val="none" w:sz="0" w:space="0" w:color="auto"/>
      </w:divBdr>
    </w:div>
    <w:div w:id="1867407167">
      <w:bodyDiv w:val="1"/>
      <w:marLeft w:val="0"/>
      <w:marRight w:val="0"/>
      <w:marTop w:val="0"/>
      <w:marBottom w:val="0"/>
      <w:divBdr>
        <w:top w:val="none" w:sz="0" w:space="0" w:color="auto"/>
        <w:left w:val="none" w:sz="0" w:space="0" w:color="auto"/>
        <w:bottom w:val="none" w:sz="0" w:space="0" w:color="auto"/>
        <w:right w:val="none" w:sz="0" w:space="0" w:color="auto"/>
      </w:divBdr>
    </w:div>
    <w:div w:id="2065060090">
      <w:bodyDiv w:val="1"/>
      <w:marLeft w:val="0"/>
      <w:marRight w:val="0"/>
      <w:marTop w:val="0"/>
      <w:marBottom w:val="0"/>
      <w:divBdr>
        <w:top w:val="none" w:sz="0" w:space="0" w:color="auto"/>
        <w:left w:val="none" w:sz="0" w:space="0" w:color="auto"/>
        <w:bottom w:val="none" w:sz="0" w:space="0" w:color="auto"/>
        <w:right w:val="none" w:sz="0" w:space="0" w:color="auto"/>
      </w:divBdr>
    </w:div>
    <w:div w:id="2103915986">
      <w:bodyDiv w:val="1"/>
      <w:marLeft w:val="0"/>
      <w:marRight w:val="0"/>
      <w:marTop w:val="0"/>
      <w:marBottom w:val="0"/>
      <w:divBdr>
        <w:top w:val="none" w:sz="0" w:space="0" w:color="auto"/>
        <w:left w:val="none" w:sz="0" w:space="0" w:color="auto"/>
        <w:bottom w:val="none" w:sz="0" w:space="0" w:color="auto"/>
        <w:right w:val="none" w:sz="0" w:space="0" w:color="auto"/>
      </w:divBdr>
      <w:divsChild>
        <w:div w:id="1116174695">
          <w:marLeft w:val="0"/>
          <w:marRight w:val="0"/>
          <w:marTop w:val="0"/>
          <w:marBottom w:val="0"/>
          <w:divBdr>
            <w:top w:val="none" w:sz="0" w:space="0" w:color="auto"/>
            <w:left w:val="none" w:sz="0" w:space="0" w:color="auto"/>
            <w:bottom w:val="none" w:sz="0" w:space="0" w:color="auto"/>
            <w:right w:val="none" w:sz="0" w:space="0" w:color="auto"/>
          </w:divBdr>
          <w:divsChild>
            <w:div w:id="1634365273">
              <w:marLeft w:val="0"/>
              <w:marRight w:val="0"/>
              <w:marTop w:val="0"/>
              <w:marBottom w:val="0"/>
              <w:divBdr>
                <w:top w:val="none" w:sz="0" w:space="0" w:color="auto"/>
                <w:left w:val="none" w:sz="0" w:space="0" w:color="auto"/>
                <w:bottom w:val="none" w:sz="0" w:space="0" w:color="auto"/>
                <w:right w:val="none" w:sz="0" w:space="0" w:color="auto"/>
              </w:divBdr>
            </w:div>
            <w:div w:id="1136987219">
              <w:marLeft w:val="0"/>
              <w:marRight w:val="0"/>
              <w:marTop w:val="0"/>
              <w:marBottom w:val="0"/>
              <w:divBdr>
                <w:top w:val="none" w:sz="0" w:space="0" w:color="auto"/>
                <w:left w:val="none" w:sz="0" w:space="0" w:color="auto"/>
                <w:bottom w:val="none" w:sz="0" w:space="0" w:color="auto"/>
                <w:right w:val="none" w:sz="0" w:space="0" w:color="auto"/>
              </w:divBdr>
            </w:div>
            <w:div w:id="1273318266">
              <w:marLeft w:val="0"/>
              <w:marRight w:val="0"/>
              <w:marTop w:val="0"/>
              <w:marBottom w:val="0"/>
              <w:divBdr>
                <w:top w:val="none" w:sz="0" w:space="0" w:color="auto"/>
                <w:left w:val="none" w:sz="0" w:space="0" w:color="auto"/>
                <w:bottom w:val="none" w:sz="0" w:space="0" w:color="auto"/>
                <w:right w:val="none" w:sz="0" w:space="0" w:color="auto"/>
              </w:divBdr>
            </w:div>
            <w:div w:id="397017178">
              <w:marLeft w:val="0"/>
              <w:marRight w:val="0"/>
              <w:marTop w:val="0"/>
              <w:marBottom w:val="0"/>
              <w:divBdr>
                <w:top w:val="none" w:sz="0" w:space="0" w:color="auto"/>
                <w:left w:val="none" w:sz="0" w:space="0" w:color="auto"/>
                <w:bottom w:val="none" w:sz="0" w:space="0" w:color="auto"/>
                <w:right w:val="none" w:sz="0" w:space="0" w:color="auto"/>
              </w:divBdr>
            </w:div>
            <w:div w:id="203252872">
              <w:marLeft w:val="0"/>
              <w:marRight w:val="0"/>
              <w:marTop w:val="0"/>
              <w:marBottom w:val="0"/>
              <w:divBdr>
                <w:top w:val="none" w:sz="0" w:space="0" w:color="auto"/>
                <w:left w:val="none" w:sz="0" w:space="0" w:color="auto"/>
                <w:bottom w:val="none" w:sz="0" w:space="0" w:color="auto"/>
                <w:right w:val="none" w:sz="0" w:space="0" w:color="auto"/>
              </w:divBdr>
            </w:div>
            <w:div w:id="1549027247">
              <w:marLeft w:val="0"/>
              <w:marRight w:val="0"/>
              <w:marTop w:val="0"/>
              <w:marBottom w:val="0"/>
              <w:divBdr>
                <w:top w:val="none" w:sz="0" w:space="0" w:color="auto"/>
                <w:left w:val="none" w:sz="0" w:space="0" w:color="auto"/>
                <w:bottom w:val="none" w:sz="0" w:space="0" w:color="auto"/>
                <w:right w:val="none" w:sz="0" w:space="0" w:color="auto"/>
              </w:divBdr>
            </w:div>
            <w:div w:id="2046127109">
              <w:marLeft w:val="0"/>
              <w:marRight w:val="0"/>
              <w:marTop w:val="0"/>
              <w:marBottom w:val="0"/>
              <w:divBdr>
                <w:top w:val="none" w:sz="0" w:space="0" w:color="auto"/>
                <w:left w:val="none" w:sz="0" w:space="0" w:color="auto"/>
                <w:bottom w:val="none" w:sz="0" w:space="0" w:color="auto"/>
                <w:right w:val="none" w:sz="0" w:space="0" w:color="auto"/>
              </w:divBdr>
            </w:div>
            <w:div w:id="511646090">
              <w:marLeft w:val="0"/>
              <w:marRight w:val="0"/>
              <w:marTop w:val="0"/>
              <w:marBottom w:val="0"/>
              <w:divBdr>
                <w:top w:val="none" w:sz="0" w:space="0" w:color="auto"/>
                <w:left w:val="none" w:sz="0" w:space="0" w:color="auto"/>
                <w:bottom w:val="none" w:sz="0" w:space="0" w:color="auto"/>
                <w:right w:val="none" w:sz="0" w:space="0" w:color="auto"/>
              </w:divBdr>
            </w:div>
            <w:div w:id="1305157763">
              <w:marLeft w:val="0"/>
              <w:marRight w:val="0"/>
              <w:marTop w:val="0"/>
              <w:marBottom w:val="0"/>
              <w:divBdr>
                <w:top w:val="none" w:sz="0" w:space="0" w:color="auto"/>
                <w:left w:val="none" w:sz="0" w:space="0" w:color="auto"/>
                <w:bottom w:val="none" w:sz="0" w:space="0" w:color="auto"/>
                <w:right w:val="none" w:sz="0" w:space="0" w:color="auto"/>
              </w:divBdr>
            </w:div>
          </w:divsChild>
        </w:div>
        <w:div w:id="1809469895">
          <w:marLeft w:val="0"/>
          <w:marRight w:val="0"/>
          <w:marTop w:val="0"/>
          <w:marBottom w:val="0"/>
          <w:divBdr>
            <w:top w:val="none" w:sz="0" w:space="0" w:color="auto"/>
            <w:left w:val="none" w:sz="0" w:space="0" w:color="auto"/>
            <w:bottom w:val="none" w:sz="0" w:space="0" w:color="auto"/>
            <w:right w:val="none" w:sz="0" w:space="0" w:color="auto"/>
          </w:divBdr>
          <w:divsChild>
            <w:div w:id="92820667">
              <w:marLeft w:val="0"/>
              <w:marRight w:val="0"/>
              <w:marTop w:val="0"/>
              <w:marBottom w:val="0"/>
              <w:divBdr>
                <w:top w:val="none" w:sz="0" w:space="0" w:color="auto"/>
                <w:left w:val="none" w:sz="0" w:space="0" w:color="auto"/>
                <w:bottom w:val="none" w:sz="0" w:space="0" w:color="auto"/>
                <w:right w:val="none" w:sz="0" w:space="0" w:color="auto"/>
              </w:divBdr>
            </w:div>
            <w:div w:id="53166023">
              <w:marLeft w:val="0"/>
              <w:marRight w:val="0"/>
              <w:marTop w:val="0"/>
              <w:marBottom w:val="0"/>
              <w:divBdr>
                <w:top w:val="none" w:sz="0" w:space="0" w:color="auto"/>
                <w:left w:val="none" w:sz="0" w:space="0" w:color="auto"/>
                <w:bottom w:val="none" w:sz="0" w:space="0" w:color="auto"/>
                <w:right w:val="none" w:sz="0" w:space="0" w:color="auto"/>
              </w:divBdr>
            </w:div>
            <w:div w:id="1658535912">
              <w:marLeft w:val="0"/>
              <w:marRight w:val="0"/>
              <w:marTop w:val="0"/>
              <w:marBottom w:val="0"/>
              <w:divBdr>
                <w:top w:val="none" w:sz="0" w:space="0" w:color="auto"/>
                <w:left w:val="none" w:sz="0" w:space="0" w:color="auto"/>
                <w:bottom w:val="none" w:sz="0" w:space="0" w:color="auto"/>
                <w:right w:val="none" w:sz="0" w:space="0" w:color="auto"/>
              </w:divBdr>
            </w:div>
            <w:div w:id="1258756555">
              <w:marLeft w:val="0"/>
              <w:marRight w:val="0"/>
              <w:marTop w:val="0"/>
              <w:marBottom w:val="0"/>
              <w:divBdr>
                <w:top w:val="none" w:sz="0" w:space="0" w:color="auto"/>
                <w:left w:val="none" w:sz="0" w:space="0" w:color="auto"/>
                <w:bottom w:val="none" w:sz="0" w:space="0" w:color="auto"/>
                <w:right w:val="none" w:sz="0" w:space="0" w:color="auto"/>
              </w:divBdr>
            </w:div>
            <w:div w:id="555046795">
              <w:marLeft w:val="0"/>
              <w:marRight w:val="0"/>
              <w:marTop w:val="0"/>
              <w:marBottom w:val="0"/>
              <w:divBdr>
                <w:top w:val="none" w:sz="0" w:space="0" w:color="auto"/>
                <w:left w:val="none" w:sz="0" w:space="0" w:color="auto"/>
                <w:bottom w:val="none" w:sz="0" w:space="0" w:color="auto"/>
                <w:right w:val="none" w:sz="0" w:space="0" w:color="auto"/>
              </w:divBdr>
            </w:div>
            <w:div w:id="1318538228">
              <w:marLeft w:val="0"/>
              <w:marRight w:val="0"/>
              <w:marTop w:val="0"/>
              <w:marBottom w:val="0"/>
              <w:divBdr>
                <w:top w:val="none" w:sz="0" w:space="0" w:color="auto"/>
                <w:left w:val="none" w:sz="0" w:space="0" w:color="auto"/>
                <w:bottom w:val="none" w:sz="0" w:space="0" w:color="auto"/>
                <w:right w:val="none" w:sz="0" w:space="0" w:color="auto"/>
              </w:divBdr>
            </w:div>
            <w:div w:id="1746107593">
              <w:marLeft w:val="0"/>
              <w:marRight w:val="0"/>
              <w:marTop w:val="0"/>
              <w:marBottom w:val="0"/>
              <w:divBdr>
                <w:top w:val="none" w:sz="0" w:space="0" w:color="auto"/>
                <w:left w:val="none" w:sz="0" w:space="0" w:color="auto"/>
                <w:bottom w:val="none" w:sz="0" w:space="0" w:color="auto"/>
                <w:right w:val="none" w:sz="0" w:space="0" w:color="auto"/>
              </w:divBdr>
            </w:div>
            <w:div w:id="842624355">
              <w:marLeft w:val="0"/>
              <w:marRight w:val="0"/>
              <w:marTop w:val="0"/>
              <w:marBottom w:val="0"/>
              <w:divBdr>
                <w:top w:val="none" w:sz="0" w:space="0" w:color="auto"/>
                <w:left w:val="none" w:sz="0" w:space="0" w:color="auto"/>
                <w:bottom w:val="none" w:sz="0" w:space="0" w:color="auto"/>
                <w:right w:val="none" w:sz="0" w:space="0" w:color="auto"/>
              </w:divBdr>
            </w:div>
            <w:div w:id="113597298">
              <w:marLeft w:val="0"/>
              <w:marRight w:val="0"/>
              <w:marTop w:val="0"/>
              <w:marBottom w:val="0"/>
              <w:divBdr>
                <w:top w:val="none" w:sz="0" w:space="0" w:color="auto"/>
                <w:left w:val="none" w:sz="0" w:space="0" w:color="auto"/>
                <w:bottom w:val="none" w:sz="0" w:space="0" w:color="auto"/>
                <w:right w:val="none" w:sz="0" w:space="0" w:color="auto"/>
              </w:divBdr>
            </w:div>
            <w:div w:id="403379344">
              <w:marLeft w:val="0"/>
              <w:marRight w:val="0"/>
              <w:marTop w:val="0"/>
              <w:marBottom w:val="0"/>
              <w:divBdr>
                <w:top w:val="none" w:sz="0" w:space="0" w:color="auto"/>
                <w:left w:val="none" w:sz="0" w:space="0" w:color="auto"/>
                <w:bottom w:val="none" w:sz="0" w:space="0" w:color="auto"/>
                <w:right w:val="none" w:sz="0" w:space="0" w:color="auto"/>
              </w:divBdr>
            </w:div>
            <w:div w:id="1532642496">
              <w:marLeft w:val="0"/>
              <w:marRight w:val="0"/>
              <w:marTop w:val="0"/>
              <w:marBottom w:val="0"/>
              <w:divBdr>
                <w:top w:val="none" w:sz="0" w:space="0" w:color="auto"/>
                <w:left w:val="none" w:sz="0" w:space="0" w:color="auto"/>
                <w:bottom w:val="none" w:sz="0" w:space="0" w:color="auto"/>
                <w:right w:val="none" w:sz="0" w:space="0" w:color="auto"/>
              </w:divBdr>
            </w:div>
            <w:div w:id="79451853">
              <w:marLeft w:val="0"/>
              <w:marRight w:val="0"/>
              <w:marTop w:val="0"/>
              <w:marBottom w:val="0"/>
              <w:divBdr>
                <w:top w:val="none" w:sz="0" w:space="0" w:color="auto"/>
                <w:left w:val="none" w:sz="0" w:space="0" w:color="auto"/>
                <w:bottom w:val="none" w:sz="0" w:space="0" w:color="auto"/>
                <w:right w:val="none" w:sz="0" w:space="0" w:color="auto"/>
              </w:divBdr>
            </w:div>
            <w:div w:id="146939307">
              <w:marLeft w:val="0"/>
              <w:marRight w:val="0"/>
              <w:marTop w:val="0"/>
              <w:marBottom w:val="0"/>
              <w:divBdr>
                <w:top w:val="none" w:sz="0" w:space="0" w:color="auto"/>
                <w:left w:val="none" w:sz="0" w:space="0" w:color="auto"/>
                <w:bottom w:val="none" w:sz="0" w:space="0" w:color="auto"/>
                <w:right w:val="none" w:sz="0" w:space="0" w:color="auto"/>
              </w:divBdr>
            </w:div>
            <w:div w:id="825243131">
              <w:marLeft w:val="0"/>
              <w:marRight w:val="0"/>
              <w:marTop w:val="0"/>
              <w:marBottom w:val="0"/>
              <w:divBdr>
                <w:top w:val="none" w:sz="0" w:space="0" w:color="auto"/>
                <w:left w:val="none" w:sz="0" w:space="0" w:color="auto"/>
                <w:bottom w:val="none" w:sz="0" w:space="0" w:color="auto"/>
                <w:right w:val="none" w:sz="0" w:space="0" w:color="auto"/>
              </w:divBdr>
            </w:div>
            <w:div w:id="1740010034">
              <w:marLeft w:val="0"/>
              <w:marRight w:val="0"/>
              <w:marTop w:val="0"/>
              <w:marBottom w:val="0"/>
              <w:divBdr>
                <w:top w:val="none" w:sz="0" w:space="0" w:color="auto"/>
                <w:left w:val="none" w:sz="0" w:space="0" w:color="auto"/>
                <w:bottom w:val="none" w:sz="0" w:space="0" w:color="auto"/>
                <w:right w:val="none" w:sz="0" w:space="0" w:color="auto"/>
              </w:divBdr>
            </w:div>
            <w:div w:id="274018284">
              <w:marLeft w:val="0"/>
              <w:marRight w:val="0"/>
              <w:marTop w:val="0"/>
              <w:marBottom w:val="0"/>
              <w:divBdr>
                <w:top w:val="none" w:sz="0" w:space="0" w:color="auto"/>
                <w:left w:val="none" w:sz="0" w:space="0" w:color="auto"/>
                <w:bottom w:val="none" w:sz="0" w:space="0" w:color="auto"/>
                <w:right w:val="none" w:sz="0" w:space="0" w:color="auto"/>
              </w:divBdr>
            </w:div>
            <w:div w:id="27873901">
              <w:marLeft w:val="0"/>
              <w:marRight w:val="0"/>
              <w:marTop w:val="0"/>
              <w:marBottom w:val="0"/>
              <w:divBdr>
                <w:top w:val="none" w:sz="0" w:space="0" w:color="auto"/>
                <w:left w:val="none" w:sz="0" w:space="0" w:color="auto"/>
                <w:bottom w:val="none" w:sz="0" w:space="0" w:color="auto"/>
                <w:right w:val="none" w:sz="0" w:space="0" w:color="auto"/>
              </w:divBdr>
            </w:div>
            <w:div w:id="1114982904">
              <w:marLeft w:val="0"/>
              <w:marRight w:val="0"/>
              <w:marTop w:val="0"/>
              <w:marBottom w:val="0"/>
              <w:divBdr>
                <w:top w:val="none" w:sz="0" w:space="0" w:color="auto"/>
                <w:left w:val="none" w:sz="0" w:space="0" w:color="auto"/>
                <w:bottom w:val="none" w:sz="0" w:space="0" w:color="auto"/>
                <w:right w:val="none" w:sz="0" w:space="0" w:color="auto"/>
              </w:divBdr>
            </w:div>
            <w:div w:id="1417482829">
              <w:marLeft w:val="0"/>
              <w:marRight w:val="0"/>
              <w:marTop w:val="0"/>
              <w:marBottom w:val="0"/>
              <w:divBdr>
                <w:top w:val="none" w:sz="0" w:space="0" w:color="auto"/>
                <w:left w:val="none" w:sz="0" w:space="0" w:color="auto"/>
                <w:bottom w:val="none" w:sz="0" w:space="0" w:color="auto"/>
                <w:right w:val="none" w:sz="0" w:space="0" w:color="auto"/>
              </w:divBdr>
            </w:div>
            <w:div w:id="573319267">
              <w:marLeft w:val="0"/>
              <w:marRight w:val="0"/>
              <w:marTop w:val="0"/>
              <w:marBottom w:val="0"/>
              <w:divBdr>
                <w:top w:val="none" w:sz="0" w:space="0" w:color="auto"/>
                <w:left w:val="none" w:sz="0" w:space="0" w:color="auto"/>
                <w:bottom w:val="none" w:sz="0" w:space="0" w:color="auto"/>
                <w:right w:val="none" w:sz="0" w:space="0" w:color="auto"/>
              </w:divBdr>
            </w:div>
          </w:divsChild>
        </w:div>
        <w:div w:id="1331368731">
          <w:marLeft w:val="0"/>
          <w:marRight w:val="0"/>
          <w:marTop w:val="0"/>
          <w:marBottom w:val="0"/>
          <w:divBdr>
            <w:top w:val="none" w:sz="0" w:space="0" w:color="auto"/>
            <w:left w:val="none" w:sz="0" w:space="0" w:color="auto"/>
            <w:bottom w:val="none" w:sz="0" w:space="0" w:color="auto"/>
            <w:right w:val="none" w:sz="0" w:space="0" w:color="auto"/>
          </w:divBdr>
        </w:div>
        <w:div w:id="1934775764">
          <w:marLeft w:val="0"/>
          <w:marRight w:val="0"/>
          <w:marTop w:val="0"/>
          <w:marBottom w:val="0"/>
          <w:divBdr>
            <w:top w:val="none" w:sz="0" w:space="0" w:color="auto"/>
            <w:left w:val="none" w:sz="0" w:space="0" w:color="auto"/>
            <w:bottom w:val="none" w:sz="0" w:space="0" w:color="auto"/>
            <w:right w:val="none" w:sz="0" w:space="0" w:color="auto"/>
          </w:divBdr>
        </w:div>
        <w:div w:id="1018199817">
          <w:marLeft w:val="0"/>
          <w:marRight w:val="0"/>
          <w:marTop w:val="0"/>
          <w:marBottom w:val="0"/>
          <w:divBdr>
            <w:top w:val="none" w:sz="0" w:space="0" w:color="auto"/>
            <w:left w:val="none" w:sz="0" w:space="0" w:color="auto"/>
            <w:bottom w:val="none" w:sz="0" w:space="0" w:color="auto"/>
            <w:right w:val="none" w:sz="0" w:space="0" w:color="auto"/>
          </w:divBdr>
        </w:div>
        <w:div w:id="669253803">
          <w:marLeft w:val="0"/>
          <w:marRight w:val="0"/>
          <w:marTop w:val="0"/>
          <w:marBottom w:val="0"/>
          <w:divBdr>
            <w:top w:val="none" w:sz="0" w:space="0" w:color="auto"/>
            <w:left w:val="none" w:sz="0" w:space="0" w:color="auto"/>
            <w:bottom w:val="none" w:sz="0" w:space="0" w:color="auto"/>
            <w:right w:val="none" w:sz="0" w:space="0" w:color="auto"/>
          </w:divBdr>
        </w:div>
        <w:div w:id="658537332">
          <w:marLeft w:val="0"/>
          <w:marRight w:val="0"/>
          <w:marTop w:val="0"/>
          <w:marBottom w:val="0"/>
          <w:divBdr>
            <w:top w:val="none" w:sz="0" w:space="0" w:color="auto"/>
            <w:left w:val="none" w:sz="0" w:space="0" w:color="auto"/>
            <w:bottom w:val="none" w:sz="0" w:space="0" w:color="auto"/>
            <w:right w:val="none" w:sz="0" w:space="0" w:color="auto"/>
          </w:divBdr>
        </w:div>
        <w:div w:id="874851020">
          <w:marLeft w:val="0"/>
          <w:marRight w:val="0"/>
          <w:marTop w:val="0"/>
          <w:marBottom w:val="0"/>
          <w:divBdr>
            <w:top w:val="none" w:sz="0" w:space="0" w:color="auto"/>
            <w:left w:val="none" w:sz="0" w:space="0" w:color="auto"/>
            <w:bottom w:val="none" w:sz="0" w:space="0" w:color="auto"/>
            <w:right w:val="none" w:sz="0" w:space="0" w:color="auto"/>
          </w:divBdr>
        </w:div>
        <w:div w:id="1524247022">
          <w:marLeft w:val="0"/>
          <w:marRight w:val="0"/>
          <w:marTop w:val="0"/>
          <w:marBottom w:val="0"/>
          <w:divBdr>
            <w:top w:val="none" w:sz="0" w:space="0" w:color="auto"/>
            <w:left w:val="none" w:sz="0" w:space="0" w:color="auto"/>
            <w:bottom w:val="none" w:sz="0" w:space="0" w:color="auto"/>
            <w:right w:val="none" w:sz="0" w:space="0" w:color="auto"/>
          </w:divBdr>
        </w:div>
        <w:div w:id="843322772">
          <w:marLeft w:val="0"/>
          <w:marRight w:val="0"/>
          <w:marTop w:val="0"/>
          <w:marBottom w:val="0"/>
          <w:divBdr>
            <w:top w:val="none" w:sz="0" w:space="0" w:color="auto"/>
            <w:left w:val="none" w:sz="0" w:space="0" w:color="auto"/>
            <w:bottom w:val="none" w:sz="0" w:space="0" w:color="auto"/>
            <w:right w:val="none" w:sz="0" w:space="0" w:color="auto"/>
          </w:divBdr>
        </w:div>
        <w:div w:id="1263882855">
          <w:marLeft w:val="0"/>
          <w:marRight w:val="0"/>
          <w:marTop w:val="0"/>
          <w:marBottom w:val="0"/>
          <w:divBdr>
            <w:top w:val="none" w:sz="0" w:space="0" w:color="auto"/>
            <w:left w:val="none" w:sz="0" w:space="0" w:color="auto"/>
            <w:bottom w:val="none" w:sz="0" w:space="0" w:color="auto"/>
            <w:right w:val="none" w:sz="0" w:space="0" w:color="auto"/>
          </w:divBdr>
        </w:div>
        <w:div w:id="1725717188">
          <w:marLeft w:val="0"/>
          <w:marRight w:val="0"/>
          <w:marTop w:val="0"/>
          <w:marBottom w:val="0"/>
          <w:divBdr>
            <w:top w:val="none" w:sz="0" w:space="0" w:color="auto"/>
            <w:left w:val="none" w:sz="0" w:space="0" w:color="auto"/>
            <w:bottom w:val="none" w:sz="0" w:space="0" w:color="auto"/>
            <w:right w:val="none" w:sz="0" w:space="0" w:color="auto"/>
          </w:divBdr>
        </w:div>
        <w:div w:id="1161850607">
          <w:marLeft w:val="0"/>
          <w:marRight w:val="0"/>
          <w:marTop w:val="0"/>
          <w:marBottom w:val="0"/>
          <w:divBdr>
            <w:top w:val="none" w:sz="0" w:space="0" w:color="auto"/>
            <w:left w:val="none" w:sz="0" w:space="0" w:color="auto"/>
            <w:bottom w:val="none" w:sz="0" w:space="0" w:color="auto"/>
            <w:right w:val="none" w:sz="0" w:space="0" w:color="auto"/>
          </w:divBdr>
        </w:div>
        <w:div w:id="1887059229">
          <w:marLeft w:val="0"/>
          <w:marRight w:val="0"/>
          <w:marTop w:val="0"/>
          <w:marBottom w:val="0"/>
          <w:divBdr>
            <w:top w:val="none" w:sz="0" w:space="0" w:color="auto"/>
            <w:left w:val="none" w:sz="0" w:space="0" w:color="auto"/>
            <w:bottom w:val="none" w:sz="0" w:space="0" w:color="auto"/>
            <w:right w:val="none" w:sz="0" w:space="0" w:color="auto"/>
          </w:divBdr>
        </w:div>
        <w:div w:id="537470573">
          <w:marLeft w:val="0"/>
          <w:marRight w:val="0"/>
          <w:marTop w:val="0"/>
          <w:marBottom w:val="0"/>
          <w:divBdr>
            <w:top w:val="none" w:sz="0" w:space="0" w:color="auto"/>
            <w:left w:val="none" w:sz="0" w:space="0" w:color="auto"/>
            <w:bottom w:val="none" w:sz="0" w:space="0" w:color="auto"/>
            <w:right w:val="none" w:sz="0" w:space="0" w:color="auto"/>
          </w:divBdr>
        </w:div>
        <w:div w:id="1208301006">
          <w:marLeft w:val="0"/>
          <w:marRight w:val="0"/>
          <w:marTop w:val="0"/>
          <w:marBottom w:val="0"/>
          <w:divBdr>
            <w:top w:val="none" w:sz="0" w:space="0" w:color="auto"/>
            <w:left w:val="none" w:sz="0" w:space="0" w:color="auto"/>
            <w:bottom w:val="none" w:sz="0" w:space="0" w:color="auto"/>
            <w:right w:val="none" w:sz="0" w:space="0" w:color="auto"/>
          </w:divBdr>
        </w:div>
        <w:div w:id="929000487">
          <w:marLeft w:val="0"/>
          <w:marRight w:val="0"/>
          <w:marTop w:val="0"/>
          <w:marBottom w:val="0"/>
          <w:divBdr>
            <w:top w:val="none" w:sz="0" w:space="0" w:color="auto"/>
            <w:left w:val="none" w:sz="0" w:space="0" w:color="auto"/>
            <w:bottom w:val="none" w:sz="0" w:space="0" w:color="auto"/>
            <w:right w:val="none" w:sz="0" w:space="0" w:color="auto"/>
          </w:divBdr>
        </w:div>
        <w:div w:id="700396080">
          <w:marLeft w:val="0"/>
          <w:marRight w:val="0"/>
          <w:marTop w:val="0"/>
          <w:marBottom w:val="0"/>
          <w:divBdr>
            <w:top w:val="none" w:sz="0" w:space="0" w:color="auto"/>
            <w:left w:val="none" w:sz="0" w:space="0" w:color="auto"/>
            <w:bottom w:val="none" w:sz="0" w:space="0" w:color="auto"/>
            <w:right w:val="none" w:sz="0" w:space="0" w:color="auto"/>
          </w:divBdr>
        </w:div>
        <w:div w:id="1755517389">
          <w:marLeft w:val="0"/>
          <w:marRight w:val="0"/>
          <w:marTop w:val="0"/>
          <w:marBottom w:val="0"/>
          <w:divBdr>
            <w:top w:val="none" w:sz="0" w:space="0" w:color="auto"/>
            <w:left w:val="none" w:sz="0" w:space="0" w:color="auto"/>
            <w:bottom w:val="none" w:sz="0" w:space="0" w:color="auto"/>
            <w:right w:val="none" w:sz="0" w:space="0" w:color="auto"/>
          </w:divBdr>
        </w:div>
      </w:divsChild>
    </w:div>
    <w:div w:id="21081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odysseyct.org.uk/gdpr/" TargetMode="External"/><Relationship Id="rId2" Type="http://schemas.openxmlformats.org/officeDocument/2006/relationships/customXml" Target="../customXml/item2.xml"/><Relationship Id="rId16" Type="http://schemas.openxmlformats.org/officeDocument/2006/relationships/hyperlink" Target="mailto:C.goodwin@springfield.odysseyct.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choolsuk.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436DEDC56B04582BBFF2880EEAA50" ma:contentTypeVersion="16" ma:contentTypeDescription="Create a new document." ma:contentTypeScope="" ma:versionID="b15b09d2ff6e05d357b4670aa207a758">
  <xsd:schema xmlns:xsd="http://www.w3.org/2001/XMLSchema" xmlns:xs="http://www.w3.org/2001/XMLSchema" xmlns:p="http://schemas.microsoft.com/office/2006/metadata/properties" xmlns:ns3="783adafc-5780-4a0c-ae47-3042dcee05ab" xmlns:ns4="a7435d00-6fa1-4c5b-bf39-8975907bfd55" targetNamespace="http://schemas.microsoft.com/office/2006/metadata/properties" ma:root="true" ma:fieldsID="25ede56abb921387eaa70012d73e7479" ns3:_="" ns4:_="">
    <xsd:import namespace="783adafc-5780-4a0c-ae47-3042dcee05ab"/>
    <xsd:import namespace="a7435d00-6fa1-4c5b-bf39-8975907bfd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OCR" minOccurs="0"/>
                <xsd:element ref="ns3:MediaServiceDateTaken" minOccurs="0"/>
                <xsd:element ref="ns3:MediaServiceSystemTag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dafc-5780-4a0c-ae47-3042dcee0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35d00-6fa1-4c5b-bf39-8975907bfd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83adafc-5780-4a0c-ae47-3042dcee05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84A-5E1B-4B5B-8727-25EF25EBF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adafc-5780-4a0c-ae47-3042dcee05ab"/>
    <ds:schemaRef ds:uri="a7435d00-6fa1-4c5b-bf39-8975907bf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21277-92E7-4185-870B-8515CB42BEAA}">
  <ds:schemaRefs>
    <ds:schemaRef ds:uri="http://purl.org/dc/dcmitype/"/>
    <ds:schemaRef ds:uri="http://purl.org/dc/elements/1.1/"/>
    <ds:schemaRef ds:uri="http://www.w3.org/XML/1998/namespace"/>
    <ds:schemaRef ds:uri="http://schemas.microsoft.com/office/2006/documentManagement/types"/>
    <ds:schemaRef ds:uri="783adafc-5780-4a0c-ae47-3042dcee05ab"/>
    <ds:schemaRef ds:uri="http://schemas.microsoft.com/office/infopath/2007/PartnerControls"/>
    <ds:schemaRef ds:uri="http://purl.org/dc/terms/"/>
    <ds:schemaRef ds:uri="http://schemas.openxmlformats.org/package/2006/metadata/core-properties"/>
    <ds:schemaRef ds:uri="a7435d00-6fa1-4c5b-bf39-8975907bfd55"/>
    <ds:schemaRef ds:uri="http://schemas.microsoft.com/office/2006/metadata/properties"/>
  </ds:schemaRefs>
</ds:datastoreItem>
</file>

<file path=customXml/itemProps3.xml><?xml version="1.0" encoding="utf-8"?>
<ds:datastoreItem xmlns:ds="http://schemas.openxmlformats.org/officeDocument/2006/customXml" ds:itemID="{DFA3F41A-18FA-46DE-B432-A36A77242FE8}">
  <ds:schemaRefs>
    <ds:schemaRef ds:uri="http://schemas.microsoft.com/sharepoint/v3/contenttype/forms"/>
  </ds:schemaRefs>
</ds:datastoreItem>
</file>

<file path=customXml/itemProps4.xml><?xml version="1.0" encoding="utf-8"?>
<ds:datastoreItem xmlns:ds="http://schemas.openxmlformats.org/officeDocument/2006/customXml" ds:itemID="{FC6101F6-5596-4B6B-8B17-8B2454EE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3387</Words>
  <Characters>19311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Huddlestone</dc:creator>
  <cp:keywords/>
  <dc:description/>
  <cp:lastModifiedBy>Clair Goodwin</cp:lastModifiedBy>
  <cp:revision>2</cp:revision>
  <cp:lastPrinted>2022-10-11T10:07:00Z</cp:lastPrinted>
  <dcterms:created xsi:type="dcterms:W3CDTF">2025-05-02T13:52:00Z</dcterms:created>
  <dcterms:modified xsi:type="dcterms:W3CDTF">2025-05-02T13:52:00Z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0x010100A39436DEDC56B04582BBFF2880EEAA50</vt:lpwstr>
  </property>
</Properties>
</file>