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59174376" w:rsidR="00B43259" w:rsidRPr="007842D6" w:rsidRDefault="002A0DCF" w:rsidP="00993CFB">
            <w:pPr>
              <w:spacing w:before="60"/>
              <w:ind w:right="252"/>
              <w:rPr>
                <w:sz w:val="20"/>
                <w:szCs w:val="20"/>
              </w:rPr>
            </w:pPr>
            <w:r>
              <w:rPr>
                <w:sz w:val="20"/>
                <w:szCs w:val="20"/>
              </w:rPr>
              <w:t xml:space="preserve">Class </w:t>
            </w:r>
            <w:r w:rsidR="00E339BF">
              <w:rPr>
                <w:sz w:val="20"/>
                <w:szCs w:val="20"/>
              </w:rPr>
              <w:t>T</w:t>
            </w:r>
            <w:r w:rsidR="00C21D1E">
              <w:rPr>
                <w:sz w:val="20"/>
                <w:szCs w:val="20"/>
              </w:rPr>
              <w:t xml:space="preserve">eacher </w:t>
            </w:r>
            <w:r w:rsidR="009D2277">
              <w:rPr>
                <w:sz w:val="20"/>
                <w:szCs w:val="20"/>
              </w:rPr>
              <w:t xml:space="preserve">– </w:t>
            </w:r>
            <w:r w:rsidRPr="00E74580">
              <w:rPr>
                <w:sz w:val="20"/>
                <w:szCs w:val="20"/>
              </w:rPr>
              <w:t>Full</w:t>
            </w:r>
            <w:r w:rsidR="00C21D1E" w:rsidRPr="00E74580">
              <w:rPr>
                <w:sz w:val="20"/>
                <w:szCs w:val="20"/>
              </w:rPr>
              <w:t xml:space="preserve"> </w:t>
            </w:r>
            <w:r w:rsidRPr="00E74580">
              <w:rPr>
                <w:sz w:val="20"/>
                <w:szCs w:val="20"/>
              </w:rPr>
              <w:t>T</w:t>
            </w:r>
            <w:r w:rsidR="00C21D1E" w:rsidRPr="00E74580">
              <w:rPr>
                <w:sz w:val="20"/>
                <w:szCs w:val="20"/>
              </w:rPr>
              <w:t>ime</w:t>
            </w:r>
            <w:r w:rsidR="007559AC">
              <w:rPr>
                <w:sz w:val="20"/>
                <w:szCs w:val="20"/>
              </w:rPr>
              <w:t xml:space="preserve"> / Maternity cover</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681CC535" w:rsidR="00B43259" w:rsidRPr="00993CFB" w:rsidRDefault="00C21D1E" w:rsidP="00993CFB">
            <w:pPr>
              <w:tabs>
                <w:tab w:val="left" w:pos="5660"/>
                <w:tab w:val="left" w:pos="7740"/>
              </w:tabs>
              <w:spacing w:before="120" w:after="60"/>
              <w:rPr>
                <w:b/>
                <w:sz w:val="20"/>
                <w:szCs w:val="20"/>
              </w:rPr>
            </w:pPr>
            <w:r>
              <w:rPr>
                <w:b/>
                <w:sz w:val="20"/>
                <w:szCs w:val="20"/>
              </w:rPr>
              <w:t>Salary</w:t>
            </w:r>
            <w:r w:rsidR="00B43259" w:rsidRPr="00993CFB">
              <w:rPr>
                <w:b/>
                <w:sz w:val="20"/>
                <w:szCs w:val="20"/>
              </w:rPr>
              <w:t xml:space="preserve">: </w:t>
            </w:r>
          </w:p>
        </w:tc>
        <w:tc>
          <w:tcPr>
            <w:tcW w:w="5406" w:type="dxa"/>
            <w:gridSpan w:val="3"/>
            <w:tcBorders>
              <w:top w:val="nil"/>
              <w:bottom w:val="nil"/>
            </w:tcBorders>
          </w:tcPr>
          <w:p w14:paraId="35F38B7B" w14:textId="1DAF11A4" w:rsidR="00B43259" w:rsidRPr="007842D6" w:rsidRDefault="00E339BF" w:rsidP="00993CFB">
            <w:pPr>
              <w:tabs>
                <w:tab w:val="left" w:pos="5660"/>
                <w:tab w:val="left" w:pos="7740"/>
              </w:tabs>
              <w:spacing w:before="120" w:after="60"/>
              <w:ind w:right="252"/>
              <w:rPr>
                <w:sz w:val="20"/>
                <w:szCs w:val="20"/>
              </w:rPr>
            </w:pPr>
            <w:r>
              <w:rPr>
                <w:sz w:val="20"/>
                <w:szCs w:val="20"/>
              </w:rPr>
              <w:t xml:space="preserve">MPS - </w:t>
            </w:r>
            <w:r w:rsidR="002A0DCF">
              <w:rPr>
                <w:sz w:val="20"/>
                <w:szCs w:val="20"/>
              </w:rPr>
              <w:t>UPS</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 xml:space="preserve">If employed at a School, please indicate your </w:t>
            </w:r>
            <w:proofErr w:type="spellStart"/>
            <w:r>
              <w:rPr>
                <w:sz w:val="20"/>
                <w:szCs w:val="20"/>
              </w:rPr>
              <w:t>payscale</w:t>
            </w:r>
            <w:proofErr w:type="spellEnd"/>
            <w:r>
              <w:rPr>
                <w:sz w:val="20"/>
                <w:szCs w:val="20"/>
              </w:rPr>
              <w:t>:</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r>
              <w:rPr>
                <w:sz w:val="20"/>
                <w:szCs w:val="20"/>
              </w:rPr>
              <w:t>S</w:t>
            </w:r>
            <w:r w:rsidRPr="007842D6">
              <w:rPr>
                <w:sz w:val="20"/>
                <w:szCs w:val="20"/>
              </w:rPr>
              <w:t>tatus</w:t>
            </w:r>
            <w:r>
              <w:rPr>
                <w:sz w:val="20"/>
                <w:szCs w:val="20"/>
              </w:rPr>
              <w:t xml:space="preserve"> </w:t>
            </w:r>
            <w:r w:rsidRPr="007842D6">
              <w:rPr>
                <w:sz w:val="20"/>
                <w:szCs w:val="20"/>
              </w:rPr>
              <w:t>?</w:t>
            </w:r>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r>
              <w:rPr>
                <w:sz w:val="20"/>
                <w:szCs w:val="20"/>
              </w:rPr>
              <w:t>DfE ?</w:t>
            </w:r>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r w:rsidRPr="007842D6">
              <w:rPr>
                <w:sz w:val="20"/>
                <w:szCs w:val="20"/>
              </w:rPr>
              <w:t>NPQH</w:t>
            </w:r>
            <w:r>
              <w:rPr>
                <w:sz w:val="20"/>
                <w:szCs w:val="20"/>
              </w:rPr>
              <w:t xml:space="preserve"> ?</w:t>
            </w:r>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for Education or Teaching Regulation Agency ?</w:t>
            </w:r>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r w:rsidRPr="005B07C7">
              <w:rPr>
                <w:b/>
                <w:color w:val="4472C4"/>
                <w:sz w:val="22"/>
                <w:szCs w:val="22"/>
              </w:rPr>
              <w:t>:</w:t>
            </w:r>
            <w:r>
              <w:rPr>
                <w:b/>
                <w:sz w:val="20"/>
                <w:szCs w:val="20"/>
              </w:rPr>
              <w:t xml:space="preserve">  </w:t>
            </w:r>
            <w:r w:rsidRPr="00993CFB">
              <w:rPr>
                <w:b/>
                <w:sz w:val="18"/>
                <w:szCs w:val="20"/>
              </w:rPr>
              <w:t>(</w:t>
            </w:r>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proofErr w:type="spellStart"/>
            <w:r>
              <w:rPr>
                <w:b/>
                <w:color w:val="4472C4"/>
                <w:sz w:val="22"/>
                <w:szCs w:val="22"/>
              </w:rPr>
              <w:t>Hii</w:t>
            </w:r>
            <w:proofErr w:type="spellEnd"/>
            <w:r>
              <w:rPr>
                <w:b/>
                <w:color w:val="4472C4"/>
                <w:sz w:val="22"/>
                <w:szCs w:val="22"/>
              </w:rPr>
              <w:t xml:space="preserve">)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proofErr w:type="spellStart"/>
            <w:r>
              <w:rPr>
                <w:b/>
                <w:color w:val="4472C4"/>
                <w:sz w:val="22"/>
                <w:szCs w:val="22"/>
              </w:rPr>
              <w:t>Hiii</w:t>
            </w:r>
            <w:proofErr w:type="spellEnd"/>
            <w:r>
              <w:rPr>
                <w:b/>
                <w:color w:val="4472C4"/>
                <w:sz w:val="22"/>
                <w:szCs w:val="22"/>
              </w:rPr>
              <w:t>)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proofErr w:type="spellStart"/>
            <w:r>
              <w:rPr>
                <w:b/>
                <w:color w:val="4472C4"/>
                <w:sz w:val="22"/>
                <w:szCs w:val="22"/>
              </w:rPr>
              <w:t>Ji</w:t>
            </w:r>
            <w:r w:rsidRPr="00B97930">
              <w:rPr>
                <w:b/>
                <w:color w:val="4472C4"/>
                <w:sz w:val="22"/>
                <w:szCs w:val="22"/>
              </w:rPr>
              <w:t>i</w:t>
            </w:r>
            <w:proofErr w:type="spellEnd"/>
            <w:r w:rsidRPr="00B97930">
              <w:rPr>
                <w:b/>
                <w:color w:val="4472C4"/>
                <w:sz w:val="22"/>
                <w:szCs w:val="22"/>
              </w:rPr>
              <w:t>)</w:t>
            </w:r>
            <w:r>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proofErr w:type="spellStart"/>
            <w:r>
              <w:rPr>
                <w:b/>
                <w:color w:val="4472C4"/>
                <w:sz w:val="22"/>
                <w:szCs w:val="22"/>
              </w:rPr>
              <w:t>J</w:t>
            </w:r>
            <w:r w:rsidRPr="00B97930">
              <w:rPr>
                <w:b/>
                <w:color w:val="4472C4"/>
                <w:sz w:val="22"/>
                <w:szCs w:val="22"/>
              </w:rPr>
              <w:t>i</w:t>
            </w:r>
            <w:r>
              <w:rPr>
                <w:b/>
                <w:color w:val="4472C4"/>
                <w:sz w:val="22"/>
                <w:szCs w:val="22"/>
              </w:rPr>
              <w:t>ii</w:t>
            </w:r>
            <w:proofErr w:type="spellEnd"/>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 xml:space="preserve">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School and potentially constitutes misconduct.</w:t>
            </w:r>
          </w:p>
        </w:tc>
      </w:tr>
    </w:tbl>
    <w:p w14:paraId="2C56EE70" w14:textId="77777777" w:rsidR="00B43259" w:rsidRDefault="00B43259" w:rsidP="00B43259">
      <w:pPr>
        <w:rPr>
          <w:color w:val="FF0000"/>
        </w:rPr>
      </w:pPr>
    </w:p>
    <w:p w14:paraId="1E06014D"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01BAF1D0" w:rsidR="003E7E62" w:rsidRPr="00C22103" w:rsidRDefault="00B43259" w:rsidP="00993CFB">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3C510F61" w14:textId="77777777" w:rsidR="00B43259" w:rsidRDefault="00B43259" w:rsidP="00B43259">
      <w:pPr>
        <w:rPr>
          <w:sz w:val="20"/>
          <w:szCs w:val="20"/>
        </w:rPr>
      </w:pPr>
    </w:p>
    <w:p w14:paraId="0CC7D987"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77777777"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77777777" w:rsidR="00070C45" w:rsidRDefault="00070C45" w:rsidP="00B43259">
      <w:pPr>
        <w:rPr>
          <w:sz w:val="20"/>
          <w:szCs w:val="20"/>
        </w:rPr>
      </w:pPr>
    </w:p>
    <w:p w14:paraId="2F867352" w14:textId="3120852E" w:rsidR="00B43259" w:rsidRDefault="00B43259" w:rsidP="00B43259">
      <w:pPr>
        <w:rPr>
          <w:b/>
          <w:sz w:val="16"/>
          <w:szCs w:val="16"/>
        </w:rPr>
      </w:pPr>
      <w:r>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w:t>
            </w:r>
            <w:proofErr w:type="spellStart"/>
            <w:r w:rsidRPr="007842D6">
              <w:rPr>
                <w:sz w:val="20"/>
                <w:szCs w:val="20"/>
              </w:rPr>
              <w:t>Mr</w:t>
            </w:r>
            <w:proofErr w:type="spellEnd"/>
            <w:r w:rsidRPr="007842D6">
              <w:rPr>
                <w:sz w:val="20"/>
                <w:szCs w:val="20"/>
              </w:rPr>
              <w:t xml:space="preserve">, Mrs, Miss, </w:t>
            </w:r>
            <w:proofErr w:type="spellStart"/>
            <w:r w:rsidRPr="007842D6">
              <w:rPr>
                <w:sz w:val="20"/>
                <w:szCs w:val="20"/>
              </w:rPr>
              <w:t>Ms</w:t>
            </w:r>
            <w:proofErr w:type="spellEnd"/>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221557" w:rsidRPr="007842D6" w14:paraId="2B5B501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B49F9EA" w14:textId="35B2CD4F" w:rsidR="00221557" w:rsidRDefault="00221557"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7005544E" w14:textId="77777777" w:rsidR="00221557" w:rsidRPr="007842D6" w:rsidRDefault="00221557" w:rsidP="00AB628B">
            <w:pPr>
              <w:spacing w:before="120" w:after="60"/>
              <w:rPr>
                <w:sz w:val="20"/>
                <w:szCs w:val="20"/>
              </w:rPr>
            </w:pPr>
          </w:p>
        </w:tc>
        <w:tc>
          <w:tcPr>
            <w:tcW w:w="283" w:type="dxa"/>
            <w:tcBorders>
              <w:top w:val="nil"/>
              <w:left w:val="single" w:sz="4" w:space="0" w:color="auto"/>
              <w:bottom w:val="nil"/>
              <w:right w:val="single" w:sz="4" w:space="0" w:color="auto"/>
            </w:tcBorders>
          </w:tcPr>
          <w:p w14:paraId="17802D6C" w14:textId="77777777" w:rsidR="00221557" w:rsidRPr="007842D6" w:rsidRDefault="00221557"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(please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(please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r w:rsidRPr="007842D6">
              <w:rPr>
                <w:rFonts w:cs="Arial"/>
                <w:b/>
                <w:sz w:val="20"/>
                <w:szCs w:val="20"/>
              </w:rPr>
              <w:t>Other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proofErr w:type="spellStart"/>
            <w:r w:rsidRPr="007842D6">
              <w:rPr>
                <w:rFonts w:cs="Arial"/>
                <w:b/>
                <w:sz w:val="20"/>
                <w:szCs w:val="20"/>
              </w:rPr>
              <w:t>Traveller</w:t>
            </w:r>
            <w:proofErr w:type="spellEnd"/>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of these best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(please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6F5FEEDE" w14:textId="77777777" w:rsidR="00F374F6" w:rsidRDefault="007559AC"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9443C"/>
    <w:rsid w:val="000D66E9"/>
    <w:rsid w:val="00221557"/>
    <w:rsid w:val="002426FF"/>
    <w:rsid w:val="00242DBD"/>
    <w:rsid w:val="002A0DCF"/>
    <w:rsid w:val="002B0C4A"/>
    <w:rsid w:val="002C26FC"/>
    <w:rsid w:val="00301066"/>
    <w:rsid w:val="0030154E"/>
    <w:rsid w:val="00392E10"/>
    <w:rsid w:val="003E7E62"/>
    <w:rsid w:val="003F3EA4"/>
    <w:rsid w:val="00582346"/>
    <w:rsid w:val="007559AC"/>
    <w:rsid w:val="008E37BD"/>
    <w:rsid w:val="0093380A"/>
    <w:rsid w:val="00946685"/>
    <w:rsid w:val="009A78C1"/>
    <w:rsid w:val="009D2277"/>
    <w:rsid w:val="00A400B9"/>
    <w:rsid w:val="00A40F07"/>
    <w:rsid w:val="00A674B5"/>
    <w:rsid w:val="00A94D47"/>
    <w:rsid w:val="00AC7CE5"/>
    <w:rsid w:val="00B06E8D"/>
    <w:rsid w:val="00B43259"/>
    <w:rsid w:val="00B63EFE"/>
    <w:rsid w:val="00B67BB2"/>
    <w:rsid w:val="00B87039"/>
    <w:rsid w:val="00BB6E68"/>
    <w:rsid w:val="00C05DC9"/>
    <w:rsid w:val="00C21D1E"/>
    <w:rsid w:val="00C22103"/>
    <w:rsid w:val="00C873E8"/>
    <w:rsid w:val="00CC2AC6"/>
    <w:rsid w:val="00D73A4E"/>
    <w:rsid w:val="00D81B0C"/>
    <w:rsid w:val="00E01686"/>
    <w:rsid w:val="00E339BF"/>
    <w:rsid w:val="00E74580"/>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3</cp:revision>
  <cp:lastPrinted>2022-03-30T10:23:00Z</cp:lastPrinted>
  <dcterms:created xsi:type="dcterms:W3CDTF">2026-02-13T13:13:00Z</dcterms:created>
  <dcterms:modified xsi:type="dcterms:W3CDTF">2026-02-13T13:24:00Z</dcterms:modified>
</cp:coreProperties>
</file>