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D19B4" w14:textId="08BCE4E8" w:rsidR="00CC08A3" w:rsidRPr="00A1286B" w:rsidRDefault="00692A16" w:rsidP="00692A16">
      <w:pPr>
        <w:rPr>
          <w:rFonts w:ascii="Arial" w:hAnsi="Arial" w:cs="Arial"/>
          <w:b/>
          <w:sz w:val="22"/>
          <w:szCs w:val="22"/>
        </w:rPr>
      </w:pPr>
      <w:r>
        <w:rPr>
          <w:rFonts w:ascii="Arial" w:hAnsi="Arial" w:cs="Arial"/>
          <w:b/>
          <w:sz w:val="22"/>
          <w:szCs w:val="22"/>
        </w:rPr>
        <w:t xml:space="preserve">                                                           </w:t>
      </w:r>
      <w:r w:rsidR="00F4799E" w:rsidRPr="00A1286B">
        <w:rPr>
          <w:rFonts w:ascii="Arial" w:hAnsi="Arial" w:cs="Arial"/>
          <w:b/>
          <w:sz w:val="22"/>
          <w:szCs w:val="22"/>
        </w:rPr>
        <w:t>Education Learning Trust</w:t>
      </w:r>
    </w:p>
    <w:p w14:paraId="7087A10E" w14:textId="77777777" w:rsidR="005A5785" w:rsidRPr="00A1286B" w:rsidRDefault="005A5785" w:rsidP="00A73CC0">
      <w:pPr>
        <w:jc w:val="center"/>
        <w:rPr>
          <w:rFonts w:ascii="Arial" w:hAnsi="Arial" w:cs="Arial"/>
          <w:sz w:val="22"/>
          <w:szCs w:val="22"/>
        </w:rPr>
      </w:pPr>
    </w:p>
    <w:p w14:paraId="1E3A7998" w14:textId="4FBC3E57" w:rsidR="005A5785" w:rsidRPr="00A1286B" w:rsidRDefault="00A1286B" w:rsidP="00A73CC0">
      <w:pPr>
        <w:jc w:val="center"/>
        <w:rPr>
          <w:rFonts w:ascii="Arial" w:hAnsi="Arial" w:cs="Arial"/>
          <w:sz w:val="22"/>
          <w:szCs w:val="22"/>
        </w:rPr>
      </w:pPr>
      <w:r w:rsidRPr="00A1286B">
        <w:rPr>
          <w:rFonts w:ascii="Arial" w:hAnsi="Arial" w:cs="Arial"/>
          <w:sz w:val="22"/>
          <w:szCs w:val="22"/>
        </w:rPr>
        <w:t>Role- Primary</w:t>
      </w:r>
      <w:r w:rsidR="005A5785" w:rsidRPr="00A1286B">
        <w:rPr>
          <w:rFonts w:ascii="Arial" w:hAnsi="Arial" w:cs="Arial"/>
          <w:sz w:val="22"/>
          <w:szCs w:val="22"/>
        </w:rPr>
        <w:t xml:space="preserve"> Teacher</w:t>
      </w:r>
    </w:p>
    <w:p w14:paraId="44577816" w14:textId="2649A1EC" w:rsidR="005A5785" w:rsidRPr="00A1286B" w:rsidRDefault="00A1286B" w:rsidP="00A73CC0">
      <w:pPr>
        <w:jc w:val="center"/>
        <w:rPr>
          <w:rFonts w:ascii="Arial" w:hAnsi="Arial" w:cs="Arial"/>
          <w:sz w:val="22"/>
          <w:szCs w:val="22"/>
        </w:rPr>
      </w:pPr>
      <w:r w:rsidRPr="00A1286B">
        <w:rPr>
          <w:rFonts w:ascii="Arial" w:hAnsi="Arial" w:cs="Arial"/>
          <w:sz w:val="22"/>
          <w:szCs w:val="22"/>
        </w:rPr>
        <w:t>Scale- Teachers Pay Scale</w:t>
      </w:r>
    </w:p>
    <w:p w14:paraId="6AA6C2D9" w14:textId="340D99FD" w:rsidR="00A73CC0" w:rsidRPr="00A1286B" w:rsidRDefault="00A73CC0" w:rsidP="00A73CC0">
      <w:pPr>
        <w:jc w:val="center"/>
        <w:rPr>
          <w:rFonts w:ascii="Arial" w:hAnsi="Arial" w:cs="Arial"/>
          <w:sz w:val="22"/>
          <w:szCs w:val="22"/>
        </w:rPr>
      </w:pPr>
      <w:r w:rsidRPr="00A1286B">
        <w:rPr>
          <w:rFonts w:ascii="Arial" w:hAnsi="Arial" w:cs="Arial"/>
          <w:sz w:val="22"/>
          <w:szCs w:val="22"/>
        </w:rPr>
        <w:t xml:space="preserve">Full time </w:t>
      </w:r>
    </w:p>
    <w:p w14:paraId="1A8DFD63" w14:textId="5EF45654" w:rsidR="00A73CC0" w:rsidRPr="00A1286B" w:rsidRDefault="00154A80" w:rsidP="00A1286B">
      <w:pPr>
        <w:jc w:val="center"/>
        <w:rPr>
          <w:rFonts w:ascii="Arial" w:hAnsi="Arial" w:cs="Arial"/>
          <w:b/>
          <w:sz w:val="22"/>
          <w:szCs w:val="22"/>
        </w:rPr>
      </w:pPr>
      <w:r w:rsidRPr="00A1286B">
        <w:rPr>
          <w:rFonts w:ascii="Arial" w:hAnsi="Arial" w:cs="Arial"/>
          <w:b/>
          <w:sz w:val="22"/>
          <w:szCs w:val="22"/>
        </w:rPr>
        <w:t>Required from September</w:t>
      </w:r>
      <w:r w:rsidR="00A1286B" w:rsidRPr="00A1286B">
        <w:rPr>
          <w:rFonts w:ascii="Arial" w:hAnsi="Arial" w:cs="Arial"/>
          <w:b/>
          <w:sz w:val="22"/>
          <w:szCs w:val="22"/>
        </w:rPr>
        <w:t xml:space="preserve"> 2021</w:t>
      </w:r>
    </w:p>
    <w:p w14:paraId="543E90C9" w14:textId="77777777" w:rsidR="00A73CC0" w:rsidRPr="00A1286B" w:rsidRDefault="00A73CC0" w:rsidP="00A73CC0">
      <w:pPr>
        <w:jc w:val="center"/>
        <w:rPr>
          <w:rFonts w:ascii="Arial" w:hAnsi="Arial" w:cs="Arial"/>
          <w:sz w:val="22"/>
          <w:szCs w:val="22"/>
        </w:rPr>
      </w:pPr>
    </w:p>
    <w:p w14:paraId="0DAAEEB7" w14:textId="77777777" w:rsidR="00582960" w:rsidRPr="00A1286B" w:rsidRDefault="00582960" w:rsidP="00582960">
      <w:pPr>
        <w:jc w:val="center"/>
        <w:rPr>
          <w:rFonts w:ascii="Arial" w:hAnsi="Arial" w:cs="Arial"/>
          <w:sz w:val="22"/>
          <w:szCs w:val="22"/>
        </w:rPr>
      </w:pPr>
    </w:p>
    <w:p w14:paraId="1BABA214" w14:textId="28051AB6" w:rsidR="00A73CC0" w:rsidRDefault="00CC08A3" w:rsidP="00D636DD">
      <w:pPr>
        <w:jc w:val="both"/>
        <w:rPr>
          <w:rFonts w:ascii="Arial" w:hAnsi="Arial" w:cs="Arial"/>
          <w:sz w:val="22"/>
          <w:szCs w:val="22"/>
        </w:rPr>
      </w:pPr>
      <w:r w:rsidRPr="00A1286B">
        <w:rPr>
          <w:rFonts w:ascii="Arial" w:hAnsi="Arial" w:cs="Arial"/>
          <w:sz w:val="22"/>
          <w:szCs w:val="22"/>
        </w:rPr>
        <w:t xml:space="preserve">We are seeking to appoint </w:t>
      </w:r>
      <w:r w:rsidR="00984289" w:rsidRPr="00A1286B">
        <w:rPr>
          <w:rFonts w:ascii="Arial" w:hAnsi="Arial" w:cs="Arial"/>
          <w:sz w:val="22"/>
          <w:szCs w:val="22"/>
        </w:rPr>
        <w:t>enthusiastic and inspirational teacher</w:t>
      </w:r>
      <w:r w:rsidRPr="00A1286B">
        <w:rPr>
          <w:rFonts w:ascii="Arial" w:hAnsi="Arial" w:cs="Arial"/>
          <w:sz w:val="22"/>
          <w:szCs w:val="22"/>
        </w:rPr>
        <w:t>s</w:t>
      </w:r>
      <w:r w:rsidR="00984289" w:rsidRPr="00A1286B">
        <w:rPr>
          <w:rFonts w:ascii="Arial" w:hAnsi="Arial" w:cs="Arial"/>
          <w:sz w:val="22"/>
          <w:szCs w:val="22"/>
        </w:rPr>
        <w:t xml:space="preserve"> to join our hardworking and successful team</w:t>
      </w:r>
      <w:r w:rsidR="006A5186" w:rsidRPr="00A1286B">
        <w:rPr>
          <w:rFonts w:ascii="Arial" w:hAnsi="Arial" w:cs="Arial"/>
          <w:sz w:val="22"/>
          <w:szCs w:val="22"/>
        </w:rPr>
        <w:t xml:space="preserve"> who will offer specialisms to e</w:t>
      </w:r>
      <w:r w:rsidR="0024447C" w:rsidRPr="00A1286B">
        <w:rPr>
          <w:rFonts w:ascii="Arial" w:hAnsi="Arial" w:cs="Arial"/>
          <w:sz w:val="22"/>
          <w:szCs w:val="22"/>
        </w:rPr>
        <w:t xml:space="preserve">xtend learners across </w:t>
      </w:r>
      <w:r w:rsidRPr="00A1286B">
        <w:rPr>
          <w:rFonts w:ascii="Arial" w:hAnsi="Arial" w:cs="Arial"/>
          <w:sz w:val="22"/>
          <w:szCs w:val="22"/>
        </w:rPr>
        <w:t xml:space="preserve">the Academy </w:t>
      </w:r>
      <w:r w:rsidR="002F482D" w:rsidRPr="00A1286B">
        <w:rPr>
          <w:rFonts w:ascii="Arial" w:hAnsi="Arial" w:cs="Arial"/>
          <w:sz w:val="22"/>
          <w:szCs w:val="22"/>
        </w:rPr>
        <w:t>Trust</w:t>
      </w:r>
      <w:r w:rsidR="0024447C" w:rsidRPr="00A1286B">
        <w:rPr>
          <w:rFonts w:ascii="Arial" w:hAnsi="Arial" w:cs="Arial"/>
          <w:sz w:val="22"/>
          <w:szCs w:val="22"/>
        </w:rPr>
        <w:t>.</w:t>
      </w:r>
    </w:p>
    <w:p w14:paraId="66DE8A9C" w14:textId="0278825B" w:rsidR="00A1286B" w:rsidRDefault="00A1286B" w:rsidP="00D636DD">
      <w:pPr>
        <w:jc w:val="both"/>
        <w:rPr>
          <w:rFonts w:ascii="Arial" w:hAnsi="Arial" w:cs="Arial"/>
          <w:sz w:val="22"/>
          <w:szCs w:val="22"/>
        </w:rPr>
      </w:pPr>
    </w:p>
    <w:p w14:paraId="723A06FD" w14:textId="77777777" w:rsidR="00A1286B" w:rsidRPr="00692A16" w:rsidRDefault="00A1286B" w:rsidP="00A1286B">
      <w:pPr>
        <w:pStyle w:val="NormalWeb"/>
        <w:shd w:val="clear" w:color="auto" w:fill="FFFFFF"/>
        <w:spacing w:before="0" w:beforeAutospacing="0" w:after="150" w:afterAutospacing="0"/>
        <w:rPr>
          <w:rFonts w:ascii="Arial" w:hAnsi="Arial" w:cs="Arial"/>
          <w:sz w:val="22"/>
          <w:szCs w:val="22"/>
        </w:rPr>
      </w:pPr>
      <w:r w:rsidRPr="00692A16">
        <w:rPr>
          <w:rFonts w:ascii="Arial" w:hAnsi="Arial" w:cs="Arial"/>
          <w:sz w:val="22"/>
          <w:szCs w:val="22"/>
        </w:rPr>
        <w:t>Learning is the centre of everything we do at the Education Learning Trust. We aim to create a challenging learning environment where learners (both children and adults) develop both academically and personally.  We take pride in our achievements and have high expectations for each child in every aspect of their work.</w:t>
      </w:r>
    </w:p>
    <w:p w14:paraId="372B1438" w14:textId="77777777" w:rsidR="00A1286B" w:rsidRPr="00692A16" w:rsidRDefault="00A1286B" w:rsidP="00A1286B">
      <w:pPr>
        <w:pStyle w:val="NormalWeb"/>
        <w:shd w:val="clear" w:color="auto" w:fill="FFFFFF"/>
        <w:spacing w:before="0" w:beforeAutospacing="0" w:after="150" w:afterAutospacing="0"/>
        <w:rPr>
          <w:rFonts w:ascii="Arial" w:hAnsi="Arial" w:cs="Arial"/>
          <w:sz w:val="22"/>
          <w:szCs w:val="22"/>
        </w:rPr>
      </w:pPr>
      <w:r w:rsidRPr="00692A16">
        <w:rPr>
          <w:rFonts w:ascii="Arial" w:hAnsi="Arial" w:cs="Arial"/>
          <w:sz w:val="22"/>
          <w:szCs w:val="22"/>
        </w:rPr>
        <w:t>As a multi academy trust, we have continued to achieve consistently high academic standards. We welcome into our schools, families from all cultures and nationalities, and have a track record of supporting all learners - thereby ensuring that we are successful at closing gaps in academic outcomes.</w:t>
      </w:r>
    </w:p>
    <w:p w14:paraId="642D7DF3" w14:textId="77777777" w:rsidR="00A1286B" w:rsidRPr="00A1286B" w:rsidRDefault="00A1286B" w:rsidP="00D636DD">
      <w:pPr>
        <w:jc w:val="both"/>
        <w:rPr>
          <w:rFonts w:ascii="Arial" w:hAnsi="Arial" w:cs="Arial"/>
          <w:sz w:val="22"/>
          <w:szCs w:val="22"/>
        </w:rPr>
      </w:pPr>
    </w:p>
    <w:p w14:paraId="17599083" w14:textId="0AB36903" w:rsidR="005A5785" w:rsidRPr="00A1286B" w:rsidRDefault="005A5785" w:rsidP="00D636DD">
      <w:pPr>
        <w:jc w:val="both"/>
        <w:rPr>
          <w:rFonts w:ascii="Arial" w:hAnsi="Arial" w:cs="Arial"/>
          <w:sz w:val="22"/>
          <w:szCs w:val="22"/>
        </w:rPr>
      </w:pPr>
      <w:r w:rsidRPr="00A1286B">
        <w:rPr>
          <w:rFonts w:ascii="Arial" w:hAnsi="Arial" w:cs="Arial"/>
          <w:sz w:val="22"/>
          <w:szCs w:val="22"/>
        </w:rPr>
        <w:t>The successful candidate</w:t>
      </w:r>
      <w:r w:rsidR="00CC08A3" w:rsidRPr="00A1286B">
        <w:rPr>
          <w:rFonts w:ascii="Arial" w:hAnsi="Arial" w:cs="Arial"/>
          <w:sz w:val="22"/>
          <w:szCs w:val="22"/>
        </w:rPr>
        <w:t>s will be</w:t>
      </w:r>
      <w:r w:rsidR="00984289" w:rsidRPr="00A1286B">
        <w:rPr>
          <w:rFonts w:ascii="Arial" w:hAnsi="Arial" w:cs="Arial"/>
          <w:sz w:val="22"/>
          <w:szCs w:val="22"/>
        </w:rPr>
        <w:t xml:space="preserve"> outstanding teacher</w:t>
      </w:r>
      <w:r w:rsidR="00CC08A3" w:rsidRPr="00A1286B">
        <w:rPr>
          <w:rFonts w:ascii="Arial" w:hAnsi="Arial" w:cs="Arial"/>
          <w:sz w:val="22"/>
          <w:szCs w:val="22"/>
        </w:rPr>
        <w:t>s, who have</w:t>
      </w:r>
      <w:r w:rsidR="00984289" w:rsidRPr="00A1286B">
        <w:rPr>
          <w:rFonts w:ascii="Arial" w:hAnsi="Arial" w:cs="Arial"/>
          <w:sz w:val="22"/>
          <w:szCs w:val="22"/>
        </w:rPr>
        <w:t xml:space="preserve"> a real commitment to achieving high standards for all learners and can demonstrate a partnership with learners in the learning process.   They will also be able to deliver an innovative curriculum in a creative appr</w:t>
      </w:r>
      <w:r w:rsidR="006A5186" w:rsidRPr="00A1286B">
        <w:rPr>
          <w:rFonts w:ascii="Arial" w:hAnsi="Arial" w:cs="Arial"/>
          <w:sz w:val="22"/>
          <w:szCs w:val="22"/>
        </w:rPr>
        <w:t>oach, taking account of learner</w:t>
      </w:r>
      <w:r w:rsidR="00984289" w:rsidRPr="00A1286B">
        <w:rPr>
          <w:rFonts w:ascii="Arial" w:hAnsi="Arial" w:cs="Arial"/>
          <w:sz w:val="22"/>
          <w:szCs w:val="22"/>
        </w:rPr>
        <w:t xml:space="preserve"> needs.</w:t>
      </w:r>
    </w:p>
    <w:p w14:paraId="6209A43D" w14:textId="77777777" w:rsidR="00E56880" w:rsidRPr="00A1286B" w:rsidRDefault="00E56880" w:rsidP="00D636DD">
      <w:pPr>
        <w:jc w:val="both"/>
        <w:rPr>
          <w:rFonts w:ascii="Arial" w:hAnsi="Arial" w:cs="Arial"/>
          <w:sz w:val="22"/>
          <w:szCs w:val="22"/>
        </w:rPr>
      </w:pPr>
    </w:p>
    <w:p w14:paraId="26EEB046" w14:textId="6B7BA3AC" w:rsidR="00E56880" w:rsidRPr="00A1286B" w:rsidRDefault="00E56880" w:rsidP="00D636DD">
      <w:pPr>
        <w:jc w:val="both"/>
        <w:rPr>
          <w:rFonts w:ascii="Arial" w:hAnsi="Arial" w:cs="Arial"/>
          <w:sz w:val="22"/>
          <w:szCs w:val="22"/>
        </w:rPr>
      </w:pPr>
      <w:r w:rsidRPr="00A1286B">
        <w:rPr>
          <w:rFonts w:ascii="Arial" w:hAnsi="Arial" w:cs="Arial"/>
          <w:sz w:val="22"/>
          <w:szCs w:val="22"/>
        </w:rPr>
        <w:t>The successful candidate</w:t>
      </w:r>
      <w:r w:rsidR="00CC08A3" w:rsidRPr="00A1286B">
        <w:rPr>
          <w:rFonts w:ascii="Arial" w:hAnsi="Arial" w:cs="Arial"/>
          <w:sz w:val="22"/>
          <w:szCs w:val="22"/>
        </w:rPr>
        <w:t>s</w:t>
      </w:r>
      <w:r w:rsidRPr="00A1286B">
        <w:rPr>
          <w:rFonts w:ascii="Arial" w:hAnsi="Arial" w:cs="Arial"/>
          <w:sz w:val="22"/>
          <w:szCs w:val="22"/>
        </w:rPr>
        <w:t xml:space="preserve"> will have a real commitment to achieving high standards for learners, and enabling them to take a lead in their own learning journey.</w:t>
      </w:r>
    </w:p>
    <w:p w14:paraId="2DED276D" w14:textId="77777777" w:rsidR="006A5186" w:rsidRPr="00A1286B" w:rsidRDefault="006A5186" w:rsidP="00D636DD">
      <w:pPr>
        <w:jc w:val="both"/>
        <w:rPr>
          <w:rFonts w:ascii="Arial" w:hAnsi="Arial" w:cs="Arial"/>
          <w:sz w:val="22"/>
          <w:szCs w:val="22"/>
        </w:rPr>
      </w:pPr>
    </w:p>
    <w:p w14:paraId="7E0E4AB3" w14:textId="2E221B56" w:rsidR="006A5186" w:rsidRPr="00A1286B" w:rsidRDefault="00692A16" w:rsidP="00A1286B">
      <w:pPr>
        <w:jc w:val="both"/>
        <w:rPr>
          <w:rFonts w:ascii="Arial" w:hAnsi="Arial" w:cs="Arial"/>
          <w:sz w:val="22"/>
          <w:szCs w:val="22"/>
        </w:rPr>
      </w:pPr>
      <w:r>
        <w:rPr>
          <w:rFonts w:ascii="Arial" w:hAnsi="Arial" w:cs="Arial"/>
          <w:sz w:val="22"/>
          <w:szCs w:val="22"/>
        </w:rPr>
        <w:t xml:space="preserve">All completed application forms </w:t>
      </w:r>
      <w:r w:rsidR="00067B70">
        <w:rPr>
          <w:rFonts w:ascii="Arial" w:hAnsi="Arial" w:cs="Arial"/>
          <w:sz w:val="22"/>
          <w:szCs w:val="22"/>
        </w:rPr>
        <w:t>are to be returned to:</w:t>
      </w:r>
      <w:r w:rsidR="00773246">
        <w:rPr>
          <w:rFonts w:ascii="Arial" w:hAnsi="Arial" w:cs="Arial"/>
          <w:sz w:val="22"/>
          <w:szCs w:val="22"/>
        </w:rPr>
        <w:t xml:space="preserve"> </w:t>
      </w:r>
      <w:hyperlink r:id="rId8" w:tgtFrame="_blank" w:history="1">
        <w:r w:rsidR="00752D65" w:rsidRPr="00A1286B">
          <w:rPr>
            <w:rStyle w:val="Hyperlink"/>
            <w:rFonts w:ascii="Arial" w:hAnsi="Arial" w:cs="Arial"/>
            <w:sz w:val="22"/>
            <w:szCs w:val="22"/>
            <w:bdr w:val="none" w:sz="0" w:space="0" w:color="auto" w:frame="1"/>
            <w:shd w:val="clear" w:color="auto" w:fill="FFFFFF"/>
          </w:rPr>
          <w:t>recruitment@educationlearningtrust.com</w:t>
        </w:r>
      </w:hyperlink>
    </w:p>
    <w:p w14:paraId="1BAB61C6" w14:textId="72CF08E3" w:rsidR="006A5186" w:rsidRPr="00A1286B" w:rsidRDefault="006A5186" w:rsidP="00D636DD">
      <w:pPr>
        <w:jc w:val="both"/>
        <w:rPr>
          <w:rFonts w:ascii="Arial" w:hAnsi="Arial" w:cs="Arial"/>
          <w:sz w:val="22"/>
          <w:szCs w:val="22"/>
        </w:rPr>
      </w:pPr>
    </w:p>
    <w:p w14:paraId="3BB1F107" w14:textId="40371DFC" w:rsidR="00A1286B" w:rsidRPr="00A1286B" w:rsidRDefault="00A1286B" w:rsidP="00A1286B">
      <w:pPr>
        <w:shd w:val="clear" w:color="auto" w:fill="FFFFFF"/>
        <w:spacing w:before="75" w:after="100" w:afterAutospacing="1"/>
        <w:rPr>
          <w:rFonts w:ascii="Arial" w:hAnsi="Arial" w:cs="Arial"/>
          <w:kern w:val="0"/>
          <w:sz w:val="22"/>
          <w:szCs w:val="22"/>
        </w:rPr>
      </w:pPr>
      <w:r w:rsidRPr="00A1286B">
        <w:rPr>
          <w:rFonts w:ascii="Arial" w:hAnsi="Arial" w:cs="Arial"/>
          <w:kern w:val="0"/>
          <w:sz w:val="22"/>
          <w:szCs w:val="22"/>
        </w:rPr>
        <w:t>The Education Learning Trust are committed to safeguarding and protecting the children and young people that we work with. As such, all posts are subject to a safer recruitment process, including the disclosure of criminal records and vetting checks.</w:t>
      </w:r>
    </w:p>
    <w:p w14:paraId="1F4D0C58" w14:textId="7DE02E06" w:rsidR="003B12EE" w:rsidRPr="00A1286B" w:rsidRDefault="00A1286B" w:rsidP="00A1286B">
      <w:pPr>
        <w:shd w:val="clear" w:color="auto" w:fill="FFFFFF"/>
        <w:spacing w:before="75" w:after="100" w:afterAutospacing="1"/>
        <w:rPr>
          <w:rFonts w:ascii="Arial" w:hAnsi="Arial" w:cs="Arial"/>
          <w:kern w:val="0"/>
          <w:sz w:val="22"/>
          <w:szCs w:val="22"/>
        </w:rPr>
      </w:pPr>
      <w:r w:rsidRPr="00A1286B">
        <w:rPr>
          <w:rFonts w:ascii="Arial" w:hAnsi="Arial" w:cs="Arial"/>
          <w:kern w:val="0"/>
          <w:sz w:val="22"/>
          <w:szCs w:val="22"/>
        </w:rPr>
        <w:t>We ensure that we have a range of policies and procedures in place, which promote safeguarding and safer working practice across the school. This is in line with statutory guidance Keeping Children Safe in Education and The Education Act 2002, we expect all staff and volun</w:t>
      </w:r>
      <w:r>
        <w:rPr>
          <w:rFonts w:ascii="Arial" w:hAnsi="Arial" w:cs="Arial"/>
          <w:kern w:val="0"/>
          <w:sz w:val="22"/>
          <w:szCs w:val="22"/>
        </w:rPr>
        <w:t>teers to share this commitment</w:t>
      </w:r>
    </w:p>
    <w:p w14:paraId="69DF3CBF" w14:textId="77777777" w:rsidR="00A73CC0" w:rsidRPr="00B937BE" w:rsidRDefault="00A73CC0" w:rsidP="00A73CC0">
      <w:pPr>
        <w:rPr>
          <w:rFonts w:ascii="Arial" w:hAnsi="Arial" w:cs="Arial"/>
          <w:sz w:val="22"/>
          <w:szCs w:val="22"/>
        </w:rPr>
      </w:pPr>
    </w:p>
    <w:p w14:paraId="4F1D2DEC" w14:textId="34694E87" w:rsidR="00CC08A3" w:rsidRDefault="00A1286B" w:rsidP="00A73CC0">
      <w:pPr>
        <w:rPr>
          <w:rFonts w:ascii="Arial" w:hAnsi="Arial" w:cs="Arial"/>
          <w:sz w:val="22"/>
          <w:szCs w:val="22"/>
        </w:rPr>
      </w:pPr>
      <w:r>
        <w:rPr>
          <w:rFonts w:ascii="Arial" w:hAnsi="Arial" w:cs="Arial"/>
          <w:sz w:val="22"/>
          <w:szCs w:val="22"/>
        </w:rPr>
        <w:t xml:space="preserve">Closing Date: </w:t>
      </w:r>
      <w:r w:rsidR="00773246">
        <w:rPr>
          <w:rFonts w:ascii="Arial" w:hAnsi="Arial" w:cs="Arial"/>
          <w:sz w:val="22"/>
          <w:szCs w:val="22"/>
        </w:rPr>
        <w:t>Wednesday 12</w:t>
      </w:r>
      <w:r w:rsidR="00773246" w:rsidRPr="00773246">
        <w:rPr>
          <w:rFonts w:ascii="Arial" w:hAnsi="Arial" w:cs="Arial"/>
          <w:sz w:val="22"/>
          <w:szCs w:val="22"/>
          <w:vertAlign w:val="superscript"/>
        </w:rPr>
        <w:t>th</w:t>
      </w:r>
      <w:r w:rsidR="00773246">
        <w:rPr>
          <w:rFonts w:ascii="Arial" w:hAnsi="Arial" w:cs="Arial"/>
          <w:sz w:val="22"/>
          <w:szCs w:val="22"/>
        </w:rPr>
        <w:t xml:space="preserve"> May at 12.00pm</w:t>
      </w:r>
    </w:p>
    <w:p w14:paraId="46F66018" w14:textId="544DE022" w:rsidR="00773246" w:rsidRDefault="00773246" w:rsidP="00A73CC0">
      <w:pPr>
        <w:rPr>
          <w:rFonts w:ascii="Arial" w:hAnsi="Arial" w:cs="Arial"/>
          <w:sz w:val="22"/>
          <w:szCs w:val="22"/>
        </w:rPr>
      </w:pPr>
      <w:r>
        <w:rPr>
          <w:rFonts w:ascii="Arial" w:hAnsi="Arial" w:cs="Arial"/>
          <w:sz w:val="22"/>
          <w:szCs w:val="22"/>
        </w:rPr>
        <w:t>Shortlisting Date: Friday 14</w:t>
      </w:r>
      <w:r w:rsidRPr="00773246">
        <w:rPr>
          <w:rFonts w:ascii="Arial" w:hAnsi="Arial" w:cs="Arial"/>
          <w:sz w:val="22"/>
          <w:szCs w:val="22"/>
          <w:vertAlign w:val="superscript"/>
        </w:rPr>
        <w:t>th</w:t>
      </w:r>
      <w:r>
        <w:rPr>
          <w:rFonts w:ascii="Arial" w:hAnsi="Arial" w:cs="Arial"/>
          <w:sz w:val="22"/>
          <w:szCs w:val="22"/>
        </w:rPr>
        <w:t xml:space="preserve"> May </w:t>
      </w:r>
    </w:p>
    <w:p w14:paraId="2097E7DD" w14:textId="5C6C4E38" w:rsidR="00CC08A3" w:rsidRDefault="00A1286B" w:rsidP="00CC08A3">
      <w:pPr>
        <w:rPr>
          <w:rFonts w:ascii="Arial" w:hAnsi="Arial" w:cs="Arial"/>
          <w:b/>
          <w:sz w:val="24"/>
          <w:szCs w:val="24"/>
        </w:rPr>
      </w:pPr>
      <w:r>
        <w:rPr>
          <w:rFonts w:ascii="Arial" w:hAnsi="Arial" w:cs="Arial"/>
          <w:sz w:val="22"/>
          <w:szCs w:val="22"/>
        </w:rPr>
        <w:t>Interview Date</w:t>
      </w:r>
      <w:r w:rsidR="00773246">
        <w:rPr>
          <w:rFonts w:ascii="Arial" w:hAnsi="Arial" w:cs="Arial"/>
          <w:sz w:val="22"/>
          <w:szCs w:val="22"/>
        </w:rPr>
        <w:t>: Thursday 20</w:t>
      </w:r>
      <w:r w:rsidR="00773246" w:rsidRPr="00773246">
        <w:rPr>
          <w:rFonts w:ascii="Arial" w:hAnsi="Arial" w:cs="Arial"/>
          <w:sz w:val="22"/>
          <w:szCs w:val="22"/>
          <w:vertAlign w:val="superscript"/>
        </w:rPr>
        <w:t>th</w:t>
      </w:r>
      <w:r w:rsidR="00773246">
        <w:rPr>
          <w:rFonts w:ascii="Arial" w:hAnsi="Arial" w:cs="Arial"/>
          <w:sz w:val="22"/>
          <w:szCs w:val="22"/>
        </w:rPr>
        <w:t xml:space="preserve"> May </w:t>
      </w:r>
    </w:p>
    <w:p w14:paraId="5B8A9AA0" w14:textId="63A4D941" w:rsidR="001F2890" w:rsidRDefault="001F2890" w:rsidP="00A73CC0">
      <w:pPr>
        <w:rPr>
          <w:rFonts w:ascii="Arial" w:hAnsi="Arial" w:cs="Arial"/>
          <w:sz w:val="22"/>
          <w:szCs w:val="22"/>
        </w:rPr>
      </w:pPr>
    </w:p>
    <w:p w14:paraId="4811175B" w14:textId="07FAD06D" w:rsidR="008C1A8C" w:rsidRPr="008C1A8C" w:rsidRDefault="008C1A8C" w:rsidP="00061C8D">
      <w:pPr>
        <w:rPr>
          <w:rFonts w:ascii="Calibri" w:hAnsi="Calibri" w:cs="Calibri"/>
          <w:color w:val="auto"/>
          <w:sz w:val="22"/>
          <w:szCs w:val="22"/>
        </w:rPr>
      </w:pPr>
      <w:bookmarkStart w:id="0" w:name="_GoBack"/>
      <w:bookmarkEnd w:id="0"/>
    </w:p>
    <w:sectPr w:rsidR="008C1A8C" w:rsidRPr="008C1A8C" w:rsidSect="00E56880">
      <w:headerReference w:type="default" r:id="rId9"/>
      <w:pgSz w:w="11906" w:h="16838"/>
      <w:pgMar w:top="2552"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1319A" w14:textId="77777777" w:rsidR="0021073A" w:rsidRDefault="0021073A" w:rsidP="00F65C95">
      <w:r>
        <w:separator/>
      </w:r>
    </w:p>
  </w:endnote>
  <w:endnote w:type="continuationSeparator" w:id="0">
    <w:p w14:paraId="1E64EC56" w14:textId="77777777" w:rsidR="0021073A" w:rsidRDefault="0021073A" w:rsidP="00F6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6010C" w14:textId="77777777" w:rsidR="0021073A" w:rsidRDefault="0021073A" w:rsidP="00F65C95">
      <w:r>
        <w:separator/>
      </w:r>
    </w:p>
  </w:footnote>
  <w:footnote w:type="continuationSeparator" w:id="0">
    <w:p w14:paraId="7FDA8D62" w14:textId="77777777" w:rsidR="0021073A" w:rsidRDefault="0021073A" w:rsidP="00F65C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191D" w14:textId="3C38E59E" w:rsidR="00D636DD" w:rsidRDefault="00D13574" w:rsidP="00D636DD">
    <w:pPr>
      <w:pStyle w:val="Header"/>
      <w:jc w:val="center"/>
      <w:rPr>
        <w:noProof/>
        <w:color w:val="auto"/>
        <w:kern w:val="0"/>
        <w:sz w:val="24"/>
        <w:szCs w:val="24"/>
      </w:rPr>
    </w:pPr>
    <w:r>
      <w:rPr>
        <w:sz w:val="28"/>
      </w:rPr>
      <w:t xml:space="preserve">          </w:t>
    </w:r>
    <w:r>
      <w:rPr>
        <w:rFonts w:ascii="Cambria" w:hAnsi="Cambria"/>
        <w:b/>
        <w:noProof/>
        <w:color w:val="7030A0"/>
        <w:sz w:val="36"/>
      </w:rPr>
      <w:drawing>
        <wp:inline distT="0" distB="0" distL="0" distR="0" wp14:anchorId="3FE0A1B2" wp14:editId="3ABD6DFA">
          <wp:extent cx="3286125" cy="64833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648335"/>
                  </a:xfrm>
                  <a:prstGeom prst="rect">
                    <a:avLst/>
                  </a:prstGeom>
                  <a:noFill/>
                  <a:ln>
                    <a:noFill/>
                  </a:ln>
                </pic:spPr>
              </pic:pic>
            </a:graphicData>
          </a:graphic>
        </wp:inline>
      </w:drawing>
    </w:r>
  </w:p>
  <w:p w14:paraId="44863192" w14:textId="43DE7BB4" w:rsidR="00D636DD" w:rsidRDefault="001F2890" w:rsidP="001F2890">
    <w:pPr>
      <w:pStyle w:val="Header"/>
      <w:jc w:val="center"/>
      <w:rPr>
        <w:noProof/>
        <w:color w:val="auto"/>
        <w:kern w:val="0"/>
        <w:sz w:val="24"/>
        <w:szCs w:val="24"/>
      </w:rPr>
    </w:pPr>
    <w:r>
      <w:rPr>
        <w:noProof/>
        <w:color w:val="auto"/>
        <w:kern w:val="0"/>
        <w:sz w:val="24"/>
        <w:szCs w:val="24"/>
      </w:rPr>
      <w:drawing>
        <wp:inline distT="0" distB="0" distL="0" distR="0" wp14:anchorId="45E3FEF2" wp14:editId="75C4F2A9">
          <wp:extent cx="785813" cy="7858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adowbank logo.jpg"/>
                  <pic:cNvPicPr/>
                </pic:nvPicPr>
                <pic:blipFill>
                  <a:blip r:embed="rId2">
                    <a:extLst>
                      <a:ext uri="{28A0092B-C50C-407E-A947-70E740481C1C}">
                        <a14:useLocalDpi xmlns:a14="http://schemas.microsoft.com/office/drawing/2010/main" val="0"/>
                      </a:ext>
                    </a:extLst>
                  </a:blip>
                  <a:stretch>
                    <a:fillRect/>
                  </a:stretch>
                </pic:blipFill>
                <pic:spPr>
                  <a:xfrm>
                    <a:off x="0" y="0"/>
                    <a:ext cx="793301" cy="793301"/>
                  </a:xfrm>
                  <a:prstGeom prst="rect">
                    <a:avLst/>
                  </a:prstGeom>
                </pic:spPr>
              </pic:pic>
            </a:graphicData>
          </a:graphic>
        </wp:inline>
      </w:drawing>
    </w:r>
    <w:r w:rsidR="00CC08A3">
      <w:rPr>
        <w:noProof/>
        <w:color w:val="auto"/>
        <w:kern w:val="0"/>
        <w:sz w:val="24"/>
        <w:szCs w:val="24"/>
      </w:rPr>
      <w:drawing>
        <wp:inline distT="0" distB="0" distL="0" distR="0" wp14:anchorId="62106EEE" wp14:editId="67E27729">
          <wp:extent cx="771525" cy="760503"/>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tley Primary Logo (trans).png"/>
                  <pic:cNvPicPr/>
                </pic:nvPicPr>
                <pic:blipFill>
                  <a:blip r:embed="rId3">
                    <a:extLst>
                      <a:ext uri="{28A0092B-C50C-407E-A947-70E740481C1C}">
                        <a14:useLocalDpi xmlns:a14="http://schemas.microsoft.com/office/drawing/2010/main" val="0"/>
                      </a:ext>
                    </a:extLst>
                  </a:blip>
                  <a:stretch>
                    <a:fillRect/>
                  </a:stretch>
                </pic:blipFill>
                <pic:spPr>
                  <a:xfrm>
                    <a:off x="0" y="0"/>
                    <a:ext cx="771525" cy="760503"/>
                  </a:xfrm>
                  <a:prstGeom prst="rect">
                    <a:avLst/>
                  </a:prstGeom>
                </pic:spPr>
              </pic:pic>
            </a:graphicData>
          </a:graphic>
        </wp:inline>
      </w:drawing>
    </w:r>
    <w:r w:rsidR="00F4799E">
      <w:rPr>
        <w:noProof/>
        <w:color w:val="auto"/>
        <w:kern w:val="0"/>
        <w:sz w:val="24"/>
        <w:szCs w:val="24"/>
      </w:rPr>
      <w:drawing>
        <wp:inline distT="0" distB="0" distL="0" distR="0" wp14:anchorId="493C780A" wp14:editId="2FD5F4B2">
          <wp:extent cx="904280" cy="8086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edbury School-Logo.jpg"/>
                  <pic:cNvPicPr/>
                </pic:nvPicPr>
                <pic:blipFill>
                  <a:blip r:embed="rId4">
                    <a:extLst>
                      <a:ext uri="{28A0092B-C50C-407E-A947-70E740481C1C}">
                        <a14:useLocalDpi xmlns:a14="http://schemas.microsoft.com/office/drawing/2010/main" val="0"/>
                      </a:ext>
                    </a:extLst>
                  </a:blip>
                  <a:stretch>
                    <a:fillRect/>
                  </a:stretch>
                </pic:blipFill>
                <pic:spPr>
                  <a:xfrm>
                    <a:off x="0" y="0"/>
                    <a:ext cx="912296" cy="815842"/>
                  </a:xfrm>
                  <a:prstGeom prst="rect">
                    <a:avLst/>
                  </a:prstGeom>
                </pic:spPr>
              </pic:pic>
            </a:graphicData>
          </a:graphic>
        </wp:inline>
      </w:drawing>
    </w:r>
  </w:p>
  <w:p w14:paraId="6B28852E" w14:textId="272C7E29" w:rsidR="00D636DD" w:rsidRPr="00D636DD" w:rsidRDefault="00D636DD" w:rsidP="001F2890">
    <w:pPr>
      <w:rPr>
        <w:rFonts w:ascii="Arial" w:hAnsi="Arial" w:cs="Arial"/>
        <w:b/>
        <w:sz w:val="22"/>
        <w:szCs w:val="22"/>
      </w:rPr>
    </w:pPr>
  </w:p>
  <w:p w14:paraId="0C8A1912" w14:textId="77777777" w:rsidR="00E56880" w:rsidRDefault="0024447C">
    <w:pPr>
      <w:pStyle w:val="Header"/>
    </w:pPr>
    <w:r>
      <w:rPr>
        <w:noProof/>
        <w:color w:val="auto"/>
        <w:kern w:val="0"/>
        <w:sz w:val="24"/>
        <w:szCs w:val="24"/>
      </w:rPr>
      <mc:AlternateContent>
        <mc:Choice Requires="wps">
          <w:drawing>
            <wp:anchor distT="36576" distB="36576" distL="36576" distR="36576" simplePos="0" relativeHeight="251660288" behindDoc="0" locked="0" layoutInCell="1" allowOverlap="1" wp14:anchorId="336AC666" wp14:editId="2249F672">
              <wp:simplePos x="0" y="0"/>
              <wp:positionH relativeFrom="column">
                <wp:posOffset>2236470</wp:posOffset>
              </wp:positionH>
              <wp:positionV relativeFrom="paragraph">
                <wp:posOffset>110490</wp:posOffset>
              </wp:positionV>
              <wp:extent cx="1238250" cy="100774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077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A804085" w14:textId="77777777" w:rsidR="00E56880" w:rsidRPr="00A73CC0" w:rsidRDefault="00E56880" w:rsidP="00A73CC0">
                          <w:pPr>
                            <w:rPr>
                              <w:szCs w:val="24"/>
                            </w:rPr>
                          </w:pPr>
                          <w:r w:rsidRPr="00A73CC0">
                            <w:rPr>
                              <w:szCs w:val="24"/>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AC666" id="_x0000_t202" coordsize="21600,21600" o:spt="202" path="m,l,21600r21600,l21600,xe">
              <v:stroke joinstyle="miter"/>
              <v:path gradientshapeok="t" o:connecttype="rect"/>
            </v:shapetype>
            <v:shape id="Text Box 1" o:spid="_x0000_s1026" type="#_x0000_t202" style="position:absolute;margin-left:176.1pt;margin-top:8.7pt;width:97.5pt;height:79.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" filled="f" stroked="f" strokecolor="black [0]" insetpen="t">
              <v:textbox inset="2.88pt,2.88pt,2.88pt,2.88pt">
                <w:txbxContent>
                  <w:p w14:paraId="0A804085" w14:textId="77777777" w:rsidR="00E56880" w:rsidRPr="00A73CC0" w:rsidRDefault="00E56880" w:rsidP="00A73CC0">
                    <w:pPr>
                      <w:rPr>
                        <w:szCs w:val="24"/>
                      </w:rPr>
                    </w:pPr>
                    <w:r w:rsidRPr="00A73CC0">
                      <w:rPr>
                        <w:szCs w:val="24"/>
                      </w:rPr>
                      <w:t xml:space="preserve"> </w:t>
                    </w:r>
                  </w:p>
                </w:txbxContent>
              </v:textbox>
            </v:shape>
          </w:pict>
        </mc:Fallback>
      </mc:AlternateContent>
    </w:r>
    <w:r w:rsidR="00E5688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7DF3"/>
    <w:multiLevelType w:val="hybridMultilevel"/>
    <w:tmpl w:val="569E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C95"/>
    <w:rsid w:val="00061C8D"/>
    <w:rsid w:val="00067B70"/>
    <w:rsid w:val="00154A80"/>
    <w:rsid w:val="0018649D"/>
    <w:rsid w:val="001B6BFF"/>
    <w:rsid w:val="001F2890"/>
    <w:rsid w:val="0021073A"/>
    <w:rsid w:val="0024447C"/>
    <w:rsid w:val="00252551"/>
    <w:rsid w:val="00286F64"/>
    <w:rsid w:val="002C3842"/>
    <w:rsid w:val="002D1D47"/>
    <w:rsid w:val="002F482D"/>
    <w:rsid w:val="003A23AF"/>
    <w:rsid w:val="003B12EE"/>
    <w:rsid w:val="003C0498"/>
    <w:rsid w:val="003F28E6"/>
    <w:rsid w:val="004107C8"/>
    <w:rsid w:val="004E660C"/>
    <w:rsid w:val="005705F1"/>
    <w:rsid w:val="00582960"/>
    <w:rsid w:val="00585C5F"/>
    <w:rsid w:val="005A5785"/>
    <w:rsid w:val="005E0AC1"/>
    <w:rsid w:val="00607B9D"/>
    <w:rsid w:val="00657CEC"/>
    <w:rsid w:val="00657E0D"/>
    <w:rsid w:val="00692A16"/>
    <w:rsid w:val="006A5186"/>
    <w:rsid w:val="006E07FF"/>
    <w:rsid w:val="00726EF3"/>
    <w:rsid w:val="00752D65"/>
    <w:rsid w:val="00773246"/>
    <w:rsid w:val="007C1693"/>
    <w:rsid w:val="007E1FC6"/>
    <w:rsid w:val="007E2876"/>
    <w:rsid w:val="0084634C"/>
    <w:rsid w:val="008A5FA1"/>
    <w:rsid w:val="008C1A8C"/>
    <w:rsid w:val="008C731B"/>
    <w:rsid w:val="008F5C27"/>
    <w:rsid w:val="00984289"/>
    <w:rsid w:val="009A1C3F"/>
    <w:rsid w:val="009B47CA"/>
    <w:rsid w:val="00A1286B"/>
    <w:rsid w:val="00A544E6"/>
    <w:rsid w:val="00A666A2"/>
    <w:rsid w:val="00A73CC0"/>
    <w:rsid w:val="00AB29FA"/>
    <w:rsid w:val="00B06BCA"/>
    <w:rsid w:val="00B21E2B"/>
    <w:rsid w:val="00B937BE"/>
    <w:rsid w:val="00BC183D"/>
    <w:rsid w:val="00BD09D7"/>
    <w:rsid w:val="00C16B42"/>
    <w:rsid w:val="00C6608E"/>
    <w:rsid w:val="00C87065"/>
    <w:rsid w:val="00CC08A3"/>
    <w:rsid w:val="00CE0FC6"/>
    <w:rsid w:val="00CF6809"/>
    <w:rsid w:val="00D112C9"/>
    <w:rsid w:val="00D13574"/>
    <w:rsid w:val="00D30308"/>
    <w:rsid w:val="00D44DFE"/>
    <w:rsid w:val="00D636DD"/>
    <w:rsid w:val="00D97CE7"/>
    <w:rsid w:val="00DC206F"/>
    <w:rsid w:val="00E56880"/>
    <w:rsid w:val="00EA2888"/>
    <w:rsid w:val="00F4799E"/>
    <w:rsid w:val="00F51755"/>
    <w:rsid w:val="00F65C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BFC62FB"/>
  <w15:docId w15:val="{52B8887D-4C7D-4371-8231-C8C1E35C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C95"/>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basedOn w:val="Normal"/>
    <w:link w:val="Heading4Char"/>
    <w:uiPriority w:val="9"/>
    <w:qFormat/>
    <w:rsid w:val="00A1286B"/>
    <w:pPr>
      <w:spacing w:before="100" w:beforeAutospacing="1" w:after="100" w:afterAutospacing="1"/>
      <w:outlineLvl w:val="3"/>
    </w:pPr>
    <w:rPr>
      <w:b/>
      <w:b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C95"/>
    <w:pPr>
      <w:tabs>
        <w:tab w:val="center" w:pos="4513"/>
        <w:tab w:val="right" w:pos="9026"/>
      </w:tabs>
    </w:pPr>
  </w:style>
  <w:style w:type="character" w:customStyle="1" w:styleId="HeaderChar">
    <w:name w:val="Header Char"/>
    <w:basedOn w:val="DefaultParagraphFont"/>
    <w:link w:val="Header"/>
    <w:uiPriority w:val="99"/>
    <w:rsid w:val="00F65C95"/>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F65C95"/>
    <w:pPr>
      <w:tabs>
        <w:tab w:val="center" w:pos="4513"/>
        <w:tab w:val="right" w:pos="9026"/>
      </w:tabs>
    </w:pPr>
  </w:style>
  <w:style w:type="character" w:customStyle="1" w:styleId="FooterChar">
    <w:name w:val="Footer Char"/>
    <w:basedOn w:val="DefaultParagraphFont"/>
    <w:link w:val="Footer"/>
    <w:uiPriority w:val="99"/>
    <w:rsid w:val="00F65C95"/>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9B47CA"/>
    <w:rPr>
      <w:rFonts w:ascii="Tahoma" w:hAnsi="Tahoma" w:cs="Tahoma"/>
      <w:sz w:val="16"/>
      <w:szCs w:val="16"/>
    </w:rPr>
  </w:style>
  <w:style w:type="character" w:customStyle="1" w:styleId="BalloonTextChar">
    <w:name w:val="Balloon Text Char"/>
    <w:basedOn w:val="DefaultParagraphFont"/>
    <w:link w:val="BalloonText"/>
    <w:uiPriority w:val="99"/>
    <w:semiHidden/>
    <w:rsid w:val="009B47CA"/>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A73CC0"/>
    <w:rPr>
      <w:color w:val="0000FF"/>
      <w:u w:val="single"/>
    </w:rPr>
  </w:style>
  <w:style w:type="character" w:customStyle="1" w:styleId="Heading4Char">
    <w:name w:val="Heading 4 Char"/>
    <w:basedOn w:val="DefaultParagraphFont"/>
    <w:link w:val="Heading4"/>
    <w:uiPriority w:val="9"/>
    <w:rsid w:val="00A1286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A1286B"/>
    <w:pPr>
      <w:spacing w:before="100" w:beforeAutospacing="1" w:after="100" w:afterAutospacing="1"/>
    </w:pPr>
    <w:rPr>
      <w:color w:val="auto"/>
      <w:kern w:val="0"/>
      <w:sz w:val="24"/>
      <w:szCs w:val="24"/>
    </w:rPr>
  </w:style>
  <w:style w:type="character" w:styleId="Strong">
    <w:name w:val="Strong"/>
    <w:basedOn w:val="DefaultParagraphFont"/>
    <w:uiPriority w:val="22"/>
    <w:qFormat/>
    <w:rsid w:val="008C1A8C"/>
    <w:rPr>
      <w:b/>
      <w:bCs/>
    </w:rPr>
  </w:style>
  <w:style w:type="paragraph" w:styleId="ListParagraph">
    <w:name w:val="List Paragraph"/>
    <w:basedOn w:val="Normal"/>
    <w:uiPriority w:val="34"/>
    <w:qFormat/>
    <w:rsid w:val="00061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182335">
      <w:bodyDiv w:val="1"/>
      <w:marLeft w:val="0"/>
      <w:marRight w:val="0"/>
      <w:marTop w:val="0"/>
      <w:marBottom w:val="0"/>
      <w:divBdr>
        <w:top w:val="none" w:sz="0" w:space="0" w:color="auto"/>
        <w:left w:val="none" w:sz="0" w:space="0" w:color="auto"/>
        <w:bottom w:val="none" w:sz="0" w:space="0" w:color="auto"/>
        <w:right w:val="none" w:sz="0" w:space="0" w:color="auto"/>
      </w:divBdr>
    </w:div>
    <w:div w:id="11143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ducationlearningtrus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D7C02-C079-4DCC-A3B5-6EE7B720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liz.falconer</dc:creator>
  <cp:lastModifiedBy>hannah.fitzsimmons@Gatley.local</cp:lastModifiedBy>
  <cp:revision>5</cp:revision>
  <cp:lastPrinted>2021-04-22T10:08:00Z</cp:lastPrinted>
  <dcterms:created xsi:type="dcterms:W3CDTF">2021-04-15T09:41:00Z</dcterms:created>
  <dcterms:modified xsi:type="dcterms:W3CDTF">2021-04-22T12:45:00Z</dcterms:modified>
</cp:coreProperties>
</file>