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15.631446838378906" w:right="5616.09375" w:firstLine="0"/>
        <w:jc w:val="left"/>
        <w:rPr>
          <w:rFonts w:ascii="Calibri" w:cs="Calibri" w:eastAsia="Calibri" w:hAnsi="Calibri"/>
          <w:b w:val="1"/>
          <w:i w:val="0"/>
          <w:smallCaps w:val="0"/>
          <w:strike w:val="0"/>
          <w:color w:val="000000"/>
          <w:sz w:val="44.03194046020508"/>
          <w:szCs w:val="44.03194046020508"/>
          <w:u w:val="none"/>
          <w:shd w:fill="auto" w:val="clear"/>
          <w:vertAlign w:val="baseline"/>
        </w:rPr>
      </w:pPr>
      <w:r w:rsidDel="00000000" w:rsidR="00000000" w:rsidRPr="00000000">
        <w:rPr>
          <w:rFonts w:ascii="Calibri" w:cs="Calibri" w:eastAsia="Calibri" w:hAnsi="Calibri"/>
          <w:b w:val="1"/>
          <w:i w:val="0"/>
          <w:smallCaps w:val="0"/>
          <w:strike w:val="0"/>
          <w:color w:val="000000"/>
          <w:sz w:val="44.03194046020508"/>
          <w:szCs w:val="44.03194046020508"/>
          <w:u w:val="none"/>
          <w:shd w:fill="auto" w:val="clear"/>
          <w:vertAlign w:val="baseline"/>
          <w:rtl w:val="0"/>
        </w:rPr>
        <w:t xml:space="preserve">Grange Park Primary School </w:t>
      </w:r>
      <w:r w:rsidDel="00000000" w:rsidR="00000000" w:rsidRPr="00000000">
        <w:drawing>
          <wp:anchor allowOverlap="1" behindDoc="0" distB="19050" distT="19050" distL="19050" distR="19050" hidden="0" layoutInCell="1" locked="0" relativeHeight="0" simplePos="0">
            <wp:simplePos x="0" y="0"/>
            <wp:positionH relativeFrom="column">
              <wp:posOffset>3726854</wp:posOffset>
            </wp:positionH>
            <wp:positionV relativeFrom="paragraph">
              <wp:posOffset>31729</wp:posOffset>
            </wp:positionV>
            <wp:extent cx="1315554" cy="857970"/>
            <wp:effectExtent b="0" l="0" r="0" t="0"/>
            <wp:wrapSquare wrapText="left" distB="19050" distT="19050" distL="19050" distR="19050"/>
            <wp:docPr id="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315554" cy="85797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5204468</wp:posOffset>
            </wp:positionH>
            <wp:positionV relativeFrom="paragraph">
              <wp:posOffset>165191</wp:posOffset>
            </wp:positionV>
            <wp:extent cx="1572944" cy="810305"/>
            <wp:effectExtent b="0" l="0" r="0" t="0"/>
            <wp:wrapSquare wrapText="left" distB="19050" distT="19050" distL="19050" distR="1905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72944" cy="810305"/>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6.59912109375" w:line="240" w:lineRule="auto"/>
        <w:ind w:left="12.268447875976562" w:right="0" w:firstLine="0"/>
        <w:jc w:val="left"/>
        <w:rPr>
          <w:rFonts w:ascii="Calibri" w:cs="Calibri" w:eastAsia="Calibri" w:hAnsi="Calibri"/>
          <w:b w:val="1"/>
          <w:i w:val="0"/>
          <w:smallCaps w:val="0"/>
          <w:strike w:val="0"/>
          <w:color w:val="4c3667"/>
          <w:sz w:val="30.021862030029297"/>
          <w:szCs w:val="30.021862030029297"/>
          <w:u w:val="none"/>
          <w:shd w:fill="auto" w:val="clear"/>
          <w:vertAlign w:val="baseline"/>
        </w:rPr>
      </w:pPr>
      <w:r w:rsidDel="00000000" w:rsidR="00000000" w:rsidRPr="00000000">
        <w:rPr>
          <w:rFonts w:ascii="Calibri" w:cs="Calibri" w:eastAsia="Calibri" w:hAnsi="Calibri"/>
          <w:b w:val="1"/>
          <w:i w:val="0"/>
          <w:smallCaps w:val="0"/>
          <w:strike w:val="0"/>
          <w:color w:val="4c3667"/>
          <w:sz w:val="30.021862030029297"/>
          <w:szCs w:val="30.021862030029297"/>
          <w:u w:val="none"/>
          <w:shd w:fill="auto" w:val="clear"/>
          <w:vertAlign w:val="baseline"/>
          <w:rtl w:val="0"/>
        </w:rPr>
        <w:t xml:space="preserve">Class Teacher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6.63330078125" w:line="240" w:lineRule="auto"/>
        <w:ind w:left="21.875" w:right="0" w:firstLine="0"/>
        <w:jc w:val="left"/>
        <w:rPr>
          <w:rFonts w:ascii="Calibri" w:cs="Calibri" w:eastAsia="Calibri" w:hAnsi="Calibri"/>
          <w:b w:val="1"/>
          <w:i w:val="0"/>
          <w:smallCaps w:val="0"/>
          <w:strike w:val="0"/>
          <w:color w:val="4c3667"/>
          <w:sz w:val="30.021862030029297"/>
          <w:szCs w:val="30.021862030029297"/>
          <w:u w:val="none"/>
          <w:shd w:fill="auto" w:val="clear"/>
          <w:vertAlign w:val="baseline"/>
        </w:rPr>
      </w:pPr>
      <w:r w:rsidDel="00000000" w:rsidR="00000000" w:rsidRPr="00000000">
        <w:rPr>
          <w:rFonts w:ascii="Calibri" w:cs="Calibri" w:eastAsia="Calibri" w:hAnsi="Calibri"/>
          <w:b w:val="1"/>
          <w:i w:val="0"/>
          <w:smallCaps w:val="0"/>
          <w:strike w:val="0"/>
          <w:color w:val="4c3667"/>
          <w:sz w:val="30.021862030029297"/>
          <w:szCs w:val="30.021862030029297"/>
          <w:u w:val="none"/>
          <w:shd w:fill="auto" w:val="clear"/>
          <w:vertAlign w:val="baseline"/>
          <w:rtl w:val="0"/>
        </w:rPr>
        <w:t xml:space="preserve">REF: GP</w:t>
      </w:r>
      <w:r w:rsidDel="00000000" w:rsidR="00000000" w:rsidRPr="00000000">
        <w:rPr>
          <w:rFonts w:ascii="Calibri" w:cs="Calibri" w:eastAsia="Calibri" w:hAnsi="Calibri"/>
          <w:b w:val="1"/>
          <w:color w:val="4c3667"/>
          <w:sz w:val="30.021862030029297"/>
          <w:szCs w:val="30.021862030029297"/>
          <w:rtl w:val="0"/>
        </w:rPr>
        <w:t xml:space="preserve">210421</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6.86767578125" w:line="240" w:lineRule="auto"/>
        <w:ind w:left="2.2008514404296875" w:right="0" w:firstLine="0"/>
        <w:jc w:val="left"/>
        <w:rPr>
          <w:rFonts w:ascii="Calibri" w:cs="Calibri" w:eastAsia="Calibri" w:hAnsi="Calibri"/>
          <w:sz w:val="20.00846290588379"/>
          <w:szCs w:val="20.00846290588379"/>
        </w:rPr>
      </w:pPr>
      <w:r w:rsidDel="00000000" w:rsidR="00000000" w:rsidRPr="00000000">
        <w:rPr>
          <w:rFonts w:ascii="Calibri" w:cs="Calibri" w:eastAsia="Calibri" w:hAnsi="Calibri"/>
          <w:b w:val="1"/>
          <w:i w:val="0"/>
          <w:smallCaps w:val="0"/>
          <w:strike w:val="0"/>
          <w:color w:val="000000"/>
          <w:sz w:val="20.00846290588379"/>
          <w:szCs w:val="20.00846290588379"/>
          <w:u w:val="none"/>
          <w:shd w:fill="auto" w:val="clear"/>
          <w:vertAlign w:val="baseline"/>
          <w:rtl w:val="0"/>
        </w:rPr>
        <w:t xml:space="preserve">Apply by: </w:t>
      </w:r>
      <w:r w:rsidDel="00000000" w:rsidR="00000000" w:rsidRPr="00000000">
        <w:rPr>
          <w:rFonts w:ascii="Calibri" w:cs="Calibri" w:eastAsia="Calibri" w:hAnsi="Calibri"/>
          <w:b w:val="0"/>
          <w:i w:val="0"/>
          <w:smallCaps w:val="0"/>
          <w:strike w:val="0"/>
          <w:color w:val="000000"/>
          <w:sz w:val="20.00846290588379"/>
          <w:szCs w:val="20.00846290588379"/>
          <w:u w:val="none"/>
          <w:shd w:fill="auto" w:val="clear"/>
          <w:vertAlign w:val="baseline"/>
          <w:rtl w:val="0"/>
        </w:rPr>
        <w:t xml:space="preserve">9am, Wednesday 21 </w:t>
      </w:r>
      <w:r w:rsidDel="00000000" w:rsidR="00000000" w:rsidRPr="00000000">
        <w:rPr>
          <w:rFonts w:ascii="Calibri" w:cs="Calibri" w:eastAsia="Calibri" w:hAnsi="Calibri"/>
          <w:sz w:val="20.00846290588379"/>
          <w:szCs w:val="20.00846290588379"/>
          <w:rtl w:val="0"/>
        </w:rPr>
        <w:t xml:space="preserve">April 2021</w:t>
      </w:r>
      <w:r w:rsidDel="00000000" w:rsidR="00000000" w:rsidRPr="00000000">
        <w:rPr>
          <w:rFonts w:ascii="Calibri" w:cs="Calibri" w:eastAsia="Calibri" w:hAnsi="Calibri"/>
          <w:b w:val="0"/>
          <w:i w:val="0"/>
          <w:smallCaps w:val="0"/>
          <w:strike w:val="0"/>
          <w:color w:val="000000"/>
          <w:sz w:val="20.00846290588379"/>
          <w:szCs w:val="20.0084629058837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6.86767578125" w:line="240" w:lineRule="auto"/>
        <w:ind w:left="2.2008514404296875" w:right="0" w:firstLine="0"/>
        <w:jc w:val="left"/>
        <w:rPr>
          <w:rFonts w:ascii="Calibri" w:cs="Calibri" w:eastAsia="Calibri" w:hAnsi="Calibri"/>
          <w:b w:val="0"/>
          <w:i w:val="0"/>
          <w:smallCaps w:val="0"/>
          <w:strike w:val="0"/>
          <w:color w:val="000000"/>
          <w:sz w:val="20.00846290588379"/>
          <w:szCs w:val="20.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0.00846290588379"/>
          <w:szCs w:val="20.00846290588379"/>
          <w:u w:val="none"/>
          <w:shd w:fill="auto" w:val="clear"/>
          <w:vertAlign w:val="baseline"/>
          <w:rtl w:val="0"/>
        </w:rPr>
        <w:t xml:space="preserve">Interview Date: </w:t>
      </w:r>
      <w:r w:rsidDel="00000000" w:rsidR="00000000" w:rsidRPr="00000000">
        <w:rPr>
          <w:rFonts w:ascii="Calibri" w:cs="Calibri" w:eastAsia="Calibri" w:hAnsi="Calibri"/>
          <w:sz w:val="20.00846290588379"/>
          <w:szCs w:val="20.00846290588379"/>
          <w:rtl w:val="0"/>
        </w:rPr>
        <w:t xml:space="preserve">Monday</w:t>
      </w:r>
      <w:r w:rsidDel="00000000" w:rsidR="00000000" w:rsidRPr="00000000">
        <w:rPr>
          <w:rFonts w:ascii="Calibri" w:cs="Calibri" w:eastAsia="Calibri" w:hAnsi="Calibri"/>
          <w:b w:val="0"/>
          <w:i w:val="0"/>
          <w:smallCaps w:val="0"/>
          <w:strike w:val="0"/>
          <w:color w:val="000000"/>
          <w:sz w:val="20.00846290588379"/>
          <w:szCs w:val="20.00846290588379"/>
          <w:u w:val="none"/>
          <w:shd w:fill="auto" w:val="clear"/>
          <w:vertAlign w:val="baseline"/>
          <w:rtl w:val="0"/>
        </w:rPr>
        <w:t xml:space="preserve"> </w:t>
      </w:r>
      <w:r w:rsidDel="00000000" w:rsidR="00000000" w:rsidRPr="00000000">
        <w:rPr>
          <w:rFonts w:ascii="Calibri" w:cs="Calibri" w:eastAsia="Calibri" w:hAnsi="Calibri"/>
          <w:sz w:val="20.00846290588379"/>
          <w:szCs w:val="20.00846290588379"/>
          <w:rtl w:val="0"/>
        </w:rPr>
        <w:t xml:space="preserve">26 April 2021</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3.590087890625" w:line="240" w:lineRule="auto"/>
        <w:ind w:left="6.6025543212890625" w:right="0" w:firstLine="0"/>
        <w:jc w:val="left"/>
        <w:rPr>
          <w:rFonts w:ascii="Calibri" w:cs="Calibri" w:eastAsia="Calibri" w:hAnsi="Calibri"/>
          <w:b w:val="0"/>
          <w:i w:val="0"/>
          <w:smallCaps w:val="0"/>
          <w:strike w:val="0"/>
          <w:color w:val="000000"/>
          <w:sz w:val="20.00846290588379"/>
          <w:szCs w:val="20.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0.00846290588379"/>
          <w:szCs w:val="20.00846290588379"/>
          <w:u w:val="none"/>
          <w:shd w:fill="auto" w:val="clear"/>
          <w:vertAlign w:val="baseline"/>
          <w:rtl w:val="0"/>
        </w:rPr>
        <w:t xml:space="preserve">Salary Scale: </w:t>
      </w:r>
      <w:r w:rsidDel="00000000" w:rsidR="00000000" w:rsidRPr="00000000">
        <w:rPr>
          <w:rFonts w:ascii="Calibri" w:cs="Calibri" w:eastAsia="Calibri" w:hAnsi="Calibri"/>
          <w:b w:val="0"/>
          <w:i w:val="0"/>
          <w:smallCaps w:val="0"/>
          <w:strike w:val="0"/>
          <w:color w:val="000000"/>
          <w:sz w:val="20.00846290588379"/>
          <w:szCs w:val="20.00846290588379"/>
          <w:u w:val="none"/>
          <w:shd w:fill="auto" w:val="clear"/>
          <w:vertAlign w:val="baseline"/>
          <w:rtl w:val="0"/>
        </w:rPr>
        <w:t xml:space="preserve">MPS/UPS (Outer London) NQTs welcome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3.590087890625" w:line="240" w:lineRule="auto"/>
        <w:ind w:left="14.965782165527344" w:right="0" w:firstLine="0"/>
        <w:jc w:val="left"/>
        <w:rPr>
          <w:rFonts w:ascii="Calibri" w:cs="Calibri" w:eastAsia="Calibri" w:hAnsi="Calibri"/>
          <w:b w:val="0"/>
          <w:i w:val="0"/>
          <w:smallCaps w:val="0"/>
          <w:strike w:val="0"/>
          <w:color w:val="000000"/>
          <w:sz w:val="20.00846290588379"/>
          <w:szCs w:val="20.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0.00846290588379"/>
          <w:szCs w:val="20.00846290588379"/>
          <w:u w:val="none"/>
          <w:shd w:fill="auto" w:val="clear"/>
          <w:vertAlign w:val="baseline"/>
          <w:rtl w:val="0"/>
        </w:rPr>
        <w:t xml:space="preserve">Hours: </w:t>
      </w:r>
      <w:r w:rsidDel="00000000" w:rsidR="00000000" w:rsidRPr="00000000">
        <w:rPr>
          <w:rFonts w:ascii="Calibri" w:cs="Calibri" w:eastAsia="Calibri" w:hAnsi="Calibri"/>
          <w:b w:val="0"/>
          <w:i w:val="0"/>
          <w:smallCaps w:val="0"/>
          <w:strike w:val="0"/>
          <w:color w:val="000000"/>
          <w:sz w:val="20.00846290588379"/>
          <w:szCs w:val="20.00846290588379"/>
          <w:u w:val="none"/>
          <w:shd w:fill="auto" w:val="clear"/>
          <w:vertAlign w:val="baseline"/>
          <w:rtl w:val="0"/>
        </w:rPr>
        <w:t xml:space="preserve">Full Time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3.590087890625" w:line="240" w:lineRule="auto"/>
        <w:ind w:left="8.363227844238281" w:right="0" w:firstLine="0"/>
        <w:jc w:val="left"/>
        <w:rPr>
          <w:rFonts w:ascii="Calibri" w:cs="Calibri" w:eastAsia="Calibri" w:hAnsi="Calibri"/>
          <w:b w:val="0"/>
          <w:i w:val="0"/>
          <w:smallCaps w:val="0"/>
          <w:strike w:val="0"/>
          <w:color w:val="000000"/>
          <w:sz w:val="20.00846290588379"/>
          <w:szCs w:val="20.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0.00846290588379"/>
          <w:szCs w:val="20.00846290588379"/>
          <w:u w:val="none"/>
          <w:shd w:fill="auto" w:val="clear"/>
          <w:vertAlign w:val="baseline"/>
          <w:rtl w:val="0"/>
        </w:rPr>
        <w:t xml:space="preserve">Contract Type: </w:t>
      </w:r>
      <w:r w:rsidDel="00000000" w:rsidR="00000000" w:rsidRPr="00000000">
        <w:rPr>
          <w:rFonts w:ascii="Calibri" w:cs="Calibri" w:eastAsia="Calibri" w:hAnsi="Calibri"/>
          <w:sz w:val="20.00846290588379"/>
          <w:szCs w:val="20.00846290588379"/>
          <w:rtl w:val="0"/>
        </w:rPr>
        <w:t xml:space="preserve">Permanent</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8.57666015625" w:line="240" w:lineRule="auto"/>
        <w:ind w:left="0" w:right="0" w:firstLine="0"/>
        <w:jc w:val="left"/>
        <w:rPr>
          <w:rFonts w:ascii="Calibri" w:cs="Calibri" w:eastAsia="Calibri" w:hAnsi="Calibri"/>
          <w:sz w:val="20.00846290588379"/>
          <w:szCs w:val="20.00846290588379"/>
        </w:rPr>
      </w:pPr>
      <w:r w:rsidDel="00000000" w:rsidR="00000000" w:rsidRPr="00000000">
        <w:rPr>
          <w:rFonts w:ascii="Calibri" w:cs="Calibri" w:eastAsia="Calibri" w:hAnsi="Calibri"/>
          <w:b w:val="1"/>
          <w:i w:val="0"/>
          <w:smallCaps w:val="0"/>
          <w:strike w:val="0"/>
          <w:color w:val="000000"/>
          <w:sz w:val="20.00846290588379"/>
          <w:szCs w:val="20.00846290588379"/>
          <w:u w:val="none"/>
          <w:shd w:fill="auto" w:val="clear"/>
          <w:vertAlign w:val="baseline"/>
          <w:rtl w:val="0"/>
        </w:rPr>
        <w:t xml:space="preserve">Job Start: </w:t>
      </w:r>
      <w:r w:rsidDel="00000000" w:rsidR="00000000" w:rsidRPr="00000000">
        <w:rPr>
          <w:rFonts w:ascii="Calibri" w:cs="Calibri" w:eastAsia="Calibri" w:hAnsi="Calibri"/>
          <w:sz w:val="20.00846290588379"/>
          <w:szCs w:val="20.00846290588379"/>
          <w:rtl w:val="0"/>
        </w:rPr>
        <w:t xml:space="preserve">September</w:t>
      </w:r>
      <w:r w:rsidDel="00000000" w:rsidR="00000000" w:rsidRPr="00000000">
        <w:rPr>
          <w:rFonts w:ascii="Calibri" w:cs="Calibri" w:eastAsia="Calibri" w:hAnsi="Calibri"/>
          <w:b w:val="0"/>
          <w:i w:val="0"/>
          <w:smallCaps w:val="0"/>
          <w:strike w:val="0"/>
          <w:color w:val="000000"/>
          <w:sz w:val="20.00846290588379"/>
          <w:szCs w:val="20.00846290588379"/>
          <w:u w:val="none"/>
          <w:shd w:fill="auto" w:val="clear"/>
          <w:vertAlign w:val="baseline"/>
          <w:rtl w:val="0"/>
        </w:rPr>
        <w:t xml:space="preserve"> 2021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8.57666015625" w:line="240" w:lineRule="auto"/>
        <w:ind w:left="0" w:right="0" w:firstLine="0"/>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1"/>
          <w:i w:val="0"/>
          <w:smallCaps w:val="0"/>
          <w:strike w:val="0"/>
          <w:color w:val="000000"/>
          <w:sz w:val="20.01178741455078"/>
          <w:szCs w:val="20.01178741455078"/>
          <w:u w:val="none"/>
          <w:shd w:fill="auto" w:val="clear"/>
          <w:vertAlign w:val="baseline"/>
          <w:rtl w:val="0"/>
        </w:rPr>
        <w:t xml:space="preserve">Grange Park Primary School is looking for an enthusiastic, inspirational class teacher</w:t>
      </w:r>
      <w:r w:rsidDel="00000000" w:rsidR="00000000" w:rsidRPr="00000000">
        <w:rPr>
          <w:rFonts w:ascii="Calibri" w:cs="Calibri" w:eastAsia="Calibri" w:hAnsi="Calibri"/>
          <w:b w:val="1"/>
          <w:sz w:val="20.01178741455078"/>
          <w:szCs w:val="20.01178741455078"/>
          <w:rtl w:val="0"/>
        </w:rPr>
        <w:t xml:space="preserve">. </w:t>
      </w: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Our staff are highly supportive and the school has been rated ‘good’ by Ofsted. We ensure the best outcomes for children through our innovative teaching approach and a creative curriculum, which promotes curiosity. This is further enhanced by our specialist teachers for Spanish, music and sport who deliver quality provision throughout the school.</w:t>
      </w:r>
      <w:r w:rsidDel="00000000" w:rsidR="00000000" w:rsidRPr="00000000">
        <w:rPr>
          <w:rFonts w:ascii="Calibri" w:cs="Calibri" w:eastAsia="Calibri" w:hAnsi="Calibri"/>
          <w:sz w:val="20.01178741455078"/>
          <w:szCs w:val="20.01178741455078"/>
          <w:rtl w:val="0"/>
        </w:rPr>
        <w:t xml:space="preserve"> </w:t>
      </w: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Our children are motivated to achieve, encouraged to be independent and a delight to teach. Pupil voice is encouraged through our School Parliament and Grange Park Family assemblies that celebrate children’s achievements.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6.8951416015625" w:line="244.96333122253418" w:lineRule="auto"/>
        <w:ind w:left="3.3820343017578125" w:right="323.824462890625" w:firstLine="6.003570556640625"/>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Our stimulating learning environment showcases children’s love of learning. Our beautiful grounds, overlooking the heart of Winchmore Hill, which include allotments, fire pit and playing fields enable us to provide enriched outdoor learning experiences such as overnight camping. Children are happy and enjoy school, parents support the school and their children, and staff are friendly and hardworking.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2.72705078125" w:line="247.4629783630371" w:lineRule="auto"/>
        <w:ind w:left="5.7834625244140625" w:right="146.483154296875" w:hanging="2.801666259765625"/>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We are strongly committed to providing high quality professional development for all our staff. As part of Enfield Learning Trust, a partnership of successful Enfield primary schools, we are able to offer significant opportunities to work in collaboration with colleagues from across the Trust in order to develop innovative teaching practice.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0.643310546875" w:line="243.7133502960205" w:lineRule="auto"/>
        <w:ind w:left="1.1807632446289062" w:right="0" w:firstLine="4.602699279785156"/>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The wellbeing of our staff is an important priority therefore we provide opportunities to ensure we value their hard work and dedication and promote a healthy work-life balance. We are constantly reviewing our practices to ensure that our staff can focus on what matters: providing a rich environment in which children can learn and thrive. As part of the Trust, we offer </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58.7823486328125" w:line="240" w:lineRule="auto"/>
        <w:ind w:left="720" w:right="0" w:hanging="360"/>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Well-being days </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9.96399402618408" w:lineRule="auto"/>
        <w:ind w:left="720" w:right="2471.9879150390625" w:hanging="360"/>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Perkbox app – with access to hundreds of exclusive company perks e.g. high street discounts </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9.96399402618408" w:lineRule="auto"/>
        <w:ind w:left="720" w:right="2471.9879150390625" w:hanging="360"/>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Employee support hub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Attendance reward scheme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0.01178741455078"/>
          <w:szCs w:val="20.01178741455078"/>
          <w:u w:val="none"/>
        </w:rPr>
      </w:pPr>
      <w:r w:rsidDel="00000000" w:rsidR="00000000" w:rsidRPr="00000000">
        <w:rPr>
          <w:rFonts w:ascii="Calibri" w:cs="Calibri" w:eastAsia="Calibri" w:hAnsi="Calibri"/>
          <w:sz w:val="20.01178741455078"/>
          <w:szCs w:val="20.01178741455078"/>
          <w:rtl w:val="0"/>
        </w:rPr>
        <w:t xml:space="preserve">Cycle to work scheme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6.866455078125" w:line="254.96137619018555" w:lineRule="auto"/>
        <w:ind w:right="101.131591796875"/>
        <w:jc w:val="left"/>
        <w:rPr>
          <w:rFonts w:ascii="Calibri" w:cs="Calibri" w:eastAsia="Calibri" w:hAnsi="Calibri"/>
          <w:b w:val="0"/>
          <w:i w:val="0"/>
          <w:smallCaps w:val="0"/>
          <w:strike w:val="0"/>
          <w:color w:val="0e0e0e"/>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e0e0e"/>
          <w:sz w:val="20.01178741455078"/>
          <w:szCs w:val="20.01178741455078"/>
          <w:u w:val="none"/>
          <w:shd w:fill="auto" w:val="clear"/>
          <w:vertAlign w:val="baseline"/>
          <w:rtl w:val="0"/>
        </w:rPr>
        <w:t xml:space="preserve">In line with recent legislation, applicants must have a command of spoken English that is sufficient to effectively carry out duties of the role.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34.25628662109375" w:line="206.26032829284668" w:lineRule="auto"/>
        <w:ind w:left="2628.7814331054688" w:right="240.7080078125" w:hanging="2523.9132690429688"/>
        <w:jc w:val="left"/>
        <w:rPr>
          <w:rFonts w:ascii="Calibri" w:cs="Calibri" w:eastAsia="Calibri" w:hAnsi="Calibri"/>
          <w:b w:val="0"/>
          <w:i w:val="0"/>
          <w:smallCaps w:val="0"/>
          <w:strike w:val="0"/>
          <w:color w:val="0e0e0e"/>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e0e0e"/>
          <w:sz w:val="20.01178741455078"/>
          <w:szCs w:val="20.01178741455078"/>
          <w:u w:val="none"/>
          <w:shd w:fill="auto" w:val="clear"/>
          <w:vertAlign w:val="baseline"/>
        </w:rPr>
        <w:drawing>
          <wp:inline distB="19050" distT="19050" distL="19050" distR="19050">
            <wp:extent cx="1468082" cy="972366"/>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68082" cy="972366"/>
                    </a:xfrm>
                    <a:prstGeom prst="rect"/>
                    <a:ln/>
                  </pic:spPr>
                </pic:pic>
              </a:graphicData>
            </a:graphic>
          </wp:inline>
        </w:drawing>
      </w:r>
      <w:r w:rsidDel="00000000" w:rsidR="00000000" w:rsidRPr="00000000">
        <w:rPr>
          <w:rFonts w:ascii="Calibri" w:cs="Calibri" w:eastAsia="Calibri" w:hAnsi="Calibri"/>
          <w:b w:val="0"/>
          <w:i w:val="0"/>
          <w:smallCaps w:val="0"/>
          <w:strike w:val="0"/>
          <w:color w:val="0e0e0e"/>
          <w:sz w:val="20.01178741455078"/>
          <w:szCs w:val="20.01178741455078"/>
          <w:u w:val="none"/>
          <w:shd w:fill="auto" w:val="clear"/>
          <w:vertAlign w:val="baseline"/>
        </w:rPr>
        <w:drawing>
          <wp:inline distB="19050" distT="19050" distL="19050" distR="19050">
            <wp:extent cx="1439483" cy="962833"/>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439483" cy="962833"/>
                    </a:xfrm>
                    <a:prstGeom prst="rect"/>
                    <a:ln/>
                  </pic:spPr>
                </pic:pic>
              </a:graphicData>
            </a:graphic>
          </wp:inline>
        </w:drawing>
      </w:r>
      <w:r w:rsidDel="00000000" w:rsidR="00000000" w:rsidRPr="00000000">
        <w:rPr>
          <w:rFonts w:ascii="Calibri" w:cs="Calibri" w:eastAsia="Calibri" w:hAnsi="Calibri"/>
          <w:b w:val="0"/>
          <w:i w:val="0"/>
          <w:smallCaps w:val="0"/>
          <w:strike w:val="0"/>
          <w:color w:val="0e0e0e"/>
          <w:sz w:val="20.01178741455078"/>
          <w:szCs w:val="20.01178741455078"/>
          <w:u w:val="none"/>
          <w:shd w:fill="auto" w:val="clear"/>
          <w:vertAlign w:val="baseline"/>
        </w:rPr>
        <w:drawing>
          <wp:inline distB="19050" distT="19050" distL="19050" distR="19050">
            <wp:extent cx="1468082" cy="981899"/>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468082" cy="981899"/>
                    </a:xfrm>
                    <a:prstGeom prst="rect"/>
                    <a:ln/>
                  </pic:spPr>
                </pic:pic>
              </a:graphicData>
            </a:graphic>
          </wp:inline>
        </w:drawing>
      </w:r>
      <w:r w:rsidDel="00000000" w:rsidR="00000000" w:rsidRPr="00000000">
        <w:rPr>
          <w:rFonts w:ascii="Calibri" w:cs="Calibri" w:eastAsia="Calibri" w:hAnsi="Calibri"/>
          <w:b w:val="0"/>
          <w:i w:val="0"/>
          <w:smallCaps w:val="0"/>
          <w:strike w:val="0"/>
          <w:color w:val="0e0e0e"/>
          <w:sz w:val="20.01178741455078"/>
          <w:szCs w:val="20.01178741455078"/>
          <w:u w:val="none"/>
          <w:shd w:fill="auto" w:val="clear"/>
          <w:vertAlign w:val="baseline"/>
        </w:rPr>
        <w:drawing>
          <wp:inline distB="19050" distT="19050" distL="19050" distR="19050">
            <wp:extent cx="1477615" cy="981899"/>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77615" cy="98189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4.25628662109375" w:line="206.26032829284668" w:lineRule="auto"/>
        <w:ind w:left="0" w:right="240.7080078125" w:firstLine="0"/>
        <w:rPr>
          <w:rFonts w:ascii="Calibri" w:cs="Calibri" w:eastAsia="Calibri" w:hAnsi="Calibri"/>
          <w:b w:val="0"/>
          <w:i w:val="0"/>
          <w:smallCaps w:val="0"/>
          <w:strike w:val="0"/>
          <w:color w:val="0000ff"/>
          <w:sz w:val="20.01178741455078"/>
          <w:szCs w:val="20.01178741455078"/>
          <w:highlight w:val="yellow"/>
          <w:u w:val="none"/>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Please visit our website to learn more about Grange Park:</w:t>
      </w:r>
      <w:r w:rsidDel="00000000" w:rsidR="00000000" w:rsidRPr="00000000">
        <w:rPr>
          <w:rFonts w:ascii="Calibri" w:cs="Calibri" w:eastAsia="Calibri" w:hAnsi="Calibri"/>
          <w:color w:val="1155cc"/>
          <w:sz w:val="20.01178741455078"/>
          <w:szCs w:val="20.01178741455078"/>
          <w:rtl w:val="0"/>
        </w:rPr>
        <w:t xml:space="preserve"> </w:t>
      </w:r>
      <w:hyperlink r:id="rId12">
        <w:r w:rsidDel="00000000" w:rsidR="00000000" w:rsidRPr="00000000">
          <w:rPr>
            <w:rFonts w:ascii="Calibri" w:cs="Calibri" w:eastAsia="Calibri" w:hAnsi="Calibri"/>
            <w:color w:val="0000ff"/>
            <w:sz w:val="20.01178741455078"/>
            <w:szCs w:val="20.01178741455078"/>
            <w:u w:val="single"/>
            <w:rtl w:val="0"/>
          </w:rPr>
          <w:t xml:space="preserve">https://www.grangeparkprimaryelt.org</w:t>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4.25628662109375" w:line="206.26032829284668" w:lineRule="auto"/>
        <w:ind w:left="0" w:right="240.7080078125" w:firstLine="0"/>
        <w:rPr>
          <w:rFonts w:ascii="Calibri" w:cs="Calibri" w:eastAsia="Calibri" w:hAnsi="Calibri"/>
          <w:color w:val="0000ff"/>
          <w:sz w:val="20.01178741455078"/>
          <w:szCs w:val="20.01178741455078"/>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For an application pack please email our Human Resources Team at </w:t>
      </w:r>
      <w:r w:rsidDel="00000000" w:rsidR="00000000" w:rsidRPr="00000000">
        <w:rPr>
          <w:rFonts w:ascii="Calibri" w:cs="Calibri" w:eastAsia="Calibri" w:hAnsi="Calibri"/>
          <w:b w:val="0"/>
          <w:i w:val="0"/>
          <w:smallCaps w:val="0"/>
          <w:strike w:val="0"/>
          <w:color w:val="0000ff"/>
          <w:sz w:val="20.01178741455078"/>
          <w:szCs w:val="20.01178741455078"/>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00ff"/>
          <w:sz w:val="20.01178741455078"/>
          <w:szCs w:val="20.01178741455078"/>
          <w:u w:val="single"/>
          <w:shd w:fill="auto" w:val="clear"/>
          <w:vertAlign w:val="baseline"/>
          <w:rtl w:val="0"/>
        </w:rPr>
        <w:t xml:space="preserve">rangepark.recruitment@enfieldlearningtrust.org</w:t>
      </w:r>
      <w:r w:rsidDel="00000000" w:rsidR="00000000" w:rsidRPr="00000000">
        <w:rPr>
          <w:rFonts w:ascii="Calibri" w:cs="Calibri" w:eastAsia="Calibri" w:hAnsi="Calibri"/>
          <w:b w:val="0"/>
          <w:i w:val="0"/>
          <w:smallCaps w:val="0"/>
          <w:strike w:val="0"/>
          <w:color w:val="0000ff"/>
          <w:sz w:val="20.01178741455078"/>
          <w:szCs w:val="20.0117874145507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4.25628662109375" w:line="206.26032829284668" w:lineRule="auto"/>
        <w:ind w:left="0" w:right="240.7080078125" w:firstLine="0"/>
        <w:rPr>
          <w:rFonts w:ascii="Calibri" w:cs="Calibri" w:eastAsia="Calibri" w:hAnsi="Calibri"/>
          <w:b w:val="1"/>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1"/>
          <w:smallCaps w:val="0"/>
          <w:strike w:val="0"/>
          <w:color w:val="000000"/>
          <w:sz w:val="20.01178741455078"/>
          <w:szCs w:val="20.01178741455078"/>
          <w:u w:val="none"/>
          <w:shd w:fill="auto" w:val="clear"/>
          <w:vertAlign w:val="baseline"/>
          <w:rtl w:val="0"/>
        </w:rPr>
        <w:t xml:space="preserve">All schools in Enfield are committed to safeguarding and promoting the welfare of children and young people. Therefore, al</w:t>
      </w:r>
      <w:r w:rsidDel="00000000" w:rsidR="00000000" w:rsidRPr="00000000">
        <w:rPr>
          <w:rFonts w:ascii="Calibri" w:cs="Calibri" w:eastAsia="Calibri" w:hAnsi="Calibri"/>
          <w:b w:val="1"/>
          <w:sz w:val="20.01178741455078"/>
          <w:szCs w:val="20.01178741455078"/>
          <w:rtl w:val="0"/>
        </w:rPr>
        <w:t xml:space="preserve">l </w:t>
      </w:r>
      <w:r w:rsidDel="00000000" w:rsidR="00000000" w:rsidRPr="00000000">
        <w:rPr>
          <w:rFonts w:ascii="Calibri" w:cs="Calibri" w:eastAsia="Calibri" w:hAnsi="Calibri"/>
          <w:b w:val="1"/>
          <w:smallCaps w:val="0"/>
          <w:strike w:val="0"/>
          <w:color w:val="000000"/>
          <w:sz w:val="20.01178741455078"/>
          <w:szCs w:val="20.01178741455078"/>
          <w:u w:val="none"/>
          <w:shd w:fill="auto" w:val="clear"/>
          <w:vertAlign w:val="baseline"/>
          <w:rtl w:val="0"/>
        </w:rPr>
        <w:t xml:space="preserve">employees working at this school are expected to share this. </w:t>
      </w:r>
      <w:r w:rsidDel="00000000" w:rsidR="00000000" w:rsidRPr="00000000">
        <w:rPr>
          <w:rFonts w:ascii="Calibri" w:cs="Calibri" w:eastAsia="Calibri" w:hAnsi="Calibri"/>
          <w:b w:val="1"/>
          <w:color w:val="222222"/>
          <w:sz w:val="20"/>
          <w:szCs w:val="20"/>
          <w:rtl w:val="0"/>
        </w:rPr>
        <w:t xml:space="preserve">The Trust and its schools are committed to ensuring that no applicant or employee receives less favourable treatment or is disadvantaged on the grounds of gender, age, disability, religion, belief, sexual orientation, marital status or race. Our motto is 'be included' and we welcome applications from all sections of society.</w:t>
      </w:r>
      <w:r w:rsidDel="00000000" w:rsidR="00000000" w:rsidRPr="00000000">
        <w:rPr>
          <w:rFonts w:ascii="Calibri" w:cs="Calibri" w:eastAsia="Calibri" w:hAnsi="Calibri"/>
          <w:b w:val="1"/>
          <w:color w:val="222222"/>
          <w:highlight w:val="white"/>
          <w:rtl w:val="0"/>
        </w:rPr>
        <w:t xml:space="preserve"> </w:t>
      </w:r>
      <w:r w:rsidDel="00000000" w:rsidR="00000000" w:rsidRPr="00000000">
        <w:rPr>
          <w:rtl w:val="0"/>
        </w:rPr>
      </w:r>
    </w:p>
    <w:sectPr>
      <w:pgSz w:h="16860" w:w="11920" w:orient="portrait"/>
      <w:pgMar w:bottom="541.309814453125" w:top="865.7763671875" w:left="600.7238388061523" w:right="578.889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hyperlink" Target="https://www.grangeparkprimaryelt.org" TargetMode="Externa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