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DB4D78" w:rsidRPr="00726B14" w14:paraId="7A7BF66D" w14:textId="77777777" w:rsidTr="005C6C4E">
        <w:tc>
          <w:tcPr>
            <w:tcW w:w="2694" w:type="dxa"/>
          </w:tcPr>
          <w:p w14:paraId="60CDC62C" w14:textId="77777777" w:rsidR="00DB4D78" w:rsidRPr="00726B14" w:rsidRDefault="00DB4D78" w:rsidP="00DB4D78">
            <w:pPr>
              <w:rPr>
                <w:rFonts w:ascii="Arial" w:hAnsi="Arial" w:cs="Arial"/>
                <w:sz w:val="22"/>
                <w:szCs w:val="22"/>
              </w:rPr>
            </w:pPr>
            <w:r w:rsidRPr="00726B14">
              <w:rPr>
                <w:rFonts w:ascii="Arial" w:hAnsi="Arial" w:cs="Arial"/>
                <w:sz w:val="22"/>
                <w:szCs w:val="22"/>
              </w:rPr>
              <w:t>Post Title:</w:t>
            </w:r>
          </w:p>
        </w:tc>
        <w:tc>
          <w:tcPr>
            <w:tcW w:w="7371" w:type="dxa"/>
          </w:tcPr>
          <w:p w14:paraId="51385E06" w14:textId="7E70C238" w:rsidR="00DB4D78" w:rsidRPr="00DB4D78" w:rsidRDefault="00DB4D78" w:rsidP="00DB4D78">
            <w:pPr>
              <w:rPr>
                <w:rFonts w:ascii="Arial" w:hAnsi="Arial" w:cs="Arial"/>
                <w:sz w:val="22"/>
                <w:szCs w:val="22"/>
              </w:rPr>
            </w:pPr>
            <w:r w:rsidRPr="00DB4D78">
              <w:rPr>
                <w:rFonts w:ascii="Arial" w:hAnsi="Arial" w:cs="Arial"/>
                <w:sz w:val="22"/>
                <w:szCs w:val="22"/>
              </w:rPr>
              <w:t xml:space="preserve">Class Teacher </w:t>
            </w:r>
          </w:p>
        </w:tc>
      </w:tr>
      <w:tr w:rsidR="00DB4D78" w:rsidRPr="00726B14" w14:paraId="2AB71DFA" w14:textId="77777777" w:rsidTr="005C6C4E">
        <w:tc>
          <w:tcPr>
            <w:tcW w:w="2694" w:type="dxa"/>
          </w:tcPr>
          <w:p w14:paraId="00A9A32C" w14:textId="77777777" w:rsidR="00DB4D78" w:rsidRPr="00726B14" w:rsidRDefault="00DB4D78" w:rsidP="00DB4D78">
            <w:pPr>
              <w:rPr>
                <w:rFonts w:ascii="Arial" w:hAnsi="Arial" w:cs="Arial"/>
                <w:sz w:val="22"/>
                <w:szCs w:val="22"/>
              </w:rPr>
            </w:pPr>
            <w:r w:rsidRPr="00726B14">
              <w:rPr>
                <w:rFonts w:ascii="Arial" w:hAnsi="Arial" w:cs="Arial"/>
                <w:sz w:val="22"/>
                <w:szCs w:val="22"/>
              </w:rPr>
              <w:t>Accountable To:</w:t>
            </w:r>
          </w:p>
        </w:tc>
        <w:tc>
          <w:tcPr>
            <w:tcW w:w="7371" w:type="dxa"/>
          </w:tcPr>
          <w:p w14:paraId="06E56DEF" w14:textId="62D1EEFC" w:rsidR="00DB4D78" w:rsidRPr="00DB4D78" w:rsidRDefault="00DB4D78" w:rsidP="00DB4D78">
            <w:pPr>
              <w:rPr>
                <w:rFonts w:ascii="Arial" w:hAnsi="Arial" w:cs="Arial"/>
                <w:sz w:val="22"/>
                <w:szCs w:val="22"/>
              </w:rPr>
            </w:pPr>
            <w:r w:rsidRPr="00DB4D78">
              <w:rPr>
                <w:rFonts w:ascii="Arial" w:hAnsi="Arial" w:cs="Arial"/>
                <w:sz w:val="22"/>
                <w:szCs w:val="22"/>
              </w:rPr>
              <w:t xml:space="preserve">Senior Leadership Team </w:t>
            </w:r>
          </w:p>
        </w:tc>
      </w:tr>
      <w:tr w:rsidR="006D2B4C" w:rsidRPr="00726B14" w14:paraId="3A03461C" w14:textId="77777777" w:rsidTr="005C6C4E">
        <w:tc>
          <w:tcPr>
            <w:tcW w:w="2694" w:type="dxa"/>
          </w:tcPr>
          <w:p w14:paraId="4E05CEFB" w14:textId="77777777" w:rsidR="006D2B4C" w:rsidRPr="00726B14" w:rsidRDefault="006D2B4C" w:rsidP="0062131C">
            <w:pPr>
              <w:rPr>
                <w:rFonts w:ascii="Arial" w:hAnsi="Arial" w:cs="Arial"/>
                <w:sz w:val="22"/>
                <w:szCs w:val="22"/>
              </w:rPr>
            </w:pPr>
            <w:r w:rsidRPr="00726B14">
              <w:rPr>
                <w:rFonts w:ascii="Arial" w:hAnsi="Arial" w:cs="Arial"/>
                <w:sz w:val="22"/>
                <w:szCs w:val="22"/>
              </w:rPr>
              <w:t>Location:</w:t>
            </w:r>
          </w:p>
        </w:tc>
        <w:tc>
          <w:tcPr>
            <w:tcW w:w="7371" w:type="dxa"/>
          </w:tcPr>
          <w:p w14:paraId="4FE25C7F" w14:textId="1AE9C505" w:rsidR="006D2B4C" w:rsidRPr="00726B14" w:rsidRDefault="00C55774" w:rsidP="0062131C">
            <w:pPr>
              <w:rPr>
                <w:rFonts w:ascii="Arial" w:hAnsi="Arial" w:cs="Arial"/>
                <w:sz w:val="22"/>
                <w:szCs w:val="22"/>
              </w:rPr>
            </w:pPr>
            <w:r>
              <w:rPr>
                <w:rFonts w:ascii="Arial" w:hAnsi="Arial" w:cs="Arial"/>
                <w:sz w:val="22"/>
                <w:szCs w:val="22"/>
              </w:rPr>
              <w:t>Hillcrest Academy</w:t>
            </w:r>
          </w:p>
        </w:tc>
      </w:tr>
      <w:tr w:rsidR="006D2B4C" w:rsidRPr="00726B14" w14:paraId="2FEA2C32" w14:textId="77777777" w:rsidTr="005C6C4E">
        <w:tc>
          <w:tcPr>
            <w:tcW w:w="2694" w:type="dxa"/>
          </w:tcPr>
          <w:p w14:paraId="2AA56F13" w14:textId="51BE7BF4" w:rsidR="006D2B4C" w:rsidRPr="00726B14" w:rsidRDefault="006D2B4C" w:rsidP="0062131C">
            <w:pPr>
              <w:rPr>
                <w:rFonts w:ascii="Arial" w:hAnsi="Arial" w:cs="Arial"/>
                <w:sz w:val="22"/>
                <w:szCs w:val="22"/>
              </w:rPr>
            </w:pPr>
            <w:r w:rsidRPr="00726B14">
              <w:rPr>
                <w:rFonts w:ascii="Arial" w:hAnsi="Arial" w:cs="Arial"/>
                <w:sz w:val="22"/>
                <w:szCs w:val="22"/>
              </w:rPr>
              <w:t>Scale</w:t>
            </w:r>
            <w:r w:rsidR="005C6C4E">
              <w:rPr>
                <w:rFonts w:ascii="Arial" w:hAnsi="Arial" w:cs="Arial"/>
                <w:sz w:val="22"/>
                <w:szCs w:val="22"/>
              </w:rPr>
              <w:t>:</w:t>
            </w:r>
          </w:p>
        </w:tc>
        <w:tc>
          <w:tcPr>
            <w:tcW w:w="7371" w:type="dxa"/>
          </w:tcPr>
          <w:p w14:paraId="27A2E9A5" w14:textId="3AD9D49E" w:rsidR="006D2B4C" w:rsidRPr="00726B14" w:rsidRDefault="006D2B4C" w:rsidP="0062131C">
            <w:pPr>
              <w:rPr>
                <w:rFonts w:ascii="Arial" w:hAnsi="Arial" w:cs="Arial"/>
                <w:sz w:val="22"/>
                <w:szCs w:val="22"/>
              </w:rPr>
            </w:pPr>
            <w:r w:rsidRPr="00726B14">
              <w:rPr>
                <w:rFonts w:ascii="Arial" w:hAnsi="Arial" w:cs="Arial"/>
                <w:sz w:val="22"/>
                <w:szCs w:val="22"/>
              </w:rPr>
              <w:t>MPR /</w:t>
            </w:r>
            <w:r w:rsidR="005C6C4E">
              <w:rPr>
                <w:rFonts w:ascii="Arial" w:hAnsi="Arial" w:cs="Arial"/>
                <w:sz w:val="22"/>
                <w:szCs w:val="22"/>
              </w:rPr>
              <w:t xml:space="preserve"> </w:t>
            </w:r>
            <w:r w:rsidRPr="00726B14">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3B44DC48" w14:textId="77777777" w:rsidR="00306128" w:rsidRPr="00E76C31" w:rsidRDefault="00306128" w:rsidP="00306128">
      <w:pPr>
        <w:rPr>
          <w:rStyle w:val="Emphasis"/>
          <w:rFonts w:ascii="Arial" w:hAnsi="Arial" w:cs="Arial"/>
          <w:b/>
          <w:bCs/>
          <w:color w:val="3D3D3D"/>
          <w:sz w:val="18"/>
          <w:szCs w:val="18"/>
          <w:shd w:val="clear" w:color="auto" w:fill="FFFFFF"/>
          <w:lang w:val="en-US"/>
        </w:rPr>
      </w:pPr>
      <w:r w:rsidRPr="00E76C31">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76C31">
        <w:rPr>
          <w:rStyle w:val="Emphasis"/>
          <w:rFonts w:ascii="Arial" w:hAnsi="Arial" w:cs="Arial"/>
          <w:color w:val="3D3D3D"/>
          <w:sz w:val="18"/>
          <w:szCs w:val="18"/>
          <w:shd w:val="clear" w:color="auto" w:fill="FFFFFF"/>
          <w:lang w:val="en"/>
        </w:rPr>
        <w:t>We promote diversity and aim to establish a workforce that reflects the population of Leeds.</w:t>
      </w:r>
      <w:r w:rsidRPr="00E76C31">
        <w:rPr>
          <w:rStyle w:val="Emphasis"/>
          <w:rFonts w:ascii="Arial" w:hAnsi="Arial" w:cs="Arial"/>
          <w:color w:val="3D3D3D"/>
          <w:sz w:val="18"/>
          <w:szCs w:val="18"/>
          <w:shd w:val="clear" w:color="auto" w:fill="FFFFFF"/>
        </w:rPr>
        <w:t> </w:t>
      </w:r>
      <w:r w:rsidRPr="00E76C31">
        <w:rPr>
          <w:rStyle w:val="Emphasis"/>
          <w:rFonts w:ascii="Arial" w:hAnsi="Arial" w:cs="Arial"/>
          <w:b/>
          <w:bCs/>
          <w:color w:val="3D3D3D"/>
          <w:sz w:val="18"/>
          <w:szCs w:val="18"/>
          <w:shd w:val="clear" w:color="auto" w:fill="FFFFFF"/>
          <w:lang w:val="en-US"/>
        </w:rPr>
        <w:t>  </w:t>
      </w:r>
    </w:p>
    <w:p w14:paraId="5BC38727" w14:textId="77777777" w:rsidR="00306128" w:rsidRPr="00E76C31" w:rsidRDefault="00306128" w:rsidP="00306128">
      <w:pPr>
        <w:rPr>
          <w:rFonts w:ascii="Arial" w:hAnsi="Arial" w:cs="Arial"/>
          <w:sz w:val="18"/>
          <w:szCs w:val="18"/>
        </w:rPr>
      </w:pPr>
    </w:p>
    <w:p w14:paraId="7724CA91" w14:textId="77777777" w:rsidR="00306128" w:rsidRPr="00E76C31" w:rsidRDefault="00306128" w:rsidP="00306128">
      <w:pPr>
        <w:rPr>
          <w:rFonts w:ascii="Arial" w:hAnsi="Arial" w:cs="Arial"/>
          <w:b/>
          <w:bCs/>
          <w:color w:val="2F5597"/>
          <w:sz w:val="18"/>
          <w:szCs w:val="18"/>
        </w:rPr>
      </w:pPr>
      <w:r w:rsidRPr="00E76C31">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1000309">
    <w:abstractNumId w:val="4"/>
  </w:num>
  <w:num w:numId="2" w16cid:durableId="390158904">
    <w:abstractNumId w:val="12"/>
  </w:num>
  <w:num w:numId="3" w16cid:durableId="1113594750">
    <w:abstractNumId w:val="6"/>
  </w:num>
  <w:num w:numId="4" w16cid:durableId="548037800">
    <w:abstractNumId w:val="9"/>
  </w:num>
  <w:num w:numId="5" w16cid:durableId="253591120">
    <w:abstractNumId w:val="8"/>
  </w:num>
  <w:num w:numId="6" w16cid:durableId="2003384141">
    <w:abstractNumId w:val="11"/>
  </w:num>
  <w:num w:numId="7" w16cid:durableId="230778338">
    <w:abstractNumId w:val="2"/>
  </w:num>
  <w:num w:numId="8" w16cid:durableId="7079956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8147732">
    <w:abstractNumId w:val="1"/>
  </w:num>
  <w:num w:numId="10" w16cid:durableId="974070647">
    <w:abstractNumId w:val="13"/>
  </w:num>
  <w:num w:numId="11" w16cid:durableId="56443443">
    <w:abstractNumId w:val="10"/>
  </w:num>
  <w:num w:numId="12" w16cid:durableId="931357990">
    <w:abstractNumId w:val="15"/>
  </w:num>
  <w:num w:numId="13" w16cid:durableId="1769427000">
    <w:abstractNumId w:val="5"/>
  </w:num>
  <w:num w:numId="14" w16cid:durableId="1811434292">
    <w:abstractNumId w:val="3"/>
  </w:num>
  <w:num w:numId="15" w16cid:durableId="1261522304">
    <w:abstractNumId w:val="0"/>
  </w:num>
  <w:num w:numId="16" w16cid:durableId="909117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27E70"/>
    <w:rsid w:val="00243C82"/>
    <w:rsid w:val="002801B6"/>
    <w:rsid w:val="00284025"/>
    <w:rsid w:val="002A5E20"/>
    <w:rsid w:val="002B65F3"/>
    <w:rsid w:val="002D416B"/>
    <w:rsid w:val="00306128"/>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8962E4"/>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55774"/>
    <w:rsid w:val="00CD4406"/>
    <w:rsid w:val="00D54734"/>
    <w:rsid w:val="00D70B62"/>
    <w:rsid w:val="00DB4D78"/>
    <w:rsid w:val="00DD680A"/>
    <w:rsid w:val="00E148BF"/>
    <w:rsid w:val="00E76C31"/>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6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11</cp:revision>
  <cp:lastPrinted>2019-12-02T14:43:00Z</cp:lastPrinted>
  <dcterms:created xsi:type="dcterms:W3CDTF">2021-10-20T08:45:00Z</dcterms:created>
  <dcterms:modified xsi:type="dcterms:W3CDTF">2022-05-23T08:45:00Z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