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40082" w14:textId="4120E215" w:rsidR="00107024" w:rsidRPr="00362FCA" w:rsidRDefault="00107024" w:rsidP="00107024">
      <w:pPr>
        <w:pStyle w:val="EPMPageHeading"/>
        <w:rPr>
          <w:b/>
          <w:color w:val="auto"/>
        </w:rPr>
      </w:pPr>
      <w:r w:rsidRPr="00362FCA">
        <w:rPr>
          <w:b/>
          <w:color w:val="auto"/>
        </w:rPr>
        <w:t>Job Description</w:t>
      </w:r>
      <w:r>
        <w:rPr>
          <w:b/>
          <w:color w:val="auto"/>
        </w:rPr>
        <w:t xml:space="preserve"> – </w:t>
      </w:r>
      <w:r w:rsidR="00B5163F">
        <w:rPr>
          <w:b/>
          <w:color w:val="auto"/>
        </w:rPr>
        <w:t>Class te</w:t>
      </w:r>
      <w:r>
        <w:rPr>
          <w:b/>
          <w:color w:val="auto"/>
        </w:rPr>
        <w:t>acher</w:t>
      </w:r>
    </w:p>
    <w:p w14:paraId="60F13B52" w14:textId="77777777" w:rsidR="007B2DAD" w:rsidRDefault="007B2DAD" w:rsidP="007B2DAD">
      <w:pPr>
        <w:pStyle w:val="EPMTextstyle"/>
      </w:pPr>
      <w:r>
        <w:t>This school is committed to safeguarding and promoting the welfare of children and young people and requires all staff to share this commitment.</w:t>
      </w:r>
    </w:p>
    <w:p w14:paraId="1474BEC0" w14:textId="543E5F2C" w:rsidR="007B2DAD" w:rsidRDefault="007B2DAD" w:rsidP="007B2DAD">
      <w:pPr>
        <w:pStyle w:val="EPMTextstyle"/>
      </w:pPr>
      <w:r>
        <w:t xml:space="preserve">As </w:t>
      </w:r>
      <w:r w:rsidR="00911DD9">
        <w:t xml:space="preserve">the </w:t>
      </w:r>
      <w:r w:rsidR="00B5163F">
        <w:t xml:space="preserve">class </w:t>
      </w:r>
      <w:r w:rsidR="004E53AE">
        <w:t>t</w:t>
      </w:r>
      <w:r>
        <w:t xml:space="preserve">eacher you are required to be competent in all elements of the Teacher Standards, to discharge the Teachers Responsibilities as set out in the Contractual Framework for Teachers of the School Teachers Pay and Conditions Document and to act in accordance with the </w:t>
      </w:r>
      <w:proofErr w:type="gramStart"/>
      <w:r>
        <w:t>School’s</w:t>
      </w:r>
      <w:proofErr w:type="gramEnd"/>
      <w:r>
        <w:t xml:space="preserve"> ethos, policies and practices, under the direction of the Headteacher.</w:t>
      </w:r>
    </w:p>
    <w:p w14:paraId="2AD9423D" w14:textId="77777777" w:rsidR="004D14DF" w:rsidRDefault="004D14DF" w:rsidP="007B2DAD">
      <w:pPr>
        <w:pStyle w:val="EPMTextstyle"/>
      </w:pPr>
    </w:p>
    <w:p w14:paraId="040DAE5E" w14:textId="62EAC074" w:rsidR="007B2DAD" w:rsidRDefault="007B2DAD" w:rsidP="007B2DAD">
      <w:pPr>
        <w:pStyle w:val="EPMNumberedHeading"/>
      </w:pPr>
      <w:r>
        <w:t xml:space="preserve">Teaching </w:t>
      </w:r>
    </w:p>
    <w:p w14:paraId="1BE6FA15" w14:textId="1C7CCED9" w:rsidR="007B2DAD" w:rsidRPr="007B2DAD" w:rsidRDefault="007B2DAD" w:rsidP="007B2DAD">
      <w:pPr>
        <w:pStyle w:val="Numberedsubheading"/>
      </w:pPr>
      <w:r w:rsidRPr="007B2DAD">
        <w:t xml:space="preserve">Plan and teach lessons and sequences of lessons to the class(es) you are assigned to teach within the context of the School’s plans, curriculum and schemes of work in order to achieve target levels </w:t>
      </w:r>
      <w:proofErr w:type="gramStart"/>
      <w:r w:rsidRPr="007B2DAD">
        <w:t>of  pupil</w:t>
      </w:r>
      <w:proofErr w:type="gramEnd"/>
      <w:r w:rsidRPr="007B2DAD">
        <w:t xml:space="preserve"> attainment, progress and outcomes.</w:t>
      </w:r>
    </w:p>
    <w:p w14:paraId="0714B85F" w14:textId="18A42D16" w:rsidR="007B2DAD" w:rsidRPr="007B2DAD" w:rsidRDefault="007B2DAD" w:rsidP="007B2DAD">
      <w:pPr>
        <w:pStyle w:val="Numberedsubheading"/>
      </w:pPr>
      <w:r w:rsidRPr="007B2DAD">
        <w:t>Assess, monitor, record and report on the learning needs, progress and achievements of assigned pupils.</w:t>
      </w:r>
    </w:p>
    <w:p w14:paraId="40F1C597" w14:textId="3007A4D9" w:rsidR="007B2DAD" w:rsidRPr="007B2DAD" w:rsidRDefault="007B2DAD" w:rsidP="007B2DAD">
      <w:pPr>
        <w:pStyle w:val="Numberedsubheading"/>
      </w:pPr>
      <w:r w:rsidRPr="007B2DAD">
        <w:t>Set and mark work to be carried out by the pupil in school and elsewhere.</w:t>
      </w:r>
    </w:p>
    <w:p w14:paraId="7D581880" w14:textId="6BCEEF61" w:rsidR="007B2DAD" w:rsidRDefault="007B2DAD" w:rsidP="007B2DAD">
      <w:pPr>
        <w:pStyle w:val="Numberedsubheading"/>
      </w:pPr>
      <w:r w:rsidRPr="007B2DAD">
        <w:t>Participate in arrangements for preparing pupils for external examinations.</w:t>
      </w:r>
    </w:p>
    <w:p w14:paraId="7CC2588A" w14:textId="77777777" w:rsidR="004D14DF" w:rsidRPr="007B2DAD" w:rsidRDefault="004D14DF" w:rsidP="004D14DF">
      <w:pPr>
        <w:pStyle w:val="Numberedsubheading"/>
        <w:numPr>
          <w:ilvl w:val="0"/>
          <w:numId w:val="0"/>
        </w:numPr>
        <w:ind w:left="709"/>
      </w:pPr>
    </w:p>
    <w:p w14:paraId="53481F5A" w14:textId="77777777" w:rsidR="007B2DAD" w:rsidRDefault="007B2DAD" w:rsidP="007B2DAD">
      <w:pPr>
        <w:pStyle w:val="EPMNumberedHeading"/>
      </w:pPr>
      <w:r>
        <w:t>Whole school organisation, strategy and development</w:t>
      </w:r>
    </w:p>
    <w:p w14:paraId="10E7B3C3" w14:textId="77777777" w:rsidR="007B2DAD" w:rsidRDefault="007B2DAD" w:rsidP="007B2DAD">
      <w:pPr>
        <w:pStyle w:val="Numberedsubheading"/>
      </w:pPr>
      <w:r>
        <w:t xml:space="preserve">Contribute to the development, implementation and evaluation of the </w:t>
      </w:r>
      <w:proofErr w:type="gramStart"/>
      <w:r>
        <w:t>School’s</w:t>
      </w:r>
      <w:proofErr w:type="gramEnd"/>
      <w:r>
        <w:t xml:space="preserve"> policies, practices and procedures in such a way as to support the School’s values and vision. </w:t>
      </w:r>
    </w:p>
    <w:p w14:paraId="23E8012E" w14:textId="77777777" w:rsidR="007B2DAD" w:rsidRDefault="007B2DAD" w:rsidP="007B2DAD">
      <w:pPr>
        <w:pStyle w:val="Numberedsubheading"/>
      </w:pPr>
      <w:r>
        <w:t>Work with others on curriculum and/or pupil development to secure co-ordinated outcomes.</w:t>
      </w:r>
    </w:p>
    <w:p w14:paraId="1682042D" w14:textId="46CBB386" w:rsidR="007B2DAD" w:rsidRDefault="007B2DAD" w:rsidP="007B2DAD">
      <w:pPr>
        <w:pStyle w:val="Numberedsubheading"/>
      </w:pPr>
      <w:r>
        <w:t xml:space="preserve">Supervise and so </w:t>
      </w:r>
      <w:proofErr w:type="gramStart"/>
      <w:r>
        <w:t>far</w:t>
      </w:r>
      <w:proofErr w:type="gramEnd"/>
      <w:r>
        <w:t xml:space="preserve"> as practicable teach any pupils where the person timetabled to take the class is not available to do so. (You will only rarely be required to provide such cover in circumstances that are not foreseeable). </w:t>
      </w:r>
    </w:p>
    <w:p w14:paraId="0FB2EC3B" w14:textId="77777777" w:rsidR="004D14DF" w:rsidRDefault="004D14DF" w:rsidP="004D14DF">
      <w:pPr>
        <w:pStyle w:val="Numberedsubheading"/>
        <w:numPr>
          <w:ilvl w:val="0"/>
          <w:numId w:val="0"/>
        </w:numPr>
        <w:ind w:left="709"/>
      </w:pPr>
    </w:p>
    <w:p w14:paraId="6D890306" w14:textId="77777777" w:rsidR="007B2DAD" w:rsidRDefault="007B2DAD" w:rsidP="007B2DAD">
      <w:pPr>
        <w:pStyle w:val="EPMNumberedHeading"/>
      </w:pPr>
      <w:r>
        <w:t>Health, safety and discipline</w:t>
      </w:r>
    </w:p>
    <w:p w14:paraId="3C45DBF7" w14:textId="77777777" w:rsidR="007B2DAD" w:rsidRDefault="007B2DAD" w:rsidP="007B2DAD">
      <w:pPr>
        <w:pStyle w:val="Numberedsubheading"/>
      </w:pPr>
      <w:r>
        <w:t xml:space="preserve">Promote the safety and well-being of pupils in accordance with the School’s Child Protection and other relevant policies. </w:t>
      </w:r>
    </w:p>
    <w:p w14:paraId="5F146407" w14:textId="77777777" w:rsidR="007B2DAD" w:rsidRDefault="007B2DAD" w:rsidP="007B2DAD">
      <w:pPr>
        <w:pStyle w:val="Numberedsubheading"/>
      </w:pPr>
      <w:r>
        <w:t xml:space="preserve">Maintain good order and discipline among pupils in accordance with the </w:t>
      </w:r>
      <w:proofErr w:type="gramStart"/>
      <w:r>
        <w:t>School</w:t>
      </w:r>
      <w:proofErr w:type="gramEnd"/>
      <w:r>
        <w:t xml:space="preserve"> behaviour policy. </w:t>
      </w:r>
    </w:p>
    <w:p w14:paraId="1D5568C8" w14:textId="77777777" w:rsidR="004D14DF" w:rsidRDefault="004D14DF" w:rsidP="004D14DF">
      <w:pPr>
        <w:pStyle w:val="EPMNumberedHeading"/>
        <w:numPr>
          <w:ilvl w:val="0"/>
          <w:numId w:val="0"/>
        </w:numPr>
      </w:pPr>
    </w:p>
    <w:p w14:paraId="089D4BC4" w14:textId="70A18357" w:rsidR="007B2DAD" w:rsidRDefault="007B2DAD" w:rsidP="007B2DAD">
      <w:pPr>
        <w:pStyle w:val="EPMNumberedHeading"/>
      </w:pPr>
      <w:r>
        <w:t>Management of staff and resources</w:t>
      </w:r>
    </w:p>
    <w:p w14:paraId="15705847" w14:textId="77777777" w:rsidR="007B2DAD" w:rsidRDefault="007B2DAD" w:rsidP="007B2DAD">
      <w:pPr>
        <w:pStyle w:val="Numberedsubheading"/>
      </w:pPr>
      <w:r>
        <w:t xml:space="preserve">Direct and supervise support staff assigned to you and, where appropriate, other teachers. </w:t>
      </w:r>
    </w:p>
    <w:p w14:paraId="11F74681" w14:textId="77777777" w:rsidR="007B2DAD" w:rsidRDefault="007B2DAD" w:rsidP="007B2DAD">
      <w:pPr>
        <w:pStyle w:val="Numberedsubheading"/>
      </w:pPr>
      <w:r>
        <w:t xml:space="preserve">Contribute to the recruitment, selection, appointment and professional development of other teachers and support staff. </w:t>
      </w:r>
    </w:p>
    <w:p w14:paraId="56588ADE" w14:textId="5E1D5106" w:rsidR="007B2DAD" w:rsidRDefault="007B2DAD" w:rsidP="007B2DAD">
      <w:pPr>
        <w:pStyle w:val="Numberedsubheading"/>
      </w:pPr>
      <w:r>
        <w:t xml:space="preserve">Deploy resources delegated to you in accordance with School policies. </w:t>
      </w:r>
    </w:p>
    <w:p w14:paraId="25BA38DC" w14:textId="77777777" w:rsidR="004D14DF" w:rsidRDefault="004D14DF" w:rsidP="004D14DF">
      <w:pPr>
        <w:pStyle w:val="Numberedsubheading"/>
        <w:numPr>
          <w:ilvl w:val="0"/>
          <w:numId w:val="0"/>
        </w:numPr>
        <w:ind w:left="709"/>
      </w:pPr>
    </w:p>
    <w:p w14:paraId="1ABCBD9B" w14:textId="1D3563CF" w:rsidR="007B2DAD" w:rsidRDefault="007B2DAD" w:rsidP="004D14DF">
      <w:pPr>
        <w:pStyle w:val="EPMNumberedHeading"/>
      </w:pPr>
      <w:r>
        <w:t>Professional development</w:t>
      </w:r>
    </w:p>
    <w:p w14:paraId="55C2A851" w14:textId="77777777" w:rsidR="007B2DAD" w:rsidRDefault="007B2DAD" w:rsidP="007B2DAD">
      <w:pPr>
        <w:pStyle w:val="Numberedsubheading"/>
      </w:pPr>
      <w:r>
        <w:t xml:space="preserve">Participate in arrangements for the appraisal and review of your own performance and, where appropriate, that of other teachers and support staff. </w:t>
      </w:r>
    </w:p>
    <w:p w14:paraId="27C0106E" w14:textId="7424160D" w:rsidR="007B2DAD" w:rsidRDefault="007B2DAD" w:rsidP="007B2DAD">
      <w:pPr>
        <w:pStyle w:val="Numberedsubheading"/>
      </w:pPr>
      <w:r>
        <w:t xml:space="preserve">Participate in arrangements for your own further training and professional development and, where appropriate, that of other teachers and support staff including induction. </w:t>
      </w:r>
    </w:p>
    <w:p w14:paraId="276EF187" w14:textId="77777777" w:rsidR="004D14DF" w:rsidRDefault="004D14DF" w:rsidP="004D14DF">
      <w:pPr>
        <w:pStyle w:val="Numberedsubheading"/>
        <w:numPr>
          <w:ilvl w:val="0"/>
          <w:numId w:val="0"/>
        </w:numPr>
        <w:ind w:left="709"/>
      </w:pPr>
    </w:p>
    <w:p w14:paraId="51AAA955" w14:textId="77777777" w:rsidR="007B2DAD" w:rsidRDefault="007B2DAD" w:rsidP="007B2DAD">
      <w:pPr>
        <w:pStyle w:val="EPMNumberedHeading"/>
      </w:pPr>
      <w:r>
        <w:t xml:space="preserve">Communication </w:t>
      </w:r>
    </w:p>
    <w:p w14:paraId="1B2EFD5E" w14:textId="663484CF" w:rsidR="007B2DAD" w:rsidRDefault="007B2DAD" w:rsidP="007B2DAD">
      <w:pPr>
        <w:pStyle w:val="Numberedsubheading"/>
      </w:pPr>
      <w:r>
        <w:t xml:space="preserve">Communicate with pupils, parents and carers in accordance with the </w:t>
      </w:r>
      <w:proofErr w:type="gramStart"/>
      <w:r>
        <w:t>School</w:t>
      </w:r>
      <w:proofErr w:type="gramEnd"/>
      <w:r>
        <w:t xml:space="preserve"> ethos, policies and practice.</w:t>
      </w:r>
    </w:p>
    <w:p w14:paraId="07D7DEF5" w14:textId="77777777" w:rsidR="004D14DF" w:rsidRDefault="004D14DF" w:rsidP="004D14DF">
      <w:pPr>
        <w:pStyle w:val="Numberedsubheading"/>
        <w:numPr>
          <w:ilvl w:val="0"/>
          <w:numId w:val="0"/>
        </w:numPr>
        <w:ind w:left="709"/>
      </w:pPr>
    </w:p>
    <w:p w14:paraId="5D51E352" w14:textId="77777777" w:rsidR="007B2DAD" w:rsidRDefault="007B2DAD" w:rsidP="007B2DAD">
      <w:pPr>
        <w:pStyle w:val="EPMNumberedHeading"/>
      </w:pPr>
      <w:r>
        <w:t>Working with colleagues and other relevant professionals</w:t>
      </w:r>
    </w:p>
    <w:p w14:paraId="298A9755" w14:textId="77777777" w:rsidR="007B2DAD" w:rsidRDefault="007B2DAD" w:rsidP="007B2DAD">
      <w:pPr>
        <w:pStyle w:val="Numberedsubheading"/>
      </w:pPr>
      <w:r>
        <w:t xml:space="preserve">Collaborate and work with colleagues and other relevant professionals within and beyond the </w:t>
      </w:r>
      <w:proofErr w:type="gramStart"/>
      <w:r>
        <w:t>School</w:t>
      </w:r>
      <w:proofErr w:type="gramEnd"/>
      <w:r>
        <w:t xml:space="preserve">. </w:t>
      </w:r>
    </w:p>
    <w:p w14:paraId="44DC69DA" w14:textId="67151071" w:rsidR="007B2DAD" w:rsidRDefault="007B2DAD" w:rsidP="007B2DAD">
      <w:pPr>
        <w:pStyle w:val="Numberedsubheading"/>
      </w:pPr>
      <w:r>
        <w:t xml:space="preserve">Participating in administrative and organisational tasks, including the direction or supervision of persons providing support for the teachers in the </w:t>
      </w:r>
      <w:proofErr w:type="gramStart"/>
      <w:r>
        <w:t>School</w:t>
      </w:r>
      <w:proofErr w:type="gramEnd"/>
      <w:r>
        <w:t xml:space="preserve">, which require the exercise of your professional skills and judgment. </w:t>
      </w:r>
    </w:p>
    <w:p w14:paraId="1D88B479" w14:textId="20804D5E" w:rsidR="004D14DF" w:rsidRDefault="004D14DF" w:rsidP="004D14DF">
      <w:pPr>
        <w:pStyle w:val="Numberedsubheading"/>
        <w:numPr>
          <w:ilvl w:val="0"/>
          <w:numId w:val="0"/>
        </w:numPr>
        <w:ind w:left="709"/>
      </w:pPr>
    </w:p>
    <w:p w14:paraId="38D5E2EC" w14:textId="77777777" w:rsidR="007B2DAD" w:rsidRDefault="007B2DAD" w:rsidP="007B2DAD">
      <w:pPr>
        <w:pStyle w:val="EPMNumberedHeading"/>
      </w:pPr>
      <w:r>
        <w:t>Fulfil wider professional responsibilities</w:t>
      </w:r>
    </w:p>
    <w:p w14:paraId="5B551E4B" w14:textId="6B1B1B7E" w:rsidR="00337C90" w:rsidRDefault="007B2DAD" w:rsidP="007B2DAD">
      <w:pPr>
        <w:pStyle w:val="Numberedsubheading"/>
      </w:pPr>
      <w:r>
        <w:t xml:space="preserve">Make a positive contribution to the wider life and ethos of the </w:t>
      </w:r>
      <w:proofErr w:type="gramStart"/>
      <w:r>
        <w:t>School</w:t>
      </w:r>
      <w:proofErr w:type="gramEnd"/>
      <w:r>
        <w:t>.</w:t>
      </w:r>
    </w:p>
    <w:p w14:paraId="67582397" w14:textId="7B6D86DC" w:rsidR="00A85545" w:rsidRDefault="007B2DAD" w:rsidP="007B2DAD">
      <w:pPr>
        <w:pStyle w:val="EPMTextstyle"/>
      </w:pPr>
      <w:r w:rsidRPr="007B2DAD">
        <w:t>.</w:t>
      </w:r>
    </w:p>
    <w:sectPr w:rsidR="00A85545" w:rsidSect="00290623">
      <w:headerReference w:type="default" r:id="rId11"/>
      <w:footerReference w:type="default" r:id="rId12"/>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B0CE7" w14:textId="77777777" w:rsidR="00C23A4D" w:rsidRDefault="00C23A4D" w:rsidP="002C1565">
      <w:r>
        <w:separator/>
      </w:r>
    </w:p>
  </w:endnote>
  <w:endnote w:type="continuationSeparator" w:id="0">
    <w:p w14:paraId="2AF54DF0" w14:textId="77777777" w:rsidR="00C23A4D" w:rsidRDefault="00C23A4D" w:rsidP="002C1565">
      <w:r>
        <w:continuationSeparator/>
      </w:r>
    </w:p>
  </w:endnote>
  <w:endnote w:type="continuationNotice" w:id="1">
    <w:p w14:paraId="0198A7D9" w14:textId="77777777" w:rsidR="00C23A4D" w:rsidRDefault="00C23A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venir Next LT Pro Demi">
    <w:altName w:val="Avenir Next LT Pro Demi"/>
    <w:charset w:val="00"/>
    <w:family w:val="swiss"/>
    <w:pitch w:val="variable"/>
    <w:sig w:usb0="800000EF" w:usb1="5000204A" w:usb2="00000000" w:usb3="00000000" w:csb0="00000093" w:csb1="00000000"/>
  </w:font>
  <w:font w:name="Avenir Next LT Pro">
    <w:altName w:val="Calibri"/>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omic Sans MS">
    <w:panose1 w:val="030F0702030302020204"/>
    <w:charset w:val="00"/>
    <w:family w:val="script"/>
    <w:pitch w:val="variable"/>
    <w:sig w:usb0="00000287" w:usb1="00000013"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86782" w14:textId="77777777" w:rsidR="00B3029C" w:rsidRPr="000A69A2" w:rsidRDefault="00B3029C" w:rsidP="00B3029C">
    <w:pPr>
      <w:tabs>
        <w:tab w:val="left" w:pos="198"/>
        <w:tab w:val="right" w:pos="9639"/>
      </w:tabs>
      <w:snapToGrid w:val="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69233" w14:textId="77777777" w:rsidR="00C23A4D" w:rsidRDefault="00C23A4D" w:rsidP="002C1565">
      <w:r>
        <w:separator/>
      </w:r>
    </w:p>
  </w:footnote>
  <w:footnote w:type="continuationSeparator" w:id="0">
    <w:p w14:paraId="5C0C2FBF" w14:textId="77777777" w:rsidR="00C23A4D" w:rsidRDefault="00C23A4D" w:rsidP="002C1565">
      <w:r>
        <w:continuationSeparator/>
      </w:r>
    </w:p>
  </w:footnote>
  <w:footnote w:type="continuationNotice" w:id="1">
    <w:p w14:paraId="786007B8" w14:textId="77777777" w:rsidR="00C23A4D" w:rsidRDefault="00C23A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4"/>
      <w:tblW w:w="0" w:type="auto"/>
      <w:tblInd w:w="0" w:type="dxa"/>
      <w:tblLook w:val="04A0" w:firstRow="1" w:lastRow="0" w:firstColumn="1" w:lastColumn="0" w:noHBand="0" w:noVBand="1"/>
    </w:tblPr>
    <w:tblGrid>
      <w:gridCol w:w="9643"/>
      <w:gridCol w:w="221"/>
    </w:tblGrid>
    <w:tr w:rsidR="00362FCA" w14:paraId="04395D41" w14:textId="77777777" w:rsidTr="0054570A">
      <w:tc>
        <w:tcPr>
          <w:tcW w:w="9643" w:type="dxa"/>
          <w:tcBorders>
            <w:top w:val="nil"/>
            <w:left w:val="nil"/>
            <w:bottom w:val="nil"/>
            <w:right w:val="nil"/>
          </w:tcBorders>
        </w:tcPr>
        <w:tbl>
          <w:tblPr>
            <w:tblStyle w:val="TableGrid4"/>
            <w:tblW w:w="10318" w:type="dxa"/>
            <w:tblInd w:w="0" w:type="dxa"/>
            <w:tblLook w:val="04A0" w:firstRow="1" w:lastRow="0" w:firstColumn="1" w:lastColumn="0" w:noHBand="0" w:noVBand="1"/>
          </w:tblPr>
          <w:tblGrid>
            <w:gridCol w:w="4820"/>
            <w:gridCol w:w="3480"/>
            <w:gridCol w:w="2018"/>
          </w:tblGrid>
          <w:tr w:rsidR="0054570A" w14:paraId="50393004" w14:textId="77777777" w:rsidTr="0054570A">
            <w:tc>
              <w:tcPr>
                <w:tcW w:w="8297" w:type="dxa"/>
                <w:gridSpan w:val="2"/>
                <w:tcBorders>
                  <w:top w:val="nil"/>
                  <w:left w:val="nil"/>
                  <w:bottom w:val="nil"/>
                  <w:right w:val="nil"/>
                </w:tcBorders>
              </w:tcPr>
              <w:p w14:paraId="62FA7F84" w14:textId="77777777" w:rsidR="0054570A" w:rsidRDefault="0054570A" w:rsidP="0054570A">
                <w:pPr>
                  <w:autoSpaceDE w:val="0"/>
                  <w:autoSpaceDN w:val="0"/>
                  <w:adjustRightInd w:val="0"/>
                  <w:rPr>
                    <w:rFonts w:asciiTheme="minorHAnsi" w:hAnsiTheme="minorHAnsi" w:cstheme="minorHAnsi"/>
                    <w:b/>
                    <w:bCs/>
                    <w:color w:val="000000"/>
                    <w:sz w:val="31"/>
                    <w:szCs w:val="31"/>
                    <w:lang w:eastAsia="en-GB"/>
                  </w:rPr>
                </w:pPr>
                <w:r>
                  <w:rPr>
                    <w:rFonts w:asciiTheme="minorHAnsi" w:hAnsiTheme="minorHAnsi" w:cstheme="minorHAnsi"/>
                    <w:b/>
                    <w:bCs/>
                    <w:color w:val="000000"/>
                    <w:sz w:val="31"/>
                    <w:szCs w:val="31"/>
                    <w:lang w:eastAsia="en-GB"/>
                  </w:rPr>
                  <w:t>Learning Together: Working as One</w:t>
                </w:r>
              </w:p>
              <w:p w14:paraId="3EFACD09" w14:textId="77777777" w:rsidR="0054570A" w:rsidRDefault="0054570A" w:rsidP="0054570A">
                <w:pPr>
                  <w:rPr>
                    <w:rFonts w:asciiTheme="minorHAnsi" w:hAnsiTheme="minorHAnsi" w:cstheme="minorHAnsi"/>
                    <w:b/>
                    <w:bCs/>
                    <w:color w:val="0000FF"/>
                    <w:sz w:val="31"/>
                    <w:szCs w:val="31"/>
                    <w:lang w:eastAsia="en-GB"/>
                  </w:rPr>
                </w:pPr>
                <w:r>
                  <w:rPr>
                    <w:rFonts w:asciiTheme="minorHAnsi" w:hAnsiTheme="minorHAnsi" w:cstheme="minorHAnsi"/>
                    <w:b/>
                    <w:bCs/>
                    <w:color w:val="0000FF"/>
                    <w:sz w:val="31"/>
                    <w:szCs w:val="31"/>
                    <w:lang w:eastAsia="en-GB"/>
                  </w:rPr>
                  <w:t xml:space="preserve">Aspire; Believe; Progress; Succeed </w:t>
                </w:r>
              </w:p>
              <w:p w14:paraId="3698A331" w14:textId="77777777" w:rsidR="0054570A" w:rsidRDefault="0054570A" w:rsidP="0054570A">
                <w:pPr>
                  <w:rPr>
                    <w:rFonts w:asciiTheme="minorHAnsi" w:hAnsiTheme="minorHAnsi" w:cstheme="minorHAnsi"/>
                    <w:sz w:val="21"/>
                    <w:szCs w:val="21"/>
                    <w:lang w:eastAsia="en-GB"/>
                  </w:rPr>
                </w:pPr>
              </w:p>
            </w:tc>
            <w:tc>
              <w:tcPr>
                <w:tcW w:w="2018" w:type="dxa"/>
                <w:vMerge w:val="restart"/>
                <w:tcBorders>
                  <w:top w:val="nil"/>
                  <w:left w:val="nil"/>
                  <w:bottom w:val="nil"/>
                  <w:right w:val="nil"/>
                </w:tcBorders>
              </w:tcPr>
              <w:p w14:paraId="18B96F3C" w14:textId="48D09F55" w:rsidR="0054570A" w:rsidRDefault="0054570A" w:rsidP="0054570A">
                <w:pPr>
                  <w:rPr>
                    <w:rFonts w:ascii="Comic Sans MS" w:hAnsi="Comic Sans MS"/>
                    <w:sz w:val="21"/>
                    <w:szCs w:val="21"/>
                    <w:lang w:eastAsia="en-GB"/>
                  </w:rPr>
                </w:pPr>
                <w:r>
                  <w:rPr>
                    <w:rFonts w:cstheme="minorBidi"/>
                    <w:noProof/>
                    <w:sz w:val="24"/>
                  </w:rPr>
                  <mc:AlternateContent>
                    <mc:Choice Requires="wpg">
                      <w:drawing>
                        <wp:anchor distT="0" distB="0" distL="114300" distR="114300" simplePos="0" relativeHeight="251656192" behindDoc="0" locked="0" layoutInCell="1" allowOverlap="1" wp14:anchorId="55FAD1ED" wp14:editId="0A53B843">
                          <wp:simplePos x="0" y="0"/>
                          <wp:positionH relativeFrom="column">
                            <wp:posOffset>3127375</wp:posOffset>
                          </wp:positionH>
                          <wp:positionV relativeFrom="paragraph">
                            <wp:posOffset>349885</wp:posOffset>
                          </wp:positionV>
                          <wp:extent cx="760095" cy="1553210"/>
                          <wp:effectExtent l="19050" t="19050" r="20955" b="27940"/>
                          <wp:wrapNone/>
                          <wp:docPr id="36" name="Group 36"/>
                          <wp:cNvGraphicFramePr/>
                          <a:graphic xmlns:a="http://schemas.openxmlformats.org/drawingml/2006/main">
                            <a:graphicData uri="http://schemas.microsoft.com/office/word/2010/wordprocessingGroup">
                              <wpg:wgp>
                                <wpg:cNvGrpSpPr/>
                                <wpg:grpSpPr bwMode="auto">
                                  <a:xfrm>
                                    <a:off x="0" y="0"/>
                                    <a:ext cx="760095" cy="1553210"/>
                                    <a:chOff x="0" y="0"/>
                                    <a:chExt cx="1440" cy="3253"/>
                                  </a:xfrm>
                                </wpg:grpSpPr>
                                <wpg:grpSp>
                                  <wpg:cNvPr id="62" name="Group 62"/>
                                  <wpg:cNvGrpSpPr>
                                    <a:grpSpLocks noChangeAspect="1"/>
                                  </wpg:cNvGrpSpPr>
                                  <wpg:grpSpPr bwMode="auto">
                                    <a:xfrm flipH="1">
                                      <a:off x="0" y="0"/>
                                      <a:ext cx="1440" cy="3253"/>
                                      <a:chOff x="0" y="0"/>
                                      <a:chExt cx="2330" cy="5176"/>
                                    </a:xfrm>
                                  </wpg:grpSpPr>
                                  <wps:wsp>
                                    <wps:cNvPr id="65" name="Freeform 16"/>
                                    <wps:cNvSpPr>
                                      <a:spLocks noChangeAspect="1"/>
                                    </wps:cNvSpPr>
                                    <wps:spPr bwMode="auto">
                                      <a:xfrm>
                                        <a:off x="0" y="0"/>
                                        <a:ext cx="1186" cy="1440"/>
                                      </a:xfrm>
                                      <a:custGeom>
                                        <a:avLst/>
                                        <a:gdLst>
                                          <a:gd name="T0" fmla="*/ 0 w 1186"/>
                                          <a:gd name="T1" fmla="*/ 1440 h 1440"/>
                                          <a:gd name="T2" fmla="*/ 1186 w 1186"/>
                                          <a:gd name="T3" fmla="*/ 0 h 1440"/>
                                        </a:gdLst>
                                        <a:ahLst/>
                                        <a:cxnLst>
                                          <a:cxn ang="0">
                                            <a:pos x="T0" y="T1"/>
                                          </a:cxn>
                                          <a:cxn ang="0">
                                            <a:pos x="T2" y="T3"/>
                                          </a:cxn>
                                        </a:cxnLst>
                                        <a:rect l="0" t="0" r="r" b="b"/>
                                        <a:pathLst>
                                          <a:path w="1186" h="1440">
                                            <a:moveTo>
                                              <a:pt x="0" y="1440"/>
                                            </a:moveTo>
                                            <a:lnTo>
                                              <a:pt x="1186"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66"/>
                                    <wps:cNvSpPr>
                                      <a:spLocks noChangeAspect="1" noChangeArrowheads="1"/>
                                    </wps:cNvSpPr>
                                    <wps:spPr bwMode="auto">
                                      <a:xfrm>
                                        <a:off x="13" y="1432"/>
                                        <a:ext cx="2304" cy="3744"/>
                                      </a:xfrm>
                                      <a:prstGeom prst="rect">
                                        <a:avLst/>
                                      </a:prstGeom>
                                      <a:solidFill>
                                        <a:srgbClr val="FFFFFF"/>
                                      </a:solidFill>
                                      <a:ln w="38100">
                                        <a:solidFill>
                                          <a:srgbClr val="000000"/>
                                        </a:solidFill>
                                        <a:miter lim="800000"/>
                                        <a:headEnd/>
                                        <a:tailEnd/>
                                      </a:ln>
                                    </wps:spPr>
                                    <wps:bodyPr rot="0" vert="horz" wrap="square" lIns="91440" tIns="45720" rIns="91440" bIns="45720" anchor="t" anchorCtr="0" upright="1">
                                      <a:noAutofit/>
                                    </wps:bodyPr>
                                  </wps:wsp>
                                  <wps:wsp>
                                    <wps:cNvPr id="67" name="Freeform 18"/>
                                    <wps:cNvSpPr>
                                      <a:spLocks noChangeAspect="1"/>
                                    </wps:cNvSpPr>
                                    <wps:spPr bwMode="auto">
                                      <a:xfrm>
                                        <a:off x="1165" y="22"/>
                                        <a:ext cx="1165" cy="1418"/>
                                      </a:xfrm>
                                      <a:custGeom>
                                        <a:avLst/>
                                        <a:gdLst>
                                          <a:gd name="T0" fmla="*/ 0 w 1165"/>
                                          <a:gd name="T1" fmla="*/ 0 h 1418"/>
                                          <a:gd name="T2" fmla="*/ 1165 w 1165"/>
                                          <a:gd name="T3" fmla="*/ 1418 h 1418"/>
                                        </a:gdLst>
                                        <a:ahLst/>
                                        <a:cxnLst>
                                          <a:cxn ang="0">
                                            <a:pos x="T0" y="T1"/>
                                          </a:cxn>
                                          <a:cxn ang="0">
                                            <a:pos x="T2" y="T3"/>
                                          </a:cxn>
                                        </a:cxnLst>
                                        <a:rect l="0" t="0" r="r" b="b"/>
                                        <a:pathLst>
                                          <a:path w="1165" h="1418">
                                            <a:moveTo>
                                              <a:pt x="0" y="0"/>
                                            </a:moveTo>
                                            <a:lnTo>
                                              <a:pt x="1165" y="1418"/>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Oval 68"/>
                                    <wps:cNvSpPr>
                                      <a:spLocks noChangeAspect="1" noChangeArrowheads="1"/>
                                    </wps:cNvSpPr>
                                    <wps:spPr bwMode="auto">
                                      <a:xfrm>
                                        <a:off x="445" y="1720"/>
                                        <a:ext cx="1440" cy="1440"/>
                                      </a:xfrm>
                                      <a:prstGeom prst="ellipse">
                                        <a:avLst/>
                                      </a:prstGeom>
                                      <a:solidFill>
                                        <a:srgbClr val="FFFFFF"/>
                                      </a:solidFill>
                                      <a:ln w="38100">
                                        <a:solidFill>
                                          <a:srgbClr val="000000"/>
                                        </a:solidFill>
                                        <a:round/>
                                        <a:headEnd/>
                                        <a:tailEnd/>
                                      </a:ln>
                                    </wps:spPr>
                                    <wps:bodyPr rot="0" vert="horz" wrap="square" lIns="91440" tIns="45720" rIns="91440" bIns="45720" anchor="t" anchorCtr="0" upright="1">
                                      <a:noAutofit/>
                                    </wps:bodyPr>
                                  </wps:wsp>
                                  <wps:wsp>
                                    <wps:cNvPr id="69" name="Line 20"/>
                                    <wps:cNvCnPr/>
                                    <wps:spPr bwMode="auto">
                                      <a:xfrm>
                                        <a:off x="589" y="4168"/>
                                        <a:ext cx="0" cy="10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70" name="Line 21"/>
                                    <wps:cNvCnPr/>
                                    <wps:spPr bwMode="auto">
                                      <a:xfrm>
                                        <a:off x="1741" y="4168"/>
                                        <a:ext cx="0" cy="10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71" name="Oval 71"/>
                                    <wps:cNvSpPr>
                                      <a:spLocks noChangeAspect="1" noChangeArrowheads="1"/>
                                    </wps:cNvSpPr>
                                    <wps:spPr bwMode="auto">
                                      <a:xfrm>
                                        <a:off x="1453" y="4456"/>
                                        <a:ext cx="144"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2" name="AutoShape 23"/>
                                    <wps:cNvSpPr>
                                      <a:spLocks noChangeAspect="1"/>
                                    </wps:cNvSpPr>
                                    <wps:spPr bwMode="auto">
                                      <a:xfrm rot="5400000" flipV="1">
                                        <a:off x="949" y="3376"/>
                                        <a:ext cx="432" cy="1152"/>
                                      </a:xfrm>
                                      <a:prstGeom prst="leftBracket">
                                        <a:avLst>
                                          <a:gd name="adj" fmla="val 133333"/>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3" name="Line 24"/>
                                  <wps:cNvCnPr/>
                                  <wps:spPr bwMode="auto">
                                    <a:xfrm flipV="1">
                                      <a:off x="720" y="1152"/>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Line 25"/>
                                  <wps:cNvCnPr/>
                                  <wps:spPr bwMode="auto">
                                    <a:xfrm flipH="1">
                                      <a:off x="432" y="1584"/>
                                      <a:ext cx="28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F92531" id="Group 36" o:spid="_x0000_s1026" style="position:absolute;margin-left:246.25pt;margin-top:27.55pt;width:59.85pt;height:122.3pt;z-index:251656192" coordsize="1440,3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">
                          <v:group id="Group 62" o:spid="_x0000_s1027" style="position:absolute;width:1440;height:3253;flip:x" coordsize="2330,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">
                            <o:lock v:ext="edit" aspectratio="t"/>
                            <v:shape id="Freeform 16" o:spid="_x0000_s1028" style="position:absolute;width:1186;height:1440;visibility:visible;mso-wrap-style:square;v-text-anchor:top" coordsize="118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" path="m,1440l1186,e" filled="f" strokeweight="3pt">
                              <v:path arrowok="t" o:connecttype="custom" o:connectlocs="0,1440;1186,0" o:connectangles="0,0"/>
                              <o:lock v:ext="edit" aspectratio="t"/>
                            </v:shape>
                            <v:rect id="Rectangle 66" o:spid="_x0000_s1029" style="position:absolute;left:13;top:1432;width:2304;height:3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" strokeweight="3pt">
                              <o:lock v:ext="edit" aspectratio="t"/>
                            </v:rect>
                            <v:shape id="Freeform 18" o:spid="_x0000_s1030" style="position:absolute;left:1165;top:22;width:1165;height:1418;visibility:visible;mso-wrap-style:square;v-text-anchor:top" coordsize="1165,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" path="m,l1165,1418e" filled="f" strokeweight="3pt">
                              <v:path arrowok="t" o:connecttype="custom" o:connectlocs="0,0;1165,1418" o:connectangles="0,0"/>
                              <o:lock v:ext="edit" aspectratio="t"/>
                            </v:shape>
                            <v:oval id="Oval 68" o:spid="_x0000_s1031" style="position:absolute;left:445;top:1720;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" strokeweight="3pt">
                              <o:lock v:ext="edit" aspectratio="t"/>
                            </v:oval>
                            <v:line id="Line 20" o:spid="_x0000_s1032" style="position:absolute;visibility:visible;mso-wrap-style:square" from="589,4168" to="589,5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" strokeweight="3pt"/>
                            <v:line id="Line 21" o:spid="_x0000_s1033" style="position:absolute;visibility:visible;mso-wrap-style:square" from="1741,4168" to="1741,5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" strokeweight="3pt"/>
                            <v:oval id="Oval 71" o:spid="_x0000_s1034" style="position:absolute;left:1453;top:44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" fillcolor="black">
                              <o:lock v:ext="edit" aspectratio="t"/>
                            </v:oval>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3" o:spid="_x0000_s1035" type="#_x0000_t85" style="position:absolute;left:949;top:3376;width:432;height:1152;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" adj="10800" strokeweight="3pt">
                              <o:lock v:ext="edit" aspectratio="t"/>
                            </v:shape>
                          </v:group>
                          <v:line id="Line 24" o:spid="_x0000_s1036" style="position:absolute;flip:y;visibility:visible;mso-wrap-style:square" from="720,1152" to="720,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line id="Line 25" o:spid="_x0000_s1037" style="position:absolute;flip:x;visibility:visible;mso-wrap-style:square" from="432,1584" to="720,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">
                            <v:stroke endarrow="block"/>
                          </v:line>
                        </v:group>
                      </w:pict>
                    </mc:Fallback>
                  </mc:AlternateContent>
                </w:r>
                <w:r>
                  <w:rPr>
                    <w:rFonts w:cstheme="minorBidi"/>
                    <w:noProof/>
                    <w:sz w:val="24"/>
                  </w:rPr>
                  <mc:AlternateContent>
                    <mc:Choice Requires="wpg">
                      <w:drawing>
                        <wp:anchor distT="0" distB="0" distL="114300" distR="114300" simplePos="0" relativeHeight="251658240" behindDoc="0" locked="0" layoutInCell="1" allowOverlap="1" wp14:anchorId="12544EE9" wp14:editId="4C0623B3">
                          <wp:simplePos x="0" y="0"/>
                          <wp:positionH relativeFrom="column">
                            <wp:posOffset>3127375</wp:posOffset>
                          </wp:positionH>
                          <wp:positionV relativeFrom="paragraph">
                            <wp:posOffset>349885</wp:posOffset>
                          </wp:positionV>
                          <wp:extent cx="760095" cy="1553210"/>
                          <wp:effectExtent l="19050" t="19050" r="20955" b="27940"/>
                          <wp:wrapNone/>
                          <wp:docPr id="35" name="Group 35"/>
                          <wp:cNvGraphicFramePr/>
                          <a:graphic xmlns:a="http://schemas.openxmlformats.org/drawingml/2006/main">
                            <a:graphicData uri="http://schemas.microsoft.com/office/word/2010/wordprocessingGroup">
                              <wpg:wgp>
                                <wpg:cNvGrpSpPr/>
                                <wpg:grpSpPr bwMode="auto">
                                  <a:xfrm>
                                    <a:off x="0" y="0"/>
                                    <a:ext cx="760095" cy="1553210"/>
                                    <a:chOff x="0" y="0"/>
                                    <a:chExt cx="1440" cy="3253"/>
                                  </a:xfrm>
                                </wpg:grpSpPr>
                                <wpg:grpSp>
                                  <wpg:cNvPr id="50" name="Group 50"/>
                                  <wpg:cNvGrpSpPr>
                                    <a:grpSpLocks noChangeAspect="1"/>
                                  </wpg:cNvGrpSpPr>
                                  <wpg:grpSpPr bwMode="auto">
                                    <a:xfrm flipH="1">
                                      <a:off x="0" y="0"/>
                                      <a:ext cx="1440" cy="3253"/>
                                      <a:chOff x="0" y="0"/>
                                      <a:chExt cx="2330" cy="5176"/>
                                    </a:xfrm>
                                  </wpg:grpSpPr>
                                  <wps:wsp>
                                    <wps:cNvPr id="53" name="Freeform 4"/>
                                    <wps:cNvSpPr>
                                      <a:spLocks noChangeAspect="1"/>
                                    </wps:cNvSpPr>
                                    <wps:spPr bwMode="auto">
                                      <a:xfrm>
                                        <a:off x="0" y="0"/>
                                        <a:ext cx="1186" cy="1440"/>
                                      </a:xfrm>
                                      <a:custGeom>
                                        <a:avLst/>
                                        <a:gdLst>
                                          <a:gd name="T0" fmla="*/ 0 w 1186"/>
                                          <a:gd name="T1" fmla="*/ 1440 h 1440"/>
                                          <a:gd name="T2" fmla="*/ 1186 w 1186"/>
                                          <a:gd name="T3" fmla="*/ 0 h 1440"/>
                                        </a:gdLst>
                                        <a:ahLst/>
                                        <a:cxnLst>
                                          <a:cxn ang="0">
                                            <a:pos x="T0" y="T1"/>
                                          </a:cxn>
                                          <a:cxn ang="0">
                                            <a:pos x="T2" y="T3"/>
                                          </a:cxn>
                                        </a:cxnLst>
                                        <a:rect l="0" t="0" r="r" b="b"/>
                                        <a:pathLst>
                                          <a:path w="1186" h="1440">
                                            <a:moveTo>
                                              <a:pt x="0" y="1440"/>
                                            </a:moveTo>
                                            <a:lnTo>
                                              <a:pt x="1186"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Rectangle 54"/>
                                    <wps:cNvSpPr>
                                      <a:spLocks noChangeAspect="1" noChangeArrowheads="1"/>
                                    </wps:cNvSpPr>
                                    <wps:spPr bwMode="auto">
                                      <a:xfrm>
                                        <a:off x="13" y="1432"/>
                                        <a:ext cx="2304" cy="3744"/>
                                      </a:xfrm>
                                      <a:prstGeom prst="rect">
                                        <a:avLst/>
                                      </a:prstGeom>
                                      <a:solidFill>
                                        <a:srgbClr val="FFFFFF"/>
                                      </a:solidFill>
                                      <a:ln w="38100">
                                        <a:solidFill>
                                          <a:srgbClr val="000000"/>
                                        </a:solidFill>
                                        <a:miter lim="800000"/>
                                        <a:headEnd/>
                                        <a:tailEnd/>
                                      </a:ln>
                                    </wps:spPr>
                                    <wps:bodyPr rot="0" vert="horz" wrap="square" lIns="91440" tIns="45720" rIns="91440" bIns="45720" anchor="t" anchorCtr="0" upright="1">
                                      <a:noAutofit/>
                                    </wps:bodyPr>
                                  </wps:wsp>
                                  <wps:wsp>
                                    <wps:cNvPr id="55" name="Freeform 6"/>
                                    <wps:cNvSpPr>
                                      <a:spLocks noChangeAspect="1"/>
                                    </wps:cNvSpPr>
                                    <wps:spPr bwMode="auto">
                                      <a:xfrm>
                                        <a:off x="1165" y="22"/>
                                        <a:ext cx="1165" cy="1418"/>
                                      </a:xfrm>
                                      <a:custGeom>
                                        <a:avLst/>
                                        <a:gdLst>
                                          <a:gd name="T0" fmla="*/ 0 w 1165"/>
                                          <a:gd name="T1" fmla="*/ 0 h 1418"/>
                                          <a:gd name="T2" fmla="*/ 1165 w 1165"/>
                                          <a:gd name="T3" fmla="*/ 1418 h 1418"/>
                                        </a:gdLst>
                                        <a:ahLst/>
                                        <a:cxnLst>
                                          <a:cxn ang="0">
                                            <a:pos x="T0" y="T1"/>
                                          </a:cxn>
                                          <a:cxn ang="0">
                                            <a:pos x="T2" y="T3"/>
                                          </a:cxn>
                                        </a:cxnLst>
                                        <a:rect l="0" t="0" r="r" b="b"/>
                                        <a:pathLst>
                                          <a:path w="1165" h="1418">
                                            <a:moveTo>
                                              <a:pt x="0" y="0"/>
                                            </a:moveTo>
                                            <a:lnTo>
                                              <a:pt x="1165" y="1418"/>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Oval 56"/>
                                    <wps:cNvSpPr>
                                      <a:spLocks noChangeAspect="1" noChangeArrowheads="1"/>
                                    </wps:cNvSpPr>
                                    <wps:spPr bwMode="auto">
                                      <a:xfrm>
                                        <a:off x="445" y="1720"/>
                                        <a:ext cx="1440" cy="1440"/>
                                      </a:xfrm>
                                      <a:prstGeom prst="ellipse">
                                        <a:avLst/>
                                      </a:prstGeom>
                                      <a:solidFill>
                                        <a:srgbClr val="FFFFFF"/>
                                      </a:solidFill>
                                      <a:ln w="38100">
                                        <a:solidFill>
                                          <a:srgbClr val="000000"/>
                                        </a:solidFill>
                                        <a:round/>
                                        <a:headEnd/>
                                        <a:tailEnd/>
                                      </a:ln>
                                    </wps:spPr>
                                    <wps:bodyPr rot="0" vert="horz" wrap="square" lIns="91440" tIns="45720" rIns="91440" bIns="45720" anchor="t" anchorCtr="0" upright="1">
                                      <a:noAutofit/>
                                    </wps:bodyPr>
                                  </wps:wsp>
                                  <wps:wsp>
                                    <wps:cNvPr id="57" name="Line 8"/>
                                    <wps:cNvCnPr/>
                                    <wps:spPr bwMode="auto">
                                      <a:xfrm>
                                        <a:off x="589" y="4168"/>
                                        <a:ext cx="0" cy="10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8" name="Line 9"/>
                                    <wps:cNvCnPr/>
                                    <wps:spPr bwMode="auto">
                                      <a:xfrm>
                                        <a:off x="1741" y="4168"/>
                                        <a:ext cx="0" cy="10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9" name="Oval 59"/>
                                    <wps:cNvSpPr>
                                      <a:spLocks noChangeAspect="1" noChangeArrowheads="1"/>
                                    </wps:cNvSpPr>
                                    <wps:spPr bwMode="auto">
                                      <a:xfrm>
                                        <a:off x="1453" y="4456"/>
                                        <a:ext cx="144"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0" name="AutoShape 11"/>
                                    <wps:cNvSpPr>
                                      <a:spLocks noChangeAspect="1"/>
                                    </wps:cNvSpPr>
                                    <wps:spPr bwMode="auto">
                                      <a:xfrm rot="5400000" flipV="1">
                                        <a:off x="949" y="3376"/>
                                        <a:ext cx="432" cy="1152"/>
                                      </a:xfrm>
                                      <a:prstGeom prst="leftBracket">
                                        <a:avLst>
                                          <a:gd name="adj" fmla="val 133333"/>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1" name="Line 12"/>
                                  <wps:cNvCnPr/>
                                  <wps:spPr bwMode="auto">
                                    <a:xfrm flipV="1">
                                      <a:off x="720" y="1152"/>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Line 13"/>
                                  <wps:cNvCnPr/>
                                  <wps:spPr bwMode="auto">
                                    <a:xfrm flipH="1">
                                      <a:off x="432" y="1584"/>
                                      <a:ext cx="28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851365" id="Group 35" o:spid="_x0000_s1026" style="position:absolute;margin-left:246.25pt;margin-top:27.55pt;width:59.85pt;height:122.3pt;z-index:251658240" coordsize="1440,3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">
                          <v:group id="Group 50" o:spid="_x0000_s1027" style="position:absolute;width:1440;height:3253;flip:x" coordsize="2330,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">
                            <o:lock v:ext="edit" aspectratio="t"/>
                            <v:shape id="Freeform 4" o:spid="_x0000_s1028" style="position:absolute;width:1186;height:1440;visibility:visible;mso-wrap-style:square;v-text-anchor:top" coordsize="118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" path="m,1440l1186,e" filled="f" strokeweight="3pt">
                              <v:path arrowok="t" o:connecttype="custom" o:connectlocs="0,1440;1186,0" o:connectangles="0,0"/>
                              <o:lock v:ext="edit" aspectratio="t"/>
                            </v:shape>
                            <v:rect id="Rectangle 54" o:spid="_x0000_s1029" style="position:absolute;left:13;top:1432;width:2304;height:3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" strokeweight="3pt">
                              <o:lock v:ext="edit" aspectratio="t"/>
                            </v:rect>
                            <v:shape id="Freeform 6" o:spid="_x0000_s1030" style="position:absolute;left:1165;top:22;width:1165;height:1418;visibility:visible;mso-wrap-style:square;v-text-anchor:top" coordsize="1165,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" path="m,l1165,1418e" filled="f" strokeweight="3pt">
                              <v:path arrowok="t" o:connecttype="custom" o:connectlocs="0,0;1165,1418" o:connectangles="0,0"/>
                              <o:lock v:ext="edit" aspectratio="t"/>
                            </v:shape>
                            <v:oval id="Oval 56" o:spid="_x0000_s1031" style="position:absolute;left:445;top:1720;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" strokeweight="3pt">
                              <o:lock v:ext="edit" aspectratio="t"/>
                            </v:oval>
                            <v:line id="Line 8" o:spid="_x0000_s1032" style="position:absolute;visibility:visible;mso-wrap-style:square" from="589,4168" to="589,5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" strokeweight="3pt"/>
                            <v:line id="Line 9" o:spid="_x0000_s1033" style="position:absolute;visibility:visible;mso-wrap-style:square" from="1741,4168" to="1741,5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" strokeweight="3pt"/>
                            <v:oval id="Oval 59" o:spid="_x0000_s1034" style="position:absolute;left:1453;top:44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" fillcolor="black">
                              <o:lock v:ext="edit" aspectratio="t"/>
                            </v:oval>
                            <v:shape id="AutoShape 11" o:spid="_x0000_s1035" type="#_x0000_t85" style="position:absolute;left:949;top:3376;width:432;height:1152;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" adj="10800" strokeweight="3pt">
                              <o:lock v:ext="edit" aspectratio="t"/>
                            </v:shape>
                          </v:group>
                          <v:line id="Line 12" o:spid="_x0000_s1036" style="position:absolute;flip:y;visibility:visible;mso-wrap-style:square" from="720,1152" to="720,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">
                            <v:stroke endarrow="block"/>
                          </v:line>
                          <v:line id="Line 13" o:spid="_x0000_s1037" style="position:absolute;flip:x;visibility:visible;mso-wrap-style:square" from="432,1584" to="720,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">
                            <v:stroke endarrow="block"/>
                          </v:line>
                        </v:group>
                      </w:pict>
                    </mc:Fallback>
                  </mc:AlternateContent>
                </w:r>
                <w:r>
                  <w:rPr>
                    <w:rFonts w:ascii="Franklin Gothic Book" w:hAnsi="Franklin Gothic Book"/>
                    <w:noProof/>
                    <w:sz w:val="22"/>
                    <w:szCs w:val="22"/>
                    <w:lang w:eastAsia="en-GB"/>
                  </w:rPr>
                  <w:t xml:space="preserve">                      </w:t>
                </w:r>
              </w:p>
              <w:p w14:paraId="1CED21DF" w14:textId="77777777" w:rsidR="0054570A" w:rsidRDefault="0054570A" w:rsidP="0054570A">
                <w:pPr>
                  <w:jc w:val="center"/>
                  <w:rPr>
                    <w:rFonts w:ascii="Comic Sans MS" w:hAnsi="Comic Sans MS"/>
                    <w:sz w:val="21"/>
                    <w:szCs w:val="21"/>
                    <w:lang w:eastAsia="en-GB"/>
                  </w:rPr>
                </w:pPr>
              </w:p>
            </w:tc>
          </w:tr>
          <w:tr w:rsidR="0054570A" w14:paraId="50EE8E77" w14:textId="77777777" w:rsidTr="0054570A">
            <w:tc>
              <w:tcPr>
                <w:tcW w:w="4820" w:type="dxa"/>
                <w:tcBorders>
                  <w:top w:val="nil"/>
                  <w:left w:val="nil"/>
                  <w:bottom w:val="nil"/>
                  <w:right w:val="nil"/>
                </w:tcBorders>
                <w:hideMark/>
              </w:tcPr>
              <w:p w14:paraId="3CF3F8A6" w14:textId="77777777" w:rsidR="0054570A" w:rsidRDefault="0054570A" w:rsidP="0054570A">
                <w:pPr>
                  <w:ind w:right="-1317"/>
                  <w:rPr>
                    <w:rFonts w:asciiTheme="minorHAnsi" w:hAnsiTheme="minorHAnsi" w:cstheme="minorHAnsi"/>
                    <w:b/>
                    <w:bCs/>
                    <w:sz w:val="17"/>
                    <w:szCs w:val="17"/>
                    <w:lang w:eastAsia="en-GB"/>
                  </w:rPr>
                </w:pPr>
                <w:r>
                  <w:rPr>
                    <w:rFonts w:asciiTheme="minorHAnsi" w:hAnsiTheme="minorHAnsi" w:cstheme="minorHAnsi"/>
                    <w:b/>
                    <w:bCs/>
                    <w:sz w:val="17"/>
                    <w:szCs w:val="17"/>
                    <w:lang w:eastAsia="en-GB"/>
                  </w:rPr>
                  <w:t xml:space="preserve">Interim Headteachers Matthew Brough and Maria-Anne Higgins </w:t>
                </w:r>
              </w:p>
              <w:p w14:paraId="7696C10F" w14:textId="77777777" w:rsidR="0054570A" w:rsidRDefault="0054570A" w:rsidP="0054570A">
                <w:pPr>
                  <w:rPr>
                    <w:rFonts w:asciiTheme="minorHAnsi" w:hAnsiTheme="minorHAnsi" w:cstheme="minorHAnsi"/>
                    <w:b/>
                    <w:bCs/>
                    <w:sz w:val="17"/>
                    <w:szCs w:val="17"/>
                    <w:lang w:eastAsia="en-GB"/>
                  </w:rPr>
                </w:pPr>
                <w:r>
                  <w:rPr>
                    <w:rFonts w:asciiTheme="minorHAnsi" w:hAnsiTheme="minorHAnsi" w:cstheme="minorHAnsi"/>
                    <w:b/>
                    <w:bCs/>
                    <w:sz w:val="17"/>
                    <w:szCs w:val="17"/>
                    <w:lang w:eastAsia="en-GB"/>
                  </w:rPr>
                  <w:t>Friday Bridge Primary School</w:t>
                </w:r>
              </w:p>
              <w:p w14:paraId="1079449A" w14:textId="77777777" w:rsidR="0054570A" w:rsidRDefault="0054570A" w:rsidP="0054570A">
                <w:pPr>
                  <w:rPr>
                    <w:rFonts w:asciiTheme="minorHAnsi" w:hAnsiTheme="minorHAnsi" w:cstheme="minorHAnsi"/>
                    <w:b/>
                    <w:bCs/>
                    <w:sz w:val="17"/>
                    <w:szCs w:val="17"/>
                    <w:lang w:eastAsia="en-GB"/>
                  </w:rPr>
                </w:pPr>
                <w:proofErr w:type="spellStart"/>
                <w:r>
                  <w:rPr>
                    <w:rFonts w:asciiTheme="minorHAnsi" w:hAnsiTheme="minorHAnsi" w:cstheme="minorHAnsi"/>
                    <w:b/>
                    <w:bCs/>
                    <w:sz w:val="17"/>
                    <w:szCs w:val="17"/>
                    <w:lang w:eastAsia="en-GB"/>
                  </w:rPr>
                  <w:t>Maltmas</w:t>
                </w:r>
                <w:proofErr w:type="spellEnd"/>
                <w:r>
                  <w:rPr>
                    <w:rFonts w:asciiTheme="minorHAnsi" w:hAnsiTheme="minorHAnsi" w:cstheme="minorHAnsi"/>
                    <w:b/>
                    <w:bCs/>
                    <w:sz w:val="17"/>
                    <w:szCs w:val="17"/>
                    <w:lang w:eastAsia="en-GB"/>
                  </w:rPr>
                  <w:t xml:space="preserve"> Drove</w:t>
                </w:r>
              </w:p>
              <w:p w14:paraId="17498E02" w14:textId="77777777" w:rsidR="0054570A" w:rsidRDefault="0054570A" w:rsidP="0054570A">
                <w:pPr>
                  <w:rPr>
                    <w:rFonts w:asciiTheme="minorHAnsi" w:hAnsiTheme="minorHAnsi" w:cstheme="minorHAnsi"/>
                    <w:b/>
                    <w:bCs/>
                    <w:sz w:val="17"/>
                    <w:szCs w:val="17"/>
                    <w:lang w:eastAsia="en-GB"/>
                  </w:rPr>
                </w:pPr>
                <w:r>
                  <w:rPr>
                    <w:rFonts w:asciiTheme="minorHAnsi" w:hAnsiTheme="minorHAnsi" w:cstheme="minorHAnsi"/>
                    <w:b/>
                    <w:bCs/>
                    <w:sz w:val="17"/>
                    <w:szCs w:val="17"/>
                    <w:lang w:eastAsia="en-GB"/>
                  </w:rPr>
                  <w:t>Friday Bridge</w:t>
                </w:r>
              </w:p>
              <w:p w14:paraId="7BD98FD4" w14:textId="77777777" w:rsidR="0054570A" w:rsidRDefault="0054570A" w:rsidP="0054570A">
                <w:pPr>
                  <w:keepNext/>
                  <w:tabs>
                    <w:tab w:val="left" w:pos="2268"/>
                  </w:tabs>
                  <w:outlineLvl w:val="1"/>
                  <w:rPr>
                    <w:rFonts w:asciiTheme="minorHAnsi" w:hAnsiTheme="minorHAnsi" w:cstheme="minorHAnsi"/>
                    <w:b/>
                    <w:sz w:val="17"/>
                    <w:szCs w:val="17"/>
                    <w:lang w:eastAsia="en-GB"/>
                  </w:rPr>
                </w:pPr>
                <w:r>
                  <w:rPr>
                    <w:rFonts w:asciiTheme="minorHAnsi" w:hAnsiTheme="minorHAnsi" w:cstheme="minorHAnsi"/>
                    <w:b/>
                    <w:sz w:val="17"/>
                    <w:szCs w:val="17"/>
                    <w:lang w:eastAsia="en-GB"/>
                  </w:rPr>
                  <w:t>WISBECH</w:t>
                </w:r>
              </w:p>
              <w:p w14:paraId="646FC58E" w14:textId="77777777" w:rsidR="0054570A" w:rsidRDefault="0054570A" w:rsidP="0054570A">
                <w:pPr>
                  <w:rPr>
                    <w:rFonts w:asciiTheme="minorHAnsi" w:hAnsiTheme="minorHAnsi" w:cstheme="minorHAnsi"/>
                    <w:sz w:val="21"/>
                    <w:szCs w:val="21"/>
                    <w:lang w:eastAsia="en-GB"/>
                  </w:rPr>
                </w:pPr>
                <w:r>
                  <w:rPr>
                    <w:rFonts w:asciiTheme="minorHAnsi" w:hAnsiTheme="minorHAnsi" w:cstheme="minorHAnsi"/>
                    <w:b/>
                    <w:bCs/>
                    <w:sz w:val="17"/>
                    <w:szCs w:val="17"/>
                    <w:lang w:eastAsia="en-GB"/>
                  </w:rPr>
                  <w:t>PE14 0HW</w:t>
                </w:r>
              </w:p>
            </w:tc>
            <w:tc>
              <w:tcPr>
                <w:tcW w:w="3480" w:type="dxa"/>
                <w:tcBorders>
                  <w:top w:val="nil"/>
                  <w:left w:val="nil"/>
                  <w:bottom w:val="nil"/>
                  <w:right w:val="nil"/>
                </w:tcBorders>
              </w:tcPr>
              <w:p w14:paraId="2EFAB712" w14:textId="77777777" w:rsidR="0054570A" w:rsidRDefault="0054570A" w:rsidP="0054570A">
                <w:pPr>
                  <w:jc w:val="right"/>
                  <w:rPr>
                    <w:rFonts w:ascii="Comic Sans MS" w:hAnsi="Comic Sans MS"/>
                    <w:b/>
                    <w:bCs/>
                    <w:sz w:val="14"/>
                    <w:szCs w:val="14"/>
                    <w:lang w:eastAsia="en-GB"/>
                  </w:rPr>
                </w:pPr>
                <w:r>
                  <w:rPr>
                    <w:rFonts w:ascii="Comic Sans MS" w:hAnsi="Comic Sans MS"/>
                    <w:b/>
                    <w:bCs/>
                    <w:sz w:val="14"/>
                    <w:szCs w:val="14"/>
                    <w:lang w:eastAsia="en-GB"/>
                  </w:rPr>
                  <w:t xml:space="preserve">     </w:t>
                </w:r>
              </w:p>
              <w:p w14:paraId="634E0940" w14:textId="77777777" w:rsidR="0054570A" w:rsidRDefault="0054570A" w:rsidP="0054570A">
                <w:pPr>
                  <w:jc w:val="right"/>
                  <w:rPr>
                    <w:rFonts w:ascii="Comic Sans MS" w:hAnsi="Comic Sans MS"/>
                    <w:b/>
                    <w:bCs/>
                    <w:sz w:val="14"/>
                    <w:szCs w:val="14"/>
                    <w:lang w:eastAsia="en-GB"/>
                  </w:rPr>
                </w:pPr>
              </w:p>
              <w:p w14:paraId="43C5C2AD" w14:textId="77777777" w:rsidR="0054570A" w:rsidRDefault="0054570A" w:rsidP="0054570A">
                <w:pPr>
                  <w:jc w:val="right"/>
                  <w:rPr>
                    <w:rFonts w:ascii="Comic Sans MS" w:hAnsi="Comic Sans MS"/>
                    <w:b/>
                    <w:bCs/>
                    <w:sz w:val="14"/>
                    <w:szCs w:val="14"/>
                    <w:lang w:eastAsia="en-GB"/>
                  </w:rPr>
                </w:pPr>
              </w:p>
              <w:p w14:paraId="14CA4C4E" w14:textId="77777777" w:rsidR="0054570A" w:rsidRDefault="0054570A" w:rsidP="0054570A">
                <w:pPr>
                  <w:jc w:val="right"/>
                  <w:rPr>
                    <w:rFonts w:ascii="Comic Sans MS" w:hAnsi="Comic Sans MS"/>
                    <w:b/>
                    <w:bCs/>
                    <w:sz w:val="14"/>
                    <w:szCs w:val="14"/>
                    <w:lang w:eastAsia="en-GB"/>
                  </w:rPr>
                </w:pPr>
                <w:r>
                  <w:rPr>
                    <w:rFonts w:ascii="Comic Sans MS" w:hAnsi="Comic Sans MS"/>
                    <w:b/>
                    <w:bCs/>
                    <w:sz w:val="14"/>
                    <w:szCs w:val="14"/>
                    <w:lang w:eastAsia="en-GB"/>
                  </w:rPr>
                  <w:t xml:space="preserve">   </w:t>
                </w:r>
              </w:p>
              <w:p w14:paraId="2FDDFD91" w14:textId="77777777" w:rsidR="0054570A" w:rsidRDefault="0054570A" w:rsidP="0054570A">
                <w:pPr>
                  <w:jc w:val="right"/>
                  <w:rPr>
                    <w:rFonts w:ascii="Comic Sans MS" w:hAnsi="Comic Sans MS"/>
                    <w:b/>
                    <w:bCs/>
                    <w:sz w:val="14"/>
                    <w:szCs w:val="14"/>
                    <w:lang w:eastAsia="en-GB"/>
                  </w:rPr>
                </w:pPr>
              </w:p>
            </w:tc>
            <w:tc>
              <w:tcPr>
                <w:tcW w:w="0" w:type="auto"/>
                <w:vMerge/>
                <w:tcBorders>
                  <w:top w:val="nil"/>
                  <w:left w:val="nil"/>
                  <w:bottom w:val="nil"/>
                  <w:right w:val="nil"/>
                </w:tcBorders>
                <w:vAlign w:val="center"/>
                <w:hideMark/>
              </w:tcPr>
              <w:p w14:paraId="7255641D" w14:textId="77777777" w:rsidR="0054570A" w:rsidRDefault="0054570A" w:rsidP="0054570A">
                <w:pPr>
                  <w:rPr>
                    <w:rFonts w:ascii="Comic Sans MS" w:hAnsi="Comic Sans MS"/>
                    <w:sz w:val="21"/>
                    <w:szCs w:val="21"/>
                    <w:lang w:eastAsia="en-GB"/>
                  </w:rPr>
                </w:pPr>
              </w:p>
            </w:tc>
          </w:tr>
        </w:tbl>
        <w:p w14:paraId="6ADC54A7" w14:textId="7E21D597" w:rsidR="0054570A" w:rsidRDefault="0054570A" w:rsidP="0054570A">
          <w:pPr>
            <w:pStyle w:val="Header"/>
            <w:rPr>
              <w:rFonts w:cstheme="minorBidi"/>
              <w:sz w:val="24"/>
              <w:szCs w:val="24"/>
            </w:rPr>
          </w:pPr>
          <w:r>
            <w:rPr>
              <w:noProof/>
            </w:rPr>
            <mc:AlternateContent>
              <mc:Choice Requires="wpg">
                <w:drawing>
                  <wp:anchor distT="0" distB="0" distL="114300" distR="114300" simplePos="0" relativeHeight="251660288" behindDoc="0" locked="0" layoutInCell="1" allowOverlap="1" wp14:anchorId="47640401" wp14:editId="5BEF15BD">
                    <wp:simplePos x="0" y="0"/>
                    <wp:positionH relativeFrom="column">
                      <wp:posOffset>5533390</wp:posOffset>
                    </wp:positionH>
                    <wp:positionV relativeFrom="paragraph">
                      <wp:posOffset>-1412875</wp:posOffset>
                    </wp:positionV>
                    <wp:extent cx="619125" cy="1266825"/>
                    <wp:effectExtent l="19050" t="19050" r="28575" b="28575"/>
                    <wp:wrapNone/>
                    <wp:docPr id="1" name="Group 1"/>
                    <wp:cNvGraphicFramePr/>
                    <a:graphic xmlns:a="http://schemas.openxmlformats.org/drawingml/2006/main">
                      <a:graphicData uri="http://schemas.microsoft.com/office/word/2010/wordprocessingGroup">
                        <wpg:wgp>
                          <wpg:cNvGrpSpPr/>
                          <wpg:grpSpPr bwMode="auto">
                            <a:xfrm>
                              <a:off x="0" y="0"/>
                              <a:ext cx="619125" cy="1266825"/>
                              <a:chOff x="0" y="0"/>
                              <a:chExt cx="1440" cy="3253"/>
                            </a:xfrm>
                          </wpg:grpSpPr>
                          <wpg:grpSp>
                            <wpg:cNvPr id="38" name="Group 38"/>
                            <wpg:cNvGrpSpPr>
                              <a:grpSpLocks noChangeAspect="1"/>
                            </wpg:cNvGrpSpPr>
                            <wpg:grpSpPr bwMode="auto">
                              <a:xfrm flipH="1">
                                <a:off x="0" y="0"/>
                                <a:ext cx="1440" cy="3253"/>
                                <a:chOff x="0" y="0"/>
                                <a:chExt cx="2330" cy="5176"/>
                              </a:xfrm>
                            </wpg:grpSpPr>
                            <wps:wsp>
                              <wps:cNvPr id="41" name="Freeform 16"/>
                              <wps:cNvSpPr>
                                <a:spLocks noChangeAspect="1"/>
                              </wps:cNvSpPr>
                              <wps:spPr bwMode="auto">
                                <a:xfrm>
                                  <a:off x="0" y="0"/>
                                  <a:ext cx="1186" cy="1440"/>
                                </a:xfrm>
                                <a:custGeom>
                                  <a:avLst/>
                                  <a:gdLst>
                                    <a:gd name="T0" fmla="*/ 0 w 1186"/>
                                    <a:gd name="T1" fmla="*/ 1440 h 1440"/>
                                    <a:gd name="T2" fmla="*/ 1186 w 1186"/>
                                    <a:gd name="T3" fmla="*/ 0 h 1440"/>
                                  </a:gdLst>
                                  <a:ahLst/>
                                  <a:cxnLst>
                                    <a:cxn ang="0">
                                      <a:pos x="T0" y="T1"/>
                                    </a:cxn>
                                    <a:cxn ang="0">
                                      <a:pos x="T2" y="T3"/>
                                    </a:cxn>
                                  </a:cxnLst>
                                  <a:rect l="0" t="0" r="r" b="b"/>
                                  <a:pathLst>
                                    <a:path w="1186" h="1440">
                                      <a:moveTo>
                                        <a:pt x="0" y="1440"/>
                                      </a:moveTo>
                                      <a:lnTo>
                                        <a:pt x="1186"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Rectangle 42"/>
                              <wps:cNvSpPr>
                                <a:spLocks noChangeAspect="1" noChangeArrowheads="1"/>
                              </wps:cNvSpPr>
                              <wps:spPr bwMode="auto">
                                <a:xfrm>
                                  <a:off x="13" y="1432"/>
                                  <a:ext cx="2304" cy="3744"/>
                                </a:xfrm>
                                <a:prstGeom prst="rect">
                                  <a:avLst/>
                                </a:prstGeom>
                                <a:solidFill>
                                  <a:srgbClr val="FFFFFF"/>
                                </a:solidFill>
                                <a:ln w="38100">
                                  <a:solidFill>
                                    <a:srgbClr val="000000"/>
                                  </a:solidFill>
                                  <a:miter lim="800000"/>
                                  <a:headEnd/>
                                  <a:tailEnd/>
                                </a:ln>
                              </wps:spPr>
                              <wps:bodyPr rot="0" vert="horz" wrap="square" lIns="91440" tIns="45720" rIns="91440" bIns="45720" anchor="t" anchorCtr="0" upright="1">
                                <a:noAutofit/>
                              </wps:bodyPr>
                            </wps:wsp>
                            <wps:wsp>
                              <wps:cNvPr id="43" name="Freeform 18"/>
                              <wps:cNvSpPr>
                                <a:spLocks noChangeAspect="1"/>
                              </wps:cNvSpPr>
                              <wps:spPr bwMode="auto">
                                <a:xfrm>
                                  <a:off x="1165" y="22"/>
                                  <a:ext cx="1165" cy="1418"/>
                                </a:xfrm>
                                <a:custGeom>
                                  <a:avLst/>
                                  <a:gdLst>
                                    <a:gd name="T0" fmla="*/ 0 w 1165"/>
                                    <a:gd name="T1" fmla="*/ 0 h 1418"/>
                                    <a:gd name="T2" fmla="*/ 1165 w 1165"/>
                                    <a:gd name="T3" fmla="*/ 1418 h 1418"/>
                                  </a:gdLst>
                                  <a:ahLst/>
                                  <a:cxnLst>
                                    <a:cxn ang="0">
                                      <a:pos x="T0" y="T1"/>
                                    </a:cxn>
                                    <a:cxn ang="0">
                                      <a:pos x="T2" y="T3"/>
                                    </a:cxn>
                                  </a:cxnLst>
                                  <a:rect l="0" t="0" r="r" b="b"/>
                                  <a:pathLst>
                                    <a:path w="1165" h="1418">
                                      <a:moveTo>
                                        <a:pt x="0" y="0"/>
                                      </a:moveTo>
                                      <a:lnTo>
                                        <a:pt x="1165" y="1418"/>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Oval 44"/>
                              <wps:cNvSpPr>
                                <a:spLocks noChangeAspect="1" noChangeArrowheads="1"/>
                              </wps:cNvSpPr>
                              <wps:spPr bwMode="auto">
                                <a:xfrm>
                                  <a:off x="445" y="1720"/>
                                  <a:ext cx="1440" cy="1440"/>
                                </a:xfrm>
                                <a:prstGeom prst="ellipse">
                                  <a:avLst/>
                                </a:prstGeom>
                                <a:solidFill>
                                  <a:srgbClr val="FFFFFF"/>
                                </a:solidFill>
                                <a:ln w="38100">
                                  <a:solidFill>
                                    <a:srgbClr val="000000"/>
                                  </a:solidFill>
                                  <a:round/>
                                  <a:headEnd/>
                                  <a:tailEnd/>
                                </a:ln>
                              </wps:spPr>
                              <wps:bodyPr rot="0" vert="horz" wrap="square" lIns="91440" tIns="45720" rIns="91440" bIns="45720" anchor="t" anchorCtr="0" upright="1">
                                <a:noAutofit/>
                              </wps:bodyPr>
                            </wps:wsp>
                            <wps:wsp>
                              <wps:cNvPr id="45" name="Line 20"/>
                              <wps:cNvCnPr/>
                              <wps:spPr bwMode="auto">
                                <a:xfrm>
                                  <a:off x="589" y="4168"/>
                                  <a:ext cx="0" cy="10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6" name="Line 21"/>
                              <wps:cNvCnPr/>
                              <wps:spPr bwMode="auto">
                                <a:xfrm>
                                  <a:off x="1741" y="4168"/>
                                  <a:ext cx="0" cy="10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7" name="Oval 47"/>
                              <wps:cNvSpPr>
                                <a:spLocks noChangeAspect="1" noChangeArrowheads="1"/>
                              </wps:cNvSpPr>
                              <wps:spPr bwMode="auto">
                                <a:xfrm>
                                  <a:off x="1453" y="4456"/>
                                  <a:ext cx="144"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 name="AutoShape 23"/>
                              <wps:cNvSpPr>
                                <a:spLocks noChangeAspect="1"/>
                              </wps:cNvSpPr>
                              <wps:spPr bwMode="auto">
                                <a:xfrm rot="5400000" flipV="1">
                                  <a:off x="949" y="3376"/>
                                  <a:ext cx="432" cy="1152"/>
                                </a:xfrm>
                                <a:prstGeom prst="leftBracket">
                                  <a:avLst>
                                    <a:gd name="adj" fmla="val 133333"/>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9" name="Line 24"/>
                            <wps:cNvCnPr/>
                            <wps:spPr bwMode="auto">
                              <a:xfrm flipV="1">
                                <a:off x="720" y="1152"/>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25"/>
                            <wps:cNvCnPr/>
                            <wps:spPr bwMode="auto">
                              <a:xfrm flipH="1">
                                <a:off x="432" y="1584"/>
                                <a:ext cx="28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185E14" id="Group 1" o:spid="_x0000_s1026" style="position:absolute;margin-left:435.7pt;margin-top:-111.25pt;width:48.75pt;height:99.75pt;z-index:251660288" coordsize="1440,3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">
                    <v:group id="Group 38" o:spid="_x0000_s1027" style="position:absolute;width:1440;height:3253;flip:x" coordsize="2330,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">
                      <o:lock v:ext="edit" aspectratio="t"/>
                      <v:shape id="Freeform 16" o:spid="_x0000_s1028" style="position:absolute;width:1186;height:1440;visibility:visible;mso-wrap-style:square;v-text-anchor:top" coordsize="118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" path="m,1440l1186,e" filled="f" strokeweight="3pt">
                        <v:path arrowok="t" o:connecttype="custom" o:connectlocs="0,1440;1186,0" o:connectangles="0,0"/>
                        <o:lock v:ext="edit" aspectratio="t"/>
                      </v:shape>
                      <v:rect id="Rectangle 42" o:spid="_x0000_s1029" style="position:absolute;left:13;top:1432;width:2304;height:3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" strokeweight="3pt">
                        <o:lock v:ext="edit" aspectratio="t"/>
                      </v:rect>
                      <v:shape id="Freeform 18" o:spid="_x0000_s1030" style="position:absolute;left:1165;top:22;width:1165;height:1418;visibility:visible;mso-wrap-style:square;v-text-anchor:top" coordsize="1165,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" path="m,l1165,1418e" filled="f" strokeweight="3pt">
                        <v:path arrowok="t" o:connecttype="custom" o:connectlocs="0,0;1165,1418" o:connectangles="0,0"/>
                        <o:lock v:ext="edit" aspectratio="t"/>
                      </v:shape>
                      <v:oval id="Oval 44" o:spid="_x0000_s1031" style="position:absolute;left:445;top:1720;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" strokeweight="3pt">
                        <o:lock v:ext="edit" aspectratio="t"/>
                      </v:oval>
                      <v:line id="Line 20" o:spid="_x0000_s1032" style="position:absolute;visibility:visible;mso-wrap-style:square" from="589,4168" to="589,5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" strokeweight="3pt"/>
                      <v:line id="Line 21" o:spid="_x0000_s1033" style="position:absolute;visibility:visible;mso-wrap-style:square" from="1741,4168" to="1741,5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" strokeweight="3pt"/>
                      <v:oval id="Oval 47" o:spid="_x0000_s1034" style="position:absolute;left:1453;top:44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" fillcolor="black">
                        <o:lock v:ext="edit" aspectratio="t"/>
                      </v:oval>
                      <v:shape id="AutoShape 23" o:spid="_x0000_s1035" type="#_x0000_t85" style="position:absolute;left:949;top:3376;width:432;height:1152;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" adj="10800" strokeweight="3pt">
                        <o:lock v:ext="edit" aspectratio="t"/>
                      </v:shape>
                    </v:group>
                    <v:line id="Line 24" o:spid="_x0000_s1036" style="position:absolute;flip:y;visibility:visible;mso-wrap-style:square" from="720,1152" to="720,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">
                      <v:stroke endarrow="block"/>
                    </v:line>
                    <v:line id="Line 25" o:spid="_x0000_s1037" style="position:absolute;flip:x;visibility:visible;mso-wrap-style:square" from="432,1584" to="720,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">
                      <v:stroke endarrow="block"/>
                    </v:line>
                  </v:group>
                </w:pict>
              </mc:Fallback>
            </mc:AlternateContent>
          </w:r>
          <w:r>
            <w:t xml:space="preserve">                                                                                                                                    </w:t>
          </w:r>
        </w:p>
        <w:p w14:paraId="5F1F9A51" w14:textId="77777777" w:rsidR="00362FCA" w:rsidRPr="00776922" w:rsidRDefault="00362FCA" w:rsidP="00362FCA">
          <w:pPr>
            <w:rPr>
              <w:rFonts w:asciiTheme="minorHAnsi" w:hAnsiTheme="minorHAnsi" w:cstheme="minorHAnsi"/>
              <w:color w:val="auto"/>
              <w:sz w:val="21"/>
              <w:szCs w:val="21"/>
              <w:lang w:eastAsia="en-GB"/>
            </w:rPr>
          </w:pPr>
        </w:p>
      </w:tc>
      <w:tc>
        <w:tcPr>
          <w:tcW w:w="221" w:type="dxa"/>
          <w:tcBorders>
            <w:top w:val="nil"/>
            <w:left w:val="nil"/>
            <w:bottom w:val="nil"/>
            <w:right w:val="nil"/>
          </w:tcBorders>
        </w:tcPr>
        <w:p w14:paraId="13D8EE44" w14:textId="263EE2F1" w:rsidR="00362FCA" w:rsidRDefault="00362FCA" w:rsidP="00362FCA">
          <w:pPr>
            <w:jc w:val="center"/>
            <w:rPr>
              <w:rFonts w:ascii="Comic Sans MS" w:hAnsi="Comic Sans MS"/>
              <w:color w:val="auto"/>
              <w:sz w:val="21"/>
              <w:szCs w:val="21"/>
              <w:lang w:eastAsia="en-GB"/>
            </w:rPr>
          </w:pPr>
        </w:p>
      </w:tc>
    </w:tr>
  </w:tbl>
  <w:p w14:paraId="16E67879" w14:textId="7958A1D7" w:rsidR="00362FCA" w:rsidRDefault="00362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1974CB0A"/>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2A74EEA2"/>
    <w:lvl w:ilvl="0" w:tplc="4572B572">
      <w:start w:val="1"/>
      <w:numFmt w:val="decimal"/>
      <w:pStyle w:val="EPMNumberedcopy"/>
      <w:lvlText w:val="%1."/>
      <w:lvlJc w:val="left"/>
      <w:pPr>
        <w:ind w:left="360" w:hanging="360"/>
      </w:pPr>
      <w:rPr>
        <w:rFonts w:asciiTheme="minorHAnsi" w:hAnsiTheme="minorHAnsi" w:hint="default"/>
        <w:b w:val="0"/>
        <w:i w:val="0"/>
        <w:color w:val="A3145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09547A"/>
    <w:multiLevelType w:val="hybridMultilevel"/>
    <w:tmpl w:val="E2322522"/>
    <w:lvl w:ilvl="0" w:tplc="DB4C9D46">
      <w:start w:val="21"/>
      <w:numFmt w:val="bullet"/>
      <w:pStyle w:val="EPMBullets"/>
      <w:lvlText w:val="•"/>
      <w:lvlJc w:val="left"/>
      <w:pPr>
        <w:ind w:left="720" w:hanging="360"/>
      </w:pPr>
      <w:rPr>
        <w:color w:val="A3145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9"/>
  </w:num>
  <w:num w:numId="2">
    <w:abstractNumId w:val="4"/>
  </w:num>
  <w:num w:numId="3">
    <w:abstractNumId w:val="11"/>
  </w:num>
  <w:num w:numId="4">
    <w:abstractNumId w:val="3"/>
  </w:num>
  <w:num w:numId="5">
    <w:abstractNumId w:val="10"/>
  </w:num>
  <w:num w:numId="6">
    <w:abstractNumId w:val="1"/>
  </w:num>
  <w:num w:numId="7">
    <w:abstractNumId w:val="12"/>
  </w:num>
  <w:num w:numId="8">
    <w:abstractNumId w:val="5"/>
  </w:num>
  <w:num w:numId="9">
    <w:abstractNumId w:val="2"/>
  </w:num>
  <w:num w:numId="10">
    <w:abstractNumId w:val="8"/>
  </w:num>
  <w:num w:numId="11">
    <w:abstractNumId w:val="6"/>
  </w:num>
  <w:num w:numId="12">
    <w:abstractNumId w:val="0"/>
  </w:num>
  <w:num w:numId="13">
    <w:abstractNumId w:val="7"/>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133"/>
    <o:shapelayout v:ext="edit">
      <o:rules v:ext="edit">
        <o:r id="V:Rule1" type="connector" idref="#Line 12"/>
        <o:r id="V:Rule2" type="connector" idref="#Line 9"/>
        <o:r id="V:Rule3" type="connector" idref="#Line 8"/>
        <o:r id="V:Rule4" type="connector" idref="#Line 21"/>
        <o:r id="V:Rule5" type="connector" idref="#Line 24"/>
        <o:r id="V:Rule6" type="connector" idref="#Line 25"/>
        <o:r id="V:Rule7" type="connector" idref="#Line 13"/>
        <o:r id="V:Rule8" type="connector" idref="#Line 20"/>
      </o:rules>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wNLewNDS1NDM1NTBW0lEKTi0uzszPAykwNKwFANzZNcMtAAAA"/>
  </w:docVars>
  <w:rsids>
    <w:rsidRoot w:val="002C1565"/>
    <w:rsid w:val="0000207B"/>
    <w:rsid w:val="00003F42"/>
    <w:rsid w:val="000168DE"/>
    <w:rsid w:val="000232A2"/>
    <w:rsid w:val="0004555D"/>
    <w:rsid w:val="000516BA"/>
    <w:rsid w:val="00074A02"/>
    <w:rsid w:val="00086C85"/>
    <w:rsid w:val="000A68CD"/>
    <w:rsid w:val="000A69A2"/>
    <w:rsid w:val="000C3D4D"/>
    <w:rsid w:val="000D26FC"/>
    <w:rsid w:val="000E74DD"/>
    <w:rsid w:val="000E77C6"/>
    <w:rsid w:val="000F0751"/>
    <w:rsid w:val="00102282"/>
    <w:rsid w:val="00105E6D"/>
    <w:rsid w:val="00107024"/>
    <w:rsid w:val="001071FF"/>
    <w:rsid w:val="0012399B"/>
    <w:rsid w:val="00135C92"/>
    <w:rsid w:val="00136437"/>
    <w:rsid w:val="001372BA"/>
    <w:rsid w:val="00161F18"/>
    <w:rsid w:val="00170CC7"/>
    <w:rsid w:val="00176686"/>
    <w:rsid w:val="00177F73"/>
    <w:rsid w:val="0018763D"/>
    <w:rsid w:val="00194B7A"/>
    <w:rsid w:val="001A20D2"/>
    <w:rsid w:val="001C0B5D"/>
    <w:rsid w:val="001C7B1E"/>
    <w:rsid w:val="001D3E8A"/>
    <w:rsid w:val="001E6BFE"/>
    <w:rsid w:val="00202E5E"/>
    <w:rsid w:val="00203479"/>
    <w:rsid w:val="0020630D"/>
    <w:rsid w:val="00211462"/>
    <w:rsid w:val="00233792"/>
    <w:rsid w:val="0023592D"/>
    <w:rsid w:val="00253F82"/>
    <w:rsid w:val="0026127B"/>
    <w:rsid w:val="00263880"/>
    <w:rsid w:val="00274850"/>
    <w:rsid w:val="0027798D"/>
    <w:rsid w:val="00277A10"/>
    <w:rsid w:val="00290623"/>
    <w:rsid w:val="00297E29"/>
    <w:rsid w:val="002A5D5B"/>
    <w:rsid w:val="002B7AC8"/>
    <w:rsid w:val="002C1565"/>
    <w:rsid w:val="002C3BE5"/>
    <w:rsid w:val="002E36DE"/>
    <w:rsid w:val="002E77B7"/>
    <w:rsid w:val="002F6DED"/>
    <w:rsid w:val="00306F8F"/>
    <w:rsid w:val="00314F04"/>
    <w:rsid w:val="00316D3F"/>
    <w:rsid w:val="0033140E"/>
    <w:rsid w:val="00337C90"/>
    <w:rsid w:val="003401BB"/>
    <w:rsid w:val="00344388"/>
    <w:rsid w:val="00362FCA"/>
    <w:rsid w:val="00366CF6"/>
    <w:rsid w:val="00374A02"/>
    <w:rsid w:val="00383DA9"/>
    <w:rsid w:val="00396B40"/>
    <w:rsid w:val="003A3DF2"/>
    <w:rsid w:val="003A4244"/>
    <w:rsid w:val="003B0246"/>
    <w:rsid w:val="003B488D"/>
    <w:rsid w:val="003C3E17"/>
    <w:rsid w:val="003D1F26"/>
    <w:rsid w:val="003E3987"/>
    <w:rsid w:val="003E5727"/>
    <w:rsid w:val="003E6B07"/>
    <w:rsid w:val="003F1648"/>
    <w:rsid w:val="003F74E6"/>
    <w:rsid w:val="0040493A"/>
    <w:rsid w:val="0041342B"/>
    <w:rsid w:val="00414EEA"/>
    <w:rsid w:val="0042005C"/>
    <w:rsid w:val="00420F80"/>
    <w:rsid w:val="00421226"/>
    <w:rsid w:val="00432C7B"/>
    <w:rsid w:val="00436A9B"/>
    <w:rsid w:val="00436BCB"/>
    <w:rsid w:val="00440E43"/>
    <w:rsid w:val="00450A63"/>
    <w:rsid w:val="004651D2"/>
    <w:rsid w:val="00474C02"/>
    <w:rsid w:val="00475E89"/>
    <w:rsid w:val="004A09F4"/>
    <w:rsid w:val="004B06D6"/>
    <w:rsid w:val="004D14DF"/>
    <w:rsid w:val="004E53AE"/>
    <w:rsid w:val="004E7180"/>
    <w:rsid w:val="00506A52"/>
    <w:rsid w:val="005074CF"/>
    <w:rsid w:val="00512C09"/>
    <w:rsid w:val="0054570A"/>
    <w:rsid w:val="00547D8D"/>
    <w:rsid w:val="0055777F"/>
    <w:rsid w:val="00561013"/>
    <w:rsid w:val="005646F4"/>
    <w:rsid w:val="00564E45"/>
    <w:rsid w:val="00566160"/>
    <w:rsid w:val="005A00E0"/>
    <w:rsid w:val="005B5DBF"/>
    <w:rsid w:val="005B5E37"/>
    <w:rsid w:val="005C1884"/>
    <w:rsid w:val="005C35A4"/>
    <w:rsid w:val="005D1ED7"/>
    <w:rsid w:val="005F48DA"/>
    <w:rsid w:val="005F4A9C"/>
    <w:rsid w:val="00602503"/>
    <w:rsid w:val="00604313"/>
    <w:rsid w:val="00606CBC"/>
    <w:rsid w:val="006100ED"/>
    <w:rsid w:val="00626DD1"/>
    <w:rsid w:val="00642B63"/>
    <w:rsid w:val="00642D7F"/>
    <w:rsid w:val="00643ACD"/>
    <w:rsid w:val="006528E2"/>
    <w:rsid w:val="00666C8A"/>
    <w:rsid w:val="0067186A"/>
    <w:rsid w:val="0067306B"/>
    <w:rsid w:val="00681551"/>
    <w:rsid w:val="006822DD"/>
    <w:rsid w:val="006A5EB9"/>
    <w:rsid w:val="006B21DC"/>
    <w:rsid w:val="006D1117"/>
    <w:rsid w:val="006E070E"/>
    <w:rsid w:val="006E0D1C"/>
    <w:rsid w:val="00715684"/>
    <w:rsid w:val="00744158"/>
    <w:rsid w:val="007573AD"/>
    <w:rsid w:val="00766210"/>
    <w:rsid w:val="0077514E"/>
    <w:rsid w:val="00776922"/>
    <w:rsid w:val="00776B19"/>
    <w:rsid w:val="007932A5"/>
    <w:rsid w:val="007B14AC"/>
    <w:rsid w:val="007B2DAD"/>
    <w:rsid w:val="007C3693"/>
    <w:rsid w:val="007E2FF9"/>
    <w:rsid w:val="007E43E0"/>
    <w:rsid w:val="007E777D"/>
    <w:rsid w:val="008078DF"/>
    <w:rsid w:val="00810758"/>
    <w:rsid w:val="00817D94"/>
    <w:rsid w:val="008379A5"/>
    <w:rsid w:val="008535B3"/>
    <w:rsid w:val="008546C6"/>
    <w:rsid w:val="00854B92"/>
    <w:rsid w:val="008566A6"/>
    <w:rsid w:val="00871BB4"/>
    <w:rsid w:val="00884B6B"/>
    <w:rsid w:val="00895306"/>
    <w:rsid w:val="00897ED5"/>
    <w:rsid w:val="008B3B7E"/>
    <w:rsid w:val="008C3D8B"/>
    <w:rsid w:val="008D27A6"/>
    <w:rsid w:val="008E40A1"/>
    <w:rsid w:val="00900C4E"/>
    <w:rsid w:val="009024E9"/>
    <w:rsid w:val="009043C3"/>
    <w:rsid w:val="00911DD9"/>
    <w:rsid w:val="00915BA7"/>
    <w:rsid w:val="00931AF6"/>
    <w:rsid w:val="00945C3A"/>
    <w:rsid w:val="00950EF6"/>
    <w:rsid w:val="009609E2"/>
    <w:rsid w:val="00975D06"/>
    <w:rsid w:val="0099024B"/>
    <w:rsid w:val="00993476"/>
    <w:rsid w:val="00993A49"/>
    <w:rsid w:val="009A218D"/>
    <w:rsid w:val="009B2A9D"/>
    <w:rsid w:val="009B4EF2"/>
    <w:rsid w:val="009C2A51"/>
    <w:rsid w:val="009C72ED"/>
    <w:rsid w:val="009D79E8"/>
    <w:rsid w:val="009E7154"/>
    <w:rsid w:val="009F46DB"/>
    <w:rsid w:val="009F6988"/>
    <w:rsid w:val="00A01F7C"/>
    <w:rsid w:val="00A24DEE"/>
    <w:rsid w:val="00A31C48"/>
    <w:rsid w:val="00A43BDD"/>
    <w:rsid w:val="00A45D24"/>
    <w:rsid w:val="00A56814"/>
    <w:rsid w:val="00A7502D"/>
    <w:rsid w:val="00A85545"/>
    <w:rsid w:val="00A85732"/>
    <w:rsid w:val="00A905D0"/>
    <w:rsid w:val="00A96732"/>
    <w:rsid w:val="00A97C4C"/>
    <w:rsid w:val="00AA5AB6"/>
    <w:rsid w:val="00AA77EC"/>
    <w:rsid w:val="00AB3286"/>
    <w:rsid w:val="00AB59B6"/>
    <w:rsid w:val="00AD0DE2"/>
    <w:rsid w:val="00AE2D2C"/>
    <w:rsid w:val="00AE3375"/>
    <w:rsid w:val="00AE371E"/>
    <w:rsid w:val="00AE6E21"/>
    <w:rsid w:val="00AF40EF"/>
    <w:rsid w:val="00B03004"/>
    <w:rsid w:val="00B031AA"/>
    <w:rsid w:val="00B0644B"/>
    <w:rsid w:val="00B16C6E"/>
    <w:rsid w:val="00B3029C"/>
    <w:rsid w:val="00B31960"/>
    <w:rsid w:val="00B31D09"/>
    <w:rsid w:val="00B5163F"/>
    <w:rsid w:val="00B52014"/>
    <w:rsid w:val="00B66E73"/>
    <w:rsid w:val="00B76064"/>
    <w:rsid w:val="00B82F82"/>
    <w:rsid w:val="00B96AC6"/>
    <w:rsid w:val="00BA310B"/>
    <w:rsid w:val="00BC7D74"/>
    <w:rsid w:val="00BD195D"/>
    <w:rsid w:val="00BD2006"/>
    <w:rsid w:val="00BF093F"/>
    <w:rsid w:val="00BF5C2B"/>
    <w:rsid w:val="00C1776C"/>
    <w:rsid w:val="00C23A4D"/>
    <w:rsid w:val="00C37800"/>
    <w:rsid w:val="00C52C0A"/>
    <w:rsid w:val="00C6606A"/>
    <w:rsid w:val="00C70BD6"/>
    <w:rsid w:val="00C714D8"/>
    <w:rsid w:val="00C7273B"/>
    <w:rsid w:val="00C72AEC"/>
    <w:rsid w:val="00C76AFF"/>
    <w:rsid w:val="00C90622"/>
    <w:rsid w:val="00C90711"/>
    <w:rsid w:val="00C91E4C"/>
    <w:rsid w:val="00C92092"/>
    <w:rsid w:val="00C9409C"/>
    <w:rsid w:val="00CA6DA8"/>
    <w:rsid w:val="00CC0187"/>
    <w:rsid w:val="00CC3513"/>
    <w:rsid w:val="00CC368F"/>
    <w:rsid w:val="00CC5400"/>
    <w:rsid w:val="00CC5E55"/>
    <w:rsid w:val="00CD2F0D"/>
    <w:rsid w:val="00CD5603"/>
    <w:rsid w:val="00CE0AB2"/>
    <w:rsid w:val="00CE3DA9"/>
    <w:rsid w:val="00CE7F25"/>
    <w:rsid w:val="00CF6D6E"/>
    <w:rsid w:val="00CF7E13"/>
    <w:rsid w:val="00D07A72"/>
    <w:rsid w:val="00D26048"/>
    <w:rsid w:val="00D31B75"/>
    <w:rsid w:val="00D55A17"/>
    <w:rsid w:val="00D96BEF"/>
    <w:rsid w:val="00DC4A06"/>
    <w:rsid w:val="00DE30A3"/>
    <w:rsid w:val="00DF7A1F"/>
    <w:rsid w:val="00E05C82"/>
    <w:rsid w:val="00E2397A"/>
    <w:rsid w:val="00E40C60"/>
    <w:rsid w:val="00E43C78"/>
    <w:rsid w:val="00E50360"/>
    <w:rsid w:val="00E5165C"/>
    <w:rsid w:val="00E81934"/>
    <w:rsid w:val="00E908BE"/>
    <w:rsid w:val="00E92460"/>
    <w:rsid w:val="00E955FF"/>
    <w:rsid w:val="00EC1FA4"/>
    <w:rsid w:val="00EC26CF"/>
    <w:rsid w:val="00EC3DA6"/>
    <w:rsid w:val="00ED1D4E"/>
    <w:rsid w:val="00ED7136"/>
    <w:rsid w:val="00EF68C6"/>
    <w:rsid w:val="00F046AC"/>
    <w:rsid w:val="00F10C5F"/>
    <w:rsid w:val="00F13DD1"/>
    <w:rsid w:val="00F17EA3"/>
    <w:rsid w:val="00F30DD3"/>
    <w:rsid w:val="00F326B6"/>
    <w:rsid w:val="00F3311D"/>
    <w:rsid w:val="00F43F11"/>
    <w:rsid w:val="00F44082"/>
    <w:rsid w:val="00F51696"/>
    <w:rsid w:val="00F560D0"/>
    <w:rsid w:val="00F63186"/>
    <w:rsid w:val="00F66A35"/>
    <w:rsid w:val="00F76A02"/>
    <w:rsid w:val="00F84BE2"/>
    <w:rsid w:val="00FB08C8"/>
    <w:rsid w:val="00FE29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133"/>
    <o:shapelayout v:ext="edit">
      <o:idmap v:ext="edit" data="1"/>
    </o:shapelayout>
  </w:shapeDefaults>
  <w:decimalSymbol w:val="."/>
  <w:listSeparator w:val=","/>
  <w14:docId w14:val="12DBBF38"/>
  <w15:chartTrackingRefBased/>
  <w15:docId w15:val="{51AD9667-EF2C-B34D-BFE3-2D776B2E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DE30A3"/>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DE30A3"/>
    <w:pPr>
      <w:tabs>
        <w:tab w:val="left" w:pos="284"/>
        <w:tab w:val="left" w:pos="567"/>
        <w:tab w:val="left" w:pos="851"/>
        <w:tab w:val="left" w:pos="6804"/>
      </w:tabs>
      <w:spacing w:after="180" w:line="280" w:lineRule="exact"/>
    </w:pPr>
    <w:rPr>
      <w:rFonts w:ascii="Avenir Next LT Pro" w:hAnsi="Avenir Next LT Pro" w:cs="Arial"/>
      <w:sz w:val="21"/>
      <w:szCs w:val="20"/>
    </w:rPr>
  </w:style>
  <w:style w:type="paragraph" w:customStyle="1" w:styleId="EPMPageHeading">
    <w:name w:val="EPM Page Heading"/>
    <w:qFormat/>
    <w:rsid w:val="00DE30A3"/>
    <w:pPr>
      <w:spacing w:after="240" w:line="320" w:lineRule="exact"/>
    </w:pPr>
    <w:rPr>
      <w:rFonts w:ascii="Avenir Next LT Pro Demi" w:hAnsi="Avenir Next LT Pro Demi" w:cs="Arial"/>
      <w:bCs/>
      <w:color w:val="242E54"/>
      <w:sz w:val="32"/>
    </w:rPr>
  </w:style>
  <w:style w:type="paragraph" w:customStyle="1" w:styleId="EPMPageTitle">
    <w:name w:val="EPM Page Title"/>
    <w:qFormat/>
    <w:rsid w:val="00DE30A3"/>
    <w:pPr>
      <w:spacing w:after="200" w:line="720" w:lineRule="exact"/>
    </w:pPr>
    <w:rPr>
      <w:rFonts w:ascii="Avenir Next LT Pro Demi" w:hAnsi="Avenir Next LT Pro Demi" w:cs="Calibri"/>
      <w:sz w:val="72"/>
      <w:szCs w:val="72"/>
    </w:rPr>
  </w:style>
  <w:style w:type="paragraph" w:customStyle="1" w:styleId="EPMNumberedcopy">
    <w:name w:val="EPM Numbered copy"/>
    <w:basedOn w:val="EPMTextstyle"/>
    <w:qFormat/>
    <w:rsid w:val="00DE30A3"/>
    <w:pPr>
      <w:numPr>
        <w:numId w:val="9"/>
      </w:numPr>
      <w:spacing w:before="120" w:after="120"/>
      <w:ind w:left="357" w:hanging="357"/>
    </w:pPr>
    <w:rPr>
      <w:rFonts w:cs="Tahoma"/>
    </w:rPr>
  </w:style>
  <w:style w:type="paragraph" w:customStyle="1" w:styleId="EPMBullets">
    <w:name w:val="EPM Bullets"/>
    <w:basedOn w:val="EPMTextstyle"/>
    <w:qFormat/>
    <w:rsid w:val="00DE30A3"/>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customStyle="1" w:styleId="UnresolvedMention1">
    <w:name w:val="Unresolved Mention1"/>
    <w:basedOn w:val="DefaultParagraphFont"/>
    <w:uiPriority w:val="99"/>
    <w:semiHidden/>
    <w:unhideWhenUsed/>
    <w:rsid w:val="00F3311D"/>
    <w:rPr>
      <w:color w:val="605E5C"/>
      <w:shd w:val="clear" w:color="auto" w:fill="E1DFDD"/>
    </w:rPr>
  </w:style>
  <w:style w:type="paragraph" w:styleId="Header">
    <w:name w:val="header"/>
    <w:basedOn w:val="Normal"/>
    <w:link w:val="HeaderChar"/>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DE30A3"/>
    <w:pPr>
      <w:spacing w:before="200" w:after="120" w:line="280" w:lineRule="exact"/>
    </w:pPr>
    <w:rPr>
      <w:rFonts w:ascii="Avenir Next LT Pro Demi" w:hAnsi="Avenir Next LT Pro Demi" w:cs="Arial"/>
      <w:color w:val="A31457"/>
    </w:rPr>
  </w:style>
  <w:style w:type="character" w:customStyle="1" w:styleId="HeaderChar">
    <w:name w:val="Header Char"/>
    <w:basedOn w:val="DefaultParagraphFont"/>
    <w:link w:val="Header"/>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style>
  <w:style w:type="paragraph" w:customStyle="1" w:styleId="EPMNumberedHeading">
    <w:name w:val="EPM Numbered Heading"/>
    <w:basedOn w:val="EPMSubheading"/>
    <w:qFormat/>
    <w:rsid w:val="00DE30A3"/>
    <w:pPr>
      <w:numPr>
        <w:numId w:val="12"/>
      </w:numPr>
      <w:ind w:left="709" w:hanging="709"/>
    </w:pPr>
    <w:rPr>
      <w:color w:val="242E54"/>
      <w:sz w:val="28"/>
      <w:szCs w:val="28"/>
    </w:rPr>
  </w:style>
  <w:style w:type="paragraph" w:customStyle="1" w:styleId="EPMSubheading2">
    <w:name w:val="EPM Subheading 2"/>
    <w:basedOn w:val="EPMSubheading"/>
    <w:qFormat/>
    <w:rsid w:val="00DE30A3"/>
    <w:rPr>
      <w:b/>
      <w:bCs/>
      <w:color w:val="D6034D"/>
      <w:sz w:val="22"/>
      <w:szCs w:val="22"/>
    </w:rPr>
  </w:style>
  <w:style w:type="paragraph" w:customStyle="1" w:styleId="EPMBracket">
    <w:name w:val="EPM Bracket"/>
    <w:basedOn w:val="EPMTextstyle"/>
    <w:link w:val="EPMBracketChar"/>
    <w:qFormat/>
    <w:rsid w:val="00DE30A3"/>
    <w:rPr>
      <w:color w:val="218C8C"/>
    </w:rPr>
  </w:style>
  <w:style w:type="paragraph" w:customStyle="1" w:styleId="EPMFormText">
    <w:name w:val="EPM Form Text"/>
    <w:basedOn w:val="EPMTextstyle"/>
    <w:link w:val="EPMFormTextChar"/>
    <w:qFormat/>
    <w:rsid w:val="00DE30A3"/>
    <w:pPr>
      <w:spacing w:before="60" w:after="60"/>
    </w:pPr>
    <w:rPr>
      <w:rFonts w:ascii="Avenir Next LT Pro Demi" w:hAnsi="Avenir Next LT Pro Demi"/>
    </w:rPr>
  </w:style>
  <w:style w:type="character" w:customStyle="1" w:styleId="EPMTextstyleChar">
    <w:name w:val="EPM Text style Char"/>
    <w:basedOn w:val="DefaultParagraphFont"/>
    <w:link w:val="EPMTextstyle"/>
    <w:rsid w:val="00DE30A3"/>
    <w:rPr>
      <w:rFonts w:ascii="Avenir Next LT Pro" w:hAnsi="Avenir Next LT Pro" w:cs="Arial"/>
      <w:sz w:val="21"/>
      <w:szCs w:val="20"/>
    </w:rPr>
  </w:style>
  <w:style w:type="character" w:customStyle="1" w:styleId="EPMBracketChar">
    <w:name w:val="EPM Bracket Char"/>
    <w:basedOn w:val="EPMTextstyleChar"/>
    <w:link w:val="EPMBracket"/>
    <w:rsid w:val="00DE30A3"/>
    <w:rPr>
      <w:rFonts w:ascii="Avenir Next LT Pro" w:hAnsi="Avenir Next LT Pro" w:cs="Arial"/>
      <w:color w:val="218C8C"/>
      <w:sz w:val="21"/>
      <w:szCs w:val="20"/>
    </w:rPr>
  </w:style>
  <w:style w:type="paragraph" w:customStyle="1" w:styleId="Numberedsubheading">
    <w:name w:val="Numbered subheading"/>
    <w:basedOn w:val="EPMSubheading"/>
    <w:link w:val="NumberedsubheadingChar"/>
    <w:qFormat/>
    <w:rsid w:val="007B2DAD"/>
    <w:pPr>
      <w:numPr>
        <w:ilvl w:val="1"/>
        <w:numId w:val="12"/>
      </w:numPr>
      <w:ind w:left="1418" w:hanging="709"/>
    </w:pPr>
    <w:rPr>
      <w:rFonts w:ascii="Avenir Next LT Pro" w:hAnsi="Avenir Next LT Pro"/>
      <w:color w:val="auto"/>
      <w:sz w:val="21"/>
      <w:szCs w:val="21"/>
    </w:rPr>
  </w:style>
  <w:style w:type="character" w:customStyle="1" w:styleId="EPMFormTextChar">
    <w:name w:val="EPM Form Text Char"/>
    <w:basedOn w:val="EPMTextstyleChar"/>
    <w:link w:val="EPMFormText"/>
    <w:rsid w:val="00DE30A3"/>
    <w:rPr>
      <w:rFonts w:ascii="Avenir Next LT Pro Demi" w:hAnsi="Avenir Next LT Pro Demi" w:cs="Arial"/>
      <w:sz w:val="21"/>
      <w:szCs w:val="20"/>
    </w:rPr>
  </w:style>
  <w:style w:type="paragraph" w:customStyle="1" w:styleId="Numberedsubheading2">
    <w:name w:val="Numbered subheading 2"/>
    <w:basedOn w:val="EPMSubheading"/>
    <w:link w:val="Numberedsubheading2Char"/>
    <w:qFormat/>
    <w:rsid w:val="00DE30A3"/>
    <w:pPr>
      <w:numPr>
        <w:ilvl w:val="2"/>
        <w:numId w:val="12"/>
      </w:numPr>
      <w:ind w:left="1843" w:hanging="425"/>
    </w:pPr>
    <w:rPr>
      <w:b/>
      <w:bCs/>
      <w:color w:val="D6034D"/>
      <w:sz w:val="22"/>
      <w:szCs w:val="22"/>
    </w:rPr>
  </w:style>
  <w:style w:type="character" w:customStyle="1" w:styleId="EPMSubheadingChar">
    <w:name w:val="EPM Subheading Char"/>
    <w:basedOn w:val="DefaultParagraphFont"/>
    <w:link w:val="EPMSubheading"/>
    <w:rsid w:val="00DE30A3"/>
    <w:rPr>
      <w:rFonts w:ascii="Avenir Next LT Pro Demi" w:hAnsi="Avenir Next LT Pro Demi" w:cs="Arial"/>
      <w:color w:val="A31457"/>
    </w:rPr>
  </w:style>
  <w:style w:type="character" w:customStyle="1" w:styleId="NumberedsubheadingChar">
    <w:name w:val="Numbered subheading Char"/>
    <w:basedOn w:val="EPMSubheadingChar"/>
    <w:link w:val="Numberedsubheading"/>
    <w:rsid w:val="007B2DAD"/>
    <w:rPr>
      <w:rFonts w:ascii="Avenir Next LT Pro" w:hAnsi="Avenir Next LT Pro" w:cs="Arial"/>
      <w:color w:val="A31457"/>
      <w:sz w:val="21"/>
      <w:szCs w:val="21"/>
    </w:rPr>
  </w:style>
  <w:style w:type="character" w:customStyle="1" w:styleId="Numberedsubheading2Char">
    <w:name w:val="Numbered subheading 2 Char"/>
    <w:basedOn w:val="EPMSubheadingChar"/>
    <w:link w:val="Numberedsubheading2"/>
    <w:rsid w:val="00DE30A3"/>
    <w:rPr>
      <w:rFonts w:ascii="Avenir Next LT Pro Demi" w:hAnsi="Avenir Next LT Pro Demi" w:cs="Arial"/>
      <w:b/>
      <w:bCs/>
      <w:color w:val="D6034D"/>
      <w:sz w:val="22"/>
      <w:szCs w:val="22"/>
    </w:rPr>
  </w:style>
  <w:style w:type="paragraph" w:styleId="Title">
    <w:name w:val="Title"/>
    <w:basedOn w:val="Normal"/>
    <w:next w:val="Normal"/>
    <w:link w:val="TitleChar"/>
    <w:uiPriority w:val="10"/>
    <w:rsid w:val="00A01F7C"/>
    <w:pPr>
      <w:contextualSpacing/>
    </w:pPr>
    <w:rPr>
      <w:rFonts w:eastAsiaTheme="majorEastAsia" w:cs="Arial"/>
      <w:noProof/>
      <w:color w:val="4B4B4B"/>
      <w:spacing w:val="-10"/>
      <w:kern w:val="28"/>
      <w:sz w:val="72"/>
      <w:szCs w:val="72"/>
    </w:rPr>
  </w:style>
  <w:style w:type="character" w:customStyle="1" w:styleId="TitleChar">
    <w:name w:val="Title Char"/>
    <w:basedOn w:val="DefaultParagraphFont"/>
    <w:link w:val="Title"/>
    <w:uiPriority w:val="10"/>
    <w:rsid w:val="00A01F7C"/>
    <w:rPr>
      <w:rFonts w:ascii="Arial" w:eastAsiaTheme="majorEastAsia" w:hAnsi="Arial" w:cs="Arial"/>
      <w:noProof/>
      <w:color w:val="4B4B4B"/>
      <w:spacing w:val="-10"/>
      <w:kern w:val="28"/>
      <w:sz w:val="72"/>
      <w:szCs w:val="72"/>
    </w:rPr>
  </w:style>
  <w:style w:type="paragraph" w:customStyle="1" w:styleId="EPMHyperlinks">
    <w:name w:val="EPM Hyperlinks"/>
    <w:basedOn w:val="EPMTextstyle"/>
    <w:link w:val="EPMHyperlinksChar"/>
    <w:qFormat/>
    <w:rsid w:val="00DE30A3"/>
    <w:rPr>
      <w:color w:val="26529E"/>
    </w:rPr>
  </w:style>
  <w:style w:type="paragraph" w:customStyle="1" w:styleId="EPMTableHeading">
    <w:name w:val="EPM Table Heading"/>
    <w:basedOn w:val="Normal"/>
    <w:link w:val="EPMTableHeadingChar"/>
    <w:qFormat/>
    <w:rsid w:val="00DE30A3"/>
    <w:pPr>
      <w:spacing w:before="60" w:after="60"/>
    </w:pPr>
    <w:rPr>
      <w:rFonts w:ascii="Avenir Next LT Pro Demi" w:hAnsi="Avenir Next LT Pro Demi" w:cs="Arial"/>
      <w:b/>
      <w:color w:val="FFFFFF" w:themeColor="background1"/>
      <w:sz w:val="22"/>
      <w:szCs w:val="22"/>
    </w:rPr>
  </w:style>
  <w:style w:type="character" w:customStyle="1" w:styleId="EPMHyperlinksChar">
    <w:name w:val="EPM Hyperlinks Char"/>
    <w:basedOn w:val="EPMTextstyleChar"/>
    <w:link w:val="EPMHyperlinks"/>
    <w:rsid w:val="00DE30A3"/>
    <w:rPr>
      <w:rFonts w:ascii="Avenir Next LT Pro" w:hAnsi="Avenir Next LT Pro" w:cs="Arial"/>
      <w:color w:val="26529E"/>
      <w:sz w:val="21"/>
      <w:szCs w:val="20"/>
    </w:rPr>
  </w:style>
  <w:style w:type="paragraph" w:customStyle="1" w:styleId="EPMTitleSubheading">
    <w:name w:val="EPM Title Subheading"/>
    <w:basedOn w:val="Title"/>
    <w:link w:val="EPMTitleSubheadingChar"/>
    <w:qFormat/>
    <w:rsid w:val="00DE30A3"/>
    <w:pPr>
      <w:spacing w:before="120" w:line="720" w:lineRule="exact"/>
      <w:contextualSpacing w:val="0"/>
    </w:pPr>
    <w:rPr>
      <w:rFonts w:ascii="Avenir Next LT Pro Demi" w:hAnsi="Avenir Next LT Pro Demi"/>
      <w:color w:val="A31457"/>
      <w:sz w:val="56"/>
      <w:szCs w:val="56"/>
    </w:rPr>
  </w:style>
  <w:style w:type="character" w:customStyle="1" w:styleId="EPMTableHeadingChar">
    <w:name w:val="EPM Table Heading Char"/>
    <w:basedOn w:val="DefaultParagraphFont"/>
    <w:link w:val="EPMTableHeading"/>
    <w:rsid w:val="00DE30A3"/>
    <w:rPr>
      <w:rFonts w:ascii="Avenir Next LT Pro Demi" w:hAnsi="Avenir Next LT Pro Demi" w:cs="Arial"/>
      <w:b/>
      <w:color w:val="FFFFFF" w:themeColor="background1"/>
      <w:sz w:val="22"/>
      <w:szCs w:val="22"/>
    </w:rPr>
  </w:style>
  <w:style w:type="character" w:customStyle="1" w:styleId="EPMTitleSubheadingChar">
    <w:name w:val="EPM Title Subheading Char"/>
    <w:basedOn w:val="TitleChar"/>
    <w:link w:val="EPMTitleSubheading"/>
    <w:rsid w:val="00DE30A3"/>
    <w:rPr>
      <w:rFonts w:ascii="Avenir Next LT Pro Demi" w:eastAsiaTheme="majorEastAsia" w:hAnsi="Avenir Next LT Pro Demi" w:cs="Arial"/>
      <w:noProof/>
      <w:color w:val="A31457"/>
      <w:spacing w:val="-10"/>
      <w:kern w:val="28"/>
      <w:sz w:val="56"/>
      <w:szCs w:val="56"/>
    </w:rPr>
  </w:style>
  <w:style w:type="paragraph" w:customStyle="1" w:styleId="EPMQuotes">
    <w:name w:val="EPM Quotes"/>
    <w:basedOn w:val="EPMTextstyle"/>
    <w:link w:val="EPMQuotesChar"/>
    <w:qFormat/>
    <w:rsid w:val="00B31960"/>
    <w:rPr>
      <w:i/>
      <w:iCs/>
    </w:rPr>
  </w:style>
  <w:style w:type="character" w:customStyle="1" w:styleId="EPMQuotesChar">
    <w:name w:val="EPM Quotes Char"/>
    <w:basedOn w:val="EPMTextstyleChar"/>
    <w:link w:val="EPMQuotes"/>
    <w:rsid w:val="00B31960"/>
    <w:rPr>
      <w:rFonts w:ascii="Arial" w:hAnsi="Arial" w:cs="Arial"/>
      <w:i/>
      <w:iCs/>
      <w:sz w:val="21"/>
      <w:szCs w:val="20"/>
    </w:rPr>
  </w:style>
  <w:style w:type="table" w:customStyle="1" w:styleId="TableGrid4">
    <w:name w:val="Table Grid4"/>
    <w:basedOn w:val="TableNormal"/>
    <w:rsid w:val="00362FCA"/>
    <w:rPr>
      <w:rFonts w:ascii="Times New Roman" w:eastAsia="Times New Roman" w:hAnsi="Times New Roman" w:cs="Times New Roman"/>
      <w:color w:val="63666A"/>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89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2.xml><?xml version="1.0" encoding="utf-8"?>
<ds:datastoreItem xmlns:ds="http://schemas.openxmlformats.org/officeDocument/2006/customXml" ds:itemID="{C37FF197-B5E3-4849-AE06-E4CD1935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customXml/itemProps4.xml><?xml version="1.0" encoding="utf-8"?>
<ds:datastoreItem xmlns:ds="http://schemas.openxmlformats.org/officeDocument/2006/customXml" ds:itemID="{36693997-419A-4DE6-A30E-325BA7071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Thistlethwaite Zoe</cp:lastModifiedBy>
  <cp:revision>2</cp:revision>
  <dcterms:created xsi:type="dcterms:W3CDTF">2025-05-08T14:35:00Z</dcterms:created>
  <dcterms:modified xsi:type="dcterms:W3CDTF">2025-05-08T14:35:00Z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