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53E08" w14:textId="77777777" w:rsidR="00A34C05" w:rsidRDefault="00A34C05" w:rsidP="00A34C05">
      <w:pPr>
        <w:tabs>
          <w:tab w:val="left" w:pos="113"/>
          <w:tab w:val="left" w:pos="7200"/>
          <w:tab w:val="left" w:pos="7920"/>
          <w:tab w:val="left" w:pos="8640"/>
          <w:tab w:val="left" w:pos="9360"/>
          <w:tab w:val="left" w:pos="10080"/>
        </w:tabs>
        <w:ind w:left="113" w:right="113"/>
        <w:jc w:val="center"/>
        <w:rPr>
          <w:sz w:val="22"/>
        </w:rPr>
      </w:pPr>
      <w:bookmarkStart w:id="0" w:name="_GoBack"/>
      <w:bookmarkEnd w:id="0"/>
    </w:p>
    <w:p w14:paraId="6629B3A3" w14:textId="77777777" w:rsidR="00A34C05" w:rsidRDefault="00A34C05" w:rsidP="00A34C05">
      <w:pPr>
        <w:tabs>
          <w:tab w:val="left" w:pos="113"/>
          <w:tab w:val="left" w:pos="7200"/>
          <w:tab w:val="left" w:pos="7920"/>
          <w:tab w:val="left" w:pos="8640"/>
          <w:tab w:val="left" w:pos="9360"/>
          <w:tab w:val="left" w:pos="10080"/>
        </w:tabs>
        <w:ind w:left="113" w:right="113"/>
        <w:jc w:val="center"/>
        <w:rPr>
          <w:sz w:val="22"/>
        </w:rPr>
      </w:pPr>
    </w:p>
    <w:p w14:paraId="68DD6248" w14:textId="77777777" w:rsidR="00A34C05" w:rsidRDefault="00A34C05" w:rsidP="00A34C05">
      <w:pPr>
        <w:tabs>
          <w:tab w:val="left" w:pos="113"/>
          <w:tab w:val="left" w:pos="7200"/>
          <w:tab w:val="left" w:pos="7920"/>
          <w:tab w:val="left" w:pos="8640"/>
          <w:tab w:val="left" w:pos="9360"/>
          <w:tab w:val="left" w:pos="10080"/>
        </w:tabs>
        <w:ind w:left="113" w:right="113"/>
        <w:jc w:val="center"/>
        <w:rPr>
          <w:sz w:val="22"/>
        </w:rPr>
      </w:pPr>
    </w:p>
    <w:p w14:paraId="10105DD8" w14:textId="77777777" w:rsidR="00A34C05" w:rsidRPr="00133629" w:rsidRDefault="00A34C05" w:rsidP="00A34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PlaceName">
          <w:r w:rsidRPr="00133629">
            <w:rPr>
              <w:b/>
              <w:sz w:val="24"/>
            </w:rPr>
            <w:t>Hannah</w:t>
          </w:r>
        </w:smartTag>
        <w:r w:rsidRPr="00133629">
          <w:rPr>
            <w:b/>
            <w:sz w:val="24"/>
          </w:rPr>
          <w:t xml:space="preserve"> </w:t>
        </w:r>
        <w:smartTag w:uri="urn:schemas-microsoft-com:office:smarttags" w:element="PlaceName">
          <w:r w:rsidRPr="00133629">
            <w:rPr>
              <w:b/>
              <w:sz w:val="24"/>
            </w:rPr>
            <w:t>More</w:t>
          </w:r>
        </w:smartTag>
        <w:r w:rsidRPr="00133629">
          <w:rPr>
            <w:b/>
            <w:sz w:val="24"/>
          </w:rPr>
          <w:t xml:space="preserve"> </w:t>
        </w:r>
        <w:smartTag w:uri="urn:schemas-microsoft-com:office:smarttags" w:element="PlaceType">
          <w:r w:rsidRPr="00133629">
            <w:rPr>
              <w:b/>
              <w:sz w:val="24"/>
            </w:rPr>
            <w:t>Primary School</w:t>
          </w:r>
        </w:smartTag>
      </w:smartTag>
    </w:p>
    <w:p w14:paraId="5EECDA58" w14:textId="77777777" w:rsidR="00A34C05" w:rsidRPr="003455B7" w:rsidRDefault="00A34C05" w:rsidP="00A34C05"/>
    <w:p w14:paraId="3F81489F" w14:textId="77777777" w:rsidR="00A34C05" w:rsidRPr="003455B7" w:rsidRDefault="00A34C05" w:rsidP="00A34C05">
      <w:pPr>
        <w:jc w:val="center"/>
      </w:pPr>
      <w:r w:rsidRPr="003455B7">
        <w:rPr>
          <w:noProof/>
          <w:lang w:eastAsia="en-GB"/>
        </w:rPr>
        <w:drawing>
          <wp:inline distT="0" distB="0" distL="0" distR="0" wp14:anchorId="753056AE" wp14:editId="5A7A4D97">
            <wp:extent cx="914400" cy="415925"/>
            <wp:effectExtent l="0" t="0" r="0" b="3175"/>
            <wp:docPr id="1" name="Picture 1" descr="PE0658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06586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BCFC1" w14:textId="77777777" w:rsidR="00A34C05" w:rsidRPr="003455B7" w:rsidRDefault="00A34C05" w:rsidP="00A34C05"/>
    <w:p w14:paraId="6EEE10B4" w14:textId="77777777" w:rsidR="00A34C05" w:rsidRPr="00250BEF" w:rsidRDefault="00A34C05" w:rsidP="00A34C05">
      <w:pPr>
        <w:jc w:val="center"/>
        <w:rPr>
          <w:rFonts w:ascii="Tahoma" w:hAnsi="Tahoma" w:cs="Tahoma"/>
          <w:b/>
          <w:i/>
          <w:sz w:val="24"/>
        </w:rPr>
      </w:pPr>
      <w:r w:rsidRPr="00250BEF">
        <w:rPr>
          <w:rFonts w:ascii="Tahoma" w:hAnsi="Tahoma" w:cs="Tahoma"/>
          <w:b/>
          <w:i/>
          <w:sz w:val="24"/>
        </w:rPr>
        <w:t xml:space="preserve">Job Description </w:t>
      </w:r>
    </w:p>
    <w:p w14:paraId="3E03B151" w14:textId="77777777" w:rsidR="00A34C05" w:rsidRPr="00250BEF" w:rsidRDefault="00A34C05" w:rsidP="00A34C05">
      <w:pPr>
        <w:rPr>
          <w:rFonts w:ascii="Tahoma" w:hAnsi="Tahoma" w:cs="Tahoma"/>
          <w:sz w:val="24"/>
        </w:rPr>
      </w:pPr>
    </w:p>
    <w:p w14:paraId="2EB647DE" w14:textId="776DBFCD" w:rsidR="00A34C05" w:rsidRPr="00250BEF" w:rsidRDefault="00A34C05" w:rsidP="00A34C05">
      <w:p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b/>
          <w:i/>
          <w:sz w:val="24"/>
        </w:rPr>
        <w:t>Post:</w:t>
      </w:r>
      <w:r w:rsidRPr="00250BEF">
        <w:rPr>
          <w:rFonts w:ascii="Tahoma" w:hAnsi="Tahoma" w:cs="Tahoma"/>
          <w:sz w:val="24"/>
        </w:rPr>
        <w:tab/>
        <w:t>Qualified Teacher</w:t>
      </w:r>
      <w:r w:rsidR="00652A0C">
        <w:rPr>
          <w:rFonts w:ascii="Tahoma" w:hAnsi="Tahoma" w:cs="Tahoma"/>
          <w:sz w:val="24"/>
        </w:rPr>
        <w:t xml:space="preserve"> NQT/Main </w:t>
      </w:r>
      <w:proofErr w:type="spellStart"/>
      <w:r w:rsidR="00652A0C">
        <w:rPr>
          <w:rFonts w:ascii="Tahoma" w:hAnsi="Tahoma" w:cs="Tahoma"/>
          <w:sz w:val="24"/>
        </w:rPr>
        <w:t>payscale</w:t>
      </w:r>
      <w:proofErr w:type="spellEnd"/>
    </w:p>
    <w:p w14:paraId="21EFE884" w14:textId="77777777" w:rsidR="00A34C05" w:rsidRPr="00250BEF" w:rsidRDefault="00A34C05" w:rsidP="00A34C05">
      <w:pPr>
        <w:rPr>
          <w:rFonts w:ascii="Tahoma" w:hAnsi="Tahoma" w:cs="Tahoma"/>
          <w:b/>
          <w:sz w:val="24"/>
        </w:rPr>
      </w:pPr>
    </w:p>
    <w:p w14:paraId="0BB7D3C4" w14:textId="77777777" w:rsidR="00A34C05" w:rsidRPr="00250BEF" w:rsidRDefault="00A34C05" w:rsidP="00A34C05">
      <w:pPr>
        <w:rPr>
          <w:rFonts w:ascii="Tahoma" w:hAnsi="Tahoma" w:cs="Tahoma"/>
          <w:b/>
          <w:sz w:val="24"/>
        </w:rPr>
      </w:pPr>
      <w:r w:rsidRPr="00250BEF">
        <w:rPr>
          <w:rFonts w:ascii="Tahoma" w:hAnsi="Tahoma" w:cs="Tahoma"/>
          <w:b/>
          <w:sz w:val="24"/>
        </w:rPr>
        <w:t>Purposes of the Job</w:t>
      </w:r>
    </w:p>
    <w:p w14:paraId="2643C871" w14:textId="77777777" w:rsidR="00A34C05" w:rsidRPr="00250BEF" w:rsidRDefault="00A34C05" w:rsidP="00A34C05">
      <w:p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To be:</w:t>
      </w:r>
    </w:p>
    <w:p w14:paraId="116D6069" w14:textId="77777777" w:rsidR="00A34C05" w:rsidRPr="00250BEF" w:rsidRDefault="00A34C05" w:rsidP="00A34C05">
      <w:pPr>
        <w:numPr>
          <w:ilvl w:val="0"/>
          <w:numId w:val="9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 xml:space="preserve">an effective teacher who maintains high standards and expectations   </w:t>
      </w:r>
    </w:p>
    <w:p w14:paraId="2C1848F4" w14:textId="77777777" w:rsidR="00A34C05" w:rsidRPr="00250BEF" w:rsidRDefault="00A34C05" w:rsidP="00A34C05">
      <w:pPr>
        <w:numPr>
          <w:ilvl w:val="0"/>
          <w:numId w:val="9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a </w:t>
      </w:r>
      <w:r w:rsidRPr="00250BEF">
        <w:rPr>
          <w:rFonts w:ascii="Tahoma" w:hAnsi="Tahoma" w:cs="Tahoma"/>
          <w:sz w:val="24"/>
        </w:rPr>
        <w:t>contributing member of the school community team</w:t>
      </w:r>
    </w:p>
    <w:p w14:paraId="3AB383F2" w14:textId="77777777" w:rsidR="00A34C05" w:rsidRPr="00250BEF" w:rsidRDefault="00A34C05" w:rsidP="00A34C05">
      <w:pPr>
        <w:numPr>
          <w:ilvl w:val="0"/>
          <w:numId w:val="9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fully engaged in school life and always reflect the positive ethos of the school community.</w:t>
      </w:r>
    </w:p>
    <w:p w14:paraId="13D9A373" w14:textId="77777777" w:rsidR="00A34C05" w:rsidRPr="00250BEF" w:rsidRDefault="00A34C05" w:rsidP="00A34C05">
      <w:pPr>
        <w:rPr>
          <w:rFonts w:ascii="Tahoma" w:hAnsi="Tahoma" w:cs="Tahoma"/>
          <w:sz w:val="24"/>
        </w:rPr>
      </w:pPr>
    </w:p>
    <w:p w14:paraId="1F601FA9" w14:textId="77777777" w:rsidR="00A34C05" w:rsidRPr="00250BEF" w:rsidRDefault="00A34C05" w:rsidP="00A34C05">
      <w:p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b/>
          <w:sz w:val="24"/>
        </w:rPr>
        <w:t>Knowledge and Understanding:</w:t>
      </w:r>
    </w:p>
    <w:p w14:paraId="45AB68AA" w14:textId="5EC4EE7D" w:rsidR="00A34C05" w:rsidRPr="00250BEF" w:rsidRDefault="00A34C05" w:rsidP="00A34C05">
      <w:pPr>
        <w:numPr>
          <w:ilvl w:val="0"/>
          <w:numId w:val="1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 xml:space="preserve">Have a thorough knowledge of the relevant subject content of the </w:t>
      </w:r>
      <w:r>
        <w:rPr>
          <w:rFonts w:ascii="Tahoma" w:hAnsi="Tahoma" w:cs="Tahoma"/>
          <w:sz w:val="24"/>
        </w:rPr>
        <w:t>National Curriculum</w:t>
      </w:r>
      <w:r w:rsidR="00652A0C">
        <w:rPr>
          <w:rFonts w:ascii="Tahoma" w:hAnsi="Tahoma" w:cs="Tahoma"/>
          <w:sz w:val="24"/>
        </w:rPr>
        <w:t xml:space="preserve"> and</w:t>
      </w:r>
      <w:r w:rsidRPr="00250BEF">
        <w:rPr>
          <w:rFonts w:ascii="Tahoma" w:hAnsi="Tahoma" w:cs="Tahoma"/>
          <w:sz w:val="24"/>
        </w:rPr>
        <w:t xml:space="preserve"> other statutory requirements.</w:t>
      </w:r>
    </w:p>
    <w:p w14:paraId="5BDB2C87" w14:textId="77777777" w:rsidR="00A34C05" w:rsidRPr="00250BEF" w:rsidRDefault="00A34C05" w:rsidP="00A34C05">
      <w:pPr>
        <w:numPr>
          <w:ilvl w:val="0"/>
          <w:numId w:val="1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Present knowledge to the pupils’ in a range of innovative and interesting ways.</w:t>
      </w:r>
    </w:p>
    <w:p w14:paraId="02483108" w14:textId="77777777" w:rsidR="00A34C05" w:rsidRPr="00250BEF" w:rsidRDefault="00A34C05" w:rsidP="00A34C05">
      <w:pPr>
        <w:numPr>
          <w:ilvl w:val="0"/>
          <w:numId w:val="1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Show an understanding of progression in learning, including before and after the specialist age range taught.</w:t>
      </w:r>
    </w:p>
    <w:p w14:paraId="268DA84B" w14:textId="77777777" w:rsidR="00A34C05" w:rsidRPr="00250BEF" w:rsidRDefault="00A34C05" w:rsidP="00A34C05">
      <w:pPr>
        <w:numPr>
          <w:ilvl w:val="0"/>
          <w:numId w:val="1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 xml:space="preserve">Be confident and secure in managing responses to subject-related questions raised by pupils that extends and reinforces learning and be prepared for dealing with common misconceptions and mistakes. </w:t>
      </w:r>
    </w:p>
    <w:p w14:paraId="237E1B6B" w14:textId="77777777" w:rsidR="00A34C05" w:rsidRPr="00250BEF" w:rsidRDefault="00A34C05" w:rsidP="00A34C05">
      <w:pPr>
        <w:rPr>
          <w:rFonts w:ascii="Tahoma" w:hAnsi="Tahoma" w:cs="Tahoma"/>
          <w:sz w:val="24"/>
        </w:rPr>
      </w:pPr>
    </w:p>
    <w:p w14:paraId="37EE9E01" w14:textId="77777777" w:rsidR="00A34C05" w:rsidRPr="00250BEF" w:rsidRDefault="00A34C05" w:rsidP="00A34C05">
      <w:p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b/>
          <w:sz w:val="24"/>
        </w:rPr>
        <w:t>Planning, Teaching and Setting Expectations:</w:t>
      </w:r>
    </w:p>
    <w:p w14:paraId="583066CD" w14:textId="06AE8925" w:rsidR="00A34C05" w:rsidRPr="00250BEF" w:rsidRDefault="00A34C05" w:rsidP="00A34C05">
      <w:pPr>
        <w:numPr>
          <w:ilvl w:val="0"/>
          <w:numId w:val="2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 xml:space="preserve">Identify clear learning objectives and deliver a </w:t>
      </w:r>
      <w:r w:rsidR="00652A0C" w:rsidRPr="00250BEF">
        <w:rPr>
          <w:rFonts w:ascii="Tahoma" w:hAnsi="Tahoma" w:cs="Tahoma"/>
          <w:sz w:val="24"/>
        </w:rPr>
        <w:t>well-paced</w:t>
      </w:r>
      <w:r w:rsidRPr="00250BEF">
        <w:rPr>
          <w:rFonts w:ascii="Tahoma" w:hAnsi="Tahoma" w:cs="Tahoma"/>
          <w:sz w:val="24"/>
        </w:rPr>
        <w:t>, structured lesson, differentiated and sequenced appropriately in order to maximise learning for all pupils.</w:t>
      </w:r>
    </w:p>
    <w:p w14:paraId="53E4A987" w14:textId="77777777" w:rsidR="00A34C05" w:rsidRPr="00250BEF" w:rsidRDefault="00A34C05" w:rsidP="00A34C05">
      <w:pPr>
        <w:numPr>
          <w:ilvl w:val="0"/>
          <w:numId w:val="2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Set clear and challenging targets for pupils’ learning, building on prior attainment.</w:t>
      </w:r>
    </w:p>
    <w:p w14:paraId="06487ED5" w14:textId="77777777" w:rsidR="00A34C05" w:rsidRPr="00250BEF" w:rsidRDefault="00A34C05" w:rsidP="00A34C05">
      <w:pPr>
        <w:numPr>
          <w:ilvl w:val="0"/>
          <w:numId w:val="2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 xml:space="preserve">Use a range of relevant and interesting resources to enrich teaching and learning opportunities. </w:t>
      </w:r>
    </w:p>
    <w:p w14:paraId="26365C3D" w14:textId="77777777" w:rsidR="00A34C05" w:rsidRPr="00250BEF" w:rsidRDefault="00A34C05" w:rsidP="00A34C05">
      <w:pPr>
        <w:numPr>
          <w:ilvl w:val="0"/>
          <w:numId w:val="3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Ensure effective teaching of whole classes, groups and individuals so that learning objectives are met, momentum and challenge are maintained, and best use is made of teaching time.</w:t>
      </w:r>
    </w:p>
    <w:p w14:paraId="0E7D661B" w14:textId="77777777" w:rsidR="00A34C05" w:rsidRPr="00250BEF" w:rsidRDefault="00A34C05" w:rsidP="00A34C05">
      <w:pPr>
        <w:numPr>
          <w:ilvl w:val="0"/>
          <w:numId w:val="3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 xml:space="preserve">Use a range of teaching methods and resources to motivate and support learners, stimulate their curiosity and maintain their interest. </w:t>
      </w:r>
    </w:p>
    <w:p w14:paraId="7BC2DA65" w14:textId="77777777" w:rsidR="00A34C05" w:rsidRPr="00250BEF" w:rsidRDefault="00A34C05" w:rsidP="00A34C05">
      <w:pPr>
        <w:numPr>
          <w:ilvl w:val="0"/>
          <w:numId w:val="3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Create and maintain a high quality learning environment</w:t>
      </w:r>
      <w:r>
        <w:rPr>
          <w:rFonts w:ascii="Tahoma" w:hAnsi="Tahoma" w:cs="Tahoma"/>
          <w:sz w:val="24"/>
        </w:rPr>
        <w:t xml:space="preserve">, both inside and outside the classroom. </w:t>
      </w:r>
    </w:p>
    <w:p w14:paraId="7D41448E" w14:textId="77777777" w:rsidR="00A34C05" w:rsidRPr="00250BEF" w:rsidRDefault="00A34C05" w:rsidP="00A34C05">
      <w:pPr>
        <w:rPr>
          <w:rFonts w:ascii="Tahoma" w:hAnsi="Tahoma" w:cs="Tahoma"/>
          <w:sz w:val="24"/>
        </w:rPr>
      </w:pPr>
    </w:p>
    <w:p w14:paraId="4BF00321" w14:textId="77777777" w:rsidR="00A34C05" w:rsidRPr="00250BEF" w:rsidRDefault="00A34C05" w:rsidP="00A34C05">
      <w:pPr>
        <w:rPr>
          <w:rFonts w:ascii="Tahoma" w:hAnsi="Tahoma" w:cs="Tahoma"/>
          <w:b/>
          <w:sz w:val="24"/>
        </w:rPr>
      </w:pPr>
      <w:r w:rsidRPr="00250BEF">
        <w:rPr>
          <w:rFonts w:ascii="Tahoma" w:hAnsi="Tahoma" w:cs="Tahoma"/>
          <w:b/>
          <w:sz w:val="24"/>
        </w:rPr>
        <w:t>Positive Behaviour Management:</w:t>
      </w:r>
    </w:p>
    <w:p w14:paraId="51B4F974" w14:textId="77777777" w:rsidR="00A34C05" w:rsidRPr="00250BEF" w:rsidRDefault="00A34C05" w:rsidP="00A34C05">
      <w:pPr>
        <w:numPr>
          <w:ilvl w:val="0"/>
          <w:numId w:val="8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Set high expectations for pupils’ behaviour.</w:t>
      </w:r>
    </w:p>
    <w:p w14:paraId="26D2C9A2" w14:textId="77777777" w:rsidR="00A34C05" w:rsidRPr="00250BEF" w:rsidRDefault="00A34C05" w:rsidP="00A34C05">
      <w:pPr>
        <w:numPr>
          <w:ilvl w:val="0"/>
          <w:numId w:val="8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Be a role model and consistently follow the management systems identified by the school in the Code of Behaviour.</w:t>
      </w:r>
    </w:p>
    <w:p w14:paraId="7F8E144E" w14:textId="77777777" w:rsidR="00A34C05" w:rsidRPr="00250BEF" w:rsidRDefault="00A34C05" w:rsidP="00A34C05">
      <w:pPr>
        <w:numPr>
          <w:ilvl w:val="0"/>
          <w:numId w:val="8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Work with other professionals to successfully manage pupils with challenging behaviour.</w:t>
      </w:r>
    </w:p>
    <w:p w14:paraId="08ADE6FB" w14:textId="77777777" w:rsidR="00A34C05" w:rsidRPr="00250BEF" w:rsidRDefault="00A34C05" w:rsidP="00A34C05">
      <w:pPr>
        <w:numPr>
          <w:ilvl w:val="0"/>
          <w:numId w:val="8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 xml:space="preserve">Support achievement by developing productive relationships. </w:t>
      </w:r>
    </w:p>
    <w:p w14:paraId="1282DB5E" w14:textId="77777777" w:rsidR="00A34C05" w:rsidRPr="00250BEF" w:rsidRDefault="00A34C05" w:rsidP="00A34C05">
      <w:pPr>
        <w:rPr>
          <w:rFonts w:ascii="Tahoma" w:hAnsi="Tahoma" w:cs="Tahoma"/>
          <w:sz w:val="24"/>
        </w:rPr>
      </w:pPr>
    </w:p>
    <w:p w14:paraId="412650C2" w14:textId="77777777" w:rsidR="00A34C05" w:rsidRDefault="00A34C05" w:rsidP="00A34C05">
      <w:pPr>
        <w:rPr>
          <w:rFonts w:ascii="Tahoma" w:hAnsi="Tahoma" w:cs="Tahoma"/>
          <w:b/>
          <w:sz w:val="24"/>
        </w:rPr>
      </w:pPr>
    </w:p>
    <w:p w14:paraId="75F4F160" w14:textId="77777777" w:rsidR="00A34C05" w:rsidRPr="00250BEF" w:rsidRDefault="00A34C05" w:rsidP="00A34C05">
      <w:p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b/>
          <w:sz w:val="24"/>
        </w:rPr>
        <w:t>Assessment and Evaluation:</w:t>
      </w:r>
    </w:p>
    <w:p w14:paraId="50DCD3FA" w14:textId="77777777" w:rsidR="00A34C05" w:rsidRPr="00250BEF" w:rsidRDefault="00A34C05" w:rsidP="00A34C05">
      <w:pPr>
        <w:numPr>
          <w:ilvl w:val="0"/>
          <w:numId w:val="4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Assess how well learning objectives have been achieved and use this assessment to inform future teaching.</w:t>
      </w:r>
    </w:p>
    <w:p w14:paraId="42BD116F" w14:textId="77777777" w:rsidR="00A34C05" w:rsidRPr="00250BEF" w:rsidRDefault="00A34C05" w:rsidP="00A34C05">
      <w:pPr>
        <w:numPr>
          <w:ilvl w:val="0"/>
          <w:numId w:val="4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Mark and monitor pupils’ class and homework, providing constructive oral and written feedback.</w:t>
      </w:r>
    </w:p>
    <w:p w14:paraId="6A52B393" w14:textId="77777777" w:rsidR="00A34C05" w:rsidRPr="00250BEF" w:rsidRDefault="00A34C05" w:rsidP="00A34C05">
      <w:pPr>
        <w:numPr>
          <w:ilvl w:val="0"/>
          <w:numId w:val="4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 xml:space="preserve">Set challenging targets for pupils and monitor and review progress regularly. </w:t>
      </w:r>
    </w:p>
    <w:p w14:paraId="01C00FF5" w14:textId="77777777" w:rsidR="00A34C05" w:rsidRPr="00250BEF" w:rsidRDefault="00A34C05" w:rsidP="00A34C05">
      <w:pPr>
        <w:numPr>
          <w:ilvl w:val="0"/>
          <w:numId w:val="4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Identify pupils who have special educational needs, and know where to get help in order to give positive and targeted support, implement and keep records on individual Education Plans (IEPs).</w:t>
      </w:r>
    </w:p>
    <w:p w14:paraId="4030DFA7" w14:textId="77777777" w:rsidR="00A34C05" w:rsidRPr="00250BEF" w:rsidRDefault="00A34C05" w:rsidP="00A34C05">
      <w:pPr>
        <w:rPr>
          <w:rFonts w:ascii="Tahoma" w:hAnsi="Tahoma" w:cs="Tahoma"/>
          <w:b/>
          <w:sz w:val="24"/>
        </w:rPr>
      </w:pPr>
    </w:p>
    <w:p w14:paraId="2E00E59C" w14:textId="77777777" w:rsidR="00A34C05" w:rsidRPr="00250BEF" w:rsidRDefault="00A34C05" w:rsidP="00A34C05">
      <w:pPr>
        <w:rPr>
          <w:rFonts w:ascii="Tahoma" w:hAnsi="Tahoma" w:cs="Tahoma"/>
          <w:b/>
          <w:sz w:val="24"/>
        </w:rPr>
      </w:pPr>
      <w:r w:rsidRPr="00250BEF">
        <w:rPr>
          <w:rFonts w:ascii="Tahoma" w:hAnsi="Tahoma" w:cs="Tahoma"/>
          <w:b/>
          <w:sz w:val="24"/>
        </w:rPr>
        <w:t>Pupil Achievement:</w:t>
      </w:r>
    </w:p>
    <w:p w14:paraId="73755747" w14:textId="77777777" w:rsidR="00A34C05" w:rsidRPr="00250BEF" w:rsidRDefault="00A34C05" w:rsidP="00A34C05">
      <w:pPr>
        <w:numPr>
          <w:ilvl w:val="0"/>
          <w:numId w:val="5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Working with the class teachers, s</w:t>
      </w:r>
      <w:r w:rsidRPr="00250BEF">
        <w:rPr>
          <w:rFonts w:ascii="Tahoma" w:hAnsi="Tahoma" w:cs="Tahoma"/>
          <w:sz w:val="24"/>
        </w:rPr>
        <w:t>ecure progress towards pupil targets.</w:t>
      </w:r>
    </w:p>
    <w:p w14:paraId="77A2352D" w14:textId="77777777" w:rsidR="00A34C05" w:rsidRPr="00250BEF" w:rsidRDefault="00A34C05" w:rsidP="00A34C05">
      <w:pPr>
        <w:rPr>
          <w:rFonts w:ascii="Tahoma" w:hAnsi="Tahoma" w:cs="Tahoma"/>
          <w:b/>
          <w:sz w:val="24"/>
        </w:rPr>
      </w:pPr>
    </w:p>
    <w:p w14:paraId="24DEFF41" w14:textId="77777777" w:rsidR="00A34C05" w:rsidRPr="00250BEF" w:rsidRDefault="00A34C05" w:rsidP="00A34C05">
      <w:p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b/>
          <w:sz w:val="24"/>
        </w:rPr>
        <w:t>Relations with Parents/Carers and the Wider Community</w:t>
      </w:r>
    </w:p>
    <w:p w14:paraId="19F3167D" w14:textId="77777777" w:rsidR="00A34C05" w:rsidRPr="00250BEF" w:rsidRDefault="00A34C05" w:rsidP="00A34C05">
      <w:pPr>
        <w:numPr>
          <w:ilvl w:val="0"/>
          <w:numId w:val="5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Develop and maintain good relationships with parents/carers, members of the community, other relevant professionals and business partners.</w:t>
      </w:r>
    </w:p>
    <w:p w14:paraId="1DB283E4" w14:textId="77777777" w:rsidR="00A34C05" w:rsidRPr="00250BEF" w:rsidRDefault="00A34C05" w:rsidP="00A34C05">
      <w:pPr>
        <w:numPr>
          <w:ilvl w:val="0"/>
          <w:numId w:val="5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Prepare and present information to parents/carers in an appropriate way.</w:t>
      </w:r>
    </w:p>
    <w:p w14:paraId="647A8A6F" w14:textId="77777777" w:rsidR="00A34C05" w:rsidRPr="00250BEF" w:rsidRDefault="00A34C05" w:rsidP="00A34C05">
      <w:pPr>
        <w:numPr>
          <w:ilvl w:val="0"/>
          <w:numId w:val="5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Recognise that learning takes place outside the school context and provide opportunities to develop pupils’ understanding by relating their learning to real and work-related examples.</w:t>
      </w:r>
    </w:p>
    <w:p w14:paraId="4C1D9E8A" w14:textId="77777777" w:rsidR="00A34C05" w:rsidRPr="00250BEF" w:rsidRDefault="00A34C05" w:rsidP="00A34C05">
      <w:pPr>
        <w:numPr>
          <w:ilvl w:val="0"/>
          <w:numId w:val="5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Liaise with other agencies responsible for pupils’ health, wellbeing and welfare.</w:t>
      </w:r>
    </w:p>
    <w:p w14:paraId="2757E249" w14:textId="77777777" w:rsidR="00A34C05" w:rsidRPr="00250BEF" w:rsidRDefault="00A34C05" w:rsidP="00A34C05">
      <w:pPr>
        <w:numPr>
          <w:ilvl w:val="0"/>
          <w:numId w:val="7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Ensure that actions taken enable stakeholders to see the school in a positive light.</w:t>
      </w:r>
    </w:p>
    <w:p w14:paraId="7190CF4D" w14:textId="77777777" w:rsidR="00A34C05" w:rsidRPr="00250BEF" w:rsidRDefault="00A34C05" w:rsidP="00A34C05">
      <w:pPr>
        <w:rPr>
          <w:rFonts w:ascii="Tahoma" w:hAnsi="Tahoma" w:cs="Tahoma"/>
          <w:sz w:val="24"/>
        </w:rPr>
      </w:pPr>
    </w:p>
    <w:p w14:paraId="5B6DB36F" w14:textId="77777777" w:rsidR="00A34C05" w:rsidRPr="00250BEF" w:rsidRDefault="00A34C05" w:rsidP="00A34C05">
      <w:pPr>
        <w:rPr>
          <w:rFonts w:ascii="Tahoma" w:hAnsi="Tahoma" w:cs="Tahoma"/>
          <w:b/>
          <w:sz w:val="24"/>
        </w:rPr>
      </w:pPr>
      <w:r w:rsidRPr="00250BEF">
        <w:rPr>
          <w:rFonts w:ascii="Tahoma" w:hAnsi="Tahoma" w:cs="Tahoma"/>
          <w:b/>
          <w:sz w:val="24"/>
        </w:rPr>
        <w:t>Professional Development:</w:t>
      </w:r>
    </w:p>
    <w:p w14:paraId="1A8989E9" w14:textId="77777777" w:rsidR="00A34C05" w:rsidRPr="00250BEF" w:rsidRDefault="00A34C05" w:rsidP="00A34C05">
      <w:pPr>
        <w:numPr>
          <w:ilvl w:val="0"/>
          <w:numId w:val="6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 xml:space="preserve">Be reflective and be actively involved in the teachers’ performance management cycle.  </w:t>
      </w:r>
    </w:p>
    <w:p w14:paraId="297C684B" w14:textId="77777777" w:rsidR="00A34C05" w:rsidRPr="00250BEF" w:rsidRDefault="00A34C05" w:rsidP="00A34C05">
      <w:pPr>
        <w:numPr>
          <w:ilvl w:val="0"/>
          <w:numId w:val="6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Support and work with colleagues.</w:t>
      </w:r>
    </w:p>
    <w:p w14:paraId="24B9C503" w14:textId="77777777" w:rsidR="00A34C05" w:rsidRPr="00250BEF" w:rsidRDefault="00A34C05" w:rsidP="00A34C05">
      <w:pPr>
        <w:numPr>
          <w:ilvl w:val="0"/>
          <w:numId w:val="6"/>
        </w:numPr>
        <w:rPr>
          <w:rFonts w:ascii="Tahoma" w:hAnsi="Tahoma" w:cs="Tahoma"/>
          <w:sz w:val="24"/>
        </w:rPr>
      </w:pPr>
      <w:r w:rsidRPr="00250BEF">
        <w:rPr>
          <w:rFonts w:ascii="Tahoma" w:hAnsi="Tahoma" w:cs="Tahoma"/>
          <w:sz w:val="24"/>
        </w:rPr>
        <w:t>Attend further professional development courses, conferences and meetings.</w:t>
      </w:r>
    </w:p>
    <w:p w14:paraId="05C7CDAC" w14:textId="77777777" w:rsidR="00A34C05" w:rsidRPr="00250BEF" w:rsidRDefault="00A34C05" w:rsidP="00A34C05">
      <w:pPr>
        <w:rPr>
          <w:rFonts w:ascii="Tahoma" w:hAnsi="Tahoma" w:cs="Tahoma"/>
          <w:sz w:val="24"/>
        </w:rPr>
      </w:pPr>
    </w:p>
    <w:p w14:paraId="5D2A0132" w14:textId="77777777" w:rsidR="00A34C05" w:rsidRPr="00250BEF" w:rsidRDefault="00A34C05" w:rsidP="00A34C05">
      <w:pPr>
        <w:rPr>
          <w:rFonts w:ascii="Tahoma" w:hAnsi="Tahoma" w:cs="Tahoma"/>
          <w:sz w:val="24"/>
        </w:rPr>
      </w:pPr>
    </w:p>
    <w:p w14:paraId="15DCFBB0" w14:textId="77777777" w:rsidR="00652A0C" w:rsidRDefault="00652A0C" w:rsidP="00652A0C">
      <w:pPr>
        <w:rPr>
          <w:rFonts w:ascii="Tahoma" w:hAnsi="Tahoma" w:cs="Tahoma"/>
          <w:sz w:val="24"/>
        </w:rPr>
      </w:pPr>
    </w:p>
    <w:p w14:paraId="65747BA4" w14:textId="41D59BBA" w:rsidR="00A34C05" w:rsidRPr="00250BEF" w:rsidRDefault="00652A0C" w:rsidP="00652A0C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May</w:t>
      </w:r>
      <w:r w:rsidR="00A34C05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>2021</w:t>
      </w:r>
      <w:r w:rsidR="00A34C05" w:rsidRPr="00250BEF">
        <w:rPr>
          <w:rFonts w:ascii="Tahoma" w:hAnsi="Tahoma" w:cs="Tahoma"/>
          <w:sz w:val="24"/>
        </w:rPr>
        <w:t xml:space="preserve"> </w:t>
      </w:r>
    </w:p>
    <w:p w14:paraId="40B832F9" w14:textId="77777777" w:rsidR="00A34C05" w:rsidRPr="00250BEF" w:rsidRDefault="00A34C05" w:rsidP="00A34C05">
      <w:pPr>
        <w:rPr>
          <w:rFonts w:ascii="Tahoma" w:hAnsi="Tahoma" w:cs="Tahoma"/>
          <w:sz w:val="24"/>
        </w:rPr>
      </w:pPr>
    </w:p>
    <w:p w14:paraId="75883F9D" w14:textId="77777777" w:rsidR="00A34C05" w:rsidRPr="00250BEF" w:rsidRDefault="00A34C05" w:rsidP="00A34C05">
      <w:pPr>
        <w:rPr>
          <w:rFonts w:ascii="Tahoma" w:hAnsi="Tahoma" w:cs="Tahoma"/>
          <w:sz w:val="24"/>
        </w:rPr>
      </w:pPr>
    </w:p>
    <w:p w14:paraId="06FD5CFB" w14:textId="77777777" w:rsidR="00A34C05" w:rsidRPr="00250BEF" w:rsidRDefault="00A34C05" w:rsidP="00A34C05">
      <w:pPr>
        <w:rPr>
          <w:rFonts w:ascii="Tahoma" w:hAnsi="Tahoma" w:cs="Tahoma"/>
          <w:sz w:val="24"/>
        </w:rPr>
      </w:pPr>
    </w:p>
    <w:p w14:paraId="201588DD" w14:textId="77777777" w:rsidR="00E9536D" w:rsidRDefault="00E21ACF"/>
    <w:sectPr w:rsidR="00E9536D" w:rsidSect="00DC51CA">
      <w:pgSz w:w="11906" w:h="16838"/>
      <w:pgMar w:top="567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27F8"/>
    <w:multiLevelType w:val="hybridMultilevel"/>
    <w:tmpl w:val="412EEF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8304E"/>
    <w:multiLevelType w:val="hybridMultilevel"/>
    <w:tmpl w:val="69F0B5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3D82"/>
    <w:multiLevelType w:val="hybridMultilevel"/>
    <w:tmpl w:val="2F58A0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25548"/>
    <w:multiLevelType w:val="hybridMultilevel"/>
    <w:tmpl w:val="4664D2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B0493"/>
    <w:multiLevelType w:val="hybridMultilevel"/>
    <w:tmpl w:val="8A927B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911F9"/>
    <w:multiLevelType w:val="hybridMultilevel"/>
    <w:tmpl w:val="7DCC71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94212"/>
    <w:multiLevelType w:val="hybridMultilevel"/>
    <w:tmpl w:val="D4C400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E7F71"/>
    <w:multiLevelType w:val="hybridMultilevel"/>
    <w:tmpl w:val="021AF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166C0"/>
    <w:multiLevelType w:val="hybridMultilevel"/>
    <w:tmpl w:val="A740E1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05"/>
    <w:rsid w:val="00652A0C"/>
    <w:rsid w:val="006E5372"/>
    <w:rsid w:val="00A34C05"/>
    <w:rsid w:val="00E21ACF"/>
    <w:rsid w:val="00E7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608A2AE"/>
  <w15:chartTrackingRefBased/>
  <w15:docId w15:val="{46CF7537-A7F7-4894-8E4E-314C2B71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C05"/>
    <w:pPr>
      <w:spacing w:after="0" w:line="240" w:lineRule="auto"/>
    </w:pPr>
    <w:rPr>
      <w:rFonts w:ascii="Comic Sans MS" w:eastAsia="Times New Roman" w:hAnsi="Comic Sans MS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Daniel Webster</cp:lastModifiedBy>
  <cp:revision>2</cp:revision>
  <dcterms:created xsi:type="dcterms:W3CDTF">2021-05-05T12:53:00Z</dcterms:created>
  <dcterms:modified xsi:type="dcterms:W3CDTF">2021-05-05T12:53:00Z</dcterms:modified>
</cp:coreProperties>
</file>