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drawing>
          <wp:anchor distT="0" distB="0" distL="114300" distR="114300" simplePos="0" relativeHeight="251679232" behindDoc="0" locked="0" layoutInCell="1" allowOverlap="1">
            <wp:simplePos x="0" y="0"/>
            <wp:positionH relativeFrom="column">
              <wp:posOffset>4800600</wp:posOffset>
            </wp:positionH>
            <wp:positionV relativeFrom="paragraph">
              <wp:posOffset>-219075</wp:posOffset>
            </wp:positionV>
            <wp:extent cx="1133475" cy="897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89789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Times New Roman"/>
          <w:b w:val="0"/>
          <w:noProof/>
          <w:color w:val="548DD4"/>
          <w:sz w:val="36"/>
          <w:szCs w:val="36"/>
          <w:lang w:val="en-GB" w:eastAsia="en-GB"/>
        </w:rPr>
        <w:drawing>
          <wp:anchor distT="0" distB="0" distL="114300" distR="114300" simplePos="0" relativeHeight="251665920" behindDoc="0" locked="0" layoutInCell="1" allowOverlap="1">
            <wp:simplePos x="0" y="0"/>
            <wp:positionH relativeFrom="column">
              <wp:posOffset>-200025</wp:posOffset>
            </wp:positionH>
            <wp:positionV relativeFrom="paragraph">
              <wp:posOffset>-238125</wp:posOffset>
            </wp:positionV>
            <wp:extent cx="61912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779145"/>
                    </a:xfrm>
                    <a:prstGeom prst="rect">
                      <a:avLst/>
                    </a:prstGeom>
                    <a:noFill/>
                  </pic:spPr>
                </pic:pic>
              </a:graphicData>
            </a:graphic>
            <wp14:sizeRelH relativeFrom="margin">
              <wp14:pctWidth>0</wp14:pctWidth>
            </wp14:sizeRelH>
            <wp14:sizeRelV relativeFrom="margin">
              <wp14:pctHeight>0</wp14:pctHeight>
            </wp14:sizeRelV>
          </wp:anchor>
        </w:drawing>
      </w:r>
      <w:r>
        <w:rPr>
          <w:b w:val="0"/>
          <w:noProof/>
          <w:u w:val="single"/>
          <w:lang w:val="en-GB" w:eastAsia="en-GB"/>
        </w:rPr>
        <w:drawing>
          <wp:anchor distT="0" distB="0" distL="114300" distR="114300" simplePos="0" relativeHeight="251652608" behindDoc="0" locked="0" layoutInCell="1" allowOverlap="1">
            <wp:simplePos x="0" y="0"/>
            <wp:positionH relativeFrom="column">
              <wp:posOffset>2332990</wp:posOffset>
            </wp:positionH>
            <wp:positionV relativeFrom="paragraph">
              <wp:posOffset>-238125</wp:posOffset>
            </wp:positionV>
            <wp:extent cx="1133475" cy="1069975"/>
            <wp:effectExtent l="0" t="0" r="9525" b="0"/>
            <wp:wrapSquare wrapText="bothSides"/>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AppFormTitle"/>
        <w:jc w:val="left"/>
        <w:rPr>
          <w:rFonts w:asciiTheme="minorHAnsi" w:hAnsiTheme="minorHAnsi"/>
          <w:noProof/>
          <w:lang w:val="en-GB" w:eastAsia="en-GB"/>
        </w:rPr>
      </w:pPr>
    </w:p>
    <w:p>
      <w:pPr>
        <w:pStyle w:val="AppFormTitle"/>
        <w:rPr>
          <w:rFonts w:asciiTheme="minorHAnsi" w:hAnsiTheme="minorHAnsi"/>
          <w:noProof/>
          <w:lang w:val="en-GB" w:eastAsia="en-GB"/>
        </w:rPr>
      </w:pPr>
    </w:p>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jc w:val="both"/>
        <w:rPr>
          <w:rFonts w:asciiTheme="minorHAnsi" w:hAnsiTheme="minorHAnsi" w:cs="Arial"/>
          <w:b/>
          <w:bCs/>
        </w:rPr>
      </w:pPr>
      <w:r>
        <w:rPr>
          <w:rFonts w:asciiTheme="minorHAnsi" w:hAnsiTheme="minorHAnsi"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jc w:val="both"/>
        <w:rPr>
          <w:rFonts w:asciiTheme="minorHAnsi" w:hAnsiTheme="minorHAnsi" w:cs="Arial"/>
        </w:rPr>
      </w:pPr>
      <w:r>
        <w:rPr>
          <w:rFonts w:asciiTheme="minorHAnsi" w:hAnsiTheme="minorHAnsi"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jc w:val="both"/>
        <w:rPr>
          <w:rFonts w:asciiTheme="minorHAnsi" w:hAnsiTheme="minorHAnsi" w:cs="Arial"/>
          <w:b/>
        </w:rPr>
      </w:pPr>
      <w:r>
        <w:rPr>
          <w:rFonts w:asciiTheme="minorHAnsi" w:hAnsiTheme="minorHAnsi" w:cs="Arial"/>
          <w:b/>
        </w:rPr>
        <w:lastRenderedPageBreak/>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1"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2"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3"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pPr>
        <w:rPr>
          <w:rFonts w:asciiTheme="minorHAnsi" w:hAnsiTheme="minorHAnsi" w:cs="Arial"/>
        </w:rPr>
      </w:pPr>
    </w:p>
    <w:p>
      <w:pPr>
        <w:rPr>
          <w:rFonts w:asciiTheme="minorHAnsi" w:hAnsiTheme="minorHAnsi" w:cs="Arial"/>
        </w:rPr>
      </w:pPr>
    </w:p>
    <w:p>
      <w:pPr>
        <w:rPr>
          <w:rFonts w:asciiTheme="minorHAnsi" w:hAnsiTheme="minorHAnsi" w:cs="Arial"/>
        </w:rPr>
      </w:pPr>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b/>
        </w:rPr>
        <w:t>SIGNATURE</w:t>
      </w:r>
      <w:r>
        <w:rPr>
          <w:rFonts w:asciiTheme="minorHAnsi" w:hAnsiTheme="minorHAnsi" w:cs="Arial"/>
        </w:rPr>
        <w:t>:</w:t>
      </w:r>
      <w:r>
        <w:rPr>
          <w:rFonts w:asciiTheme="minorHAnsi" w:hAnsiTheme="minorHAnsi" w:cs="Arial"/>
        </w:rPr>
        <w:tab/>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5"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u w:val="single"/>
        </w:rPr>
      </w:pPr>
      <w:r>
        <w:rPr>
          <w:rFonts w:asciiTheme="minorHAnsi" w:hAnsiTheme="minorHAnsi" w:cs="Arial"/>
          <w:b/>
        </w:rPr>
        <w:t>DATE</w:t>
      </w:r>
      <w:r>
        <w:rPr>
          <w:rFonts w:asciiTheme="minorHAnsi" w:hAnsiTheme="minorHAnsi" w:cs="Arial"/>
        </w:rPr>
        <w:t>:</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6"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p>
      <w:pPr>
        <w:rPr>
          <w:rFonts w:asciiTheme="minorHAnsi" w:hAnsiTheme="minorHAnsi" w:cs="Arial"/>
          <w:b/>
          <w:i/>
        </w:rPr>
      </w:pPr>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Arial" w:hAnsi="Arial" w:cs="Arial"/>
          <w:sz w:val="20"/>
          <w:szCs w:val="20"/>
        </w:rPr>
        <w:t xml:space="preserve">We are Our Lady of Lourdes RC Primary School, located on Chestnut Drive, Wanstead, London, E11 2TA. We are an Academy School part of The Good Shepherd Catholic Trust.  </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Brentwood, The Department of Education and the Local Authority with whom we may be required to share the information you have provided on this form.</w:t>
      </w:r>
    </w:p>
    <w:p>
      <w:pPr>
        <w:pStyle w:val="ListParagraph"/>
        <w:rPr>
          <w:rFonts w:ascii="Arial" w:eastAsiaTheme="minorHAnsi" w:hAnsi="Arial" w:cs="Arial"/>
          <w:sz w:val="20"/>
          <w:szCs w:val="20"/>
          <w:lang w:val="en-GB"/>
        </w:rPr>
      </w:pPr>
    </w:p>
    <w:p>
      <w:pPr>
        <w:pStyle w:val="ListParagraph"/>
        <w:numPr>
          <w:ilvl w:val="0"/>
          <w:numId w:val="14"/>
        </w:numPr>
        <w:jc w:val="both"/>
        <w:rPr>
          <w:rFonts w:asciiTheme="minorHAnsi" w:hAnsiTheme="minorHAnsi"/>
        </w:rPr>
      </w:pPr>
      <w:r>
        <w:rPr>
          <w:rFonts w:ascii="Arial" w:eastAsiaTheme="minorHAnsi" w:hAnsi="Arial" w:cs="Arial"/>
          <w:sz w:val="20"/>
          <w:szCs w:val="20"/>
          <w:lang w:val="en-GB"/>
        </w:rPr>
        <w:t xml:space="preserve">The person responsible for data protection within our organisation is Miss Martina Gray and you can contact her with any questions relating to our handling of your data.  You can contact her in writing at the school or email </w:t>
      </w:r>
      <w:hyperlink r:id="rId15" w:history="1">
        <w:r>
          <w:rPr>
            <w:rStyle w:val="Hyperlink"/>
            <w:rFonts w:ascii="Arial" w:eastAsiaTheme="minorHAnsi" w:hAnsi="Arial" w:cs="Arial"/>
            <w:sz w:val="20"/>
            <w:szCs w:val="20"/>
            <w:lang w:val="en-GB"/>
          </w:rPr>
          <w:t>admin.ourlady@redbridge.gov.uk</w:t>
        </w:r>
      </w:hyperlink>
      <w:r>
        <w:rPr>
          <w:rStyle w:val="Hyperlink"/>
          <w:rFonts w:ascii="Arial" w:eastAsiaTheme="minorHAnsi" w:hAnsi="Arial" w:cs="Arial"/>
          <w:sz w:val="20"/>
          <w:szCs w:val="20"/>
          <w:lang w:val="en-GB"/>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are unsuccessful and you have disclosed criminal records information which could disqualify you from working with children/in a child centered environment, we shall share the information you have provided on this form with OFSTED/Estyn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w:t>
      </w:r>
      <w:r>
        <w:rPr>
          <w:rFonts w:ascii="Arial" w:eastAsiaTheme="minorHAnsi" w:hAnsi="Arial" w:cs="Arial"/>
          <w:sz w:val="20"/>
          <w:szCs w:val="20"/>
          <w:lang w:val="en-GB"/>
        </w:rPr>
        <w:t>by following the School Procedure for Managing Complains on the school’s website.</w:t>
      </w:r>
      <w:r>
        <w:rPr>
          <w:rFonts w:asciiTheme="minorHAnsi" w:hAnsiTheme="minorHAnsi"/>
        </w:rPr>
        <w:t xml:space="preserve"> If you are unhappy with how your complaint has been handled you can contact the Information Commissioners Office via their website at </w:t>
      </w:r>
      <w:hyperlink r:id="rId16"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Yes </w:t>
      </w:r>
      <w:sdt>
        <w:sdtPr>
          <w:rPr>
            <w:rFonts w:ascii="MS Gothic" w:eastAsia="MS Gothic" w:hAnsi="MS Gothic"/>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MS Gothic" w:eastAsia="MS Gothic" w:hAnsi="MS Gothic"/>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Yes </w:t>
      </w:r>
      <w:sdt>
        <w:sdtPr>
          <w:rPr>
            <w:rFonts w:ascii="MS Gothic" w:eastAsia="MS Gothic" w:hAnsi="MS Gothic"/>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Theme="minorHAnsi" w:hAnsiTheme="minorHAnsi"/>
        </w:rPr>
        <w:t xml:space="preserve">No </w:t>
      </w:r>
      <w:sdt>
        <w:sdtPr>
          <w:rPr>
            <w:rFonts w:ascii="MS Gothic" w:eastAsia="MS Gothic" w:hAnsi="MS Gothic"/>
          </w:rPr>
          <w:id w:val="-15206998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r>
        <w:rPr>
          <w:rFonts w:asciiTheme="minorHAnsi" w:hAnsiTheme="minorHAnsi"/>
        </w:rPr>
        <w:t xml:space="preserve">I agree to my personal data being shared as stated in paragraphs 2, 6 and 7 above:         Yes </w:t>
      </w:r>
      <w:sdt>
        <w:sdtPr>
          <w:rPr>
            <w:rFonts w:ascii="MS Gothic" w:eastAsia="MS Gothic" w:hAnsi="MS Gothic"/>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MS Gothic" w:eastAsia="MS Gothic" w:hAnsi="MS Gothic"/>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p>
      <w:pPr>
        <w:jc w:val="both"/>
        <w:rPr>
          <w:rFonts w:asciiTheme="minorHAnsi" w:hAnsiTheme="minorHAnsi"/>
        </w:rPr>
      </w:pPr>
      <w:r>
        <w:rPr>
          <w:rFonts w:asciiTheme="minorHAnsi" w:hAnsiTheme="minorHAnsi"/>
        </w:rPr>
        <w:t>Name: ____________________________________</w:t>
      </w:r>
    </w:p>
    <w:p>
      <w:pPr>
        <w:jc w:val="both"/>
        <w:rPr>
          <w:rFonts w:asciiTheme="minorHAnsi" w:hAnsiTheme="minorHAnsi"/>
        </w:rPr>
      </w:pPr>
      <w:r>
        <w:rPr>
          <w:rFonts w:asciiTheme="minorHAnsi" w:hAnsiTheme="minorHAnsi"/>
        </w:rPr>
        <w:t>Signature: _________________________________</w:t>
      </w:r>
    </w:p>
    <w:p>
      <w:pPr>
        <w:jc w:val="both"/>
        <w:rPr>
          <w:rFonts w:asciiTheme="minorHAnsi" w:hAnsiTheme="minorHAnsi"/>
        </w:rPr>
      </w:pPr>
      <w:r>
        <w:rPr>
          <w:rFonts w:asciiTheme="minorHAnsi" w:hAnsiTheme="minorHAnsi"/>
        </w:rPr>
        <w:t>Date: _____________________________________</w:t>
      </w:r>
    </w:p>
    <w:p>
      <w:pPr>
        <w:jc w:val="both"/>
        <w:rPr>
          <w:rFonts w:asciiTheme="minorHAnsi" w:hAnsiTheme="minorHAnsi"/>
        </w:rPr>
      </w:pPr>
    </w:p>
    <w:p>
      <w:pPr>
        <w:jc w:val="both"/>
        <w:rPr>
          <w:rFonts w:asciiTheme="minorHAnsi" w:hAnsiTheme="minorHAnsi"/>
        </w:rPr>
      </w:pPr>
    </w:p>
    <w:sectPr>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color w:val="A6A6A6" w:themeColor="background1" w:themeShade="A6"/>
        <w:sz w:val="18"/>
        <w:szCs w:val="18"/>
      </w:rPr>
    </w:pPr>
    <w:r>
      <w:rPr>
        <w:color w:val="A6A6A6" w:themeColor="background1" w:themeShade="A6"/>
        <w:sz w:val="18"/>
        <w:szCs w:val="18"/>
      </w:rPr>
      <w:t>Model Rehabilitation of Offenders Act 1974 – Disclosure Form – Version 2 – February 2013 – updated April 2019</w:t>
    </w:r>
  </w:p>
  <w:p>
    <w:pPr>
      <w:pStyle w:val="Footer"/>
      <w:rPr>
        <w:color w:val="A6A6A6" w:themeColor="background1" w:themeShade="A6"/>
        <w:sz w:val="18"/>
        <w:szCs w:val="18"/>
      </w:rPr>
    </w:pPr>
    <w:r>
      <w:rPr>
        <w:color w:val="A6A6A6" w:themeColor="background1" w:themeShade="A6"/>
        <w:sz w:val="18"/>
        <w:szCs w:val="18"/>
      </w:rPr>
      <w:t>THE CATHOLIC EDUCATION SERVICE ©</w:t>
    </w:r>
  </w:p>
  <w:p>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E67B8-9812-417A-A57F-9FBAD0C8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ourlady@redbridge.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terms/"/>
    <ds:schemaRef ds:uri="bc4d8b03-4e62-4820-8f1e-8615b11f99ba"/>
    <ds:schemaRef ds:uri="c6cf15d9-ea7a-4ab6-9ea2-d896e2db9c12"/>
    <ds:schemaRef ds:uri="http://schemas.microsoft.com/office/2006/metadata/properties"/>
    <ds:schemaRef ds:uri="http://www.w3.org/XML/1998/namespace"/>
    <ds:schemaRef ds:uri="http://schemas.microsoft.com/office/infopath/2007/PartnerControls"/>
    <ds:schemaRef ds:uri="9874caef-fd84-4b11-afb6-9e754267c132"/>
    <ds:schemaRef ds:uri="http://purl.org/dc/dcmitype/"/>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F02593B-65CF-4C3B-A104-44121842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Bienth Rathore</cp:lastModifiedBy>
  <cp:revision>2</cp:revision>
  <cp:lastPrinted>2020-02-26T08:55:00Z</cp:lastPrinted>
  <dcterms:created xsi:type="dcterms:W3CDTF">2021-03-10T12:38:00Z</dcterms:created>
  <dcterms:modified xsi:type="dcterms:W3CDTF">2021-03-10T12:38:00Z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