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273" w:rsidRDefault="00135273">
      <w:pPr>
        <w:widowControl w:val="0"/>
        <w:pBdr>
          <w:top w:val="nil"/>
          <w:left w:val="nil"/>
          <w:bottom w:val="nil"/>
          <w:right w:val="nil"/>
          <w:between w:val="nil"/>
        </w:pBdr>
        <w:spacing w:after="0"/>
      </w:pPr>
    </w:p>
    <w:p w:rsidR="00135273" w:rsidRDefault="008E2E6C">
      <w:pPr>
        <w:widowControl w:val="0"/>
        <w:pBdr>
          <w:top w:val="nil"/>
          <w:left w:val="nil"/>
          <w:bottom w:val="nil"/>
          <w:right w:val="nil"/>
          <w:between w:val="nil"/>
        </w:pBdr>
        <w:spacing w:after="0"/>
      </w:pPr>
      <w:r>
        <w:rPr>
          <w:noProof/>
        </w:rPr>
        <w:t xml:space="preserve">                                                                          </w:t>
      </w:r>
      <w:r>
        <w:rPr>
          <w:noProof/>
        </w:rPr>
        <w:drawing>
          <wp:inline distT="0" distB="0" distL="0" distR="0" wp14:anchorId="6DD03D05" wp14:editId="68C1E485">
            <wp:extent cx="9429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42975" cy="942975"/>
                    </a:xfrm>
                    <a:prstGeom prst="rect">
                      <a:avLst/>
                    </a:prstGeom>
                  </pic:spPr>
                </pic:pic>
              </a:graphicData>
            </a:graphic>
          </wp:inline>
        </w:drawing>
      </w:r>
    </w:p>
    <w:p w:rsidR="00135273" w:rsidRDefault="00135273">
      <w:pPr>
        <w:widowControl w:val="0"/>
        <w:pBdr>
          <w:top w:val="nil"/>
          <w:left w:val="nil"/>
          <w:bottom w:val="nil"/>
          <w:right w:val="nil"/>
          <w:between w:val="nil"/>
        </w:pBdr>
        <w:spacing w:after="0"/>
      </w:pPr>
    </w:p>
    <w:p w:rsidR="00135273" w:rsidRDefault="00135273">
      <w:pPr>
        <w:widowControl w:val="0"/>
        <w:pBdr>
          <w:top w:val="nil"/>
          <w:left w:val="nil"/>
          <w:bottom w:val="nil"/>
          <w:right w:val="nil"/>
          <w:between w:val="nil"/>
        </w:pBdr>
        <w:spacing w:after="0"/>
      </w:pPr>
    </w:p>
    <w:p w:rsidR="00135273" w:rsidRDefault="00160412">
      <w:pPr>
        <w:spacing w:after="120"/>
        <w:rPr>
          <w:b/>
          <w:color w:val="8C4799"/>
          <w:sz w:val="31"/>
          <w:szCs w:val="31"/>
        </w:rPr>
      </w:pPr>
      <w:r>
        <w:rPr>
          <w:b/>
          <w:color w:val="8C4799"/>
          <w:sz w:val="31"/>
          <w:szCs w:val="31"/>
        </w:rPr>
        <w:t xml:space="preserve">   </w:t>
      </w:r>
      <w:r>
        <w:rPr>
          <w:noProof/>
        </w:rPr>
        <w:drawing>
          <wp:anchor distT="0" distB="0" distL="0" distR="0" simplePos="0" relativeHeight="251659264" behindDoc="1" locked="0" layoutInCell="1" hidden="0" allowOverlap="1">
            <wp:simplePos x="0" y="0"/>
            <wp:positionH relativeFrom="column">
              <wp:posOffset>-297176</wp:posOffset>
            </wp:positionH>
            <wp:positionV relativeFrom="paragraph">
              <wp:posOffset>-657221</wp:posOffset>
            </wp:positionV>
            <wp:extent cx="771525" cy="914400"/>
            <wp:effectExtent l="0" t="0" r="0" b="0"/>
            <wp:wrapNone/>
            <wp:docPr id="14" name="image2.png" descr="cid:image001.png@01D3AB36.49602DE0"/>
            <wp:cNvGraphicFramePr/>
            <a:graphic xmlns:a="http://schemas.openxmlformats.org/drawingml/2006/main">
              <a:graphicData uri="http://schemas.openxmlformats.org/drawingml/2006/picture">
                <pic:pic xmlns:pic="http://schemas.openxmlformats.org/drawingml/2006/picture">
                  <pic:nvPicPr>
                    <pic:cNvPr id="0" name="image2.png" descr="cid:image001.png@01D3AB36.49602DE0"/>
                    <pic:cNvPicPr preferRelativeResize="0"/>
                  </pic:nvPicPr>
                  <pic:blipFill>
                    <a:blip r:embed="rId7"/>
                    <a:srcRect/>
                    <a:stretch>
                      <a:fillRect/>
                    </a:stretch>
                  </pic:blipFill>
                  <pic:spPr>
                    <a:xfrm>
                      <a:off x="0" y="0"/>
                      <a:ext cx="771525" cy="91440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4772025</wp:posOffset>
            </wp:positionH>
            <wp:positionV relativeFrom="paragraph">
              <wp:posOffset>-600071</wp:posOffset>
            </wp:positionV>
            <wp:extent cx="1314450" cy="923290"/>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14450" cy="923290"/>
                    </a:xfrm>
                    <a:prstGeom prst="rect">
                      <a:avLst/>
                    </a:prstGeom>
                    <a:ln/>
                  </pic:spPr>
                </pic:pic>
              </a:graphicData>
            </a:graphic>
          </wp:anchor>
        </w:drawing>
      </w:r>
    </w:p>
    <w:p w:rsidR="00135273" w:rsidRDefault="00135273">
      <w:pPr>
        <w:spacing w:after="120"/>
        <w:rPr>
          <w:b/>
          <w:color w:val="8C4799"/>
          <w:sz w:val="31"/>
          <w:szCs w:val="31"/>
        </w:rPr>
      </w:pPr>
    </w:p>
    <w:p w:rsidR="00135273" w:rsidRDefault="00160412">
      <w:pPr>
        <w:spacing w:after="0"/>
        <w:jc w:val="center"/>
        <w:rPr>
          <w:color w:val="000000"/>
        </w:rPr>
      </w:pPr>
      <w:r>
        <w:rPr>
          <w:b/>
          <w:color w:val="000000"/>
        </w:rPr>
        <w:t>CHRISTUS CATHOLIC TRUST</w:t>
      </w:r>
    </w:p>
    <w:p w:rsidR="00135273" w:rsidRDefault="00160412">
      <w:pPr>
        <w:pBdr>
          <w:bottom w:val="single" w:sz="4" w:space="1" w:color="000000"/>
        </w:pBdr>
        <w:spacing w:after="0"/>
        <w:jc w:val="center"/>
        <w:rPr>
          <w:color w:val="000000"/>
        </w:rPr>
      </w:pPr>
      <w:r>
        <w:rPr>
          <w:b/>
          <w:color w:val="000000"/>
        </w:rPr>
        <w:t>ST THOMAS OF CANTERBURY CATHOLIC PRIMARY SCHOOL, GRAYS, ESSEX</w:t>
      </w:r>
    </w:p>
    <w:p w:rsidR="00135273" w:rsidRDefault="00135273">
      <w:pPr>
        <w:jc w:val="both"/>
        <w:rPr>
          <w:b/>
          <w:sz w:val="24"/>
          <w:szCs w:val="24"/>
        </w:rPr>
      </w:pPr>
    </w:p>
    <w:p w:rsidR="00135273" w:rsidRDefault="00160412">
      <w:pPr>
        <w:jc w:val="both"/>
        <w:rPr>
          <w:highlight w:val="yellow"/>
        </w:rPr>
      </w:pPr>
      <w:r>
        <w:rPr>
          <w:b/>
          <w:sz w:val="24"/>
          <w:szCs w:val="24"/>
        </w:rPr>
        <w:t>JOB DESCRIPTION – Class Teacher</w:t>
      </w:r>
    </w:p>
    <w:p w:rsidR="00135273" w:rsidRDefault="00160412">
      <w:pPr>
        <w:spacing w:after="0" w:line="240" w:lineRule="auto"/>
        <w:jc w:val="both"/>
        <w:rPr>
          <w:color w:val="000000"/>
          <w:sz w:val="24"/>
          <w:szCs w:val="24"/>
        </w:rPr>
      </w:pPr>
      <w:r>
        <w:rPr>
          <w:b/>
          <w:sz w:val="24"/>
          <w:szCs w:val="24"/>
        </w:rPr>
        <w:t>AIMS OF THE SCHOOL:</w:t>
      </w:r>
      <w:r>
        <w:rPr>
          <w:color w:val="000000"/>
          <w:sz w:val="24"/>
          <w:szCs w:val="24"/>
        </w:rPr>
        <w:t xml:space="preserve"> St Thomas of Canterbury Catholic Primary School is a popular school founded in 1886, boasting an excellent local reputation with facilities that provide an engaging working and learning environment. Our children are always expected to do their best and aim for excellence. St Thomas’ is a </w:t>
      </w:r>
      <w:proofErr w:type="gramStart"/>
      <w:r>
        <w:rPr>
          <w:color w:val="000000"/>
          <w:sz w:val="24"/>
          <w:szCs w:val="24"/>
        </w:rPr>
        <w:t>3 form</w:t>
      </w:r>
      <w:proofErr w:type="gramEnd"/>
      <w:r>
        <w:rPr>
          <w:color w:val="000000"/>
          <w:sz w:val="24"/>
          <w:szCs w:val="24"/>
        </w:rPr>
        <w:t xml:space="preserve"> entry school, located on an attractive site, catering for around 630 pupils from a community that embraces diversity. </w:t>
      </w:r>
    </w:p>
    <w:p w:rsidR="00135273" w:rsidRDefault="00160412">
      <w:pPr>
        <w:spacing w:line="240" w:lineRule="auto"/>
        <w:jc w:val="both"/>
        <w:rPr>
          <w:b/>
          <w:color w:val="FF0000"/>
          <w:sz w:val="24"/>
          <w:szCs w:val="24"/>
        </w:rPr>
      </w:pPr>
      <w:r>
        <w:rPr>
          <w:b/>
          <w:color w:val="FF0000"/>
          <w:sz w:val="24"/>
          <w:szCs w:val="24"/>
        </w:rPr>
        <w:t xml:space="preserve"> </w:t>
      </w:r>
      <w:r>
        <w:rPr>
          <w:b/>
          <w:color w:val="FF0000"/>
          <w:sz w:val="24"/>
          <w:szCs w:val="24"/>
        </w:rPr>
        <w:br/>
      </w:r>
      <w:r>
        <w:rPr>
          <w:b/>
          <w:sz w:val="24"/>
          <w:szCs w:val="24"/>
        </w:rPr>
        <w:t xml:space="preserve">Responsible to: </w:t>
      </w:r>
      <w:r>
        <w:rPr>
          <w:sz w:val="24"/>
          <w:szCs w:val="24"/>
        </w:rPr>
        <w:t xml:space="preserve">The Class Teacher is an employee of the Christus Catholic Trust Board and is required to carry out professional duties as detailed in this job description, and in Canon Law, the Trust Deed and Instrument of Government for the school (Articles of Association and Memorandum of Understanding for academies). </w:t>
      </w:r>
    </w:p>
    <w:p w:rsidR="00135273" w:rsidRDefault="00160412" w:rsidP="00B7149D">
      <w:pPr>
        <w:spacing w:after="0" w:line="240" w:lineRule="auto"/>
        <w:rPr>
          <w:b/>
          <w:sz w:val="24"/>
          <w:szCs w:val="24"/>
        </w:rPr>
      </w:pPr>
      <w:r>
        <w:rPr>
          <w:b/>
          <w:sz w:val="24"/>
          <w:szCs w:val="24"/>
        </w:rPr>
        <w:t>Introduction</w:t>
      </w:r>
    </w:p>
    <w:p w:rsidR="00135273" w:rsidRDefault="00135273">
      <w:pPr>
        <w:spacing w:after="0" w:line="240" w:lineRule="auto"/>
        <w:rPr>
          <w:sz w:val="24"/>
          <w:szCs w:val="24"/>
        </w:rPr>
      </w:pPr>
    </w:p>
    <w:p w:rsidR="00135273" w:rsidRDefault="00160412">
      <w:pPr>
        <w:numPr>
          <w:ilvl w:val="0"/>
          <w:numId w:val="4"/>
        </w:numPr>
        <w:pBdr>
          <w:top w:val="nil"/>
          <w:left w:val="nil"/>
          <w:bottom w:val="nil"/>
          <w:right w:val="nil"/>
          <w:between w:val="nil"/>
        </w:pBdr>
        <w:spacing w:after="0" w:line="240" w:lineRule="auto"/>
        <w:rPr>
          <w:sz w:val="24"/>
          <w:szCs w:val="24"/>
        </w:rPr>
      </w:pPr>
      <w:r>
        <w:rPr>
          <w:color w:val="000000"/>
          <w:sz w:val="24"/>
          <w:szCs w:val="24"/>
        </w:rPr>
        <w:t xml:space="preserve">This appointment is with the Trustees of the Christus Catholic Trust Board under the terms of the Catholic Education Service contract signed with the governors/trust as employers.  The Trustees </w:t>
      </w:r>
      <w:r>
        <w:rPr>
          <w:sz w:val="24"/>
          <w:szCs w:val="24"/>
        </w:rPr>
        <w:t xml:space="preserve">aim to </w:t>
      </w:r>
      <w:r>
        <w:rPr>
          <w:color w:val="000000"/>
          <w:sz w:val="24"/>
          <w:szCs w:val="24"/>
        </w:rPr>
        <w:t>appoint a practising Catholic who, by personal example and professional leadership, will ensure that the Catholic ethos, rooted in the teachings of Jesus Christ and the Catholic Church, permeates all aspects of life in the school.</w:t>
      </w:r>
    </w:p>
    <w:p w:rsidR="00135273" w:rsidRDefault="00135273">
      <w:pPr>
        <w:spacing w:after="0" w:line="240" w:lineRule="auto"/>
        <w:ind w:left="720"/>
        <w:rPr>
          <w:sz w:val="24"/>
          <w:szCs w:val="24"/>
        </w:rPr>
      </w:pPr>
    </w:p>
    <w:p w:rsidR="00135273" w:rsidRDefault="00160412">
      <w:pPr>
        <w:numPr>
          <w:ilvl w:val="0"/>
          <w:numId w:val="4"/>
        </w:numPr>
        <w:pBdr>
          <w:top w:val="nil"/>
          <w:left w:val="nil"/>
          <w:bottom w:val="nil"/>
          <w:right w:val="nil"/>
          <w:between w:val="nil"/>
        </w:pBdr>
        <w:spacing w:after="0" w:line="240" w:lineRule="auto"/>
        <w:rPr>
          <w:sz w:val="24"/>
          <w:szCs w:val="24"/>
          <w:highlight w:val="white"/>
        </w:rPr>
      </w:pPr>
      <w:r>
        <w:rPr>
          <w:color w:val="000000"/>
          <w:sz w:val="24"/>
          <w:szCs w:val="24"/>
          <w:highlight w:val="white"/>
        </w:rPr>
        <w:t xml:space="preserve">The appointment is subject to the current conditions of service for </w:t>
      </w:r>
      <w:r>
        <w:rPr>
          <w:sz w:val="24"/>
          <w:szCs w:val="24"/>
          <w:highlight w:val="white"/>
        </w:rPr>
        <w:t>Class Teachers</w:t>
      </w:r>
      <w:r>
        <w:rPr>
          <w:color w:val="000000"/>
          <w:sz w:val="24"/>
          <w:szCs w:val="24"/>
          <w:highlight w:val="white"/>
        </w:rPr>
        <w:t xml:space="preserve"> contained in the School Teachers’ Pay and Conditions Document and other current education and employment legislation.</w:t>
      </w:r>
    </w:p>
    <w:p w:rsidR="00135273" w:rsidRDefault="00135273">
      <w:pPr>
        <w:pBdr>
          <w:top w:val="nil"/>
          <w:left w:val="nil"/>
          <w:bottom w:val="nil"/>
          <w:right w:val="nil"/>
          <w:between w:val="nil"/>
        </w:pBdr>
        <w:spacing w:after="0" w:line="240" w:lineRule="auto"/>
        <w:ind w:left="720"/>
        <w:rPr>
          <w:color w:val="000000"/>
          <w:sz w:val="24"/>
          <w:szCs w:val="24"/>
        </w:rPr>
      </w:pPr>
    </w:p>
    <w:p w:rsidR="00135273" w:rsidRPr="00EC3548" w:rsidRDefault="00160412">
      <w:pPr>
        <w:numPr>
          <w:ilvl w:val="0"/>
          <w:numId w:val="4"/>
        </w:numPr>
        <w:pBdr>
          <w:top w:val="nil"/>
          <w:left w:val="nil"/>
          <w:bottom w:val="nil"/>
          <w:right w:val="nil"/>
          <w:between w:val="nil"/>
        </w:pBdr>
        <w:spacing w:after="0" w:line="240" w:lineRule="auto"/>
        <w:rPr>
          <w:sz w:val="24"/>
          <w:szCs w:val="24"/>
        </w:rPr>
      </w:pPr>
      <w:r>
        <w:rPr>
          <w:color w:val="000000"/>
          <w:sz w:val="24"/>
          <w:szCs w:val="24"/>
        </w:rPr>
        <w:t xml:space="preserve">This job description may be amended at any time, following consultation between the headteacher and the </w:t>
      </w:r>
      <w:r>
        <w:rPr>
          <w:sz w:val="24"/>
          <w:szCs w:val="24"/>
        </w:rPr>
        <w:t>Class Teacher</w:t>
      </w:r>
      <w:r>
        <w:rPr>
          <w:color w:val="000000"/>
          <w:sz w:val="24"/>
          <w:szCs w:val="24"/>
        </w:rPr>
        <w:t xml:space="preserve"> and will be reviewed annually.</w:t>
      </w:r>
    </w:p>
    <w:p w:rsidR="00EC3548" w:rsidRDefault="00EC3548" w:rsidP="00EC3548">
      <w:pPr>
        <w:pStyle w:val="ListParagraph"/>
        <w:rPr>
          <w:sz w:val="24"/>
          <w:szCs w:val="24"/>
        </w:rPr>
      </w:pPr>
    </w:p>
    <w:p w:rsidR="00EC3548" w:rsidRDefault="00EC3548" w:rsidP="00EC3548">
      <w:pPr>
        <w:pBdr>
          <w:top w:val="nil"/>
          <w:left w:val="nil"/>
          <w:bottom w:val="nil"/>
          <w:right w:val="nil"/>
          <w:between w:val="nil"/>
        </w:pBdr>
        <w:spacing w:after="0" w:line="240" w:lineRule="auto"/>
        <w:rPr>
          <w:sz w:val="24"/>
          <w:szCs w:val="24"/>
        </w:rPr>
      </w:pPr>
    </w:p>
    <w:p w:rsidR="00EC3548" w:rsidRDefault="00EC3548" w:rsidP="00EC3548">
      <w:pPr>
        <w:pBdr>
          <w:top w:val="nil"/>
          <w:left w:val="nil"/>
          <w:bottom w:val="nil"/>
          <w:right w:val="nil"/>
          <w:between w:val="nil"/>
        </w:pBdr>
        <w:spacing w:after="0" w:line="240" w:lineRule="auto"/>
        <w:rPr>
          <w:sz w:val="24"/>
          <w:szCs w:val="24"/>
        </w:rPr>
      </w:pPr>
    </w:p>
    <w:p w:rsidR="00EC3548" w:rsidRDefault="00EC3548" w:rsidP="00EC3548">
      <w:pPr>
        <w:pBdr>
          <w:top w:val="nil"/>
          <w:left w:val="nil"/>
          <w:bottom w:val="nil"/>
          <w:right w:val="nil"/>
          <w:between w:val="nil"/>
        </w:pBdr>
        <w:spacing w:after="0" w:line="240" w:lineRule="auto"/>
        <w:rPr>
          <w:sz w:val="24"/>
          <w:szCs w:val="24"/>
        </w:rPr>
      </w:pPr>
    </w:p>
    <w:p w:rsidR="00EC3548" w:rsidRDefault="00EC3548" w:rsidP="00EC3548">
      <w:pPr>
        <w:pBdr>
          <w:top w:val="nil"/>
          <w:left w:val="nil"/>
          <w:bottom w:val="nil"/>
          <w:right w:val="nil"/>
          <w:between w:val="nil"/>
        </w:pBdr>
        <w:spacing w:after="0" w:line="240" w:lineRule="auto"/>
        <w:rPr>
          <w:sz w:val="24"/>
          <w:szCs w:val="24"/>
        </w:rPr>
      </w:pPr>
    </w:p>
    <w:p w:rsidR="00EC3548" w:rsidRDefault="00EC3548" w:rsidP="00EC3548">
      <w:pPr>
        <w:pBdr>
          <w:top w:val="nil"/>
          <w:left w:val="nil"/>
          <w:bottom w:val="nil"/>
          <w:right w:val="nil"/>
          <w:between w:val="nil"/>
        </w:pBdr>
        <w:spacing w:after="0" w:line="240" w:lineRule="auto"/>
        <w:rPr>
          <w:sz w:val="24"/>
          <w:szCs w:val="24"/>
        </w:rPr>
      </w:pPr>
    </w:p>
    <w:p w:rsidR="00EC3548" w:rsidRDefault="00EC3548" w:rsidP="00EC3548">
      <w:pPr>
        <w:pBdr>
          <w:top w:val="nil"/>
          <w:left w:val="nil"/>
          <w:bottom w:val="nil"/>
          <w:right w:val="nil"/>
          <w:between w:val="nil"/>
        </w:pBdr>
        <w:spacing w:after="0" w:line="240" w:lineRule="auto"/>
        <w:rPr>
          <w:sz w:val="24"/>
          <w:szCs w:val="24"/>
        </w:rPr>
      </w:pPr>
    </w:p>
    <w:p w:rsidR="00EC3548" w:rsidRDefault="00EC3548" w:rsidP="00EC3548">
      <w:pPr>
        <w:pBdr>
          <w:top w:val="nil"/>
          <w:left w:val="nil"/>
          <w:bottom w:val="nil"/>
          <w:right w:val="nil"/>
          <w:between w:val="nil"/>
        </w:pBdr>
        <w:spacing w:after="0" w:line="240" w:lineRule="auto"/>
        <w:rPr>
          <w:sz w:val="24"/>
          <w:szCs w:val="24"/>
        </w:rPr>
      </w:pPr>
    </w:p>
    <w:p w:rsidR="00EC3548" w:rsidRDefault="00EC3548" w:rsidP="00EC3548">
      <w:pPr>
        <w:pBdr>
          <w:top w:val="nil"/>
          <w:left w:val="nil"/>
          <w:bottom w:val="nil"/>
          <w:right w:val="nil"/>
          <w:between w:val="nil"/>
        </w:pBdr>
        <w:spacing w:after="0" w:line="240" w:lineRule="auto"/>
        <w:rPr>
          <w:sz w:val="24"/>
          <w:szCs w:val="24"/>
        </w:rPr>
      </w:pPr>
    </w:p>
    <w:p w:rsidR="00EC3548" w:rsidRDefault="00EC3548" w:rsidP="00EC3548">
      <w:pPr>
        <w:pBdr>
          <w:top w:val="nil"/>
          <w:left w:val="nil"/>
          <w:bottom w:val="nil"/>
          <w:right w:val="nil"/>
          <w:between w:val="nil"/>
        </w:pBdr>
        <w:spacing w:after="0" w:line="240" w:lineRule="auto"/>
        <w:rPr>
          <w:sz w:val="24"/>
          <w:szCs w:val="24"/>
        </w:rPr>
      </w:pPr>
    </w:p>
    <w:p w:rsidR="00EC3548" w:rsidRDefault="00EC3548" w:rsidP="00EC3548">
      <w:pPr>
        <w:pBdr>
          <w:top w:val="nil"/>
          <w:left w:val="nil"/>
          <w:bottom w:val="nil"/>
          <w:right w:val="nil"/>
          <w:between w:val="nil"/>
        </w:pBdr>
        <w:spacing w:after="0" w:line="240" w:lineRule="auto"/>
        <w:rPr>
          <w:sz w:val="24"/>
          <w:szCs w:val="24"/>
        </w:rPr>
      </w:pPr>
    </w:p>
    <w:p w:rsidR="00EC3548" w:rsidRPr="00E91D4C" w:rsidRDefault="00EC3548" w:rsidP="00EC3548">
      <w:pPr>
        <w:pBdr>
          <w:top w:val="nil"/>
          <w:left w:val="nil"/>
          <w:bottom w:val="nil"/>
          <w:right w:val="nil"/>
          <w:between w:val="nil"/>
        </w:pBdr>
        <w:spacing w:after="0" w:line="240" w:lineRule="auto"/>
        <w:rPr>
          <w:b/>
          <w:sz w:val="28"/>
          <w:szCs w:val="28"/>
        </w:rPr>
      </w:pPr>
    </w:p>
    <w:tbl>
      <w:tblPr>
        <w:tblStyle w:val="TableGrid"/>
        <w:tblW w:w="0" w:type="auto"/>
        <w:tblLook w:val="04A0" w:firstRow="1" w:lastRow="0" w:firstColumn="1" w:lastColumn="0" w:noHBand="0" w:noVBand="1"/>
      </w:tblPr>
      <w:tblGrid>
        <w:gridCol w:w="2122"/>
        <w:gridCol w:w="6894"/>
      </w:tblGrid>
      <w:tr w:rsidR="00EC3548" w:rsidRPr="000775AF" w:rsidTr="00897DE9">
        <w:tc>
          <w:tcPr>
            <w:tcW w:w="2122" w:type="dxa"/>
          </w:tcPr>
          <w:p w:rsidR="00EC3548" w:rsidRPr="000775AF" w:rsidRDefault="00EC3548" w:rsidP="00897DE9">
            <w:pPr>
              <w:rPr>
                <w:rFonts w:ascii="Arial" w:hAnsi="Arial" w:cs="Arial"/>
                <w:b/>
              </w:rPr>
            </w:pPr>
            <w:r w:rsidRPr="000775AF">
              <w:rPr>
                <w:rFonts w:ascii="Arial" w:hAnsi="Arial" w:cs="Arial"/>
                <w:b/>
              </w:rPr>
              <w:t>Job Title</w:t>
            </w:r>
          </w:p>
        </w:tc>
        <w:tc>
          <w:tcPr>
            <w:tcW w:w="6894" w:type="dxa"/>
          </w:tcPr>
          <w:p w:rsidR="00EC3548" w:rsidRPr="000775AF" w:rsidRDefault="00EC3548" w:rsidP="00897DE9">
            <w:pPr>
              <w:rPr>
                <w:rFonts w:ascii="Arial" w:hAnsi="Arial" w:cs="Arial"/>
                <w:b/>
              </w:rPr>
            </w:pPr>
            <w:r>
              <w:rPr>
                <w:rFonts w:ascii="Arial" w:hAnsi="Arial" w:cs="Arial"/>
                <w:b/>
                <w:szCs w:val="24"/>
              </w:rPr>
              <w:t>Class Teacher</w:t>
            </w:r>
          </w:p>
        </w:tc>
      </w:tr>
      <w:tr w:rsidR="00EC3548" w:rsidRPr="000775AF" w:rsidTr="00897DE9">
        <w:tc>
          <w:tcPr>
            <w:tcW w:w="2122" w:type="dxa"/>
          </w:tcPr>
          <w:p w:rsidR="00EC3548" w:rsidRPr="000775AF" w:rsidRDefault="00EC3548" w:rsidP="00897DE9">
            <w:pPr>
              <w:rPr>
                <w:rFonts w:ascii="Arial" w:hAnsi="Arial" w:cs="Arial"/>
                <w:b/>
              </w:rPr>
            </w:pPr>
            <w:r>
              <w:rPr>
                <w:rFonts w:ascii="Arial" w:hAnsi="Arial" w:cs="Arial"/>
                <w:b/>
              </w:rPr>
              <w:t>Salary/</w:t>
            </w:r>
            <w:r w:rsidRPr="000775AF">
              <w:rPr>
                <w:rFonts w:ascii="Arial" w:hAnsi="Arial" w:cs="Arial"/>
                <w:b/>
              </w:rPr>
              <w:t>Grade</w:t>
            </w:r>
          </w:p>
        </w:tc>
        <w:tc>
          <w:tcPr>
            <w:tcW w:w="6894" w:type="dxa"/>
          </w:tcPr>
          <w:p w:rsidR="00EC3548" w:rsidRPr="000775AF" w:rsidRDefault="00EC3548" w:rsidP="00897DE9">
            <w:pPr>
              <w:rPr>
                <w:rFonts w:ascii="Arial" w:hAnsi="Arial" w:cs="Arial"/>
              </w:rPr>
            </w:pPr>
            <w:r>
              <w:rPr>
                <w:rFonts w:ascii="Arial" w:hAnsi="Arial" w:cs="Arial"/>
              </w:rPr>
              <w:t>Main Scale/Upper Pay Spine</w:t>
            </w:r>
          </w:p>
        </w:tc>
      </w:tr>
      <w:tr w:rsidR="00EC3548" w:rsidRPr="000775AF" w:rsidTr="00897DE9">
        <w:tc>
          <w:tcPr>
            <w:tcW w:w="2122" w:type="dxa"/>
          </w:tcPr>
          <w:p w:rsidR="00EC3548" w:rsidRPr="000775AF" w:rsidRDefault="00EC3548" w:rsidP="00897DE9">
            <w:pPr>
              <w:rPr>
                <w:rFonts w:ascii="Arial" w:hAnsi="Arial" w:cs="Arial"/>
                <w:b/>
              </w:rPr>
            </w:pPr>
            <w:r w:rsidRPr="000775AF">
              <w:rPr>
                <w:rFonts w:ascii="Arial" w:hAnsi="Arial" w:cs="Arial"/>
                <w:b/>
              </w:rPr>
              <w:t>Reports to</w:t>
            </w:r>
          </w:p>
        </w:tc>
        <w:tc>
          <w:tcPr>
            <w:tcW w:w="6894" w:type="dxa"/>
          </w:tcPr>
          <w:p w:rsidR="00EC3548" w:rsidRPr="000775AF" w:rsidRDefault="00EC3548" w:rsidP="00897DE9">
            <w:pPr>
              <w:rPr>
                <w:rFonts w:ascii="Arial" w:hAnsi="Arial" w:cs="Arial"/>
              </w:rPr>
            </w:pPr>
            <w:r>
              <w:rPr>
                <w:rFonts w:ascii="Arial" w:hAnsi="Arial" w:cs="Arial"/>
              </w:rPr>
              <w:t>Headteacher/SLT</w:t>
            </w:r>
          </w:p>
        </w:tc>
      </w:tr>
      <w:tr w:rsidR="00EC3548" w:rsidRPr="000775AF" w:rsidTr="00897DE9">
        <w:tc>
          <w:tcPr>
            <w:tcW w:w="2122" w:type="dxa"/>
          </w:tcPr>
          <w:p w:rsidR="00EC3548" w:rsidRPr="000775AF" w:rsidRDefault="00EC3548" w:rsidP="00897DE9">
            <w:pPr>
              <w:rPr>
                <w:rFonts w:ascii="Arial" w:hAnsi="Arial" w:cs="Arial"/>
                <w:b/>
              </w:rPr>
            </w:pPr>
            <w:r>
              <w:rPr>
                <w:rFonts w:ascii="Arial" w:hAnsi="Arial" w:cs="Arial"/>
                <w:b/>
              </w:rPr>
              <w:t xml:space="preserve">Liaison </w:t>
            </w:r>
          </w:p>
        </w:tc>
        <w:tc>
          <w:tcPr>
            <w:tcW w:w="6894" w:type="dxa"/>
          </w:tcPr>
          <w:p w:rsidR="00EC3548" w:rsidRPr="00816877" w:rsidRDefault="00EC3548" w:rsidP="00897DE9">
            <w:pPr>
              <w:rPr>
                <w:rFonts w:ascii="Arial" w:hAnsi="Arial" w:cs="Arial"/>
                <w:sz w:val="24"/>
                <w:szCs w:val="24"/>
              </w:rPr>
            </w:pPr>
            <w:r w:rsidRPr="00816877">
              <w:rPr>
                <w:sz w:val="24"/>
                <w:szCs w:val="24"/>
              </w:rPr>
              <w:t xml:space="preserve">Teaching staff, support staff, </w:t>
            </w:r>
            <w:smartTag w:uri="urn:schemas-microsoft-com:office:smarttags" w:element="PersonName">
              <w:r w:rsidRPr="00816877">
                <w:rPr>
                  <w:sz w:val="24"/>
                  <w:szCs w:val="24"/>
                </w:rPr>
                <w:t>Headteacher</w:t>
              </w:r>
            </w:smartTag>
            <w:r w:rsidRPr="00816877">
              <w:rPr>
                <w:sz w:val="24"/>
                <w:szCs w:val="24"/>
              </w:rPr>
              <w:t>, pupils.</w:t>
            </w:r>
          </w:p>
        </w:tc>
      </w:tr>
      <w:tr w:rsidR="00EC3548" w:rsidRPr="000775AF" w:rsidTr="00897DE9">
        <w:tc>
          <w:tcPr>
            <w:tcW w:w="2122" w:type="dxa"/>
          </w:tcPr>
          <w:p w:rsidR="00EC3548" w:rsidRPr="000775AF" w:rsidRDefault="00EC3548" w:rsidP="00897DE9">
            <w:pPr>
              <w:rPr>
                <w:rFonts w:ascii="Arial" w:hAnsi="Arial" w:cs="Arial"/>
                <w:b/>
              </w:rPr>
            </w:pPr>
            <w:r w:rsidRPr="000775AF">
              <w:rPr>
                <w:rFonts w:ascii="Arial" w:hAnsi="Arial" w:cs="Arial"/>
                <w:b/>
              </w:rPr>
              <w:t>Job Purpose</w:t>
            </w:r>
          </w:p>
        </w:tc>
        <w:tc>
          <w:tcPr>
            <w:tcW w:w="6894" w:type="dxa"/>
          </w:tcPr>
          <w:p w:rsidR="000F1E9A" w:rsidRDefault="000F1E9A" w:rsidP="000F1E9A">
            <w:pPr>
              <w:rPr>
                <w:sz w:val="24"/>
                <w:szCs w:val="24"/>
              </w:rPr>
            </w:pPr>
            <w:r>
              <w:rPr>
                <w:sz w:val="24"/>
                <w:szCs w:val="24"/>
              </w:rPr>
              <w:t>To fulfil the professional responsibilities of a teacher, as set out in the School Teachers’ Pay and Conditions Document. To meet the expectations set out in the Teachers’ Standards</w:t>
            </w:r>
          </w:p>
          <w:p w:rsidR="00EC3548" w:rsidRPr="00816877" w:rsidRDefault="00EC3548" w:rsidP="00897DE9">
            <w:pPr>
              <w:pStyle w:val="NoSpacing"/>
              <w:rPr>
                <w:sz w:val="24"/>
                <w:szCs w:val="24"/>
              </w:rPr>
            </w:pPr>
          </w:p>
        </w:tc>
      </w:tr>
    </w:tbl>
    <w:p w:rsidR="00EC3548" w:rsidRDefault="00EC3548" w:rsidP="00EC3548">
      <w:pPr>
        <w:pBdr>
          <w:top w:val="nil"/>
          <w:left w:val="nil"/>
          <w:bottom w:val="nil"/>
          <w:right w:val="nil"/>
          <w:between w:val="nil"/>
        </w:pBdr>
        <w:spacing w:after="0" w:line="240" w:lineRule="auto"/>
        <w:rPr>
          <w:sz w:val="24"/>
          <w:szCs w:val="24"/>
        </w:rPr>
      </w:pPr>
    </w:p>
    <w:p w:rsidR="00135273" w:rsidRDefault="00135273">
      <w:pPr>
        <w:spacing w:after="0" w:line="240" w:lineRule="auto"/>
        <w:rPr>
          <w:sz w:val="24"/>
          <w:szCs w:val="24"/>
        </w:rPr>
      </w:pPr>
    </w:p>
    <w:p w:rsidR="00135273" w:rsidRPr="00B7149D" w:rsidRDefault="00160412">
      <w:pPr>
        <w:spacing w:after="0"/>
        <w:rPr>
          <w:b/>
          <w:color w:val="1F3864" w:themeColor="accent5" w:themeShade="80"/>
          <w:sz w:val="24"/>
          <w:szCs w:val="24"/>
        </w:rPr>
      </w:pPr>
      <w:r w:rsidRPr="00B7149D">
        <w:rPr>
          <w:b/>
          <w:color w:val="1F3864" w:themeColor="accent5" w:themeShade="80"/>
          <w:sz w:val="24"/>
          <w:szCs w:val="24"/>
        </w:rPr>
        <w:t>Duties and responsibilities</w:t>
      </w:r>
    </w:p>
    <w:p w:rsidR="00135273" w:rsidRDefault="00160412">
      <w:pPr>
        <w:spacing w:after="0" w:line="240" w:lineRule="auto"/>
        <w:rPr>
          <w:sz w:val="24"/>
          <w:szCs w:val="24"/>
        </w:rPr>
      </w:pPr>
      <w:r>
        <w:rPr>
          <w:sz w:val="24"/>
          <w:szCs w:val="24"/>
        </w:rPr>
        <w:t>Teaching</w:t>
      </w:r>
    </w:p>
    <w:p w:rsidR="00135273" w:rsidRDefault="00160412">
      <w:pPr>
        <w:numPr>
          <w:ilvl w:val="0"/>
          <w:numId w:val="5"/>
        </w:numPr>
        <w:spacing w:after="0" w:line="240" w:lineRule="auto"/>
        <w:rPr>
          <w:sz w:val="24"/>
          <w:szCs w:val="24"/>
        </w:rPr>
      </w:pPr>
      <w:r>
        <w:rPr>
          <w:sz w:val="24"/>
          <w:szCs w:val="24"/>
        </w:rPr>
        <w:t>Plan and teach well-structured lessons to assigned classes, following the school’s plans, curriculum and schemes of work</w:t>
      </w:r>
    </w:p>
    <w:p w:rsidR="00135273" w:rsidRDefault="00160412">
      <w:pPr>
        <w:numPr>
          <w:ilvl w:val="0"/>
          <w:numId w:val="5"/>
        </w:numPr>
        <w:spacing w:after="0" w:line="240" w:lineRule="auto"/>
        <w:rPr>
          <w:sz w:val="24"/>
          <w:szCs w:val="24"/>
        </w:rPr>
      </w:pPr>
      <w:r>
        <w:rPr>
          <w:sz w:val="24"/>
          <w:szCs w:val="24"/>
        </w:rPr>
        <w:t xml:space="preserve"> Assess, monitor, record and report on the learning needs, progress and achievements of assigned pupils, making accurate and productive use of assessment</w:t>
      </w:r>
    </w:p>
    <w:p w:rsidR="00135273" w:rsidRDefault="00160412">
      <w:pPr>
        <w:numPr>
          <w:ilvl w:val="0"/>
          <w:numId w:val="5"/>
        </w:numPr>
        <w:spacing w:after="0" w:line="240" w:lineRule="auto"/>
        <w:rPr>
          <w:sz w:val="24"/>
          <w:szCs w:val="24"/>
        </w:rPr>
      </w:pPr>
      <w:r>
        <w:rPr>
          <w:sz w:val="24"/>
          <w:szCs w:val="24"/>
        </w:rPr>
        <w:t>Adapt teaching to respond to the strengths and needs of pupils</w:t>
      </w:r>
    </w:p>
    <w:p w:rsidR="00135273" w:rsidRDefault="00160412">
      <w:pPr>
        <w:numPr>
          <w:ilvl w:val="0"/>
          <w:numId w:val="5"/>
        </w:numPr>
        <w:spacing w:after="0" w:line="240" w:lineRule="auto"/>
        <w:rPr>
          <w:sz w:val="24"/>
          <w:szCs w:val="24"/>
        </w:rPr>
      </w:pPr>
      <w:r>
        <w:rPr>
          <w:sz w:val="24"/>
          <w:szCs w:val="24"/>
        </w:rPr>
        <w:t>Set high expectations which inspire, motivate and challenge pupils</w:t>
      </w:r>
    </w:p>
    <w:p w:rsidR="00135273" w:rsidRDefault="00160412">
      <w:pPr>
        <w:numPr>
          <w:ilvl w:val="0"/>
          <w:numId w:val="5"/>
        </w:numPr>
        <w:spacing w:after="0" w:line="240" w:lineRule="auto"/>
        <w:rPr>
          <w:sz w:val="24"/>
          <w:szCs w:val="24"/>
        </w:rPr>
      </w:pPr>
      <w:r>
        <w:rPr>
          <w:sz w:val="24"/>
          <w:szCs w:val="24"/>
        </w:rPr>
        <w:t>Promote good progress and outcomes by pupils</w:t>
      </w:r>
    </w:p>
    <w:p w:rsidR="00135273" w:rsidRDefault="00160412">
      <w:pPr>
        <w:numPr>
          <w:ilvl w:val="0"/>
          <w:numId w:val="5"/>
        </w:numPr>
        <w:spacing w:after="0" w:line="240" w:lineRule="auto"/>
        <w:rPr>
          <w:sz w:val="24"/>
          <w:szCs w:val="24"/>
        </w:rPr>
      </w:pPr>
      <w:r>
        <w:rPr>
          <w:sz w:val="24"/>
          <w:szCs w:val="24"/>
        </w:rPr>
        <w:t>Demonstrate good subject and curriculum knowledge</w:t>
      </w:r>
    </w:p>
    <w:p w:rsidR="00135273" w:rsidRDefault="00160412">
      <w:pPr>
        <w:numPr>
          <w:ilvl w:val="0"/>
          <w:numId w:val="5"/>
        </w:numPr>
        <w:spacing w:after="0" w:line="240" w:lineRule="auto"/>
        <w:rPr>
          <w:sz w:val="24"/>
          <w:szCs w:val="24"/>
        </w:rPr>
      </w:pPr>
      <w:r>
        <w:rPr>
          <w:sz w:val="24"/>
          <w:szCs w:val="24"/>
        </w:rPr>
        <w:t>Participate in arrangements for preparing pupils for external tests</w:t>
      </w:r>
    </w:p>
    <w:p w:rsidR="00135273" w:rsidRDefault="00135273">
      <w:pPr>
        <w:spacing w:after="0" w:line="240" w:lineRule="auto"/>
        <w:rPr>
          <w:sz w:val="24"/>
          <w:szCs w:val="24"/>
        </w:rPr>
      </w:pPr>
    </w:p>
    <w:p w:rsidR="00135273" w:rsidRDefault="00160412">
      <w:pPr>
        <w:spacing w:after="0" w:line="240" w:lineRule="auto"/>
        <w:rPr>
          <w:b/>
          <w:color w:val="12263F"/>
          <w:sz w:val="24"/>
          <w:szCs w:val="24"/>
        </w:rPr>
      </w:pPr>
      <w:r>
        <w:rPr>
          <w:b/>
          <w:color w:val="12263F"/>
          <w:sz w:val="24"/>
          <w:szCs w:val="24"/>
        </w:rPr>
        <w:t>Whole-school organisation, strategy and development</w:t>
      </w:r>
    </w:p>
    <w:p w:rsidR="00135273" w:rsidRDefault="00160412">
      <w:pPr>
        <w:numPr>
          <w:ilvl w:val="0"/>
          <w:numId w:val="7"/>
        </w:numPr>
        <w:spacing w:after="0" w:line="240" w:lineRule="auto"/>
        <w:rPr>
          <w:sz w:val="24"/>
          <w:szCs w:val="24"/>
        </w:rPr>
      </w:pPr>
      <w:r>
        <w:rPr>
          <w:sz w:val="24"/>
          <w:szCs w:val="24"/>
        </w:rPr>
        <w:t>Contribute to the development, implementation and evaluation of the school’s policies, practices and procedures, so as to support the school’s values and vision</w:t>
      </w:r>
    </w:p>
    <w:p w:rsidR="00135273" w:rsidRDefault="00160412">
      <w:pPr>
        <w:numPr>
          <w:ilvl w:val="0"/>
          <w:numId w:val="7"/>
        </w:numPr>
        <w:spacing w:after="0" w:line="240" w:lineRule="auto"/>
        <w:rPr>
          <w:sz w:val="24"/>
          <w:szCs w:val="24"/>
        </w:rPr>
      </w:pPr>
      <w:r>
        <w:rPr>
          <w:sz w:val="24"/>
          <w:szCs w:val="24"/>
        </w:rPr>
        <w:t>Make a positive contribution to the wider life and ethos of the school</w:t>
      </w:r>
    </w:p>
    <w:p w:rsidR="00135273" w:rsidRDefault="00160412">
      <w:pPr>
        <w:numPr>
          <w:ilvl w:val="0"/>
          <w:numId w:val="7"/>
        </w:numPr>
        <w:spacing w:after="0" w:line="240" w:lineRule="auto"/>
        <w:rPr>
          <w:sz w:val="24"/>
          <w:szCs w:val="24"/>
        </w:rPr>
      </w:pPr>
      <w:r>
        <w:rPr>
          <w:sz w:val="24"/>
          <w:szCs w:val="24"/>
        </w:rPr>
        <w:t>Work with others on curriculum and pupil development to secure co-ordinated outcomes</w:t>
      </w:r>
    </w:p>
    <w:p w:rsidR="00135273" w:rsidRDefault="00160412">
      <w:pPr>
        <w:numPr>
          <w:ilvl w:val="0"/>
          <w:numId w:val="7"/>
        </w:numPr>
        <w:spacing w:after="0" w:line="240" w:lineRule="auto"/>
        <w:rPr>
          <w:sz w:val="24"/>
          <w:szCs w:val="24"/>
        </w:rPr>
      </w:pPr>
      <w:r>
        <w:rPr>
          <w:sz w:val="24"/>
          <w:szCs w:val="24"/>
        </w:rPr>
        <w:t>Provide cover, in the unforeseen circumstance that another teacher is unable to teach</w:t>
      </w:r>
    </w:p>
    <w:p w:rsidR="00135273" w:rsidRDefault="00135273">
      <w:pPr>
        <w:spacing w:after="0" w:line="240" w:lineRule="auto"/>
        <w:ind w:left="720"/>
        <w:rPr>
          <w:b/>
          <w:sz w:val="24"/>
          <w:szCs w:val="24"/>
        </w:rPr>
      </w:pPr>
    </w:p>
    <w:p w:rsidR="00135273" w:rsidRDefault="00160412">
      <w:pPr>
        <w:spacing w:after="0" w:line="240" w:lineRule="auto"/>
        <w:rPr>
          <w:b/>
          <w:color w:val="12263F"/>
          <w:sz w:val="24"/>
          <w:szCs w:val="24"/>
        </w:rPr>
      </w:pPr>
      <w:r>
        <w:rPr>
          <w:b/>
          <w:color w:val="12263F"/>
          <w:sz w:val="24"/>
          <w:szCs w:val="24"/>
        </w:rPr>
        <w:t>Health, safety and discipline</w:t>
      </w:r>
    </w:p>
    <w:p w:rsidR="00135273" w:rsidRDefault="00160412">
      <w:pPr>
        <w:numPr>
          <w:ilvl w:val="0"/>
          <w:numId w:val="9"/>
        </w:numPr>
        <w:spacing w:after="0" w:line="240" w:lineRule="auto"/>
        <w:rPr>
          <w:sz w:val="24"/>
          <w:szCs w:val="24"/>
        </w:rPr>
      </w:pPr>
      <w:r>
        <w:rPr>
          <w:sz w:val="24"/>
          <w:szCs w:val="24"/>
        </w:rPr>
        <w:t>Promote the safety and wellbeing of pupils</w:t>
      </w:r>
    </w:p>
    <w:p w:rsidR="00135273" w:rsidRDefault="00160412">
      <w:pPr>
        <w:numPr>
          <w:ilvl w:val="0"/>
          <w:numId w:val="9"/>
        </w:numPr>
        <w:spacing w:after="0" w:line="240" w:lineRule="auto"/>
        <w:rPr>
          <w:sz w:val="24"/>
          <w:szCs w:val="24"/>
        </w:rPr>
      </w:pPr>
      <w:r>
        <w:rPr>
          <w:sz w:val="24"/>
          <w:szCs w:val="24"/>
        </w:rPr>
        <w:t>Maintain good order and discipline among pupils, managing behaviour effectively to ensure a good and safe learning environment</w:t>
      </w:r>
    </w:p>
    <w:p w:rsidR="00135273" w:rsidRDefault="00135273">
      <w:pPr>
        <w:spacing w:after="0" w:line="240" w:lineRule="auto"/>
        <w:ind w:left="720"/>
        <w:rPr>
          <w:sz w:val="24"/>
          <w:szCs w:val="24"/>
        </w:rPr>
      </w:pPr>
    </w:p>
    <w:p w:rsidR="00135273" w:rsidRDefault="00160412">
      <w:pPr>
        <w:spacing w:after="0" w:line="240" w:lineRule="auto"/>
        <w:rPr>
          <w:b/>
          <w:color w:val="12263F"/>
          <w:sz w:val="24"/>
          <w:szCs w:val="24"/>
        </w:rPr>
      </w:pPr>
      <w:r>
        <w:rPr>
          <w:b/>
          <w:color w:val="12263F"/>
          <w:sz w:val="24"/>
          <w:szCs w:val="24"/>
        </w:rPr>
        <w:t>Professional development</w:t>
      </w:r>
    </w:p>
    <w:p w:rsidR="00135273" w:rsidRDefault="00160412">
      <w:pPr>
        <w:numPr>
          <w:ilvl w:val="0"/>
          <w:numId w:val="2"/>
        </w:numPr>
        <w:spacing w:after="0" w:line="240" w:lineRule="auto"/>
        <w:rPr>
          <w:sz w:val="24"/>
          <w:szCs w:val="24"/>
        </w:rPr>
      </w:pPr>
      <w:r>
        <w:rPr>
          <w:sz w:val="24"/>
          <w:szCs w:val="24"/>
        </w:rPr>
        <w:t>Take part in the school’s appraisal procedures</w:t>
      </w:r>
    </w:p>
    <w:p w:rsidR="00135273" w:rsidRDefault="00160412">
      <w:pPr>
        <w:numPr>
          <w:ilvl w:val="0"/>
          <w:numId w:val="2"/>
        </w:numPr>
        <w:spacing w:after="0" w:line="240" w:lineRule="auto"/>
        <w:rPr>
          <w:sz w:val="24"/>
          <w:szCs w:val="24"/>
        </w:rPr>
      </w:pPr>
      <w:r>
        <w:rPr>
          <w:sz w:val="24"/>
          <w:szCs w:val="24"/>
        </w:rPr>
        <w:lastRenderedPageBreak/>
        <w:t>Take part in further training and development in order to improve own teaching</w:t>
      </w:r>
    </w:p>
    <w:p w:rsidR="00135273" w:rsidRDefault="00160412">
      <w:pPr>
        <w:numPr>
          <w:ilvl w:val="0"/>
          <w:numId w:val="2"/>
        </w:numPr>
        <w:spacing w:after="0" w:line="240" w:lineRule="auto"/>
        <w:rPr>
          <w:sz w:val="24"/>
          <w:szCs w:val="24"/>
        </w:rPr>
      </w:pPr>
      <w:r>
        <w:rPr>
          <w:sz w:val="24"/>
          <w:szCs w:val="24"/>
        </w:rPr>
        <w:t>Where appropriate, take part in the appraisal and professional development of others</w:t>
      </w:r>
    </w:p>
    <w:p w:rsidR="00135273" w:rsidRDefault="00160412">
      <w:pPr>
        <w:spacing w:after="0" w:line="240" w:lineRule="auto"/>
        <w:rPr>
          <w:sz w:val="24"/>
          <w:szCs w:val="24"/>
        </w:rPr>
      </w:pPr>
      <w:r>
        <w:rPr>
          <w:sz w:val="24"/>
          <w:szCs w:val="24"/>
        </w:rPr>
        <w:t xml:space="preserve"> </w:t>
      </w:r>
    </w:p>
    <w:p w:rsidR="00135273" w:rsidRDefault="00160412">
      <w:pPr>
        <w:spacing w:after="0" w:line="240" w:lineRule="auto"/>
        <w:rPr>
          <w:b/>
          <w:color w:val="12263F"/>
          <w:sz w:val="24"/>
          <w:szCs w:val="24"/>
        </w:rPr>
      </w:pPr>
      <w:r>
        <w:rPr>
          <w:b/>
          <w:color w:val="12263F"/>
          <w:sz w:val="24"/>
          <w:szCs w:val="24"/>
        </w:rPr>
        <w:t>Communication</w:t>
      </w:r>
    </w:p>
    <w:p w:rsidR="00135273" w:rsidRDefault="00160412">
      <w:pPr>
        <w:numPr>
          <w:ilvl w:val="0"/>
          <w:numId w:val="8"/>
        </w:numPr>
        <w:spacing w:after="0" w:line="240" w:lineRule="auto"/>
        <w:rPr>
          <w:sz w:val="24"/>
          <w:szCs w:val="24"/>
        </w:rPr>
      </w:pPr>
      <w:r>
        <w:rPr>
          <w:sz w:val="24"/>
          <w:szCs w:val="24"/>
        </w:rPr>
        <w:t xml:space="preserve"> Communicate effectively with pupils, parents and carers</w:t>
      </w:r>
    </w:p>
    <w:p w:rsidR="00135273" w:rsidRDefault="00160412">
      <w:pPr>
        <w:spacing w:after="0" w:line="240" w:lineRule="auto"/>
        <w:rPr>
          <w:sz w:val="24"/>
          <w:szCs w:val="24"/>
        </w:rPr>
      </w:pPr>
      <w:r>
        <w:rPr>
          <w:sz w:val="24"/>
          <w:szCs w:val="24"/>
        </w:rPr>
        <w:t xml:space="preserve"> </w:t>
      </w:r>
    </w:p>
    <w:p w:rsidR="00135273" w:rsidRDefault="00160412">
      <w:pPr>
        <w:spacing w:after="0" w:line="240" w:lineRule="auto"/>
        <w:rPr>
          <w:b/>
          <w:color w:val="12263F"/>
          <w:sz w:val="24"/>
          <w:szCs w:val="24"/>
        </w:rPr>
      </w:pPr>
      <w:r>
        <w:rPr>
          <w:b/>
          <w:color w:val="12263F"/>
          <w:sz w:val="24"/>
          <w:szCs w:val="24"/>
        </w:rPr>
        <w:t>Working with colleagues and other relevant professionals</w:t>
      </w:r>
    </w:p>
    <w:p w:rsidR="00135273" w:rsidRDefault="00160412">
      <w:pPr>
        <w:numPr>
          <w:ilvl w:val="0"/>
          <w:numId w:val="11"/>
        </w:numPr>
        <w:spacing w:after="0" w:line="240" w:lineRule="auto"/>
        <w:rPr>
          <w:sz w:val="24"/>
          <w:szCs w:val="24"/>
        </w:rPr>
      </w:pPr>
      <w:r>
        <w:rPr>
          <w:sz w:val="24"/>
          <w:szCs w:val="24"/>
        </w:rPr>
        <w:t>Collaborate and work with colleagues and other relevant professionals within and beyond the school</w:t>
      </w:r>
    </w:p>
    <w:p w:rsidR="00135273" w:rsidRDefault="00160412">
      <w:pPr>
        <w:numPr>
          <w:ilvl w:val="0"/>
          <w:numId w:val="11"/>
        </w:numPr>
        <w:spacing w:after="0" w:line="240" w:lineRule="auto"/>
        <w:rPr>
          <w:sz w:val="24"/>
          <w:szCs w:val="24"/>
        </w:rPr>
      </w:pPr>
      <w:r>
        <w:rPr>
          <w:sz w:val="24"/>
          <w:szCs w:val="24"/>
        </w:rPr>
        <w:t>Develop effective professional relationships with colleagues</w:t>
      </w:r>
    </w:p>
    <w:p w:rsidR="00135273" w:rsidRDefault="00160412">
      <w:pPr>
        <w:spacing w:after="0" w:line="240" w:lineRule="auto"/>
        <w:rPr>
          <w:sz w:val="24"/>
          <w:szCs w:val="24"/>
        </w:rPr>
      </w:pPr>
      <w:r>
        <w:rPr>
          <w:sz w:val="24"/>
          <w:szCs w:val="24"/>
        </w:rPr>
        <w:t xml:space="preserve"> </w:t>
      </w:r>
    </w:p>
    <w:p w:rsidR="00135273" w:rsidRDefault="00160412">
      <w:pPr>
        <w:spacing w:after="0" w:line="240" w:lineRule="auto"/>
        <w:rPr>
          <w:b/>
          <w:color w:val="12263F"/>
          <w:sz w:val="24"/>
          <w:szCs w:val="24"/>
        </w:rPr>
      </w:pPr>
      <w:r>
        <w:rPr>
          <w:b/>
          <w:color w:val="12263F"/>
          <w:sz w:val="24"/>
          <w:szCs w:val="24"/>
        </w:rPr>
        <w:t>Personal and professional conduct</w:t>
      </w:r>
    </w:p>
    <w:p w:rsidR="00135273" w:rsidRDefault="00160412">
      <w:pPr>
        <w:numPr>
          <w:ilvl w:val="0"/>
          <w:numId w:val="1"/>
        </w:numPr>
        <w:spacing w:after="0" w:line="240" w:lineRule="auto"/>
        <w:rPr>
          <w:sz w:val="24"/>
          <w:szCs w:val="24"/>
        </w:rPr>
      </w:pPr>
      <w:r>
        <w:rPr>
          <w:sz w:val="24"/>
          <w:szCs w:val="24"/>
        </w:rPr>
        <w:t>Uphold public trust in the profession and maintain high standards of ethics and behaviour, within and outside school</w:t>
      </w:r>
    </w:p>
    <w:p w:rsidR="00135273" w:rsidRDefault="00160412">
      <w:pPr>
        <w:numPr>
          <w:ilvl w:val="0"/>
          <w:numId w:val="1"/>
        </w:numPr>
        <w:spacing w:after="0" w:line="240" w:lineRule="auto"/>
        <w:rPr>
          <w:sz w:val="24"/>
          <w:szCs w:val="24"/>
        </w:rPr>
      </w:pPr>
      <w:r>
        <w:rPr>
          <w:sz w:val="24"/>
          <w:szCs w:val="24"/>
        </w:rPr>
        <w:t>Have proper and professional regard for the ethos, policies and practices of the school, and maintain high standards of attendance and punctuality</w:t>
      </w:r>
    </w:p>
    <w:p w:rsidR="00135273" w:rsidRDefault="00160412">
      <w:pPr>
        <w:numPr>
          <w:ilvl w:val="0"/>
          <w:numId w:val="1"/>
        </w:numPr>
        <w:spacing w:after="0" w:line="240" w:lineRule="auto"/>
        <w:rPr>
          <w:sz w:val="24"/>
          <w:szCs w:val="24"/>
        </w:rPr>
      </w:pPr>
      <w:r>
        <w:rPr>
          <w:sz w:val="24"/>
          <w:szCs w:val="24"/>
        </w:rPr>
        <w:t>Understand and act within the statutory frameworks setting out their professional duties and responsibilities</w:t>
      </w:r>
    </w:p>
    <w:p w:rsidR="00135273" w:rsidRDefault="00135273">
      <w:pPr>
        <w:spacing w:after="0" w:line="240" w:lineRule="auto"/>
        <w:rPr>
          <w:sz w:val="24"/>
          <w:szCs w:val="24"/>
        </w:rPr>
      </w:pPr>
    </w:p>
    <w:p w:rsidR="00135273" w:rsidRDefault="00160412">
      <w:pPr>
        <w:spacing w:after="0" w:line="240" w:lineRule="auto"/>
        <w:rPr>
          <w:b/>
          <w:sz w:val="24"/>
          <w:szCs w:val="24"/>
        </w:rPr>
      </w:pPr>
      <w:r>
        <w:rPr>
          <w:b/>
          <w:sz w:val="24"/>
          <w:szCs w:val="24"/>
        </w:rPr>
        <w:t>Other areas of responsibility</w:t>
      </w:r>
    </w:p>
    <w:p w:rsidR="00135273" w:rsidRDefault="00160412">
      <w:pPr>
        <w:numPr>
          <w:ilvl w:val="0"/>
          <w:numId w:val="6"/>
        </w:numPr>
        <w:spacing w:after="0" w:line="240" w:lineRule="auto"/>
        <w:rPr>
          <w:sz w:val="24"/>
          <w:szCs w:val="24"/>
        </w:rPr>
      </w:pPr>
      <w:r>
        <w:rPr>
          <w:sz w:val="24"/>
          <w:szCs w:val="24"/>
        </w:rPr>
        <w:t>The teacher will be required to safeguard and promote the welfare of children and young people, and follow school policies and the staff code of conduct.</w:t>
      </w:r>
    </w:p>
    <w:p w:rsidR="00135273" w:rsidRDefault="00135273">
      <w:pPr>
        <w:spacing w:after="0" w:line="240" w:lineRule="auto"/>
        <w:rPr>
          <w:sz w:val="24"/>
          <w:szCs w:val="24"/>
        </w:rPr>
      </w:pPr>
    </w:p>
    <w:p w:rsidR="00135273" w:rsidRDefault="00160412">
      <w:pPr>
        <w:spacing w:after="0" w:line="240" w:lineRule="auto"/>
        <w:rPr>
          <w:sz w:val="24"/>
          <w:szCs w:val="24"/>
        </w:rPr>
      </w:pPr>
      <w:r>
        <w:rPr>
          <w:sz w:val="24"/>
          <w:szCs w:val="24"/>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rsidR="00135273" w:rsidRDefault="00160412">
      <w:pPr>
        <w:spacing w:after="0" w:line="240" w:lineRule="auto"/>
        <w:rPr>
          <w:sz w:val="24"/>
          <w:szCs w:val="24"/>
        </w:rPr>
      </w:pPr>
      <w:r>
        <w:rPr>
          <w:sz w:val="24"/>
          <w:szCs w:val="24"/>
        </w:rPr>
        <w:t xml:space="preserve"> </w:t>
      </w:r>
    </w:p>
    <w:p w:rsidR="00135273" w:rsidRDefault="00135273">
      <w:pPr>
        <w:pBdr>
          <w:top w:val="nil"/>
          <w:left w:val="nil"/>
          <w:bottom w:val="nil"/>
          <w:right w:val="nil"/>
          <w:between w:val="nil"/>
        </w:pBdr>
        <w:spacing w:after="0" w:line="240" w:lineRule="auto"/>
        <w:rPr>
          <w:b/>
          <w:sz w:val="24"/>
          <w:szCs w:val="24"/>
        </w:rPr>
      </w:pPr>
    </w:p>
    <w:p w:rsidR="002000AC" w:rsidRDefault="002000AC">
      <w:pPr>
        <w:pBdr>
          <w:top w:val="nil"/>
          <w:left w:val="nil"/>
          <w:bottom w:val="nil"/>
          <w:right w:val="nil"/>
          <w:between w:val="nil"/>
        </w:pBdr>
        <w:spacing w:after="0" w:line="240" w:lineRule="auto"/>
        <w:rPr>
          <w:b/>
          <w:sz w:val="24"/>
          <w:szCs w:val="24"/>
        </w:rPr>
      </w:pPr>
    </w:p>
    <w:p w:rsidR="002000AC" w:rsidRDefault="002000AC" w:rsidP="002000AC">
      <w:pPr>
        <w:rPr>
          <w:rFonts w:asciiTheme="majorHAnsi" w:hAnsiTheme="majorHAnsi" w:cstheme="majorHAnsi"/>
          <w:b/>
          <w:sz w:val="32"/>
          <w:szCs w:val="32"/>
        </w:rPr>
      </w:pPr>
    </w:p>
    <w:p w:rsidR="002000AC" w:rsidRDefault="002000AC" w:rsidP="002000AC">
      <w:pPr>
        <w:rPr>
          <w:rFonts w:asciiTheme="majorHAnsi" w:hAnsiTheme="majorHAnsi" w:cstheme="majorHAnsi"/>
          <w:b/>
          <w:sz w:val="32"/>
          <w:szCs w:val="32"/>
        </w:rPr>
      </w:pPr>
    </w:p>
    <w:p w:rsidR="002000AC" w:rsidRDefault="002000AC" w:rsidP="002000AC">
      <w:pPr>
        <w:rPr>
          <w:rFonts w:asciiTheme="majorHAnsi" w:hAnsiTheme="majorHAnsi" w:cstheme="majorHAnsi"/>
          <w:b/>
          <w:sz w:val="32"/>
          <w:szCs w:val="32"/>
        </w:rPr>
      </w:pPr>
    </w:p>
    <w:p w:rsidR="002000AC" w:rsidRDefault="002000AC" w:rsidP="002000AC">
      <w:pPr>
        <w:rPr>
          <w:rFonts w:asciiTheme="majorHAnsi" w:hAnsiTheme="majorHAnsi" w:cstheme="majorHAnsi"/>
          <w:b/>
          <w:sz w:val="32"/>
          <w:szCs w:val="32"/>
        </w:rPr>
      </w:pPr>
    </w:p>
    <w:p w:rsidR="002000AC" w:rsidRDefault="002000AC" w:rsidP="002000AC">
      <w:pPr>
        <w:rPr>
          <w:rFonts w:asciiTheme="majorHAnsi" w:hAnsiTheme="majorHAnsi" w:cstheme="majorHAnsi"/>
          <w:b/>
          <w:sz w:val="32"/>
          <w:szCs w:val="32"/>
        </w:rPr>
      </w:pPr>
    </w:p>
    <w:p w:rsidR="002000AC" w:rsidRDefault="002000AC" w:rsidP="002000AC">
      <w:pPr>
        <w:rPr>
          <w:rFonts w:asciiTheme="majorHAnsi" w:hAnsiTheme="majorHAnsi" w:cstheme="majorHAnsi"/>
          <w:b/>
          <w:sz w:val="32"/>
          <w:szCs w:val="32"/>
        </w:rPr>
      </w:pPr>
    </w:p>
    <w:p w:rsidR="002000AC" w:rsidRDefault="002000AC" w:rsidP="002000AC">
      <w:pPr>
        <w:rPr>
          <w:rFonts w:asciiTheme="majorHAnsi" w:hAnsiTheme="majorHAnsi" w:cstheme="majorHAnsi"/>
          <w:b/>
          <w:sz w:val="32"/>
          <w:szCs w:val="32"/>
        </w:rPr>
      </w:pPr>
    </w:p>
    <w:p w:rsidR="002000AC" w:rsidRDefault="002000AC" w:rsidP="002000AC">
      <w:pPr>
        <w:rPr>
          <w:rFonts w:asciiTheme="majorHAnsi" w:hAnsiTheme="majorHAnsi" w:cstheme="majorHAnsi"/>
          <w:b/>
          <w:sz w:val="32"/>
          <w:szCs w:val="32"/>
        </w:rPr>
      </w:pPr>
    </w:p>
    <w:p w:rsidR="008E3C7F" w:rsidRDefault="008E3C7F" w:rsidP="002000AC">
      <w:pPr>
        <w:rPr>
          <w:rFonts w:asciiTheme="majorHAnsi" w:hAnsiTheme="majorHAnsi" w:cstheme="majorHAnsi"/>
          <w:b/>
          <w:sz w:val="32"/>
          <w:szCs w:val="32"/>
        </w:rPr>
      </w:pPr>
    </w:p>
    <w:p w:rsidR="002000AC" w:rsidRPr="002000AC" w:rsidRDefault="002000AC" w:rsidP="002000AC">
      <w:pPr>
        <w:rPr>
          <w:rFonts w:asciiTheme="majorHAnsi" w:hAnsiTheme="majorHAnsi" w:cstheme="majorHAnsi"/>
          <w:b/>
          <w:sz w:val="32"/>
          <w:szCs w:val="32"/>
        </w:rPr>
      </w:pPr>
      <w:r w:rsidRPr="00BE751E">
        <w:rPr>
          <w:rFonts w:asciiTheme="majorHAnsi" w:hAnsiTheme="majorHAnsi" w:cstheme="majorHAnsi"/>
          <w:b/>
          <w:sz w:val="32"/>
          <w:szCs w:val="32"/>
        </w:rPr>
        <w:t xml:space="preserve">Person Specification </w:t>
      </w:r>
      <w:r>
        <w:rPr>
          <w:rFonts w:asciiTheme="majorHAnsi" w:hAnsiTheme="majorHAnsi" w:cstheme="majorHAnsi"/>
          <w:b/>
          <w:sz w:val="32"/>
          <w:szCs w:val="32"/>
        </w:rPr>
        <w:t xml:space="preserve">- </w:t>
      </w:r>
      <w:r w:rsidRPr="00BE751E">
        <w:rPr>
          <w:rFonts w:asciiTheme="majorHAnsi" w:hAnsiTheme="majorHAnsi" w:cstheme="majorHAnsi"/>
          <w:b/>
          <w:sz w:val="32"/>
          <w:szCs w:val="32"/>
        </w:rPr>
        <w:t>Class Teacher</w:t>
      </w:r>
    </w:p>
    <w:tbl>
      <w:tblPr>
        <w:tblStyle w:val="TableGrid0"/>
        <w:tblW w:w="9355" w:type="dxa"/>
        <w:tblInd w:w="279" w:type="dxa"/>
        <w:tblCellMar>
          <w:left w:w="107" w:type="dxa"/>
          <w:right w:w="66" w:type="dxa"/>
        </w:tblCellMar>
        <w:tblLook w:val="04A0" w:firstRow="1" w:lastRow="0" w:firstColumn="1" w:lastColumn="0" w:noHBand="0" w:noVBand="1"/>
      </w:tblPr>
      <w:tblGrid>
        <w:gridCol w:w="6237"/>
        <w:gridCol w:w="1559"/>
        <w:gridCol w:w="1559"/>
      </w:tblGrid>
      <w:tr w:rsidR="002000AC" w:rsidRPr="00BE751E" w:rsidTr="00E810DD">
        <w:trPr>
          <w:trHeight w:val="82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000AC" w:rsidRPr="00BE751E" w:rsidRDefault="002000AC" w:rsidP="00E810DD">
            <w:pPr>
              <w:spacing w:line="276" w:lineRule="auto"/>
              <w:rPr>
                <w:rFonts w:asciiTheme="majorHAnsi" w:eastAsia="Calibri" w:hAnsiTheme="majorHAnsi" w:cstheme="majorHAnsi"/>
                <w:b/>
              </w:rPr>
            </w:pPr>
          </w:p>
          <w:p w:rsidR="002000AC" w:rsidRPr="00BE751E" w:rsidRDefault="002000AC" w:rsidP="00E810DD">
            <w:pPr>
              <w:spacing w:line="276" w:lineRule="auto"/>
              <w:rPr>
                <w:rFonts w:asciiTheme="majorHAnsi" w:hAnsiTheme="majorHAnsi" w:cstheme="majorHAnsi"/>
              </w:rPr>
            </w:pPr>
            <w:r w:rsidRPr="00BE751E">
              <w:rPr>
                <w:rFonts w:asciiTheme="majorHAnsi" w:eastAsia="Calibri" w:hAnsiTheme="majorHAnsi" w:cstheme="majorHAnsi"/>
                <w:b/>
              </w:rPr>
              <w:t>1. Qualifications, Training and Experience</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000AC" w:rsidRPr="00BE751E" w:rsidRDefault="002000AC" w:rsidP="00E810DD">
            <w:pPr>
              <w:spacing w:line="276" w:lineRule="auto"/>
              <w:ind w:left="1"/>
              <w:jc w:val="center"/>
              <w:rPr>
                <w:rFonts w:asciiTheme="majorHAnsi" w:eastAsia="Calibri" w:hAnsiTheme="majorHAnsi" w:cstheme="majorHAnsi"/>
                <w:b/>
              </w:rPr>
            </w:pPr>
          </w:p>
          <w:p w:rsidR="002000AC" w:rsidRPr="00BE751E" w:rsidRDefault="002000AC" w:rsidP="00E810DD">
            <w:pPr>
              <w:spacing w:line="276" w:lineRule="auto"/>
              <w:ind w:left="1"/>
              <w:jc w:val="center"/>
              <w:rPr>
                <w:rFonts w:asciiTheme="majorHAnsi" w:hAnsiTheme="majorHAnsi" w:cstheme="majorHAnsi"/>
              </w:rPr>
            </w:pPr>
            <w:r w:rsidRPr="00BE751E">
              <w:rPr>
                <w:rFonts w:asciiTheme="majorHAnsi" w:eastAsia="Calibri" w:hAnsiTheme="majorHAnsi" w:cstheme="majorHAnsi"/>
                <w:b/>
              </w:rPr>
              <w:t>Essential</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000AC" w:rsidRPr="00FC2CB8" w:rsidRDefault="002000AC" w:rsidP="00E810DD">
            <w:pPr>
              <w:spacing w:line="276" w:lineRule="auto"/>
              <w:ind w:left="1"/>
              <w:jc w:val="center"/>
              <w:rPr>
                <w:rFonts w:asciiTheme="majorHAnsi" w:eastAsia="Calibri" w:hAnsiTheme="majorHAnsi" w:cstheme="majorHAnsi"/>
                <w:b/>
              </w:rPr>
            </w:pPr>
          </w:p>
          <w:p w:rsidR="002000AC" w:rsidRPr="00FC2CB8" w:rsidRDefault="002000AC" w:rsidP="00E810DD">
            <w:pPr>
              <w:spacing w:line="276" w:lineRule="auto"/>
              <w:ind w:left="1"/>
              <w:jc w:val="center"/>
              <w:rPr>
                <w:rFonts w:asciiTheme="majorHAnsi" w:hAnsiTheme="majorHAnsi" w:cstheme="majorHAnsi"/>
              </w:rPr>
            </w:pPr>
            <w:r w:rsidRPr="00FC2CB8">
              <w:rPr>
                <w:rFonts w:asciiTheme="majorHAnsi" w:eastAsia="Calibri" w:hAnsiTheme="majorHAnsi" w:cstheme="majorHAnsi"/>
                <w:b/>
              </w:rPr>
              <w:t>Desirable</w:t>
            </w:r>
          </w:p>
        </w:tc>
      </w:tr>
      <w:tr w:rsidR="002000AC" w:rsidRPr="002000AC" w:rsidTr="00E810DD">
        <w:tblPrEx>
          <w:tblCellMar>
            <w:left w:w="108" w:type="dxa"/>
            <w:right w:w="108" w:type="dxa"/>
          </w:tblCellMar>
        </w:tblPrEx>
        <w:trPr>
          <w:trHeight w:val="306"/>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rPr>
                <w:rFonts w:cstheme="minorHAnsi"/>
                <w:sz w:val="24"/>
                <w:szCs w:val="20"/>
              </w:rPr>
            </w:pPr>
            <w:r w:rsidRPr="002000AC">
              <w:rPr>
                <w:rFonts w:cstheme="minorHAnsi"/>
                <w:sz w:val="24"/>
                <w:szCs w:val="20"/>
              </w:rPr>
              <w:t xml:space="preserve">Qualified Teacher Status </w:t>
            </w:r>
          </w:p>
          <w:p w:rsidR="002000AC" w:rsidRPr="002000AC" w:rsidRDefault="002000AC" w:rsidP="00E810DD">
            <w:pPr>
              <w:rPr>
                <w:rFonts w:cstheme="minorHAnsi"/>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sz w:val="24"/>
              </w:rPr>
            </w:pPr>
            <w:r w:rsidRPr="002000AC">
              <w:rPr>
                <w:rFonts w:ascii="Segoe UI Symbol" w:hAnsi="Segoe UI Symbol" w:cs="Segoe UI Symbol"/>
                <w:sz w:val="24"/>
              </w:rPr>
              <w:t>✓</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ind w:left="1"/>
              <w:jc w:val="center"/>
              <w:rPr>
                <w:rFonts w:cstheme="minorHAnsi"/>
                <w:sz w:val="24"/>
              </w:rPr>
            </w:pPr>
          </w:p>
        </w:tc>
      </w:tr>
      <w:tr w:rsidR="002000AC" w:rsidRPr="002000AC" w:rsidTr="00E810DD">
        <w:tblPrEx>
          <w:tblCellMar>
            <w:left w:w="108" w:type="dxa"/>
            <w:right w:w="108" w:type="dxa"/>
          </w:tblCellMar>
        </w:tblPrEx>
        <w:trPr>
          <w:trHeight w:val="306"/>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rPr>
                <w:rFonts w:eastAsia="Times New Roman" w:cstheme="minorHAnsi"/>
                <w:sz w:val="24"/>
              </w:rPr>
            </w:pPr>
            <w:r w:rsidRPr="002000AC">
              <w:rPr>
                <w:rFonts w:eastAsia="Times New Roman" w:cstheme="minorHAnsi"/>
                <w:sz w:val="24"/>
              </w:rPr>
              <w:t xml:space="preserve">Degree or equivalent </w:t>
            </w:r>
          </w:p>
          <w:p w:rsidR="002000AC" w:rsidRPr="002000AC" w:rsidRDefault="002000AC" w:rsidP="00E810DD">
            <w:pPr>
              <w:rPr>
                <w:rFonts w:eastAsia="Times New Roman" w:cstheme="minorHAnsi"/>
                <w:sz w:val="24"/>
              </w:rPr>
            </w:pP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eastAsia="Wingdings" w:cstheme="minorHAnsi"/>
                <w:sz w:val="24"/>
              </w:rPr>
            </w:pPr>
            <w:r w:rsidRPr="002000AC">
              <w:rPr>
                <w:rFonts w:ascii="Segoe UI Symbol" w:eastAsia="Wingdings" w:hAnsi="Segoe UI Symbol" w:cs="Segoe UI Symbol"/>
                <w:sz w:val="24"/>
              </w:rPr>
              <w:t>✓</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ind w:left="1"/>
              <w:jc w:val="center"/>
              <w:rPr>
                <w:rFonts w:eastAsia="Calibri" w:cstheme="minorHAnsi"/>
                <w:b/>
                <w:sz w:val="24"/>
              </w:rPr>
            </w:pPr>
          </w:p>
        </w:tc>
      </w:tr>
      <w:tr w:rsidR="002000AC" w:rsidRPr="002000AC" w:rsidTr="00E810DD">
        <w:tblPrEx>
          <w:tblCellMar>
            <w:left w:w="108" w:type="dxa"/>
            <w:right w:w="108" w:type="dxa"/>
          </w:tblCellMar>
        </w:tblPrEx>
        <w:trPr>
          <w:trHeight w:val="306"/>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rPr>
                <w:rFonts w:cstheme="minorHAnsi"/>
                <w:sz w:val="24"/>
                <w:szCs w:val="20"/>
              </w:rPr>
            </w:pPr>
            <w:r w:rsidRPr="002000AC">
              <w:rPr>
                <w:rFonts w:cstheme="minorHAnsi"/>
                <w:sz w:val="24"/>
                <w:szCs w:val="20"/>
              </w:rPr>
              <w:t xml:space="preserve">Evidence of continuous commitment to further professional development </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color w:val="000000"/>
                <w:sz w:val="24"/>
                <w:lang w:eastAsia="ja-JP"/>
              </w:rPr>
            </w:pP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ind w:left="1"/>
              <w:jc w:val="center"/>
              <w:rPr>
                <w:rFonts w:eastAsia="Calibri" w:cstheme="minorHAnsi"/>
                <w:b/>
                <w:sz w:val="24"/>
              </w:rPr>
            </w:pPr>
            <w:r w:rsidRPr="002000AC">
              <w:rPr>
                <w:rFonts w:ascii="Segoe UI Symbol" w:hAnsi="Segoe UI Symbol" w:cs="Segoe UI Symbol"/>
                <w:color w:val="000000"/>
                <w:sz w:val="24"/>
                <w:lang w:eastAsia="ja-JP"/>
              </w:rPr>
              <w:t>✓</w:t>
            </w:r>
          </w:p>
        </w:tc>
      </w:tr>
      <w:tr w:rsidR="002000AC" w:rsidRPr="002000AC" w:rsidTr="00E810DD">
        <w:tblPrEx>
          <w:tblCellMar>
            <w:left w:w="108" w:type="dxa"/>
            <w:right w:w="108" w:type="dxa"/>
          </w:tblCellMar>
        </w:tblPrEx>
        <w:trPr>
          <w:trHeight w:val="306"/>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rPr>
                <w:rFonts w:cstheme="minorHAnsi"/>
                <w:sz w:val="24"/>
                <w:szCs w:val="20"/>
              </w:rPr>
            </w:pPr>
            <w:r w:rsidRPr="002000AC">
              <w:rPr>
                <w:rFonts w:cstheme="minorHAnsi"/>
                <w:sz w:val="24"/>
                <w:szCs w:val="20"/>
              </w:rPr>
              <w:t xml:space="preserve">Experience of teaching across the whole Primary school age range </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color w:val="000000"/>
                <w:sz w:val="24"/>
                <w:lang w:eastAsia="ja-JP"/>
              </w:rPr>
            </w:pP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ind w:left="1"/>
              <w:jc w:val="center"/>
              <w:rPr>
                <w:rFonts w:cstheme="minorHAnsi"/>
                <w:color w:val="000000"/>
                <w:sz w:val="24"/>
                <w:lang w:eastAsia="ja-JP"/>
              </w:rPr>
            </w:pPr>
            <w:r w:rsidRPr="002000AC">
              <w:rPr>
                <w:rFonts w:ascii="Segoe UI Symbol" w:hAnsi="Segoe UI Symbol" w:cs="Segoe UI Symbol"/>
                <w:color w:val="000000"/>
                <w:sz w:val="24"/>
                <w:lang w:eastAsia="ja-JP"/>
              </w:rPr>
              <w:t>✓</w:t>
            </w:r>
          </w:p>
        </w:tc>
      </w:tr>
      <w:tr w:rsidR="002000AC" w:rsidRPr="002000AC" w:rsidTr="00E810DD">
        <w:tblPrEx>
          <w:tblCellMar>
            <w:left w:w="108" w:type="dxa"/>
            <w:right w:w="108" w:type="dxa"/>
          </w:tblCellMar>
        </w:tblPrEx>
        <w:trPr>
          <w:trHeight w:val="306"/>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rPr>
                <w:rFonts w:cstheme="minorHAnsi"/>
                <w:sz w:val="24"/>
                <w:szCs w:val="20"/>
              </w:rPr>
            </w:pPr>
            <w:r w:rsidRPr="002000AC">
              <w:rPr>
                <w:rFonts w:cstheme="minorHAnsi"/>
                <w:sz w:val="24"/>
                <w:szCs w:val="20"/>
              </w:rPr>
              <w:t xml:space="preserve">Experience of working in partnership with parents </w:t>
            </w:r>
          </w:p>
          <w:p w:rsidR="002000AC" w:rsidRPr="002000AC" w:rsidRDefault="002000AC" w:rsidP="00E810DD">
            <w:pPr>
              <w:rPr>
                <w:rFonts w:cstheme="minorHAnsi"/>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color w:val="000000"/>
                <w:sz w:val="24"/>
                <w:lang w:eastAsia="ja-JP"/>
              </w:rPr>
            </w:pPr>
            <w:r w:rsidRPr="002000AC">
              <w:rPr>
                <w:rFonts w:ascii="Segoe UI Symbol" w:hAnsi="Segoe UI Symbol" w:cs="Segoe UI Symbol"/>
                <w:color w:val="000000"/>
                <w:sz w:val="24"/>
                <w:lang w:eastAsia="ja-JP"/>
              </w:rPr>
              <w:t>✓</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ind w:left="1"/>
              <w:jc w:val="center"/>
              <w:rPr>
                <w:rFonts w:cstheme="minorHAnsi"/>
                <w:color w:val="000000"/>
                <w:sz w:val="24"/>
                <w:lang w:eastAsia="ja-JP"/>
              </w:rPr>
            </w:pPr>
          </w:p>
        </w:tc>
      </w:tr>
      <w:tr w:rsidR="002000AC" w:rsidRPr="002000AC" w:rsidTr="00E810DD">
        <w:trPr>
          <w:trHeight w:val="806"/>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000AC" w:rsidRPr="002000AC" w:rsidRDefault="002000AC" w:rsidP="00E810DD">
            <w:pPr>
              <w:spacing w:line="276" w:lineRule="auto"/>
              <w:rPr>
                <w:rFonts w:eastAsia="Calibri" w:cstheme="minorHAnsi"/>
                <w:b/>
                <w:sz w:val="24"/>
              </w:rPr>
            </w:pPr>
          </w:p>
          <w:p w:rsidR="002000AC" w:rsidRPr="002000AC" w:rsidRDefault="002000AC" w:rsidP="00E810DD">
            <w:pPr>
              <w:spacing w:line="276" w:lineRule="auto"/>
              <w:rPr>
                <w:rFonts w:cstheme="minorHAnsi"/>
                <w:sz w:val="24"/>
              </w:rPr>
            </w:pPr>
            <w:r w:rsidRPr="002000AC">
              <w:rPr>
                <w:rFonts w:eastAsia="Calibri" w:cstheme="minorHAnsi"/>
                <w:b/>
                <w:sz w:val="24"/>
              </w:rPr>
              <w:t>2. Professional Knowledge and Understanding</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000AC" w:rsidRPr="002000AC" w:rsidRDefault="002000AC" w:rsidP="00E810DD">
            <w:pPr>
              <w:spacing w:line="276" w:lineRule="auto"/>
              <w:ind w:left="1"/>
              <w:jc w:val="center"/>
              <w:rPr>
                <w:rFonts w:eastAsia="Calibri" w:cstheme="minorHAnsi"/>
                <w:b/>
                <w:sz w:val="24"/>
              </w:rPr>
            </w:pPr>
          </w:p>
          <w:p w:rsidR="002000AC" w:rsidRPr="002000AC" w:rsidRDefault="002000AC" w:rsidP="00E810DD">
            <w:pPr>
              <w:spacing w:line="276" w:lineRule="auto"/>
              <w:ind w:left="1"/>
              <w:jc w:val="center"/>
              <w:rPr>
                <w:rFonts w:cstheme="minorHAnsi"/>
                <w:sz w:val="24"/>
              </w:rPr>
            </w:pPr>
            <w:r w:rsidRPr="002000AC">
              <w:rPr>
                <w:rFonts w:eastAsia="Calibri" w:cstheme="minorHAnsi"/>
                <w:b/>
                <w:sz w:val="24"/>
              </w:rPr>
              <w:t>Essential</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000AC" w:rsidRPr="002000AC" w:rsidRDefault="002000AC" w:rsidP="00E810DD">
            <w:pPr>
              <w:spacing w:line="276" w:lineRule="auto"/>
              <w:ind w:left="1"/>
              <w:jc w:val="center"/>
              <w:rPr>
                <w:rFonts w:eastAsia="Calibri" w:cstheme="minorHAnsi"/>
                <w:b/>
                <w:sz w:val="24"/>
              </w:rPr>
            </w:pPr>
          </w:p>
          <w:p w:rsidR="002000AC" w:rsidRPr="002000AC" w:rsidRDefault="002000AC" w:rsidP="00E810DD">
            <w:pPr>
              <w:spacing w:line="276" w:lineRule="auto"/>
              <w:ind w:left="1"/>
              <w:jc w:val="center"/>
              <w:rPr>
                <w:rFonts w:cstheme="minorHAnsi"/>
                <w:sz w:val="24"/>
              </w:rPr>
            </w:pPr>
            <w:r w:rsidRPr="002000AC">
              <w:rPr>
                <w:rFonts w:eastAsia="Calibri" w:cstheme="minorHAnsi"/>
                <w:b/>
                <w:sz w:val="24"/>
              </w:rPr>
              <w:t>Desirable</w:t>
            </w:r>
          </w:p>
        </w:tc>
      </w:tr>
      <w:tr w:rsidR="002000AC" w:rsidRPr="002000AC" w:rsidTr="00E810DD">
        <w:trPr>
          <w:trHeight w:val="304"/>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rPr>
                <w:rFonts w:cstheme="minorHAnsi"/>
                <w:sz w:val="24"/>
              </w:rPr>
            </w:pPr>
            <w:r w:rsidRPr="002000AC">
              <w:rPr>
                <w:rFonts w:cstheme="minorHAnsi"/>
                <w:sz w:val="24"/>
              </w:rPr>
              <w:t xml:space="preserve">Demonstrate a knowledge of the statutory requirements of legislation concerning Safeguarding, Child Protection, Equal Opportunities, Health &amp; Safety and inclusion </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sz w:val="24"/>
              </w:rPr>
            </w:pPr>
            <w:r w:rsidRPr="002000AC">
              <w:rPr>
                <w:rFonts w:ascii="Segoe UI Symbol" w:hAnsi="Segoe UI Symbol" w:cs="Segoe UI Symbol"/>
                <w:sz w:val="24"/>
              </w:rPr>
              <w:t>✓</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color w:val="000000"/>
                <w:sz w:val="24"/>
                <w:lang w:eastAsia="ja-JP"/>
              </w:rPr>
            </w:pPr>
          </w:p>
        </w:tc>
      </w:tr>
      <w:tr w:rsidR="002000AC" w:rsidRPr="002000AC" w:rsidTr="00E810DD">
        <w:trPr>
          <w:trHeight w:val="302"/>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rPr>
                <w:rFonts w:cstheme="minorHAnsi"/>
                <w:sz w:val="24"/>
                <w:szCs w:val="20"/>
              </w:rPr>
            </w:pPr>
            <w:r w:rsidRPr="002000AC">
              <w:rPr>
                <w:rFonts w:cstheme="minorHAnsi"/>
                <w:sz w:val="24"/>
                <w:szCs w:val="20"/>
              </w:rPr>
              <w:t xml:space="preserve">Evidence of good general knowledge and understanding of the National Literacy and Numeracy Strategies and the Renewed Primary Framework </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color w:val="000000"/>
                <w:sz w:val="24"/>
                <w:lang w:eastAsia="ja-JP"/>
              </w:rPr>
            </w:pPr>
            <w:r w:rsidRPr="002000AC">
              <w:rPr>
                <w:rFonts w:ascii="Segoe UI Symbol" w:hAnsi="Segoe UI Symbol" w:cs="Segoe UI Symbol"/>
                <w:color w:val="000000"/>
                <w:sz w:val="24"/>
                <w:lang w:eastAsia="ja-JP"/>
              </w:rPr>
              <w:t>✓</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ind w:left="1"/>
              <w:jc w:val="center"/>
              <w:rPr>
                <w:rFonts w:cstheme="minorHAnsi"/>
                <w:sz w:val="24"/>
              </w:rPr>
            </w:pPr>
          </w:p>
        </w:tc>
      </w:tr>
      <w:tr w:rsidR="002000AC" w:rsidRPr="002000AC" w:rsidTr="00E810DD">
        <w:trPr>
          <w:trHeight w:val="598"/>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rPr>
                <w:rFonts w:cstheme="minorHAnsi"/>
                <w:sz w:val="24"/>
              </w:rPr>
            </w:pPr>
            <w:r w:rsidRPr="002000AC">
              <w:rPr>
                <w:rFonts w:cstheme="minorHAnsi"/>
                <w:sz w:val="24"/>
              </w:rPr>
              <w:t xml:space="preserve">Effective teaching and learning strategies in a primary school </w:t>
            </w:r>
          </w:p>
        </w:tc>
        <w:tc>
          <w:tcPr>
            <w:tcW w:w="1559" w:type="dxa"/>
            <w:tcBorders>
              <w:top w:val="single" w:sz="4" w:space="0" w:color="000000"/>
              <w:left w:val="single" w:sz="4" w:space="0" w:color="000000"/>
              <w:bottom w:val="single" w:sz="4" w:space="0" w:color="000000"/>
              <w:right w:val="single" w:sz="4" w:space="0" w:color="000000"/>
            </w:tcBorders>
            <w:vAlign w:val="center"/>
          </w:tcPr>
          <w:p w:rsidR="002000AC" w:rsidRPr="002000AC" w:rsidRDefault="002000AC" w:rsidP="00E810DD">
            <w:pPr>
              <w:spacing w:line="276" w:lineRule="auto"/>
              <w:ind w:left="1"/>
              <w:jc w:val="center"/>
              <w:rPr>
                <w:rFonts w:cstheme="minorHAnsi"/>
                <w:color w:val="000000"/>
                <w:sz w:val="24"/>
                <w:lang w:eastAsia="ja-JP"/>
              </w:rPr>
            </w:pPr>
            <w:r w:rsidRPr="002000AC">
              <w:rPr>
                <w:rFonts w:ascii="Segoe UI Symbol" w:hAnsi="Segoe UI Symbol" w:cs="Segoe UI Symbol"/>
                <w:color w:val="000000"/>
                <w:sz w:val="24"/>
                <w:lang w:eastAsia="ja-JP"/>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2000AC" w:rsidRPr="002000AC" w:rsidRDefault="002000AC" w:rsidP="00E810DD">
            <w:pPr>
              <w:spacing w:line="276" w:lineRule="auto"/>
              <w:rPr>
                <w:rFonts w:cstheme="minorHAnsi"/>
                <w:sz w:val="24"/>
              </w:rPr>
            </w:pPr>
          </w:p>
        </w:tc>
      </w:tr>
      <w:tr w:rsidR="002000AC" w:rsidRPr="002000AC" w:rsidTr="00E810DD">
        <w:trPr>
          <w:trHeight w:val="302"/>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rPr>
                <w:rFonts w:cstheme="minorHAnsi"/>
                <w:sz w:val="24"/>
              </w:rPr>
            </w:pPr>
            <w:r w:rsidRPr="002000AC">
              <w:rPr>
                <w:rFonts w:cstheme="minorHAnsi"/>
                <w:sz w:val="24"/>
              </w:rPr>
              <w:t xml:space="preserve">Excellent understanding of how children learn and ability to actively promote and support creativity and independence </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sz w:val="24"/>
              </w:rPr>
            </w:pPr>
            <w:r w:rsidRPr="002000AC">
              <w:rPr>
                <w:rFonts w:ascii="Segoe UI Symbol" w:hAnsi="Segoe UI Symbol" w:cs="Segoe UI Symbol"/>
                <w:sz w:val="24"/>
              </w:rPr>
              <w:t>✓</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ind w:left="361"/>
              <w:jc w:val="center"/>
              <w:rPr>
                <w:rFonts w:cstheme="minorHAnsi"/>
                <w:sz w:val="24"/>
              </w:rPr>
            </w:pPr>
          </w:p>
        </w:tc>
      </w:tr>
      <w:tr w:rsidR="002000AC" w:rsidRPr="002000AC" w:rsidTr="00E810DD">
        <w:trPr>
          <w:trHeight w:val="302"/>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rPr>
                <w:rFonts w:cstheme="minorHAnsi"/>
                <w:sz w:val="24"/>
              </w:rPr>
            </w:pPr>
            <w:r w:rsidRPr="002000AC">
              <w:rPr>
                <w:rFonts w:cstheme="minorHAnsi"/>
                <w:sz w:val="24"/>
              </w:rPr>
              <w:t xml:space="preserve">Evidence of planning and implementing an effective teaching programme, including the monitoring, assessment, recording and reporting of pupils’ progress </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sz w:val="24"/>
              </w:rPr>
            </w:pPr>
            <w:r w:rsidRPr="002000AC">
              <w:rPr>
                <w:rFonts w:ascii="Segoe UI Symbol" w:hAnsi="Segoe UI Symbol" w:cs="Segoe UI Symbol"/>
                <w:sz w:val="24"/>
              </w:rPr>
              <w:t>✓</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ind w:left="361"/>
              <w:jc w:val="center"/>
              <w:rPr>
                <w:rFonts w:cstheme="minorHAnsi"/>
                <w:sz w:val="24"/>
              </w:rPr>
            </w:pPr>
          </w:p>
        </w:tc>
      </w:tr>
      <w:tr w:rsidR="002000AC" w:rsidRPr="002000AC" w:rsidTr="00E810DD">
        <w:trPr>
          <w:trHeight w:val="302"/>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rPr>
                <w:rFonts w:cstheme="minorHAnsi"/>
                <w:sz w:val="24"/>
              </w:rPr>
            </w:pPr>
            <w:r w:rsidRPr="002000AC">
              <w:rPr>
                <w:rFonts w:cstheme="minorHAnsi"/>
                <w:sz w:val="24"/>
              </w:rPr>
              <w:t xml:space="preserve">Clear understanding of assessment practice and use of data to inform and improve learning and teaching </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sz w:val="24"/>
              </w:rPr>
            </w:pPr>
            <w:r w:rsidRPr="002000AC">
              <w:rPr>
                <w:rFonts w:ascii="Segoe UI Symbol" w:hAnsi="Segoe UI Symbol" w:cs="Segoe UI Symbol"/>
                <w:sz w:val="24"/>
              </w:rPr>
              <w:t>✓</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ind w:left="361"/>
              <w:jc w:val="center"/>
              <w:rPr>
                <w:rFonts w:cstheme="minorHAnsi"/>
                <w:sz w:val="24"/>
              </w:rPr>
            </w:pPr>
          </w:p>
        </w:tc>
      </w:tr>
      <w:tr w:rsidR="002000AC" w:rsidRPr="002000AC" w:rsidTr="00E810DD">
        <w:trPr>
          <w:trHeight w:val="302"/>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rPr>
                <w:rFonts w:cstheme="minorHAnsi"/>
                <w:sz w:val="24"/>
              </w:rPr>
            </w:pPr>
            <w:r w:rsidRPr="002000AC">
              <w:rPr>
                <w:rFonts w:cstheme="minorHAnsi"/>
                <w:sz w:val="24"/>
              </w:rPr>
              <w:t xml:space="preserve">Understanding and implementation of behaviour management strategies </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sz w:val="24"/>
              </w:rPr>
            </w:pPr>
            <w:r w:rsidRPr="002000AC">
              <w:rPr>
                <w:rFonts w:ascii="Segoe UI Symbol" w:hAnsi="Segoe UI Symbol" w:cs="Segoe UI Symbol"/>
                <w:sz w:val="24"/>
              </w:rPr>
              <w:t>✓</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ind w:left="361"/>
              <w:jc w:val="center"/>
              <w:rPr>
                <w:rFonts w:cstheme="minorHAnsi"/>
                <w:sz w:val="24"/>
              </w:rPr>
            </w:pPr>
          </w:p>
        </w:tc>
      </w:tr>
      <w:tr w:rsidR="002000AC" w:rsidRPr="002000AC" w:rsidTr="00E810DD">
        <w:trPr>
          <w:trHeight w:val="302"/>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rPr>
                <w:rFonts w:cstheme="minorHAnsi"/>
                <w:sz w:val="24"/>
              </w:rPr>
            </w:pPr>
            <w:r w:rsidRPr="002000AC">
              <w:rPr>
                <w:rFonts w:cstheme="minorHAnsi"/>
                <w:sz w:val="24"/>
              </w:rPr>
              <w:t xml:space="preserve">Ability to motivate pupils of differing abilities </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sz w:val="24"/>
              </w:rPr>
            </w:pPr>
            <w:r w:rsidRPr="002000AC">
              <w:rPr>
                <w:rFonts w:ascii="Segoe UI Symbol" w:hAnsi="Segoe UI Symbol" w:cs="Segoe UI Symbol"/>
                <w:sz w:val="24"/>
              </w:rPr>
              <w:t>✓</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ind w:left="361"/>
              <w:jc w:val="center"/>
              <w:rPr>
                <w:rFonts w:cstheme="minorHAnsi"/>
                <w:sz w:val="24"/>
              </w:rPr>
            </w:pPr>
          </w:p>
        </w:tc>
      </w:tr>
      <w:tr w:rsidR="002000AC" w:rsidRPr="002000AC" w:rsidTr="00E810DD">
        <w:trPr>
          <w:trHeight w:val="302"/>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rPr>
                <w:rFonts w:cstheme="minorHAnsi"/>
                <w:sz w:val="24"/>
              </w:rPr>
            </w:pPr>
            <w:r w:rsidRPr="002000AC">
              <w:rPr>
                <w:rFonts w:cstheme="minorHAnsi"/>
                <w:sz w:val="24"/>
              </w:rPr>
              <w:t>Clear knowledge of the preparation and administration of statutory National Curriculum tests</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sz w:val="24"/>
              </w:rPr>
            </w:pP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ind w:left="361"/>
              <w:jc w:val="center"/>
              <w:rPr>
                <w:rFonts w:cstheme="minorHAnsi"/>
                <w:sz w:val="24"/>
              </w:rPr>
            </w:pPr>
            <w:r w:rsidRPr="002000AC">
              <w:rPr>
                <w:rFonts w:ascii="Segoe UI Symbol" w:hAnsi="Segoe UI Symbol" w:cs="Segoe UI Symbol"/>
                <w:sz w:val="24"/>
              </w:rPr>
              <w:t>✓</w:t>
            </w:r>
          </w:p>
        </w:tc>
      </w:tr>
      <w:tr w:rsidR="002000AC" w:rsidRPr="002000AC" w:rsidTr="00E810DD">
        <w:trPr>
          <w:trHeight w:val="302"/>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rPr>
                <w:rFonts w:cstheme="minorHAnsi"/>
                <w:sz w:val="24"/>
              </w:rPr>
            </w:pPr>
            <w:r w:rsidRPr="002000AC">
              <w:rPr>
                <w:rFonts w:cstheme="minorHAnsi"/>
                <w:sz w:val="24"/>
              </w:rPr>
              <w:t>Ability to record and report observations in an appropriate manner (both verbally and written)</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sz w:val="24"/>
              </w:rPr>
            </w:pPr>
            <w:r w:rsidRPr="002000AC">
              <w:rPr>
                <w:rFonts w:ascii="Segoe UI Symbol" w:hAnsi="Segoe UI Symbol" w:cs="Segoe UI Symbol"/>
                <w:sz w:val="24"/>
              </w:rPr>
              <w:t>✓</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ind w:left="361"/>
              <w:jc w:val="center"/>
              <w:rPr>
                <w:rFonts w:cstheme="minorHAnsi"/>
                <w:sz w:val="24"/>
              </w:rPr>
            </w:pPr>
          </w:p>
        </w:tc>
      </w:tr>
      <w:tr w:rsidR="002000AC" w:rsidRPr="002000AC" w:rsidTr="00E810DD">
        <w:trPr>
          <w:trHeight w:val="302"/>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rPr>
                <w:rFonts w:cstheme="minorHAnsi"/>
                <w:sz w:val="24"/>
              </w:rPr>
            </w:pPr>
            <w:r w:rsidRPr="002000AC">
              <w:rPr>
                <w:rFonts w:cstheme="minorHAnsi"/>
                <w:sz w:val="24"/>
              </w:rPr>
              <w:lastRenderedPageBreak/>
              <w:t xml:space="preserve">Able to maintain complete confidentiality within professional responsibilities </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sz w:val="24"/>
              </w:rPr>
            </w:pPr>
            <w:r w:rsidRPr="002000AC">
              <w:rPr>
                <w:rFonts w:ascii="Segoe UI Symbol" w:hAnsi="Segoe UI Symbol" w:cs="Segoe UI Symbol"/>
                <w:sz w:val="24"/>
              </w:rPr>
              <w:t>✓</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ind w:left="361"/>
              <w:jc w:val="center"/>
              <w:rPr>
                <w:rFonts w:cstheme="minorHAnsi"/>
                <w:sz w:val="24"/>
              </w:rPr>
            </w:pPr>
          </w:p>
        </w:tc>
      </w:tr>
      <w:tr w:rsidR="002000AC" w:rsidRPr="002000AC" w:rsidTr="00E810DD">
        <w:trPr>
          <w:trHeight w:val="302"/>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rPr>
                <w:rFonts w:cstheme="minorHAnsi"/>
                <w:sz w:val="24"/>
              </w:rPr>
            </w:pPr>
            <w:r w:rsidRPr="002000AC">
              <w:rPr>
                <w:rFonts w:cstheme="minorHAnsi"/>
                <w:sz w:val="24"/>
              </w:rPr>
              <w:t>Be committed to the ethos of the school</w:t>
            </w:r>
          </w:p>
          <w:p w:rsidR="002000AC" w:rsidRPr="002000AC" w:rsidRDefault="002000AC" w:rsidP="00E810DD">
            <w:pPr>
              <w:rPr>
                <w:rFonts w:cstheme="minorHAnsi"/>
                <w:sz w:val="24"/>
              </w:rPr>
            </w:pP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sz w:val="24"/>
              </w:rPr>
            </w:pPr>
            <w:r w:rsidRPr="002000AC">
              <w:rPr>
                <w:rFonts w:ascii="Segoe UI Symbol" w:hAnsi="Segoe UI Symbol" w:cs="Segoe UI Symbol"/>
                <w:sz w:val="24"/>
              </w:rPr>
              <w:t>✓</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ind w:left="361"/>
              <w:jc w:val="center"/>
              <w:rPr>
                <w:rFonts w:cstheme="minorHAnsi"/>
                <w:sz w:val="24"/>
              </w:rPr>
            </w:pPr>
          </w:p>
        </w:tc>
      </w:tr>
      <w:tr w:rsidR="002000AC" w:rsidRPr="002000AC" w:rsidTr="00E810DD">
        <w:trPr>
          <w:trHeight w:val="302"/>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rPr>
                <w:rFonts w:cstheme="minorHAnsi"/>
                <w:sz w:val="24"/>
              </w:rPr>
            </w:pPr>
            <w:r w:rsidRPr="002000AC">
              <w:rPr>
                <w:rFonts w:cstheme="minorHAnsi"/>
                <w:sz w:val="24"/>
              </w:rPr>
              <w:t xml:space="preserve">Awareness of and commitment to equality </w:t>
            </w:r>
          </w:p>
          <w:p w:rsidR="002000AC" w:rsidRPr="002000AC" w:rsidRDefault="002000AC" w:rsidP="00E810DD">
            <w:pPr>
              <w:rPr>
                <w:rFonts w:cstheme="minorHAnsi"/>
                <w:sz w:val="24"/>
              </w:rPr>
            </w:pPr>
            <w:r w:rsidRPr="002000AC">
              <w:rPr>
                <w:rFonts w:cstheme="minorHAnsi"/>
                <w:sz w:val="24"/>
              </w:rPr>
              <w:tab/>
            </w:r>
            <w:r w:rsidRPr="002000AC">
              <w:rPr>
                <w:rFonts w:cstheme="minorHAnsi"/>
                <w:sz w:val="24"/>
              </w:rPr>
              <w:tab/>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sz w:val="24"/>
              </w:rPr>
            </w:pPr>
            <w:r w:rsidRPr="002000AC">
              <w:rPr>
                <w:rFonts w:ascii="Segoe UI Symbol" w:hAnsi="Segoe UI Symbol" w:cs="Segoe UI Symbol"/>
                <w:sz w:val="24"/>
              </w:rPr>
              <w:t>✓</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ind w:left="361"/>
              <w:jc w:val="center"/>
              <w:rPr>
                <w:rFonts w:cstheme="minorHAnsi"/>
                <w:sz w:val="24"/>
              </w:rPr>
            </w:pPr>
          </w:p>
        </w:tc>
      </w:tr>
      <w:tr w:rsidR="002000AC" w:rsidRPr="002000AC" w:rsidTr="00E810DD">
        <w:trPr>
          <w:trHeight w:val="302"/>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rPr>
                <w:rFonts w:cstheme="minorHAnsi"/>
                <w:sz w:val="24"/>
              </w:rPr>
            </w:pPr>
            <w:r w:rsidRPr="002000AC">
              <w:rPr>
                <w:rFonts w:cstheme="minorHAnsi"/>
                <w:sz w:val="24"/>
              </w:rPr>
              <w:t xml:space="preserve">Understand and implement child protection procedures </w:t>
            </w:r>
          </w:p>
          <w:p w:rsidR="002000AC" w:rsidRPr="002000AC" w:rsidRDefault="002000AC" w:rsidP="00E810DD">
            <w:pPr>
              <w:rPr>
                <w:rFonts w:cstheme="minorHAnsi"/>
                <w:sz w:val="24"/>
              </w:rPr>
            </w:pP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sz w:val="24"/>
              </w:rPr>
            </w:pPr>
            <w:r w:rsidRPr="002000AC">
              <w:rPr>
                <w:rFonts w:ascii="Segoe UI Symbol" w:hAnsi="Segoe UI Symbol" w:cs="Segoe UI Symbol"/>
                <w:sz w:val="24"/>
              </w:rPr>
              <w:t>✓</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ind w:left="361"/>
              <w:jc w:val="center"/>
              <w:rPr>
                <w:rFonts w:cstheme="minorHAnsi"/>
                <w:sz w:val="24"/>
              </w:rPr>
            </w:pPr>
          </w:p>
        </w:tc>
      </w:tr>
      <w:tr w:rsidR="002000AC" w:rsidRPr="002000AC" w:rsidTr="00E810DD">
        <w:trPr>
          <w:trHeight w:val="302"/>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rPr>
                <w:rFonts w:cstheme="minorHAnsi"/>
                <w:sz w:val="24"/>
              </w:rPr>
            </w:pPr>
            <w:r w:rsidRPr="002000AC">
              <w:rPr>
                <w:rFonts w:cstheme="minorHAnsi"/>
                <w:sz w:val="24"/>
              </w:rPr>
              <w:t>Be prepared to develop and learn in the role</w:t>
            </w:r>
          </w:p>
          <w:p w:rsidR="002000AC" w:rsidRPr="002000AC" w:rsidRDefault="002000AC" w:rsidP="00E810DD">
            <w:pPr>
              <w:rPr>
                <w:rFonts w:cstheme="minorHAnsi"/>
                <w:sz w:val="24"/>
              </w:rPr>
            </w:pP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sz w:val="24"/>
              </w:rPr>
            </w:pPr>
            <w:r w:rsidRPr="002000AC">
              <w:rPr>
                <w:rFonts w:ascii="Segoe UI Symbol" w:hAnsi="Segoe UI Symbol" w:cs="Segoe UI Symbol"/>
                <w:sz w:val="24"/>
              </w:rPr>
              <w:t>✓</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ind w:left="361"/>
              <w:jc w:val="center"/>
              <w:rPr>
                <w:rFonts w:cstheme="minorHAnsi"/>
                <w:sz w:val="24"/>
              </w:rPr>
            </w:pPr>
          </w:p>
        </w:tc>
      </w:tr>
      <w:tr w:rsidR="002000AC" w:rsidRPr="002000AC" w:rsidTr="00E810DD">
        <w:trPr>
          <w:trHeight w:val="76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000AC" w:rsidRPr="002000AC" w:rsidRDefault="002000AC" w:rsidP="00E810DD">
            <w:pPr>
              <w:spacing w:after="36"/>
              <w:rPr>
                <w:rFonts w:eastAsia="Calibri" w:cstheme="minorHAnsi"/>
                <w:b/>
                <w:sz w:val="24"/>
              </w:rPr>
            </w:pPr>
          </w:p>
          <w:p w:rsidR="002000AC" w:rsidRPr="002000AC" w:rsidRDefault="002000AC" w:rsidP="0052650A">
            <w:pPr>
              <w:spacing w:after="36"/>
              <w:rPr>
                <w:rFonts w:cstheme="minorHAnsi"/>
                <w:sz w:val="24"/>
              </w:rPr>
            </w:pPr>
            <w:r w:rsidRPr="002000AC">
              <w:rPr>
                <w:rFonts w:eastAsia="Calibri" w:cstheme="minorHAnsi"/>
                <w:b/>
                <w:sz w:val="24"/>
              </w:rPr>
              <w:t xml:space="preserve">3. </w:t>
            </w:r>
            <w:r w:rsidRPr="002000AC">
              <w:rPr>
                <w:rFonts w:cstheme="minorHAnsi"/>
                <w:b/>
                <w:sz w:val="24"/>
              </w:rPr>
              <w:t>Skills</w:t>
            </w:r>
            <w:bookmarkStart w:id="0" w:name="_GoBack"/>
            <w:bookmarkEnd w:id="0"/>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000AC" w:rsidRPr="002000AC" w:rsidRDefault="002000AC" w:rsidP="00E810DD">
            <w:pPr>
              <w:spacing w:line="276" w:lineRule="auto"/>
              <w:jc w:val="center"/>
              <w:rPr>
                <w:rFonts w:eastAsia="Calibri" w:cstheme="minorHAnsi"/>
                <w:b/>
                <w:sz w:val="24"/>
              </w:rPr>
            </w:pPr>
          </w:p>
          <w:p w:rsidR="002000AC" w:rsidRPr="002000AC" w:rsidRDefault="002000AC" w:rsidP="00E810DD">
            <w:pPr>
              <w:spacing w:line="276" w:lineRule="auto"/>
              <w:jc w:val="center"/>
              <w:rPr>
                <w:rFonts w:cstheme="minorHAnsi"/>
                <w:sz w:val="24"/>
              </w:rPr>
            </w:pPr>
            <w:r w:rsidRPr="002000AC">
              <w:rPr>
                <w:rFonts w:eastAsia="Calibri" w:cstheme="minorHAnsi"/>
                <w:b/>
                <w:sz w:val="24"/>
              </w:rPr>
              <w:t>Essential</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000AC" w:rsidRPr="002000AC" w:rsidRDefault="002000AC" w:rsidP="00E810DD">
            <w:pPr>
              <w:spacing w:line="276" w:lineRule="auto"/>
              <w:jc w:val="center"/>
              <w:rPr>
                <w:rFonts w:eastAsia="Calibri" w:cstheme="minorHAnsi"/>
                <w:b/>
                <w:sz w:val="24"/>
              </w:rPr>
            </w:pPr>
          </w:p>
          <w:p w:rsidR="002000AC" w:rsidRPr="002000AC" w:rsidRDefault="002000AC" w:rsidP="00E810DD">
            <w:pPr>
              <w:spacing w:line="276" w:lineRule="auto"/>
              <w:jc w:val="center"/>
              <w:rPr>
                <w:rFonts w:cstheme="minorHAnsi"/>
                <w:sz w:val="24"/>
              </w:rPr>
            </w:pPr>
            <w:r w:rsidRPr="002000AC">
              <w:rPr>
                <w:rFonts w:eastAsia="Calibri" w:cstheme="minorHAnsi"/>
                <w:b/>
                <w:sz w:val="24"/>
              </w:rPr>
              <w:t>Desirable</w:t>
            </w:r>
          </w:p>
        </w:tc>
      </w:tr>
      <w:tr w:rsidR="002000AC" w:rsidRPr="002000AC" w:rsidTr="00E810DD">
        <w:trPr>
          <w:trHeight w:val="319"/>
        </w:trPr>
        <w:tc>
          <w:tcPr>
            <w:tcW w:w="6237" w:type="dxa"/>
            <w:tcBorders>
              <w:top w:val="single" w:sz="4" w:space="0" w:color="000000"/>
              <w:left w:val="single" w:sz="4" w:space="0" w:color="000000"/>
              <w:bottom w:val="nil"/>
              <w:right w:val="single" w:sz="4" w:space="0" w:color="000000"/>
            </w:tcBorders>
          </w:tcPr>
          <w:p w:rsidR="002000AC" w:rsidRPr="002000AC" w:rsidRDefault="002000AC" w:rsidP="00E810DD">
            <w:pPr>
              <w:spacing w:line="276" w:lineRule="auto"/>
              <w:rPr>
                <w:rFonts w:cstheme="minorHAnsi"/>
                <w:sz w:val="24"/>
              </w:rPr>
            </w:pPr>
            <w:r w:rsidRPr="002000AC">
              <w:rPr>
                <w:rFonts w:cstheme="minorHAnsi"/>
                <w:sz w:val="24"/>
              </w:rPr>
              <w:t xml:space="preserve">Ability to promote the school’s aims positively, and use effective strategies to monitor motivation and morale </w:t>
            </w:r>
          </w:p>
        </w:tc>
        <w:tc>
          <w:tcPr>
            <w:tcW w:w="1559" w:type="dxa"/>
            <w:tcBorders>
              <w:top w:val="single" w:sz="4" w:space="0" w:color="000000"/>
              <w:left w:val="single" w:sz="4" w:space="0" w:color="000000"/>
              <w:bottom w:val="nil"/>
              <w:right w:val="single" w:sz="4" w:space="0" w:color="000000"/>
            </w:tcBorders>
          </w:tcPr>
          <w:p w:rsidR="002000AC" w:rsidRPr="002000AC" w:rsidRDefault="002000AC" w:rsidP="00E810DD">
            <w:pPr>
              <w:spacing w:line="276" w:lineRule="auto"/>
              <w:jc w:val="center"/>
              <w:rPr>
                <w:rFonts w:cstheme="minorHAnsi"/>
                <w:sz w:val="24"/>
              </w:rPr>
            </w:pPr>
            <w:r w:rsidRPr="002000AC">
              <w:rPr>
                <w:rFonts w:ascii="Segoe UI Symbol" w:hAnsi="Segoe UI Symbol" w:cs="Segoe UI Symbol"/>
                <w:sz w:val="24"/>
              </w:rPr>
              <w:t>✓</w:t>
            </w:r>
          </w:p>
        </w:tc>
        <w:tc>
          <w:tcPr>
            <w:tcW w:w="1559" w:type="dxa"/>
            <w:tcBorders>
              <w:top w:val="single" w:sz="4" w:space="0" w:color="000000"/>
              <w:left w:val="single" w:sz="4" w:space="0" w:color="000000"/>
              <w:bottom w:val="nil"/>
              <w:right w:val="single" w:sz="4" w:space="0" w:color="000000"/>
            </w:tcBorders>
          </w:tcPr>
          <w:p w:rsidR="002000AC" w:rsidRPr="002000AC" w:rsidRDefault="002000AC" w:rsidP="00E810DD">
            <w:pPr>
              <w:spacing w:line="276" w:lineRule="auto"/>
              <w:jc w:val="center"/>
              <w:rPr>
                <w:rFonts w:cstheme="minorHAnsi"/>
                <w:sz w:val="24"/>
              </w:rPr>
            </w:pPr>
          </w:p>
        </w:tc>
      </w:tr>
      <w:tr w:rsidR="002000AC" w:rsidRPr="002000AC" w:rsidTr="00E810DD">
        <w:trPr>
          <w:trHeight w:val="320"/>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rPr>
                <w:rFonts w:cstheme="minorHAnsi"/>
                <w:sz w:val="24"/>
              </w:rPr>
            </w:pPr>
            <w:r w:rsidRPr="002000AC">
              <w:rPr>
                <w:rFonts w:cstheme="minorHAnsi"/>
                <w:sz w:val="24"/>
              </w:rPr>
              <w:t xml:space="preserve">Develop good personal relationships within a team (teaching and non-teaching </w:t>
            </w:r>
            <w:proofErr w:type="gramStart"/>
            <w:r w:rsidRPr="002000AC">
              <w:rPr>
                <w:rFonts w:cstheme="minorHAnsi"/>
                <w:sz w:val="24"/>
              </w:rPr>
              <w:t xml:space="preserve">staff)   </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2000AC" w:rsidRPr="002000AC" w:rsidRDefault="002000AC" w:rsidP="00E810DD">
            <w:pPr>
              <w:spacing w:line="276" w:lineRule="auto"/>
              <w:jc w:val="center"/>
              <w:rPr>
                <w:rFonts w:cstheme="minorHAnsi"/>
                <w:sz w:val="24"/>
              </w:rPr>
            </w:pPr>
            <w:r w:rsidRPr="002000AC">
              <w:rPr>
                <w:rFonts w:ascii="Segoe UI Symbol" w:hAnsi="Segoe UI Symbol" w:cs="Segoe UI Symbol"/>
                <w:sz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2000AC" w:rsidRPr="002000AC" w:rsidRDefault="002000AC" w:rsidP="00E810DD">
            <w:pPr>
              <w:spacing w:line="276" w:lineRule="auto"/>
              <w:jc w:val="center"/>
              <w:rPr>
                <w:rFonts w:cstheme="minorHAnsi"/>
                <w:sz w:val="24"/>
              </w:rPr>
            </w:pPr>
          </w:p>
        </w:tc>
      </w:tr>
      <w:tr w:rsidR="002000AC" w:rsidRPr="002000AC" w:rsidTr="00E810DD">
        <w:trPr>
          <w:trHeight w:val="570"/>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rPr>
                <w:rFonts w:cstheme="minorHAnsi"/>
                <w:sz w:val="24"/>
              </w:rPr>
            </w:pPr>
            <w:r w:rsidRPr="002000AC">
              <w:rPr>
                <w:rFonts w:cstheme="minorHAnsi"/>
                <w:sz w:val="24"/>
              </w:rPr>
              <w:t xml:space="preserve">Establish and develop close relationships with parents, SLT, Trust Directors and the community </w:t>
            </w:r>
          </w:p>
        </w:tc>
        <w:tc>
          <w:tcPr>
            <w:tcW w:w="1559" w:type="dxa"/>
            <w:tcBorders>
              <w:top w:val="single" w:sz="4" w:space="0" w:color="000000"/>
              <w:left w:val="single" w:sz="4" w:space="0" w:color="000000"/>
              <w:bottom w:val="single" w:sz="4" w:space="0" w:color="000000"/>
              <w:right w:val="single" w:sz="4" w:space="0" w:color="000000"/>
            </w:tcBorders>
            <w:vAlign w:val="center"/>
          </w:tcPr>
          <w:p w:rsidR="002000AC" w:rsidRPr="002000AC" w:rsidRDefault="002000AC" w:rsidP="00E810DD">
            <w:pPr>
              <w:spacing w:line="276" w:lineRule="auto"/>
              <w:jc w:val="center"/>
              <w:rPr>
                <w:rFonts w:cstheme="minorHAnsi"/>
                <w:sz w:val="24"/>
              </w:rPr>
            </w:pPr>
            <w:r w:rsidRPr="002000AC">
              <w:rPr>
                <w:rFonts w:ascii="Segoe UI Symbol" w:hAnsi="Segoe UI Symbol" w:cs="Segoe UI Symbol"/>
                <w:sz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2000AC" w:rsidRPr="002000AC" w:rsidRDefault="002000AC" w:rsidP="00E810DD">
            <w:pPr>
              <w:spacing w:line="276" w:lineRule="auto"/>
              <w:jc w:val="center"/>
              <w:rPr>
                <w:rFonts w:cstheme="minorHAnsi"/>
                <w:sz w:val="24"/>
              </w:rPr>
            </w:pPr>
          </w:p>
        </w:tc>
      </w:tr>
      <w:tr w:rsidR="002000AC" w:rsidRPr="002000AC" w:rsidTr="00E810DD">
        <w:trPr>
          <w:trHeight w:val="570"/>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rPr>
                <w:rFonts w:cstheme="minorHAnsi"/>
                <w:sz w:val="24"/>
              </w:rPr>
            </w:pPr>
            <w:r w:rsidRPr="002000AC">
              <w:rPr>
                <w:rFonts w:cstheme="minorHAnsi"/>
                <w:sz w:val="24"/>
              </w:rPr>
              <w:t xml:space="preserve">Ability to manage change effectively to support school improvement </w:t>
            </w:r>
          </w:p>
        </w:tc>
        <w:tc>
          <w:tcPr>
            <w:tcW w:w="1559" w:type="dxa"/>
            <w:tcBorders>
              <w:top w:val="single" w:sz="4" w:space="0" w:color="000000"/>
              <w:left w:val="single" w:sz="4" w:space="0" w:color="000000"/>
              <w:bottom w:val="single" w:sz="4" w:space="0" w:color="000000"/>
              <w:right w:val="single" w:sz="4" w:space="0" w:color="000000"/>
            </w:tcBorders>
            <w:vAlign w:val="center"/>
          </w:tcPr>
          <w:p w:rsidR="002000AC" w:rsidRPr="002000AC" w:rsidRDefault="002000AC" w:rsidP="00E810DD">
            <w:pPr>
              <w:spacing w:line="276" w:lineRule="auto"/>
              <w:jc w:val="center"/>
              <w:rPr>
                <w:rFonts w:cstheme="minorHAnsi"/>
                <w:sz w:val="24"/>
              </w:rPr>
            </w:pPr>
            <w:r w:rsidRPr="002000AC">
              <w:rPr>
                <w:rFonts w:ascii="Segoe UI Symbol" w:hAnsi="Segoe UI Symbol" w:cs="Segoe UI Symbol"/>
                <w:sz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2000AC" w:rsidRPr="002000AC" w:rsidRDefault="002000AC" w:rsidP="00E810DD">
            <w:pPr>
              <w:spacing w:line="276" w:lineRule="auto"/>
              <w:jc w:val="center"/>
              <w:rPr>
                <w:rFonts w:cstheme="minorHAnsi"/>
                <w:sz w:val="24"/>
              </w:rPr>
            </w:pPr>
          </w:p>
        </w:tc>
      </w:tr>
      <w:tr w:rsidR="002000AC" w:rsidRPr="002000AC" w:rsidTr="00E810DD">
        <w:trPr>
          <w:trHeight w:val="570"/>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rPr>
                <w:rFonts w:cstheme="minorHAnsi"/>
                <w:sz w:val="24"/>
              </w:rPr>
            </w:pPr>
            <w:r w:rsidRPr="002000AC">
              <w:rPr>
                <w:rFonts w:cstheme="minorHAnsi"/>
                <w:sz w:val="24"/>
              </w:rPr>
              <w:t xml:space="preserve">Ability to develop knowledge and skills leading to future professional development </w:t>
            </w:r>
          </w:p>
        </w:tc>
        <w:tc>
          <w:tcPr>
            <w:tcW w:w="1559" w:type="dxa"/>
            <w:tcBorders>
              <w:top w:val="single" w:sz="4" w:space="0" w:color="000000"/>
              <w:left w:val="single" w:sz="4" w:space="0" w:color="000000"/>
              <w:bottom w:val="single" w:sz="4" w:space="0" w:color="000000"/>
              <w:right w:val="single" w:sz="4" w:space="0" w:color="000000"/>
            </w:tcBorders>
            <w:vAlign w:val="center"/>
          </w:tcPr>
          <w:p w:rsidR="002000AC" w:rsidRPr="002000AC" w:rsidRDefault="002000AC" w:rsidP="00E810DD">
            <w:pPr>
              <w:spacing w:line="276" w:lineRule="auto"/>
              <w:jc w:val="center"/>
              <w:rPr>
                <w:rFonts w:cstheme="minorHAnsi"/>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2000AC" w:rsidRPr="002000AC" w:rsidRDefault="002000AC" w:rsidP="00E810DD">
            <w:pPr>
              <w:spacing w:line="276" w:lineRule="auto"/>
              <w:jc w:val="center"/>
              <w:rPr>
                <w:rFonts w:cstheme="minorHAnsi"/>
                <w:sz w:val="24"/>
              </w:rPr>
            </w:pPr>
            <w:r w:rsidRPr="002000AC">
              <w:rPr>
                <w:rFonts w:ascii="Segoe UI Symbol" w:hAnsi="Segoe UI Symbol" w:cs="Segoe UI Symbol"/>
                <w:sz w:val="24"/>
              </w:rPr>
              <w:t>✓</w:t>
            </w:r>
          </w:p>
        </w:tc>
      </w:tr>
      <w:tr w:rsidR="002000AC" w:rsidRPr="002000AC" w:rsidTr="00E810DD">
        <w:trPr>
          <w:trHeight w:val="595"/>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rPr>
                <w:rFonts w:cstheme="minorHAnsi"/>
                <w:sz w:val="24"/>
                <w:szCs w:val="20"/>
              </w:rPr>
            </w:pPr>
            <w:r w:rsidRPr="002000AC">
              <w:rPr>
                <w:rFonts w:cstheme="minorHAnsi"/>
                <w:sz w:val="24"/>
                <w:szCs w:val="20"/>
              </w:rPr>
              <w:t>Create a happy, challenging and effective learning environment</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color w:val="000000"/>
                <w:sz w:val="24"/>
                <w:lang w:eastAsia="ja-JP"/>
              </w:rPr>
            </w:pPr>
            <w:r w:rsidRPr="002000AC">
              <w:rPr>
                <w:rFonts w:ascii="Segoe UI Symbol" w:hAnsi="Segoe UI Symbol" w:cs="Segoe UI Symbol"/>
                <w:color w:val="000000"/>
                <w:sz w:val="24"/>
                <w:lang w:eastAsia="ja-JP"/>
              </w:rPr>
              <w:t>✓</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sz w:val="24"/>
              </w:rPr>
            </w:pPr>
          </w:p>
        </w:tc>
      </w:tr>
      <w:tr w:rsidR="002000AC" w:rsidRPr="002000AC" w:rsidTr="00E810DD">
        <w:trPr>
          <w:trHeight w:val="595"/>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rPr>
                <w:rFonts w:cstheme="minorHAnsi"/>
                <w:sz w:val="24"/>
                <w:szCs w:val="20"/>
              </w:rPr>
            </w:pPr>
            <w:r w:rsidRPr="002000AC">
              <w:rPr>
                <w:rFonts w:cstheme="minorHAnsi"/>
                <w:sz w:val="24"/>
                <w:szCs w:val="20"/>
              </w:rPr>
              <w:t xml:space="preserve">Know how to use ICT effectively as an integral part of teaching and learning </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color w:val="000000"/>
                <w:sz w:val="24"/>
                <w:lang w:eastAsia="ja-JP"/>
              </w:rPr>
            </w:pPr>
            <w:r w:rsidRPr="002000AC">
              <w:rPr>
                <w:rFonts w:ascii="Segoe UI Symbol" w:hAnsi="Segoe UI Symbol" w:cs="Segoe UI Symbol"/>
                <w:color w:val="000000"/>
                <w:sz w:val="24"/>
                <w:lang w:eastAsia="ja-JP"/>
              </w:rPr>
              <w:t>✓</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sz w:val="24"/>
              </w:rPr>
            </w:pPr>
          </w:p>
        </w:tc>
      </w:tr>
      <w:tr w:rsidR="002000AC" w:rsidRPr="002000AC" w:rsidTr="00E810DD">
        <w:trPr>
          <w:trHeight w:val="76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000AC" w:rsidRPr="002000AC" w:rsidRDefault="002000AC" w:rsidP="00E810DD">
            <w:pPr>
              <w:spacing w:after="36"/>
              <w:rPr>
                <w:rFonts w:eastAsia="Calibri" w:cstheme="minorHAnsi"/>
                <w:b/>
                <w:sz w:val="24"/>
              </w:rPr>
            </w:pPr>
          </w:p>
          <w:p w:rsidR="002000AC" w:rsidRPr="002000AC" w:rsidRDefault="002000AC" w:rsidP="00E810DD">
            <w:pPr>
              <w:spacing w:after="36"/>
              <w:rPr>
                <w:rFonts w:cstheme="minorHAnsi"/>
                <w:sz w:val="24"/>
              </w:rPr>
            </w:pPr>
            <w:r w:rsidRPr="002000AC">
              <w:rPr>
                <w:rFonts w:eastAsia="Calibri" w:cstheme="minorHAnsi"/>
                <w:b/>
                <w:sz w:val="24"/>
              </w:rPr>
              <w:t xml:space="preserve">4.  Personal </w:t>
            </w:r>
            <w:r w:rsidRPr="002000AC">
              <w:rPr>
                <w:rFonts w:cstheme="minorHAnsi"/>
                <w:b/>
                <w:sz w:val="24"/>
              </w:rPr>
              <w:t>Skills and Qualities</w:t>
            </w:r>
          </w:p>
          <w:p w:rsidR="002000AC" w:rsidRPr="002000AC" w:rsidRDefault="002000AC" w:rsidP="00E810DD">
            <w:pPr>
              <w:spacing w:line="276" w:lineRule="auto"/>
              <w:rPr>
                <w:rFonts w:cstheme="minorHAnsi"/>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000AC" w:rsidRPr="002000AC" w:rsidRDefault="002000AC" w:rsidP="00E810DD">
            <w:pPr>
              <w:spacing w:line="276" w:lineRule="auto"/>
              <w:jc w:val="center"/>
              <w:rPr>
                <w:rFonts w:eastAsia="Calibri" w:cstheme="minorHAnsi"/>
                <w:b/>
                <w:sz w:val="24"/>
              </w:rPr>
            </w:pPr>
          </w:p>
          <w:p w:rsidR="002000AC" w:rsidRPr="002000AC" w:rsidRDefault="002000AC" w:rsidP="00E810DD">
            <w:pPr>
              <w:spacing w:line="276" w:lineRule="auto"/>
              <w:jc w:val="center"/>
              <w:rPr>
                <w:rFonts w:cstheme="minorHAnsi"/>
                <w:sz w:val="24"/>
              </w:rPr>
            </w:pPr>
            <w:r w:rsidRPr="002000AC">
              <w:rPr>
                <w:rFonts w:eastAsia="Calibri" w:cstheme="minorHAnsi"/>
                <w:b/>
                <w:sz w:val="24"/>
              </w:rPr>
              <w:t>Essential</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000AC" w:rsidRPr="002000AC" w:rsidRDefault="002000AC" w:rsidP="00E810DD">
            <w:pPr>
              <w:spacing w:line="276" w:lineRule="auto"/>
              <w:jc w:val="center"/>
              <w:rPr>
                <w:rFonts w:eastAsia="Calibri" w:cstheme="minorHAnsi"/>
                <w:b/>
                <w:sz w:val="24"/>
              </w:rPr>
            </w:pPr>
          </w:p>
          <w:p w:rsidR="002000AC" w:rsidRPr="002000AC" w:rsidRDefault="002000AC" w:rsidP="00E810DD">
            <w:pPr>
              <w:spacing w:line="276" w:lineRule="auto"/>
              <w:jc w:val="center"/>
              <w:rPr>
                <w:rFonts w:cstheme="minorHAnsi"/>
                <w:sz w:val="24"/>
              </w:rPr>
            </w:pPr>
            <w:r w:rsidRPr="002000AC">
              <w:rPr>
                <w:rFonts w:eastAsia="Calibri" w:cstheme="minorHAnsi"/>
                <w:b/>
                <w:sz w:val="24"/>
              </w:rPr>
              <w:t>Desirable</w:t>
            </w:r>
          </w:p>
        </w:tc>
      </w:tr>
      <w:tr w:rsidR="002000AC" w:rsidRPr="002000AC" w:rsidTr="00E810DD">
        <w:trPr>
          <w:trHeight w:val="595"/>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rPr>
                <w:rFonts w:cstheme="minorHAnsi"/>
                <w:sz w:val="24"/>
                <w:szCs w:val="20"/>
              </w:rPr>
            </w:pPr>
            <w:r w:rsidRPr="002000AC">
              <w:rPr>
                <w:rFonts w:cstheme="minorHAnsi"/>
                <w:sz w:val="24"/>
                <w:szCs w:val="20"/>
              </w:rPr>
              <w:t>Personal characteristics: Confidence, resilience, approachable, committed, empathetic, enthusiastic, organised, patient, resourceful and interpersonal skills</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color w:val="000000"/>
                <w:sz w:val="24"/>
                <w:lang w:eastAsia="ja-JP"/>
              </w:rPr>
            </w:pPr>
            <w:r w:rsidRPr="002000AC">
              <w:rPr>
                <w:rFonts w:ascii="Segoe UI Symbol" w:hAnsi="Segoe UI Symbol" w:cs="Segoe UI Symbol"/>
                <w:color w:val="000000"/>
                <w:sz w:val="24"/>
                <w:lang w:eastAsia="ja-JP"/>
              </w:rPr>
              <w:t>✓</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sz w:val="24"/>
              </w:rPr>
            </w:pPr>
          </w:p>
        </w:tc>
      </w:tr>
      <w:tr w:rsidR="002000AC" w:rsidRPr="002000AC" w:rsidTr="00E810DD">
        <w:trPr>
          <w:trHeight w:val="595"/>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rPr>
                <w:rFonts w:cstheme="minorHAnsi"/>
                <w:sz w:val="24"/>
                <w:szCs w:val="20"/>
              </w:rPr>
            </w:pPr>
            <w:r w:rsidRPr="002000AC">
              <w:rPr>
                <w:rFonts w:cstheme="minorHAnsi"/>
                <w:sz w:val="24"/>
                <w:szCs w:val="20"/>
              </w:rPr>
              <w:t>Excellent communication skills both written and verbally</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color w:val="000000"/>
                <w:sz w:val="24"/>
                <w:lang w:eastAsia="ja-JP"/>
              </w:rPr>
            </w:pPr>
            <w:r w:rsidRPr="002000AC">
              <w:rPr>
                <w:rFonts w:ascii="Segoe UI Symbol" w:hAnsi="Segoe UI Symbol" w:cs="Segoe UI Symbol"/>
                <w:color w:val="000000"/>
                <w:sz w:val="24"/>
                <w:lang w:eastAsia="ja-JP"/>
              </w:rPr>
              <w:t>✓</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sz w:val="24"/>
              </w:rPr>
            </w:pPr>
          </w:p>
        </w:tc>
      </w:tr>
      <w:tr w:rsidR="002000AC" w:rsidRPr="002000AC" w:rsidTr="00E810DD">
        <w:trPr>
          <w:trHeight w:val="570"/>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rPr>
                <w:rFonts w:cstheme="minorHAnsi"/>
                <w:sz w:val="24"/>
                <w:szCs w:val="20"/>
              </w:rPr>
            </w:pPr>
            <w:r w:rsidRPr="002000AC">
              <w:rPr>
                <w:rFonts w:cstheme="minorHAnsi"/>
                <w:sz w:val="24"/>
                <w:szCs w:val="20"/>
              </w:rPr>
              <w:t>Ability to remain calm under pressure</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color w:val="000000"/>
                <w:sz w:val="24"/>
                <w:lang w:eastAsia="ja-JP"/>
              </w:rPr>
            </w:pPr>
            <w:r w:rsidRPr="002000AC">
              <w:rPr>
                <w:rFonts w:ascii="Segoe UI Symbol" w:hAnsi="Segoe UI Symbol" w:cs="Segoe UI Symbol"/>
                <w:color w:val="000000"/>
                <w:sz w:val="24"/>
                <w:lang w:eastAsia="ja-JP"/>
              </w:rPr>
              <w:t>✓</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sz w:val="24"/>
              </w:rPr>
            </w:pPr>
          </w:p>
        </w:tc>
      </w:tr>
      <w:tr w:rsidR="002000AC" w:rsidRPr="002000AC" w:rsidTr="00E810DD">
        <w:trPr>
          <w:trHeight w:val="570"/>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rPr>
                <w:rFonts w:cstheme="minorHAnsi"/>
                <w:sz w:val="24"/>
                <w:szCs w:val="20"/>
              </w:rPr>
            </w:pPr>
            <w:r w:rsidRPr="002000AC">
              <w:rPr>
                <w:rFonts w:cstheme="minorHAnsi"/>
                <w:sz w:val="24"/>
                <w:szCs w:val="20"/>
              </w:rPr>
              <w:t xml:space="preserve">Ability to manage, delegate and support the work of volunteers and other teaching assistants in the classroom </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color w:val="000000"/>
                <w:sz w:val="24"/>
                <w:lang w:eastAsia="ja-JP"/>
              </w:rPr>
            </w:pPr>
            <w:r w:rsidRPr="002000AC">
              <w:rPr>
                <w:rFonts w:ascii="Segoe UI Symbol" w:hAnsi="Segoe UI Symbol" w:cs="Segoe UI Symbol"/>
                <w:color w:val="000000"/>
                <w:sz w:val="24"/>
                <w:lang w:eastAsia="ja-JP"/>
              </w:rPr>
              <w:t>✓</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jc w:val="center"/>
              <w:rPr>
                <w:rFonts w:cstheme="minorHAnsi"/>
                <w:sz w:val="24"/>
              </w:rPr>
            </w:pPr>
          </w:p>
        </w:tc>
      </w:tr>
      <w:tr w:rsidR="002000AC" w:rsidRPr="002000AC" w:rsidTr="00E810DD">
        <w:trPr>
          <w:trHeight w:val="587"/>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rPr>
                <w:rFonts w:cstheme="minorHAnsi"/>
                <w:sz w:val="24"/>
              </w:rPr>
            </w:pPr>
            <w:r w:rsidRPr="002000AC">
              <w:rPr>
                <w:rFonts w:cstheme="minorHAnsi"/>
                <w:sz w:val="24"/>
                <w:lang w:val="en-US"/>
              </w:rPr>
              <w:t xml:space="preserve">Ability to manage own time effectively </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ind w:left="1"/>
              <w:jc w:val="center"/>
              <w:rPr>
                <w:rFonts w:cstheme="minorHAnsi"/>
                <w:sz w:val="24"/>
              </w:rPr>
            </w:pPr>
            <w:r w:rsidRPr="002000AC">
              <w:rPr>
                <w:rFonts w:ascii="Segoe UI Symbol" w:hAnsi="Segoe UI Symbol" w:cs="Segoe UI Symbol"/>
                <w:sz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2000AC" w:rsidRPr="002000AC" w:rsidRDefault="002000AC" w:rsidP="00E810DD">
            <w:pPr>
              <w:jc w:val="center"/>
              <w:rPr>
                <w:rFonts w:cstheme="minorHAnsi"/>
                <w:sz w:val="24"/>
                <w:lang w:eastAsia="ja-JP"/>
              </w:rPr>
            </w:pPr>
          </w:p>
        </w:tc>
      </w:tr>
      <w:tr w:rsidR="002000AC" w:rsidRPr="002000AC" w:rsidTr="00E810DD">
        <w:trPr>
          <w:trHeight w:val="319"/>
        </w:trPr>
        <w:tc>
          <w:tcPr>
            <w:tcW w:w="6237"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rPr>
                <w:rFonts w:cstheme="minorHAnsi"/>
                <w:sz w:val="24"/>
              </w:rPr>
            </w:pPr>
            <w:r w:rsidRPr="002000AC">
              <w:rPr>
                <w:rFonts w:cstheme="minorHAnsi"/>
                <w:sz w:val="24"/>
              </w:rPr>
              <w:t xml:space="preserve">Demonstrate creativity and an ability to resolve routine problems independently </w:t>
            </w:r>
          </w:p>
        </w:tc>
        <w:tc>
          <w:tcPr>
            <w:tcW w:w="1559" w:type="dxa"/>
            <w:tcBorders>
              <w:top w:val="single" w:sz="4" w:space="0" w:color="000000"/>
              <w:left w:val="single" w:sz="4" w:space="0" w:color="000000"/>
              <w:bottom w:val="single" w:sz="4" w:space="0" w:color="000000"/>
              <w:right w:val="single" w:sz="4" w:space="0" w:color="000000"/>
            </w:tcBorders>
            <w:vAlign w:val="center"/>
          </w:tcPr>
          <w:p w:rsidR="002000AC" w:rsidRPr="002000AC" w:rsidRDefault="002000AC" w:rsidP="00E810DD">
            <w:pPr>
              <w:spacing w:line="276" w:lineRule="auto"/>
              <w:jc w:val="center"/>
              <w:rPr>
                <w:rFonts w:cstheme="minorHAnsi"/>
                <w:sz w:val="24"/>
              </w:rPr>
            </w:pPr>
            <w:r w:rsidRPr="002000AC">
              <w:rPr>
                <w:rFonts w:ascii="Segoe UI Symbol" w:hAnsi="Segoe UI Symbol" w:cs="Segoe UI Symbol"/>
                <w:sz w:val="24"/>
              </w:rPr>
              <w:t>✓</w:t>
            </w:r>
          </w:p>
        </w:tc>
        <w:tc>
          <w:tcPr>
            <w:tcW w:w="1559" w:type="dxa"/>
            <w:tcBorders>
              <w:top w:val="single" w:sz="4" w:space="0" w:color="000000"/>
              <w:left w:val="single" w:sz="4" w:space="0" w:color="000000"/>
              <w:bottom w:val="single" w:sz="4" w:space="0" w:color="000000"/>
              <w:right w:val="single" w:sz="4" w:space="0" w:color="000000"/>
            </w:tcBorders>
          </w:tcPr>
          <w:p w:rsidR="002000AC" w:rsidRPr="002000AC" w:rsidRDefault="002000AC" w:rsidP="00E810DD">
            <w:pPr>
              <w:spacing w:line="276" w:lineRule="auto"/>
              <w:ind w:left="1"/>
              <w:jc w:val="center"/>
              <w:rPr>
                <w:rFonts w:cstheme="minorHAnsi"/>
                <w:sz w:val="24"/>
              </w:rPr>
            </w:pPr>
          </w:p>
        </w:tc>
      </w:tr>
    </w:tbl>
    <w:p w:rsidR="002000AC" w:rsidRPr="002000AC" w:rsidRDefault="002000AC">
      <w:pPr>
        <w:pBdr>
          <w:top w:val="nil"/>
          <w:left w:val="nil"/>
          <w:bottom w:val="nil"/>
          <w:right w:val="nil"/>
          <w:between w:val="nil"/>
        </w:pBdr>
        <w:spacing w:after="0" w:line="240" w:lineRule="auto"/>
        <w:rPr>
          <w:rFonts w:asciiTheme="minorHAnsi" w:hAnsiTheme="minorHAnsi" w:cstheme="minorHAnsi"/>
          <w:b/>
          <w:sz w:val="28"/>
          <w:szCs w:val="24"/>
        </w:rPr>
      </w:pPr>
    </w:p>
    <w:sectPr w:rsidR="002000AC" w:rsidRPr="002000A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555AB"/>
    <w:multiLevelType w:val="multilevel"/>
    <w:tmpl w:val="8BF49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4E7CBA"/>
    <w:multiLevelType w:val="multilevel"/>
    <w:tmpl w:val="65527750"/>
    <w:lvl w:ilvl="0">
      <w:start w:val="1"/>
      <w:numFmt w:val="decimal"/>
      <w:pStyle w:val="4Bulletedcopyblu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426FF3"/>
    <w:multiLevelType w:val="multilevel"/>
    <w:tmpl w:val="3878E3D0"/>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3.2"/>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FFD5A78"/>
    <w:multiLevelType w:val="multilevel"/>
    <w:tmpl w:val="10D89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E04089"/>
    <w:multiLevelType w:val="multilevel"/>
    <w:tmpl w:val="039E2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F03516"/>
    <w:multiLevelType w:val="multilevel"/>
    <w:tmpl w:val="8C10B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FA24B7"/>
    <w:multiLevelType w:val="multilevel"/>
    <w:tmpl w:val="67C67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DB1E47"/>
    <w:multiLevelType w:val="multilevel"/>
    <w:tmpl w:val="88EC4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34E2953"/>
    <w:multiLevelType w:val="multilevel"/>
    <w:tmpl w:val="39C48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5661DF6"/>
    <w:multiLevelType w:val="multilevel"/>
    <w:tmpl w:val="19D8B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4F582B"/>
    <w:multiLevelType w:val="multilevel"/>
    <w:tmpl w:val="8796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CF134F"/>
    <w:multiLevelType w:val="multilevel"/>
    <w:tmpl w:val="DAB62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5"/>
  </w:num>
  <w:num w:numId="3">
    <w:abstractNumId w:val="2"/>
  </w:num>
  <w:num w:numId="4">
    <w:abstractNumId w:val="0"/>
  </w:num>
  <w:num w:numId="5">
    <w:abstractNumId w:val="9"/>
  </w:num>
  <w:num w:numId="6">
    <w:abstractNumId w:val="7"/>
  </w:num>
  <w:num w:numId="7">
    <w:abstractNumId w:val="4"/>
  </w:num>
  <w:num w:numId="8">
    <w:abstractNumId w:val="10"/>
  </w:num>
  <w:num w:numId="9">
    <w:abstractNumId w:val="6"/>
  </w:num>
  <w:num w:numId="10">
    <w:abstractNumId w:val="3"/>
  </w:num>
  <w:num w:numId="11">
    <w:abstractNumId w:val="11"/>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273"/>
    <w:rsid w:val="000F1E9A"/>
    <w:rsid w:val="00135273"/>
    <w:rsid w:val="00160412"/>
    <w:rsid w:val="002000AC"/>
    <w:rsid w:val="0052650A"/>
    <w:rsid w:val="008E2E6C"/>
    <w:rsid w:val="008E3C7F"/>
    <w:rsid w:val="00965E12"/>
    <w:rsid w:val="00B7149D"/>
    <w:rsid w:val="00EC3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72E8720"/>
  <w15:docId w15:val="{206BD6A8-080E-4141-91C9-C2CF20FE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A94"/>
  </w:style>
  <w:style w:type="paragraph" w:styleId="Heading1">
    <w:name w:val="heading 1"/>
    <w:aliases w:val="Subhead 1"/>
    <w:basedOn w:val="Normal"/>
    <w:next w:val="Normal"/>
    <w:link w:val="Heading1Char"/>
    <w:uiPriority w:val="9"/>
    <w:qFormat/>
    <w:rsid w:val="00272CC1"/>
    <w:pPr>
      <w:spacing w:before="120" w:after="120" w:line="240" w:lineRule="auto"/>
      <w:outlineLvl w:val="0"/>
    </w:pPr>
    <w:rPr>
      <w:rFonts w:ascii="Arial" w:hAnsi="Arial" w:cs="Arial"/>
      <w:b/>
      <w:sz w:val="28"/>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44A94"/>
    <w:pPr>
      <w:ind w:left="720"/>
      <w:contextualSpacing/>
    </w:pPr>
  </w:style>
  <w:style w:type="paragraph" w:customStyle="1" w:styleId="1bodycopy10pt">
    <w:name w:val="1 body copy 10pt"/>
    <w:basedOn w:val="Normal"/>
    <w:link w:val="1bodycopy10ptChar"/>
    <w:qFormat/>
    <w:rsid w:val="00924DBF"/>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924DBF"/>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924DBF"/>
    <w:pPr>
      <w:spacing w:before="120"/>
    </w:pPr>
    <w:rPr>
      <w:b/>
      <w:color w:val="12263F"/>
      <w:sz w:val="24"/>
    </w:rPr>
  </w:style>
  <w:style w:type="character" w:customStyle="1" w:styleId="Subhead2Char">
    <w:name w:val="Subhead 2 Char"/>
    <w:link w:val="Subhead2"/>
    <w:rsid w:val="00924DBF"/>
    <w:rPr>
      <w:rFonts w:ascii="Arial" w:eastAsia="MS Mincho" w:hAnsi="Arial" w:cs="Times New Roman"/>
      <w:b/>
      <w:color w:val="12263F"/>
      <w:sz w:val="24"/>
      <w:szCs w:val="24"/>
    </w:rPr>
  </w:style>
  <w:style w:type="paragraph" w:customStyle="1" w:styleId="4Bulletedcopyblue">
    <w:name w:val="4 Bulleted copy blue"/>
    <w:basedOn w:val="Normal"/>
    <w:qFormat/>
    <w:rsid w:val="000A590E"/>
    <w:pPr>
      <w:numPr>
        <w:numId w:val="12"/>
      </w:numPr>
      <w:spacing w:after="60" w:line="240" w:lineRule="auto"/>
    </w:pPr>
    <w:rPr>
      <w:rFonts w:ascii="Arial" w:eastAsia="MS Mincho" w:hAnsi="Arial" w:cs="Arial"/>
      <w:sz w:val="20"/>
      <w:szCs w:val="20"/>
    </w:rPr>
  </w:style>
  <w:style w:type="character" w:customStyle="1" w:styleId="Heading1Char">
    <w:name w:val="Heading 1 Char"/>
    <w:aliases w:val="Subhead 1 Char"/>
    <w:basedOn w:val="DefaultParagraphFont"/>
    <w:link w:val="Heading1"/>
    <w:rsid w:val="00272CC1"/>
    <w:rPr>
      <w:rFonts w:ascii="Arial" w:eastAsia="Calibri" w:hAnsi="Arial" w:cs="Arial"/>
      <w:b/>
      <w:sz w:val="28"/>
      <w:szCs w:val="36"/>
    </w:rPr>
  </w:style>
  <w:style w:type="paragraph" w:customStyle="1" w:styleId="Tablebodycopy">
    <w:name w:val="Table body copy"/>
    <w:basedOn w:val="1bodycopy10pt"/>
    <w:qFormat/>
    <w:rsid w:val="00272CC1"/>
    <w:pPr>
      <w:keepLines/>
      <w:spacing w:after="60"/>
      <w:textboxTightWrap w:val="allLines"/>
    </w:pPr>
  </w:style>
  <w:style w:type="paragraph" w:customStyle="1" w:styleId="Tablecopybulleted">
    <w:name w:val="Table copy bulleted"/>
    <w:basedOn w:val="Tablebodycopy"/>
    <w:qFormat/>
    <w:rsid w:val="00272CC1"/>
    <w:pPr>
      <w:tabs>
        <w:tab w:val="num" w:pos="720"/>
      </w:tabs>
      <w:ind w:left="720" w:hanging="720"/>
    </w:pPr>
  </w:style>
  <w:style w:type="paragraph" w:customStyle="1" w:styleId="Sub-heading">
    <w:name w:val="Sub-heading"/>
    <w:basedOn w:val="BodyText"/>
    <w:link w:val="Sub-headingChar"/>
    <w:qFormat/>
    <w:rsid w:val="00272CC1"/>
    <w:pPr>
      <w:spacing w:line="240" w:lineRule="auto"/>
    </w:pPr>
    <w:rPr>
      <w:rFonts w:ascii="Arial" w:eastAsia="MS Mincho" w:hAnsi="Arial" w:cs="Arial"/>
      <w:b/>
      <w:sz w:val="20"/>
      <w:szCs w:val="20"/>
    </w:rPr>
  </w:style>
  <w:style w:type="character" w:customStyle="1" w:styleId="Sub-headingChar">
    <w:name w:val="Sub-heading Char"/>
    <w:link w:val="Sub-heading"/>
    <w:rsid w:val="00272CC1"/>
    <w:rPr>
      <w:rFonts w:ascii="Arial" w:eastAsia="MS Mincho" w:hAnsi="Arial" w:cs="Arial"/>
      <w:b/>
      <w:sz w:val="20"/>
      <w:szCs w:val="20"/>
    </w:rPr>
  </w:style>
  <w:style w:type="character" w:customStyle="1" w:styleId="HeaderChar">
    <w:name w:val="Header Char"/>
    <w:link w:val="Header"/>
    <w:uiPriority w:val="99"/>
    <w:rsid w:val="00272CC1"/>
  </w:style>
  <w:style w:type="paragraph" w:styleId="BodyText">
    <w:name w:val="Body Text"/>
    <w:basedOn w:val="Normal"/>
    <w:link w:val="BodyTextChar"/>
    <w:uiPriority w:val="99"/>
    <w:semiHidden/>
    <w:unhideWhenUsed/>
    <w:rsid w:val="00272CC1"/>
    <w:pPr>
      <w:spacing w:after="120"/>
    </w:pPr>
  </w:style>
  <w:style w:type="character" w:customStyle="1" w:styleId="BodyTextChar">
    <w:name w:val="Body Text Char"/>
    <w:basedOn w:val="DefaultParagraphFont"/>
    <w:link w:val="BodyText"/>
    <w:uiPriority w:val="99"/>
    <w:semiHidden/>
    <w:rsid w:val="00272CC1"/>
  </w:style>
  <w:style w:type="paragraph" w:styleId="Header">
    <w:name w:val="header"/>
    <w:basedOn w:val="Normal"/>
    <w:link w:val="HeaderChar"/>
    <w:uiPriority w:val="99"/>
    <w:unhideWhenUsed/>
    <w:rsid w:val="00272CC1"/>
    <w:pPr>
      <w:tabs>
        <w:tab w:val="center" w:pos="4513"/>
        <w:tab w:val="right" w:pos="9026"/>
      </w:tabs>
      <w:spacing w:after="0" w:line="240" w:lineRule="auto"/>
    </w:pPr>
  </w:style>
  <w:style w:type="character" w:customStyle="1" w:styleId="HeaderChar1">
    <w:name w:val="Header Char1"/>
    <w:basedOn w:val="DefaultParagraphFont"/>
    <w:uiPriority w:val="99"/>
    <w:semiHidden/>
    <w:rsid w:val="00272CC1"/>
  </w:style>
  <w:style w:type="table" w:styleId="TableGrid">
    <w:name w:val="Table Grid"/>
    <w:basedOn w:val="TableNormal"/>
    <w:uiPriority w:val="39"/>
    <w:rsid w:val="00272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01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6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CellMar>
        <w:top w:w="15" w:type="dxa"/>
        <w:left w:w="15" w:type="dxa"/>
        <w:bottom w:w="15" w:type="dxa"/>
        <w:right w:w="15" w:type="dxa"/>
      </w:tblCellMar>
    </w:tblPr>
  </w:style>
  <w:style w:type="paragraph" w:styleId="NoSpacing">
    <w:name w:val="No Spacing"/>
    <w:uiPriority w:val="1"/>
    <w:qFormat/>
    <w:rsid w:val="00EC3548"/>
    <w:pPr>
      <w:spacing w:after="0" w:line="240" w:lineRule="auto"/>
    </w:pPr>
    <w:rPr>
      <w:rFonts w:asciiTheme="minorHAnsi" w:eastAsiaTheme="minorHAnsi" w:hAnsiTheme="minorHAnsi" w:cstheme="minorBidi"/>
      <w:lang w:eastAsia="en-US"/>
    </w:rPr>
  </w:style>
  <w:style w:type="table" w:customStyle="1" w:styleId="TableGrid0">
    <w:name w:val="TableGrid"/>
    <w:rsid w:val="002000AC"/>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COXIVK+dpTAkiaHDjtT6k+/rRw==">AMUW2mVJreyBi60+X3FRhP2YWeTJfNX2fvdb7xZVbfesx7PhM8s9nJT0fAV+gv5lCXXe6mz204R4Hb+xKgYJChHZi5qQsUW/fojNdb7+rNZPkeroJ19gSvY=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Harwood</dc:creator>
  <cp:lastModifiedBy>Jweale@STOC.StThomasofCanterbury.Thurrock.sch.uK.</cp:lastModifiedBy>
  <cp:revision>8</cp:revision>
  <dcterms:created xsi:type="dcterms:W3CDTF">2023-11-09T10:24:00Z</dcterms:created>
  <dcterms:modified xsi:type="dcterms:W3CDTF">2025-04-29T10:11:00Z</dcterms:modified>
</cp:coreProperties>
</file>