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8561" w14:textId="77777777" w:rsidR="000177A2" w:rsidRPr="00F13AF5" w:rsidRDefault="000177A2" w:rsidP="000177A2">
      <w:pPr>
        <w:pStyle w:val="NormalWeb"/>
        <w:spacing w:before="0" w:beforeAutospacing="0" w:after="150" w:afterAutospacing="0"/>
        <w:rPr>
          <w:rFonts w:ascii="Arial" w:hAnsi="Arial" w:cs="Arial"/>
          <w:b/>
          <w:bCs/>
          <w:color w:val="0070C0"/>
          <w:sz w:val="20"/>
          <w:szCs w:val="20"/>
        </w:rPr>
      </w:pPr>
    </w:p>
    <w:p w14:paraId="27D691FD" w14:textId="29F4F391" w:rsidR="000177A2" w:rsidRPr="00F13AF5" w:rsidRDefault="000177A2" w:rsidP="00F177D1">
      <w:pPr>
        <w:pStyle w:val="Heading1"/>
        <w:jc w:val="center"/>
      </w:pPr>
      <w:r w:rsidRPr="00F13AF5">
        <w:t>Class Teacher required from September 202</w:t>
      </w:r>
      <w:r w:rsidR="00F177D1">
        <w:t>4</w:t>
      </w:r>
    </w:p>
    <w:p w14:paraId="6DAB4FC7" w14:textId="77777777" w:rsidR="000177A2" w:rsidRPr="001871DD" w:rsidRDefault="000177A2" w:rsidP="001871DD">
      <w:pPr>
        <w:pStyle w:val="NormalWeb"/>
        <w:spacing w:before="0" w:beforeAutospacing="0" w:after="0" w:afterAutospacing="0"/>
        <w:jc w:val="center"/>
        <w:rPr>
          <w:rFonts w:asciiTheme="minorHAnsi" w:hAnsiTheme="minorHAnsi" w:cstheme="minorHAnsi"/>
          <w:b/>
          <w:bCs/>
          <w:sz w:val="28"/>
          <w:szCs w:val="20"/>
        </w:rPr>
      </w:pPr>
    </w:p>
    <w:p w14:paraId="60208053" w14:textId="77777777" w:rsidR="00F13AF5" w:rsidRPr="001871DD" w:rsidRDefault="00F13AF5" w:rsidP="00F177D1">
      <w:pPr>
        <w:pStyle w:val="Heading2"/>
        <w:jc w:val="center"/>
      </w:pPr>
      <w:r w:rsidRPr="001871DD">
        <w:t>JOB DESCRIPTION</w:t>
      </w:r>
    </w:p>
    <w:p w14:paraId="59E7D3E1" w14:textId="77777777" w:rsidR="00F13AF5" w:rsidRPr="008B41AD" w:rsidRDefault="00F13AF5" w:rsidP="00F13AF5">
      <w:pPr>
        <w:pStyle w:val="Heading3"/>
        <w:rPr>
          <w:rFonts w:cs="Arial"/>
          <w:szCs w:val="22"/>
        </w:rPr>
      </w:pPr>
    </w:p>
    <w:p w14:paraId="581F1120" w14:textId="77777777" w:rsidR="00F177D1" w:rsidRDefault="00F13AF5" w:rsidP="00F177D1">
      <w:pPr>
        <w:pStyle w:val="Heading2"/>
      </w:pPr>
      <w:r w:rsidRPr="00F13AF5">
        <w:t>JOB TITLE</w:t>
      </w:r>
    </w:p>
    <w:p w14:paraId="2DB855E0" w14:textId="2A85551D" w:rsidR="00F13AF5" w:rsidRPr="00F13AF5" w:rsidRDefault="00F13AF5" w:rsidP="00F13AF5">
      <w:pPr>
        <w:spacing w:line="240" w:lineRule="auto"/>
        <w:rPr>
          <w:rFonts w:cstheme="minorHAnsi"/>
          <w:b/>
        </w:rPr>
      </w:pPr>
      <w:r w:rsidRPr="00F13AF5">
        <w:rPr>
          <w:rFonts w:cstheme="minorHAnsi"/>
        </w:rPr>
        <w:t xml:space="preserve">Class Teacher    </w:t>
      </w:r>
      <w:r w:rsidRPr="00F13AF5">
        <w:rPr>
          <w:rFonts w:cstheme="minorHAnsi"/>
          <w:b/>
        </w:rPr>
        <w:t xml:space="preserve"> </w:t>
      </w:r>
    </w:p>
    <w:p w14:paraId="13C344E0" w14:textId="77777777" w:rsidR="00F13AF5" w:rsidRPr="001871DD" w:rsidRDefault="00F13AF5" w:rsidP="00F13AF5">
      <w:pPr>
        <w:spacing w:line="240" w:lineRule="auto"/>
        <w:rPr>
          <w:rFonts w:cstheme="minorHAnsi"/>
          <w:b/>
        </w:rPr>
      </w:pPr>
      <w:r w:rsidRPr="00F13AF5">
        <w:rPr>
          <w:rFonts w:cstheme="minorHAnsi"/>
          <w:b/>
        </w:rPr>
        <w:t xml:space="preserve">                                                                                        </w:t>
      </w:r>
    </w:p>
    <w:p w14:paraId="4535F854" w14:textId="77777777" w:rsidR="00F13AF5" w:rsidRPr="00F13AF5" w:rsidRDefault="00F13AF5" w:rsidP="00F177D1">
      <w:pPr>
        <w:pStyle w:val="Heading2"/>
      </w:pPr>
      <w:r w:rsidRPr="00F13AF5">
        <w:t>PURPOSE OF THE JOB</w:t>
      </w:r>
    </w:p>
    <w:p w14:paraId="428475C6" w14:textId="77777777" w:rsidR="00F13AF5" w:rsidRPr="00F13AF5" w:rsidRDefault="00F13AF5" w:rsidP="00F13AF5">
      <w:pPr>
        <w:pStyle w:val="BodyText"/>
        <w:rPr>
          <w:rFonts w:asciiTheme="minorHAnsi" w:hAnsiTheme="minorHAnsi" w:cstheme="minorHAnsi"/>
          <w:b/>
          <w:sz w:val="22"/>
          <w:szCs w:val="22"/>
        </w:rPr>
      </w:pPr>
      <w:r w:rsidRPr="00F13AF5">
        <w:rPr>
          <w:rFonts w:asciiTheme="minorHAnsi" w:hAnsiTheme="minorHAnsi" w:cstheme="minorHAnsi"/>
          <w:sz w:val="22"/>
          <w:szCs w:val="22"/>
        </w:rPr>
        <w:t>To use professional judgement to meet the learning needs of children within your care and to work to make sure that pupils develop intellectually and personally, and to safeguard pupils’ general health, safety and well-being. To act as the lead professional within the classroom environment.</w:t>
      </w:r>
    </w:p>
    <w:p w14:paraId="6EA6FCCD" w14:textId="77777777" w:rsidR="00F13AF5" w:rsidRPr="00F13AF5" w:rsidRDefault="00F13AF5" w:rsidP="00F13AF5">
      <w:pPr>
        <w:pStyle w:val="p2"/>
        <w:spacing w:line="240" w:lineRule="auto"/>
        <w:rPr>
          <w:rFonts w:asciiTheme="minorHAnsi" w:hAnsiTheme="minorHAnsi" w:cstheme="minorHAnsi"/>
          <w:b/>
          <w:sz w:val="22"/>
          <w:szCs w:val="22"/>
        </w:rPr>
      </w:pPr>
    </w:p>
    <w:p w14:paraId="173D3671" w14:textId="77777777" w:rsidR="00F13AF5" w:rsidRPr="00F13AF5" w:rsidRDefault="00F13AF5" w:rsidP="00F177D1">
      <w:pPr>
        <w:pStyle w:val="Heading2"/>
      </w:pPr>
      <w:r w:rsidRPr="00F13AF5">
        <w:t>RESPONSIBLE TO:</w:t>
      </w:r>
    </w:p>
    <w:p w14:paraId="225E4B2B" w14:textId="77777777" w:rsidR="00F13AF5" w:rsidRPr="00F13AF5" w:rsidRDefault="00F13AF5" w:rsidP="00F13AF5">
      <w:pPr>
        <w:pStyle w:val="p2"/>
        <w:spacing w:line="240" w:lineRule="auto"/>
        <w:rPr>
          <w:rFonts w:asciiTheme="minorHAnsi" w:hAnsiTheme="minorHAnsi" w:cstheme="minorHAnsi"/>
          <w:sz w:val="22"/>
          <w:szCs w:val="22"/>
        </w:rPr>
      </w:pPr>
      <w:r w:rsidRPr="00F13AF5">
        <w:rPr>
          <w:rFonts w:asciiTheme="minorHAnsi" w:hAnsiTheme="minorHAnsi" w:cstheme="minorHAnsi"/>
          <w:sz w:val="22"/>
          <w:szCs w:val="22"/>
        </w:rPr>
        <w:t>The Headteacher or their representative with delegated responsibilities. In carrying out these duties, to consult, where appropriate, with the relevant senior managers, other staff in school, parents and carers, pupils and the wider community.</w:t>
      </w:r>
    </w:p>
    <w:p w14:paraId="16767A5A" w14:textId="77777777" w:rsidR="00F13AF5" w:rsidRPr="00F13AF5" w:rsidRDefault="00F13AF5" w:rsidP="00F13AF5">
      <w:pPr>
        <w:pStyle w:val="p2"/>
        <w:spacing w:line="240" w:lineRule="auto"/>
        <w:rPr>
          <w:rFonts w:asciiTheme="minorHAnsi" w:hAnsiTheme="minorHAnsi" w:cstheme="minorHAnsi"/>
          <w:sz w:val="22"/>
          <w:szCs w:val="22"/>
        </w:rPr>
      </w:pPr>
    </w:p>
    <w:p w14:paraId="5A409E58" w14:textId="77777777" w:rsidR="00F13AF5" w:rsidRPr="00F13AF5" w:rsidRDefault="00F13AF5" w:rsidP="00F177D1">
      <w:pPr>
        <w:pStyle w:val="Heading2"/>
      </w:pPr>
      <w:r w:rsidRPr="00F13AF5">
        <w:t>IN RELATION TO THE STATUTORY REQUIREMENTS</w:t>
      </w:r>
    </w:p>
    <w:p w14:paraId="44D4C44F" w14:textId="77777777" w:rsidR="00F13AF5" w:rsidRPr="00F13AF5" w:rsidRDefault="00F13AF5" w:rsidP="00F13AF5">
      <w:pPr>
        <w:pStyle w:val="p2"/>
        <w:spacing w:line="240" w:lineRule="auto"/>
        <w:rPr>
          <w:rFonts w:asciiTheme="minorHAnsi" w:hAnsiTheme="minorHAnsi" w:cstheme="minorHAnsi"/>
          <w:color w:val="FF0000"/>
          <w:sz w:val="22"/>
          <w:szCs w:val="22"/>
        </w:rPr>
      </w:pPr>
      <w:r w:rsidRPr="00F13AF5">
        <w:rPr>
          <w:rFonts w:asciiTheme="minorHAnsi" w:hAnsiTheme="minorHAnsi" w:cstheme="minorHAnsi"/>
          <w:sz w:val="22"/>
          <w:szCs w:val="22"/>
        </w:rPr>
        <w:t>The appointment is subject to the current conditions of employment for Class Teachers contained in the School Teachers' Pay and Conditions Document, the required standards for Qualified Teacher Status and Class Teachers and other current legislation.</w:t>
      </w:r>
      <w:r w:rsidRPr="00F13AF5">
        <w:rPr>
          <w:rFonts w:asciiTheme="minorHAnsi" w:hAnsiTheme="minorHAnsi" w:cstheme="minorHAnsi"/>
          <w:color w:val="FF0000"/>
          <w:sz w:val="22"/>
          <w:szCs w:val="22"/>
        </w:rPr>
        <w:br/>
      </w:r>
    </w:p>
    <w:p w14:paraId="317BF2C7" w14:textId="77777777" w:rsidR="00F13AF5" w:rsidRPr="00F13AF5" w:rsidRDefault="00F13AF5" w:rsidP="00F177D1">
      <w:pPr>
        <w:pStyle w:val="Heading2"/>
      </w:pPr>
      <w:r w:rsidRPr="00F13AF5">
        <w:t>DUTIES AND RESPONSIBILITIES</w:t>
      </w:r>
    </w:p>
    <w:p w14:paraId="7B1D7B3B" w14:textId="77777777" w:rsidR="00F13AF5" w:rsidRPr="00F13AF5" w:rsidRDefault="00F13AF5" w:rsidP="00F13AF5">
      <w:pPr>
        <w:pStyle w:val="Heading8"/>
        <w:spacing w:before="0" w:line="240" w:lineRule="auto"/>
        <w:rPr>
          <w:rFonts w:asciiTheme="minorHAnsi" w:hAnsiTheme="minorHAnsi" w:cstheme="minorHAnsi"/>
          <w:snapToGrid w:val="0"/>
          <w:szCs w:val="22"/>
        </w:rPr>
      </w:pPr>
    </w:p>
    <w:p w14:paraId="350D7674" w14:textId="77777777" w:rsidR="00F13AF5" w:rsidRPr="00F13AF5" w:rsidRDefault="00F13AF5" w:rsidP="00F177D1">
      <w:pPr>
        <w:pStyle w:val="Heading3"/>
      </w:pPr>
      <w:r w:rsidRPr="00F13AF5">
        <w:t>PLANNING AND ASSESSMENT</w:t>
      </w:r>
    </w:p>
    <w:p w14:paraId="608608E5" w14:textId="77777777" w:rsidR="00F13AF5" w:rsidRPr="00F13AF5" w:rsidRDefault="00F13AF5" w:rsidP="00F13AF5">
      <w:pPr>
        <w:pStyle w:val="p17"/>
        <w:numPr>
          <w:ilvl w:val="0"/>
          <w:numId w:val="10"/>
        </w:numPr>
        <w:spacing w:line="240" w:lineRule="auto"/>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Have a detailed knowledge of the relevant aspects of the pupils’ National Curriculum and other statutory requirements.</w:t>
      </w:r>
    </w:p>
    <w:p w14:paraId="11102158"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 xml:space="preserve">Identify clear teaching objectives, content, lesson structures and sequences appropriate to the subject matter and the pupils being taught. </w:t>
      </w:r>
    </w:p>
    <w:p w14:paraId="32DBF2E1"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Plan effectively to ensure that pupils have the opportunity to meet their potential, notwithstanding differences of race and gender, and taking account of the needs of pupils who are underachieving, very able, or not yet fluent in English, making use of relevant information and specialist help where available.</w:t>
      </w:r>
    </w:p>
    <w:p w14:paraId="3B016746"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Recognise the level that a pupil is achieving and make accurate assessments, independently, against attainment targets, where applicable, and performance levels associated with other tests or qualifications relevant to the subject(s) or phase(s) taught.</w:t>
      </w:r>
    </w:p>
    <w:p w14:paraId="3FE3B17C"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Plan effectively, where applicable, to meet the needs of pupils with Special Educational Needs and, in collaboration with the SENCO, make an appropriate contribution to the preparation, implementation, monitoring and review of Individual Education Plans.</w:t>
      </w:r>
    </w:p>
    <w:p w14:paraId="1D1CBFB6"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 xml:space="preserve">Set clear targets for improvement of pupils’ achievement, monitor pupils’ progress towards those targets and use appropriate teaching strategies in the light of this, including, where appropriate, in relation to literacy, numeracy and other school targets </w:t>
      </w:r>
    </w:p>
    <w:p w14:paraId="72F35E8A" w14:textId="77777777" w:rsidR="00F13AF5" w:rsidRPr="00F13AF5" w:rsidRDefault="00F13AF5" w:rsidP="00F13AF5">
      <w:pPr>
        <w:numPr>
          <w:ilvl w:val="0"/>
          <w:numId w:val="10"/>
        </w:numPr>
        <w:spacing w:line="240" w:lineRule="auto"/>
        <w:rPr>
          <w:rStyle w:val="main"/>
          <w:rFonts w:cstheme="minorHAnsi"/>
        </w:rPr>
      </w:pPr>
      <w:r w:rsidRPr="00F13AF5">
        <w:rPr>
          <w:rStyle w:val="main"/>
          <w:rFonts w:cstheme="minorHAnsi"/>
        </w:rPr>
        <w:t>Take account of ethnic and cultural diversity to enrich the curriculum and raise achievement.</w:t>
      </w:r>
    </w:p>
    <w:p w14:paraId="7D7EC186" w14:textId="77777777" w:rsidR="00F13AF5" w:rsidRPr="00F13AF5" w:rsidRDefault="00F13AF5" w:rsidP="00F13AF5">
      <w:pPr>
        <w:pStyle w:val="p17"/>
        <w:numPr>
          <w:ilvl w:val="0"/>
          <w:numId w:val="10"/>
        </w:numPr>
        <w:spacing w:line="240" w:lineRule="auto"/>
        <w:rPr>
          <w:rStyle w:val="main"/>
          <w:rFonts w:asciiTheme="minorHAnsi" w:eastAsiaTheme="majorEastAsia" w:hAnsiTheme="minorHAnsi" w:cstheme="minorHAnsi"/>
          <w:sz w:val="22"/>
          <w:szCs w:val="22"/>
        </w:rPr>
      </w:pPr>
      <w:r w:rsidRPr="00F13AF5">
        <w:rPr>
          <w:rFonts w:asciiTheme="minorHAnsi" w:hAnsiTheme="minorHAnsi" w:cstheme="minorHAnsi"/>
          <w:sz w:val="22"/>
          <w:szCs w:val="22"/>
        </w:rPr>
        <w:t xml:space="preserve"> </w:t>
      </w:r>
      <w:r w:rsidRPr="00F13AF5">
        <w:rPr>
          <w:rStyle w:val="main"/>
          <w:rFonts w:asciiTheme="minorHAnsi" w:eastAsiaTheme="majorEastAsia" w:hAnsiTheme="minorHAnsi" w:cstheme="minorHAnsi"/>
          <w:sz w:val="22"/>
          <w:szCs w:val="22"/>
        </w:rPr>
        <w:t xml:space="preserve">Mark and monitor pupils’ class and homework providing constructive oral and written feedback, </w:t>
      </w:r>
      <w:r w:rsidRPr="00F13AF5">
        <w:rPr>
          <w:rStyle w:val="main"/>
          <w:rFonts w:asciiTheme="minorHAnsi" w:eastAsiaTheme="majorEastAsia" w:hAnsiTheme="minorHAnsi" w:cstheme="minorHAnsi"/>
          <w:sz w:val="22"/>
          <w:szCs w:val="22"/>
        </w:rPr>
        <w:lastRenderedPageBreak/>
        <w:t>setting targets for pupils’ progress.</w:t>
      </w:r>
    </w:p>
    <w:p w14:paraId="02D33961" w14:textId="77777777" w:rsidR="00F13AF5" w:rsidRPr="00F13AF5" w:rsidRDefault="00F13AF5" w:rsidP="00F13AF5">
      <w:pPr>
        <w:pStyle w:val="p17"/>
        <w:spacing w:line="240" w:lineRule="auto"/>
        <w:ind w:left="720" w:firstLine="0"/>
        <w:rPr>
          <w:rStyle w:val="main"/>
          <w:rFonts w:asciiTheme="minorHAnsi" w:eastAsiaTheme="majorEastAsia" w:hAnsiTheme="minorHAnsi" w:cstheme="minorHAnsi"/>
          <w:sz w:val="22"/>
          <w:szCs w:val="22"/>
        </w:rPr>
      </w:pPr>
    </w:p>
    <w:p w14:paraId="2E9CCE43" w14:textId="77777777" w:rsidR="00F13AF5" w:rsidRPr="00F13AF5" w:rsidRDefault="00F13AF5" w:rsidP="00F177D1">
      <w:pPr>
        <w:pStyle w:val="Heading3"/>
        <w:rPr>
          <w:rStyle w:val="main"/>
          <w:rFonts w:cstheme="minorHAnsi"/>
          <w:szCs w:val="22"/>
        </w:rPr>
      </w:pPr>
      <w:r w:rsidRPr="00F13AF5">
        <w:rPr>
          <w:rStyle w:val="main"/>
          <w:rFonts w:cstheme="minorHAnsi"/>
          <w:szCs w:val="22"/>
        </w:rPr>
        <w:t>TEACHING AND MANAGING LEARNING</w:t>
      </w:r>
    </w:p>
    <w:p w14:paraId="50A19A42" w14:textId="77777777" w:rsidR="00F13AF5" w:rsidRPr="00F13AF5" w:rsidRDefault="00F13AF5" w:rsidP="00F13AF5">
      <w:pPr>
        <w:pStyle w:val="p17"/>
        <w:spacing w:line="240" w:lineRule="auto"/>
        <w:ind w:left="0" w:firstLine="0"/>
        <w:rPr>
          <w:rStyle w:val="main"/>
          <w:rFonts w:asciiTheme="minorHAnsi" w:eastAsiaTheme="majorEastAsia" w:hAnsiTheme="minorHAnsi" w:cstheme="minorHAnsi"/>
          <w:sz w:val="22"/>
          <w:szCs w:val="22"/>
        </w:rPr>
      </w:pPr>
    </w:p>
    <w:p w14:paraId="62A7BF79" w14:textId="77777777" w:rsidR="00F13AF5" w:rsidRPr="00F13AF5" w:rsidRDefault="00F13AF5" w:rsidP="00F13AF5">
      <w:pPr>
        <w:numPr>
          <w:ilvl w:val="0"/>
          <w:numId w:val="11"/>
        </w:numPr>
        <w:spacing w:line="240" w:lineRule="auto"/>
        <w:rPr>
          <w:rStyle w:val="main"/>
          <w:rFonts w:cstheme="minorHAnsi"/>
        </w:rPr>
      </w:pPr>
      <w:r w:rsidRPr="00F13AF5">
        <w:rPr>
          <w:rStyle w:val="main"/>
          <w:rFonts w:cstheme="minorHAnsi"/>
        </w:rPr>
        <w:t xml:space="preserve">Ensure effective teaching of whole classes, groups and individuals so that teaching objectives are met, momentum and challenge are maintained, and best use is made of teaching time. </w:t>
      </w:r>
    </w:p>
    <w:p w14:paraId="58697B91" w14:textId="77777777" w:rsidR="00F13AF5" w:rsidRPr="00F13AF5" w:rsidRDefault="00F13AF5" w:rsidP="00F13AF5">
      <w:pPr>
        <w:numPr>
          <w:ilvl w:val="0"/>
          <w:numId w:val="11"/>
        </w:numPr>
        <w:spacing w:line="240" w:lineRule="auto"/>
        <w:rPr>
          <w:rStyle w:val="main"/>
          <w:rFonts w:cstheme="minorHAnsi"/>
        </w:rPr>
      </w:pPr>
      <w:r w:rsidRPr="00F13AF5">
        <w:rPr>
          <w:rStyle w:val="main"/>
          <w:rFonts w:cstheme="minorHAnsi"/>
        </w:rPr>
        <w:t xml:space="preserve">Use teaching methods which keep pupils engaged, including stimulating pupils’ intellectual curiosity, effective questioning and response, clear presentation and good use of resources. </w:t>
      </w:r>
    </w:p>
    <w:p w14:paraId="61B6581E" w14:textId="77777777" w:rsidR="00F13AF5" w:rsidRPr="00F13AF5" w:rsidRDefault="00F13AF5" w:rsidP="00F13AF5">
      <w:pPr>
        <w:numPr>
          <w:ilvl w:val="0"/>
          <w:numId w:val="11"/>
        </w:numPr>
        <w:spacing w:line="240" w:lineRule="auto"/>
        <w:rPr>
          <w:rStyle w:val="main"/>
          <w:rFonts w:cstheme="minorHAnsi"/>
        </w:rPr>
      </w:pPr>
      <w:r w:rsidRPr="00F13AF5">
        <w:rPr>
          <w:rStyle w:val="main"/>
          <w:rFonts w:cstheme="minorHAnsi"/>
        </w:rPr>
        <w:t>Secure a good standard of pupil behaviour in the classroom by establishing appropriate rules and high expectations of discipline which pupils respect; act to pre-empt and deal with inappropriate behaviour in the context of the behaviour policy of the school.</w:t>
      </w:r>
    </w:p>
    <w:p w14:paraId="2B5F6D10" w14:textId="77777777" w:rsidR="00F13AF5" w:rsidRPr="00F13AF5" w:rsidRDefault="00F13AF5" w:rsidP="00F13AF5">
      <w:pPr>
        <w:numPr>
          <w:ilvl w:val="0"/>
          <w:numId w:val="11"/>
        </w:numPr>
        <w:spacing w:line="240" w:lineRule="auto"/>
        <w:rPr>
          <w:rStyle w:val="main"/>
          <w:rFonts w:cstheme="minorHAnsi"/>
        </w:rPr>
      </w:pPr>
      <w:r w:rsidRPr="00F13AF5">
        <w:rPr>
          <w:rStyle w:val="main"/>
          <w:rFonts w:cstheme="minorHAnsi"/>
        </w:rPr>
        <w:t>Recognise that learning takes place outside the school context and provide opportunities to develop pupils' understanding by relating their learning to real examples.</w:t>
      </w:r>
    </w:p>
    <w:p w14:paraId="06E7C373" w14:textId="77777777" w:rsidR="00F13AF5" w:rsidRPr="00F13AF5" w:rsidRDefault="00F13AF5" w:rsidP="00F13AF5">
      <w:pPr>
        <w:pStyle w:val="p17"/>
        <w:numPr>
          <w:ilvl w:val="0"/>
          <w:numId w:val="11"/>
        </w:numPr>
        <w:spacing w:line="240" w:lineRule="auto"/>
        <w:rPr>
          <w:rStyle w:val="main"/>
          <w:rFonts w:asciiTheme="minorHAnsi" w:eastAsiaTheme="majorEastAsia" w:hAnsiTheme="minorHAnsi" w:cstheme="minorHAnsi"/>
          <w:sz w:val="22"/>
          <w:szCs w:val="22"/>
        </w:rPr>
      </w:pPr>
      <w:r w:rsidRPr="00F13AF5">
        <w:rPr>
          <w:rFonts w:asciiTheme="minorHAnsi" w:hAnsiTheme="minorHAnsi" w:cstheme="minorHAnsi"/>
          <w:sz w:val="22"/>
          <w:szCs w:val="22"/>
        </w:rPr>
        <w:t xml:space="preserve"> </w:t>
      </w:r>
      <w:r w:rsidRPr="00F13AF5">
        <w:rPr>
          <w:rStyle w:val="main"/>
          <w:rFonts w:asciiTheme="minorHAnsi" w:eastAsiaTheme="majorEastAsia" w:hAnsiTheme="minorHAnsi" w:cstheme="minorHAnsi"/>
          <w:sz w:val="22"/>
          <w:szCs w:val="22"/>
        </w:rPr>
        <w:t>Liaise effectively with pupils’ parents/carers through informative oral and written reports on pupils’ progress and achievements, discussing appropriate targets, and encouraging them to support their children’s learning, behaviour and progress.</w:t>
      </w:r>
    </w:p>
    <w:p w14:paraId="0441D4F1" w14:textId="77777777" w:rsidR="00F13AF5" w:rsidRPr="00F13AF5" w:rsidRDefault="00F13AF5" w:rsidP="00F13AF5">
      <w:pPr>
        <w:pStyle w:val="p17"/>
        <w:spacing w:line="240" w:lineRule="auto"/>
        <w:ind w:left="851"/>
        <w:jc w:val="both"/>
        <w:rPr>
          <w:rStyle w:val="main"/>
          <w:rFonts w:asciiTheme="minorHAnsi" w:eastAsiaTheme="majorEastAsia" w:hAnsiTheme="minorHAnsi" w:cstheme="minorHAnsi"/>
          <w:sz w:val="22"/>
          <w:szCs w:val="22"/>
        </w:rPr>
      </w:pPr>
    </w:p>
    <w:p w14:paraId="6C92E3EF" w14:textId="77777777" w:rsidR="00F13AF5" w:rsidRPr="00F13AF5" w:rsidRDefault="00F13AF5" w:rsidP="00F177D1">
      <w:pPr>
        <w:pStyle w:val="Heading3"/>
        <w:rPr>
          <w:rStyle w:val="main"/>
          <w:rFonts w:cstheme="minorHAnsi"/>
          <w:szCs w:val="22"/>
        </w:rPr>
      </w:pPr>
      <w:r w:rsidRPr="00F13AF5">
        <w:rPr>
          <w:rStyle w:val="main"/>
          <w:rFonts w:cstheme="minorHAnsi"/>
          <w:szCs w:val="22"/>
        </w:rPr>
        <w:t>MANAGING STAFF AND RESOURCES</w:t>
      </w:r>
    </w:p>
    <w:p w14:paraId="5A3F457A" w14:textId="77777777" w:rsidR="00F13AF5" w:rsidRPr="00F13AF5" w:rsidRDefault="00F13AF5" w:rsidP="00F13AF5">
      <w:pPr>
        <w:pStyle w:val="p17"/>
        <w:spacing w:line="240" w:lineRule="auto"/>
        <w:ind w:left="284"/>
        <w:jc w:val="both"/>
        <w:rPr>
          <w:rStyle w:val="main"/>
          <w:rFonts w:asciiTheme="minorHAnsi" w:eastAsiaTheme="majorEastAsia" w:hAnsiTheme="minorHAnsi" w:cstheme="minorHAnsi"/>
          <w:sz w:val="22"/>
          <w:szCs w:val="22"/>
        </w:rPr>
      </w:pPr>
    </w:p>
    <w:p w14:paraId="48594AB0" w14:textId="77777777" w:rsidR="00F13AF5" w:rsidRPr="00F13AF5" w:rsidRDefault="00F13AF5" w:rsidP="00F13AF5">
      <w:pPr>
        <w:pStyle w:val="p17"/>
        <w:numPr>
          <w:ilvl w:val="0"/>
          <w:numId w:val="12"/>
        </w:numPr>
        <w:spacing w:line="240" w:lineRule="auto"/>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Establish effective working relationships with professional colleagues</w:t>
      </w:r>
    </w:p>
    <w:p w14:paraId="249314F6" w14:textId="77777777" w:rsidR="00F13AF5" w:rsidRPr="00F13AF5" w:rsidRDefault="00F13AF5" w:rsidP="00F13AF5">
      <w:pPr>
        <w:pStyle w:val="p17"/>
        <w:numPr>
          <w:ilvl w:val="0"/>
          <w:numId w:val="12"/>
        </w:numPr>
        <w:spacing w:line="240" w:lineRule="auto"/>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Where applicable, deploy support staff and other adults effectively in the classroom, involving them, where appropriate, in the planning and management of pupils’ learning.</w:t>
      </w:r>
    </w:p>
    <w:p w14:paraId="3997DEBC" w14:textId="77777777" w:rsidR="00F13AF5" w:rsidRPr="00F13AF5" w:rsidRDefault="00F13AF5" w:rsidP="00F13AF5">
      <w:pPr>
        <w:pStyle w:val="p17"/>
        <w:numPr>
          <w:ilvl w:val="0"/>
          <w:numId w:val="12"/>
        </w:numPr>
        <w:spacing w:line="240" w:lineRule="auto"/>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Select and make good use of textbooks, ICT and other learning resources which enable teaching objectives to be met.</w:t>
      </w:r>
    </w:p>
    <w:p w14:paraId="1248A313" w14:textId="77777777" w:rsidR="00F13AF5" w:rsidRPr="00F13AF5" w:rsidRDefault="00F13AF5" w:rsidP="00F13AF5">
      <w:pPr>
        <w:pStyle w:val="p17"/>
        <w:spacing w:line="240" w:lineRule="auto"/>
        <w:jc w:val="both"/>
        <w:rPr>
          <w:rStyle w:val="main"/>
          <w:rFonts w:asciiTheme="minorHAnsi" w:eastAsiaTheme="majorEastAsia" w:hAnsiTheme="minorHAnsi" w:cstheme="minorHAnsi"/>
          <w:sz w:val="22"/>
          <w:szCs w:val="22"/>
        </w:rPr>
      </w:pPr>
    </w:p>
    <w:p w14:paraId="07A4BC0A" w14:textId="77777777" w:rsidR="00F13AF5" w:rsidRPr="00F13AF5" w:rsidRDefault="00F13AF5" w:rsidP="00F177D1">
      <w:pPr>
        <w:pStyle w:val="Heading3"/>
        <w:rPr>
          <w:rStyle w:val="main"/>
          <w:rFonts w:cstheme="minorHAnsi"/>
          <w:szCs w:val="22"/>
        </w:rPr>
      </w:pPr>
      <w:r w:rsidRPr="00F13AF5">
        <w:rPr>
          <w:rStyle w:val="main"/>
          <w:rFonts w:cstheme="minorHAnsi"/>
          <w:szCs w:val="22"/>
        </w:rPr>
        <w:t>OTHER PROFESSIONAL REQUIREMENTS</w:t>
      </w:r>
    </w:p>
    <w:p w14:paraId="55CE7E95" w14:textId="77777777" w:rsidR="00F13AF5" w:rsidRPr="00F13AF5" w:rsidRDefault="00F13AF5" w:rsidP="00F13AF5">
      <w:pPr>
        <w:pStyle w:val="p17"/>
        <w:spacing w:line="240" w:lineRule="auto"/>
        <w:ind w:left="0" w:firstLine="0"/>
        <w:jc w:val="both"/>
        <w:rPr>
          <w:rStyle w:val="main"/>
          <w:rFonts w:asciiTheme="minorHAnsi" w:eastAsiaTheme="majorEastAsia" w:hAnsiTheme="minorHAnsi" w:cstheme="minorHAnsi"/>
          <w:sz w:val="22"/>
          <w:szCs w:val="22"/>
        </w:rPr>
      </w:pPr>
    </w:p>
    <w:p w14:paraId="6DDB07BF" w14:textId="77777777" w:rsidR="00F13AF5" w:rsidRPr="00F13AF5" w:rsidRDefault="00F13AF5" w:rsidP="00F13AF5">
      <w:pPr>
        <w:pStyle w:val="p17"/>
        <w:numPr>
          <w:ilvl w:val="0"/>
          <w:numId w:val="13"/>
        </w:numPr>
        <w:tabs>
          <w:tab w:val="clear" w:pos="1076"/>
          <w:tab w:val="num" w:pos="426"/>
        </w:tabs>
        <w:spacing w:line="240" w:lineRule="auto"/>
        <w:ind w:left="709" w:hanging="283"/>
        <w:jc w:val="both"/>
        <w:rPr>
          <w:rFonts w:asciiTheme="minorHAnsi" w:hAnsiTheme="minorHAnsi" w:cstheme="minorHAnsi"/>
          <w:sz w:val="22"/>
          <w:szCs w:val="22"/>
        </w:rPr>
      </w:pPr>
      <w:r w:rsidRPr="00F13AF5">
        <w:rPr>
          <w:rFonts w:asciiTheme="minorHAnsi" w:hAnsiTheme="minorHAnsi" w:cstheme="minorHAnsi"/>
          <w:sz w:val="22"/>
          <w:szCs w:val="22"/>
        </w:rPr>
        <w:t>Operate at all times within the stated policies and practices of the school</w:t>
      </w:r>
    </w:p>
    <w:p w14:paraId="06C520A1"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Demonstrate an active contribution to the policies and aspirations of the school.</w:t>
      </w:r>
    </w:p>
    <w:p w14:paraId="538165E0"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Demonstrate that they are effective professionals who challenge and support all pupils to do their best</w:t>
      </w:r>
    </w:p>
    <w:p w14:paraId="262E34B8"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 xml:space="preserve">Understand the need to take responsibility for their own professional development and to keep up to date with research and developments in pedagogy and in the subjects they teach. </w:t>
      </w:r>
    </w:p>
    <w:p w14:paraId="55A9315D"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 xml:space="preserve">Set a good example to the pupils they teach in their presentation and their personal conduct. </w:t>
      </w:r>
    </w:p>
    <w:p w14:paraId="56D7914E"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Evaluate their own teaching critically and use this to improve their effectiveness.</w:t>
      </w:r>
    </w:p>
    <w:p w14:paraId="26EE32FB"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Style w:val="main"/>
          <w:rFonts w:asciiTheme="minorHAnsi" w:eastAsiaTheme="majorEastAsia" w:hAnsiTheme="minorHAnsi" w:cstheme="minorHAnsi"/>
          <w:sz w:val="22"/>
          <w:szCs w:val="22"/>
        </w:rPr>
        <w:t>Understand the need to liaise with agencies responsible for pupils' welfare.</w:t>
      </w:r>
    </w:p>
    <w:p w14:paraId="1B269244"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Fonts w:asciiTheme="minorHAnsi" w:hAnsiTheme="minorHAnsi" w:cstheme="minorHAnsi"/>
          <w:sz w:val="22"/>
          <w:szCs w:val="22"/>
        </w:rPr>
      </w:pPr>
      <w:r w:rsidRPr="00F13AF5">
        <w:rPr>
          <w:rFonts w:asciiTheme="minorHAnsi" w:hAnsiTheme="minorHAnsi" w:cstheme="minorHAnsi"/>
          <w:sz w:val="22"/>
          <w:szCs w:val="22"/>
        </w:rPr>
        <w:t>Liaise effectively with parents and governors.</w:t>
      </w:r>
    </w:p>
    <w:p w14:paraId="31C5EE54" w14:textId="77777777" w:rsidR="00F13AF5" w:rsidRPr="00F13AF5" w:rsidRDefault="00F13AF5" w:rsidP="00F13AF5">
      <w:pPr>
        <w:pStyle w:val="p17"/>
        <w:numPr>
          <w:ilvl w:val="0"/>
          <w:numId w:val="13"/>
        </w:numPr>
        <w:tabs>
          <w:tab w:val="clear" w:pos="1076"/>
          <w:tab w:val="num" w:pos="709"/>
        </w:tabs>
        <w:spacing w:line="240" w:lineRule="auto"/>
        <w:ind w:left="709" w:hanging="283"/>
        <w:jc w:val="both"/>
        <w:rPr>
          <w:rStyle w:val="main"/>
          <w:rFonts w:asciiTheme="minorHAnsi" w:eastAsiaTheme="majorEastAsia" w:hAnsiTheme="minorHAnsi" w:cstheme="minorHAnsi"/>
          <w:sz w:val="22"/>
          <w:szCs w:val="22"/>
        </w:rPr>
      </w:pPr>
      <w:r w:rsidRPr="00F13AF5">
        <w:rPr>
          <w:rFonts w:asciiTheme="minorHAnsi" w:hAnsiTheme="minorHAnsi" w:cstheme="minorHAnsi"/>
          <w:sz w:val="22"/>
          <w:szCs w:val="22"/>
        </w:rPr>
        <w:t>Take on any additional responsibilities which might from time to time be determined.</w:t>
      </w:r>
    </w:p>
    <w:p w14:paraId="1154EC21" w14:textId="77777777" w:rsidR="00F13AF5" w:rsidRPr="008B41AD" w:rsidRDefault="00F13AF5" w:rsidP="00F13AF5">
      <w:pPr>
        <w:pStyle w:val="BodyText"/>
        <w:rPr>
          <w:rFonts w:ascii="Arial" w:hAnsi="Arial" w:cs="Arial"/>
          <w:sz w:val="22"/>
          <w:szCs w:val="22"/>
        </w:rPr>
      </w:pPr>
    </w:p>
    <w:p w14:paraId="01F358C7" w14:textId="77777777" w:rsidR="001871DD" w:rsidRPr="001871DD" w:rsidRDefault="001871DD" w:rsidP="001871DD">
      <w:pPr>
        <w:shd w:val="clear" w:color="auto" w:fill="FFFFFF"/>
        <w:spacing w:line="240" w:lineRule="auto"/>
        <w:rPr>
          <w:rFonts w:cstheme="minorHAnsi"/>
          <w:szCs w:val="21"/>
          <w:lang w:eastAsia="en-GB"/>
        </w:rPr>
      </w:pPr>
      <w:r w:rsidRPr="001871DD">
        <w:rPr>
          <w:rFonts w:cstheme="minorHAnsi"/>
          <w:iCs/>
          <w:szCs w:val="21"/>
          <w:lang w:eastAsia="en-GB"/>
        </w:rPr>
        <w:t>At Sacred Heart Catholic Primary School, we are committed to all aspects of safeguarding for the children in our care, we expect all our staff and volunteers to promote the wellbeing of all our children. Safeguarding is the responsibility of every adult that comes in to this school community in whatever capacity they act in.</w:t>
      </w:r>
    </w:p>
    <w:p w14:paraId="6FA172E7" w14:textId="77777777" w:rsidR="00F13AF5" w:rsidRPr="008B41AD" w:rsidRDefault="00F13AF5" w:rsidP="00F13AF5">
      <w:pPr>
        <w:pStyle w:val="BodyText"/>
        <w:rPr>
          <w:rFonts w:ascii="Arial" w:hAnsi="Arial" w:cs="Arial"/>
          <w:sz w:val="22"/>
          <w:szCs w:val="22"/>
        </w:rPr>
      </w:pPr>
    </w:p>
    <w:p w14:paraId="1FC1F2FF" w14:textId="77777777" w:rsidR="00F13AF5" w:rsidRPr="008B41AD" w:rsidRDefault="00F13AF5" w:rsidP="00F13AF5">
      <w:pPr>
        <w:pStyle w:val="BodyText"/>
        <w:rPr>
          <w:rFonts w:ascii="Arial" w:hAnsi="Arial" w:cs="Arial"/>
          <w:sz w:val="22"/>
          <w:szCs w:val="22"/>
        </w:rPr>
      </w:pPr>
    </w:p>
    <w:p w14:paraId="6E93DA67" w14:textId="77777777" w:rsidR="00F13AF5" w:rsidRDefault="00F13AF5" w:rsidP="00F13AF5">
      <w:pPr>
        <w:spacing w:line="240" w:lineRule="auto"/>
        <w:rPr>
          <w:color w:val="376CCC"/>
          <w:sz w:val="18"/>
          <w:szCs w:val="18"/>
        </w:rPr>
      </w:pPr>
      <w:r>
        <w:rPr>
          <w:noProof/>
          <w:color w:val="376CCC"/>
          <w:sz w:val="18"/>
          <w:szCs w:val="18"/>
        </w:rPr>
        <w:drawing>
          <wp:anchor distT="0" distB="0" distL="114300" distR="114300" simplePos="0" relativeHeight="251659264" behindDoc="0" locked="0" layoutInCell="1" allowOverlap="1" wp14:anchorId="6FF6CA23" wp14:editId="69B589FD">
            <wp:simplePos x="0" y="0"/>
            <wp:positionH relativeFrom="column">
              <wp:posOffset>-377190</wp:posOffset>
            </wp:positionH>
            <wp:positionV relativeFrom="paragraph">
              <wp:posOffset>-36830</wp:posOffset>
            </wp:positionV>
            <wp:extent cx="781050" cy="894715"/>
            <wp:effectExtent l="0" t="0" r="0" b="635"/>
            <wp:wrapSquare wrapText="bothSides"/>
            <wp:docPr id="10" name="Picture 10" descr="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work-in-progress-4-just-the-badge-no-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94715"/>
                    </a:xfrm>
                    <a:prstGeom prst="rect">
                      <a:avLst/>
                    </a:prstGeom>
                  </pic:spPr>
                </pic:pic>
              </a:graphicData>
            </a:graphic>
            <wp14:sizeRelH relativeFrom="page">
              <wp14:pctWidth>0</wp14:pctWidth>
            </wp14:sizeRelH>
            <wp14:sizeRelV relativeFrom="page">
              <wp14:pctHeight>0</wp14:pctHeight>
            </wp14:sizeRelV>
          </wp:anchor>
        </w:drawing>
      </w:r>
      <w:r w:rsidRPr="001F37C5">
        <w:rPr>
          <w:color w:val="376CCC"/>
          <w:sz w:val="18"/>
          <w:szCs w:val="18"/>
        </w:rPr>
        <w:t>Sacred Heart Catholic Primary School, a Voluntary Academy is part of St Gregory the Great Catholic Academy Trust</w:t>
      </w:r>
    </w:p>
    <w:p w14:paraId="392EA358" w14:textId="77777777" w:rsidR="00F13AF5" w:rsidRDefault="00F13AF5" w:rsidP="00F13AF5">
      <w:pPr>
        <w:spacing w:line="240" w:lineRule="auto"/>
        <w:rPr>
          <w:color w:val="376CCC"/>
          <w:sz w:val="18"/>
          <w:szCs w:val="18"/>
        </w:rPr>
      </w:pPr>
    </w:p>
    <w:p w14:paraId="4D3D3F9C" w14:textId="77777777" w:rsidR="00F13AF5" w:rsidRPr="00673A71" w:rsidRDefault="00F13AF5" w:rsidP="00F13AF5">
      <w:pPr>
        <w:spacing w:line="240" w:lineRule="auto"/>
        <w:rPr>
          <w:b/>
          <w:color w:val="0739A8"/>
          <w:sz w:val="18"/>
          <w:szCs w:val="18"/>
        </w:rPr>
      </w:pPr>
      <w:r w:rsidRPr="00673A71">
        <w:rPr>
          <w:b/>
          <w:color w:val="0739A8"/>
          <w:sz w:val="18"/>
          <w:szCs w:val="18"/>
        </w:rPr>
        <w:t>St Gregory the Great Catholic Academy Trust</w:t>
      </w:r>
    </w:p>
    <w:p w14:paraId="41BE18F1" w14:textId="77777777" w:rsidR="00F13AF5" w:rsidRPr="00673A71" w:rsidRDefault="00F13AF5" w:rsidP="00F13AF5">
      <w:pPr>
        <w:spacing w:line="240" w:lineRule="auto"/>
        <w:rPr>
          <w:color w:val="0739A8"/>
          <w:sz w:val="18"/>
          <w:szCs w:val="18"/>
        </w:rPr>
      </w:pPr>
      <w:r w:rsidRPr="00673A71">
        <w:rPr>
          <w:color w:val="0739A8"/>
          <w:sz w:val="18"/>
          <w:szCs w:val="18"/>
        </w:rPr>
        <w:t>is a charity and a company limited by guarantee, registered in England and Wales</w:t>
      </w:r>
    </w:p>
    <w:p w14:paraId="34CFA427" w14:textId="77777777" w:rsidR="00F13AF5" w:rsidRPr="00673A71" w:rsidRDefault="00F13AF5" w:rsidP="00F13AF5">
      <w:pPr>
        <w:tabs>
          <w:tab w:val="left" w:pos="2268"/>
        </w:tabs>
        <w:spacing w:line="240" w:lineRule="auto"/>
        <w:rPr>
          <w:color w:val="0739A8"/>
          <w:sz w:val="18"/>
          <w:szCs w:val="18"/>
        </w:rPr>
      </w:pPr>
      <w:r w:rsidRPr="00673A71">
        <w:rPr>
          <w:color w:val="0739A8"/>
          <w:sz w:val="18"/>
          <w:szCs w:val="18"/>
        </w:rPr>
        <w:t>Company number:</w:t>
      </w:r>
      <w:r w:rsidRPr="00673A71">
        <w:rPr>
          <w:color w:val="0739A8"/>
          <w:sz w:val="18"/>
          <w:szCs w:val="18"/>
        </w:rPr>
        <w:tab/>
        <w:t>10785982</w:t>
      </w:r>
    </w:p>
    <w:p w14:paraId="1CD93467" w14:textId="77777777" w:rsidR="00F13AF5" w:rsidRDefault="00F13AF5" w:rsidP="00F13AF5">
      <w:pPr>
        <w:pStyle w:val="Footer"/>
        <w:tabs>
          <w:tab w:val="left" w:pos="2268"/>
        </w:tabs>
      </w:pPr>
      <w:r w:rsidRPr="00673A71">
        <w:rPr>
          <w:color w:val="0739A8"/>
          <w:sz w:val="18"/>
          <w:szCs w:val="18"/>
        </w:rPr>
        <w:t>Registered office:</w:t>
      </w:r>
      <w:r w:rsidRPr="00673A71">
        <w:rPr>
          <w:color w:val="0739A8"/>
          <w:sz w:val="18"/>
          <w:szCs w:val="18"/>
        </w:rPr>
        <w:tab/>
        <w:t>Holy Rosary and St Anne's Catholic Primary School, Leopold Street, Leeds, LS7 4AW</w:t>
      </w:r>
    </w:p>
    <w:p w14:paraId="53BC0ACA" w14:textId="77777777" w:rsidR="00452D19" w:rsidRPr="00AA1B2D" w:rsidRDefault="00452D19" w:rsidP="00AA1B2D"/>
    <w:sectPr w:rsidR="00452D19" w:rsidRPr="00AA1B2D" w:rsidSect="00A762C9">
      <w:headerReference w:type="first" r:id="rId9"/>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78DC" w14:textId="77777777" w:rsidR="009E2B0D" w:rsidRDefault="009E2B0D" w:rsidP="002910AF">
      <w:pPr>
        <w:spacing w:line="240" w:lineRule="auto"/>
      </w:pPr>
      <w:r>
        <w:separator/>
      </w:r>
    </w:p>
  </w:endnote>
  <w:endnote w:type="continuationSeparator" w:id="0">
    <w:p w14:paraId="0C57A1C1" w14:textId="77777777" w:rsidR="009E2B0D" w:rsidRDefault="009E2B0D" w:rsidP="00291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rostile-Roman-DTC">
    <w:altName w:val="Georgia"/>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8A7A" w14:textId="77777777" w:rsidR="009E2B0D" w:rsidRDefault="009E2B0D" w:rsidP="002910AF">
      <w:pPr>
        <w:spacing w:line="240" w:lineRule="auto"/>
      </w:pPr>
      <w:r>
        <w:separator/>
      </w:r>
    </w:p>
  </w:footnote>
  <w:footnote w:type="continuationSeparator" w:id="0">
    <w:p w14:paraId="38CAABA9" w14:textId="77777777" w:rsidR="009E2B0D" w:rsidRDefault="009E2B0D" w:rsidP="00291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9A7B" w14:textId="77777777" w:rsidR="00A762C9" w:rsidRPr="00C469E3" w:rsidRDefault="0021647C" w:rsidP="00C469E3">
    <w:pPr>
      <w:tabs>
        <w:tab w:val="left" w:pos="567"/>
      </w:tabs>
      <w:ind w:left="-851"/>
      <w:jc w:val="center"/>
      <w:rPr>
        <w:rStyle w:val="Hyperlink"/>
        <w:color w:val="376CCC"/>
        <w:u w:val="none"/>
      </w:rPr>
    </w:pPr>
    <w:r>
      <w:rPr>
        <w:noProof/>
      </w:rPr>
      <w:drawing>
        <wp:anchor distT="0" distB="0" distL="114300" distR="114300" simplePos="0" relativeHeight="251659264" behindDoc="0" locked="0" layoutInCell="1" allowOverlap="1" wp14:anchorId="1DE582CF" wp14:editId="08D7FCB8">
          <wp:simplePos x="0" y="0"/>
          <wp:positionH relativeFrom="page">
            <wp:posOffset>-11430</wp:posOffset>
          </wp:positionH>
          <wp:positionV relativeFrom="paragraph">
            <wp:posOffset>-389641</wp:posOffset>
          </wp:positionV>
          <wp:extent cx="7650000" cy="1227600"/>
          <wp:effectExtent l="0" t="0" r="8255" b="0"/>
          <wp:wrapThrough wrapText="bothSides">
            <wp:wrapPolygon edited="0">
              <wp:start x="0" y="0"/>
              <wp:lineTo x="0" y="21120"/>
              <wp:lineTo x="21570" y="21120"/>
              <wp:lineTo x="21570"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red-Heart-Header-January-2022-version-4A-CHOSEN.jpg"/>
                  <pic:cNvPicPr/>
                </pic:nvPicPr>
                <pic:blipFill>
                  <a:blip r:embed="rId1">
                    <a:extLst>
                      <a:ext uri="{28A0092B-C50C-407E-A947-70E740481C1C}">
                        <a14:useLocalDpi xmlns:a14="http://schemas.microsoft.com/office/drawing/2010/main" val="0"/>
                      </a:ext>
                    </a:extLst>
                  </a:blip>
                  <a:stretch>
                    <a:fillRect/>
                  </a:stretch>
                </pic:blipFill>
                <pic:spPr>
                  <a:xfrm>
                    <a:off x="0" y="0"/>
                    <a:ext cx="7650000" cy="1227600"/>
                  </a:xfrm>
                  <a:prstGeom prst="rect">
                    <a:avLst/>
                  </a:prstGeom>
                </pic:spPr>
              </pic:pic>
            </a:graphicData>
          </a:graphic>
          <wp14:sizeRelH relativeFrom="margin">
            <wp14:pctWidth>0</wp14:pctWidth>
          </wp14:sizeRelH>
          <wp14:sizeRelV relativeFrom="margin">
            <wp14:pctHeight>0</wp14:pctHeight>
          </wp14:sizeRelV>
        </wp:anchor>
      </w:drawing>
    </w:r>
    <w:r w:rsidR="00A762C9" w:rsidRPr="00C469E3">
      <w:rPr>
        <w:rStyle w:val="Hyperlink"/>
        <w:rFonts w:eastAsiaTheme="majorEastAsia" w:cstheme="majorBidi"/>
        <w:color w:val="376CCC"/>
        <w:szCs w:val="24"/>
        <w:u w:val="none"/>
      </w:rPr>
      <w:t>Headteacher:</w:t>
    </w:r>
    <w:r w:rsidR="00C469E3" w:rsidRPr="00C469E3">
      <w:rPr>
        <w:rStyle w:val="Hyperlink"/>
        <w:rFonts w:eastAsiaTheme="majorEastAsia" w:cstheme="majorBidi"/>
        <w:color w:val="376CCC"/>
        <w:szCs w:val="24"/>
        <w:u w:val="none"/>
      </w:rPr>
      <w:t xml:space="preserve"> </w:t>
    </w:r>
    <w:r w:rsidR="00A762C9" w:rsidRPr="00C469E3">
      <w:rPr>
        <w:rStyle w:val="Hyperlink"/>
        <w:rFonts w:eastAsiaTheme="majorEastAsia" w:cstheme="majorBidi"/>
        <w:color w:val="376CCC"/>
        <w:szCs w:val="24"/>
        <w:u w:val="none"/>
      </w:rPr>
      <w:t>Mr J Masley</w:t>
    </w:r>
  </w:p>
  <w:p w14:paraId="01B14AA3" w14:textId="77777777" w:rsidR="00E715CE" w:rsidRPr="00C469E3" w:rsidRDefault="00A762C9" w:rsidP="00C469E3">
    <w:pPr>
      <w:pStyle w:val="Heading3"/>
      <w:tabs>
        <w:tab w:val="left" w:pos="567"/>
      </w:tabs>
      <w:ind w:left="-851" w:right="-852"/>
      <w:jc w:val="center"/>
      <w:rPr>
        <w:b w:val="0"/>
      </w:rPr>
    </w:pPr>
    <w:r w:rsidRPr="00C469E3">
      <w:rPr>
        <w:b w:val="0"/>
      </w:rPr>
      <w:t>Eden Way, Leeds, LS4 2TF</w:t>
    </w:r>
    <w:r w:rsidR="00C469E3" w:rsidRPr="00C469E3">
      <w:rPr>
        <w:b w:val="0"/>
      </w:rPr>
      <w:t xml:space="preserve"> | </w:t>
    </w:r>
    <w:r w:rsidRPr="00C469E3">
      <w:rPr>
        <w:b w:val="0"/>
      </w:rPr>
      <w:t>0113 3</w:t>
    </w:r>
    <w:r w:rsidR="00161B99">
      <w:rPr>
        <w:b w:val="0"/>
      </w:rPr>
      <w:t>206290</w:t>
    </w:r>
    <w:r w:rsidRPr="00C469E3">
      <w:rPr>
        <w:b w:val="0"/>
      </w:rPr>
      <w:t xml:space="preserve"> | </w:t>
    </w:r>
    <w:hyperlink r:id="rId2" w:history="1">
      <w:r w:rsidRPr="00C469E3">
        <w:rPr>
          <w:rStyle w:val="Hyperlink"/>
          <w:b w:val="0"/>
          <w:color w:val="376CCC"/>
          <w:u w:val="none"/>
        </w:rPr>
        <w:t>www.sacredheartleeds.org.uk</w:t>
      </w:r>
    </w:hyperlink>
    <w:r w:rsidRPr="00C469E3">
      <w:rPr>
        <w:rStyle w:val="Hyperlink"/>
        <w:b w:val="0"/>
        <w:color w:val="376CCC"/>
        <w:u w:val="none"/>
      </w:rPr>
      <w:t xml:space="preserve"> | </w:t>
    </w:r>
    <w:hyperlink r:id="rId3" w:history="1">
      <w:r w:rsidRPr="00C469E3">
        <w:rPr>
          <w:rStyle w:val="Hyperlink"/>
          <w:b w:val="0"/>
          <w:color w:val="376CCC"/>
          <w:u w:val="none"/>
        </w:rPr>
        <w:t>office@sacredheartleeds.org.uk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0037"/>
    <w:multiLevelType w:val="multilevel"/>
    <w:tmpl w:val="4684C7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C30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5117E1"/>
    <w:multiLevelType w:val="hybridMultilevel"/>
    <w:tmpl w:val="A89E699A"/>
    <w:lvl w:ilvl="0" w:tplc="66100B34">
      <w:start w:val="1"/>
      <w:numFmt w:val="decimal"/>
      <w:lvlText w:val="%1."/>
      <w:lvlJc w:val="left"/>
      <w:pPr>
        <w:tabs>
          <w:tab w:val="num" w:pos="1076"/>
        </w:tabs>
        <w:ind w:left="1076" w:hanging="360"/>
      </w:pPr>
    </w:lvl>
    <w:lvl w:ilvl="1" w:tplc="2F1220C8" w:tentative="1">
      <w:start w:val="1"/>
      <w:numFmt w:val="lowerLetter"/>
      <w:lvlText w:val="%2."/>
      <w:lvlJc w:val="left"/>
      <w:pPr>
        <w:tabs>
          <w:tab w:val="num" w:pos="1796"/>
        </w:tabs>
        <w:ind w:left="1796" w:hanging="360"/>
      </w:pPr>
    </w:lvl>
    <w:lvl w:ilvl="2" w:tplc="E61E9F7C" w:tentative="1">
      <w:start w:val="1"/>
      <w:numFmt w:val="lowerRoman"/>
      <w:lvlText w:val="%3."/>
      <w:lvlJc w:val="right"/>
      <w:pPr>
        <w:tabs>
          <w:tab w:val="num" w:pos="2516"/>
        </w:tabs>
        <w:ind w:left="2516" w:hanging="180"/>
      </w:pPr>
    </w:lvl>
    <w:lvl w:ilvl="3" w:tplc="D598A526" w:tentative="1">
      <w:start w:val="1"/>
      <w:numFmt w:val="decimal"/>
      <w:lvlText w:val="%4."/>
      <w:lvlJc w:val="left"/>
      <w:pPr>
        <w:tabs>
          <w:tab w:val="num" w:pos="3236"/>
        </w:tabs>
        <w:ind w:left="3236" w:hanging="360"/>
      </w:pPr>
    </w:lvl>
    <w:lvl w:ilvl="4" w:tplc="4F3ABCE4" w:tentative="1">
      <w:start w:val="1"/>
      <w:numFmt w:val="lowerLetter"/>
      <w:lvlText w:val="%5."/>
      <w:lvlJc w:val="left"/>
      <w:pPr>
        <w:tabs>
          <w:tab w:val="num" w:pos="3956"/>
        </w:tabs>
        <w:ind w:left="3956" w:hanging="360"/>
      </w:pPr>
    </w:lvl>
    <w:lvl w:ilvl="5" w:tplc="03D43564" w:tentative="1">
      <w:start w:val="1"/>
      <w:numFmt w:val="lowerRoman"/>
      <w:lvlText w:val="%6."/>
      <w:lvlJc w:val="right"/>
      <w:pPr>
        <w:tabs>
          <w:tab w:val="num" w:pos="4676"/>
        </w:tabs>
        <w:ind w:left="4676" w:hanging="180"/>
      </w:pPr>
    </w:lvl>
    <w:lvl w:ilvl="6" w:tplc="B298033A" w:tentative="1">
      <w:start w:val="1"/>
      <w:numFmt w:val="decimal"/>
      <w:lvlText w:val="%7."/>
      <w:lvlJc w:val="left"/>
      <w:pPr>
        <w:tabs>
          <w:tab w:val="num" w:pos="5396"/>
        </w:tabs>
        <w:ind w:left="5396" w:hanging="360"/>
      </w:pPr>
    </w:lvl>
    <w:lvl w:ilvl="7" w:tplc="480EA498" w:tentative="1">
      <w:start w:val="1"/>
      <w:numFmt w:val="lowerLetter"/>
      <w:lvlText w:val="%8."/>
      <w:lvlJc w:val="left"/>
      <w:pPr>
        <w:tabs>
          <w:tab w:val="num" w:pos="6116"/>
        </w:tabs>
        <w:ind w:left="6116" w:hanging="360"/>
      </w:pPr>
    </w:lvl>
    <w:lvl w:ilvl="8" w:tplc="C938E5AC" w:tentative="1">
      <w:start w:val="1"/>
      <w:numFmt w:val="lowerRoman"/>
      <w:lvlText w:val="%9."/>
      <w:lvlJc w:val="right"/>
      <w:pPr>
        <w:tabs>
          <w:tab w:val="num" w:pos="6836"/>
        </w:tabs>
        <w:ind w:left="6836" w:hanging="180"/>
      </w:pPr>
    </w:lvl>
  </w:abstractNum>
  <w:abstractNum w:abstractNumId="3" w15:restartNumberingAfterBreak="0">
    <w:nsid w:val="21A27B5F"/>
    <w:multiLevelType w:val="multilevel"/>
    <w:tmpl w:val="77F4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C75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8740BE"/>
    <w:multiLevelType w:val="multilevel"/>
    <w:tmpl w:val="4684C7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C3E3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125E5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AD3D59"/>
    <w:multiLevelType w:val="multilevel"/>
    <w:tmpl w:val="90E40D14"/>
    <w:lvl w:ilvl="0">
      <w:start w:val="1"/>
      <w:numFmt w:val="decimal"/>
      <w:lvlText w:val="%1.0"/>
      <w:lvlJc w:val="left"/>
      <w:pPr>
        <w:ind w:left="405"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245" w:hanging="1440"/>
      </w:pPr>
      <w:rPr>
        <w:rFonts w:hint="default"/>
      </w:rPr>
    </w:lvl>
  </w:abstractNum>
  <w:abstractNum w:abstractNumId="9" w15:restartNumberingAfterBreak="0">
    <w:nsid w:val="5D7D3BF5"/>
    <w:multiLevelType w:val="hybridMultilevel"/>
    <w:tmpl w:val="BDA88028"/>
    <w:lvl w:ilvl="0" w:tplc="AF7EE66E">
      <w:start w:val="1"/>
      <w:numFmt w:val="decimal"/>
      <w:lvlText w:val="%1."/>
      <w:lvlJc w:val="left"/>
      <w:pPr>
        <w:tabs>
          <w:tab w:val="num" w:pos="720"/>
        </w:tabs>
        <w:ind w:left="720" w:hanging="360"/>
      </w:pPr>
    </w:lvl>
    <w:lvl w:ilvl="1" w:tplc="C77A0720" w:tentative="1">
      <w:start w:val="1"/>
      <w:numFmt w:val="lowerLetter"/>
      <w:lvlText w:val="%2."/>
      <w:lvlJc w:val="left"/>
      <w:pPr>
        <w:tabs>
          <w:tab w:val="num" w:pos="1440"/>
        </w:tabs>
        <w:ind w:left="1440" w:hanging="360"/>
      </w:pPr>
    </w:lvl>
    <w:lvl w:ilvl="2" w:tplc="C064688A" w:tentative="1">
      <w:start w:val="1"/>
      <w:numFmt w:val="lowerRoman"/>
      <w:lvlText w:val="%3."/>
      <w:lvlJc w:val="right"/>
      <w:pPr>
        <w:tabs>
          <w:tab w:val="num" w:pos="2160"/>
        </w:tabs>
        <w:ind w:left="2160" w:hanging="180"/>
      </w:pPr>
    </w:lvl>
    <w:lvl w:ilvl="3" w:tplc="D840CD8C" w:tentative="1">
      <w:start w:val="1"/>
      <w:numFmt w:val="decimal"/>
      <w:lvlText w:val="%4."/>
      <w:lvlJc w:val="left"/>
      <w:pPr>
        <w:tabs>
          <w:tab w:val="num" w:pos="2880"/>
        </w:tabs>
        <w:ind w:left="2880" w:hanging="360"/>
      </w:pPr>
    </w:lvl>
    <w:lvl w:ilvl="4" w:tplc="29CCF6EE" w:tentative="1">
      <w:start w:val="1"/>
      <w:numFmt w:val="lowerLetter"/>
      <w:lvlText w:val="%5."/>
      <w:lvlJc w:val="left"/>
      <w:pPr>
        <w:tabs>
          <w:tab w:val="num" w:pos="3600"/>
        </w:tabs>
        <w:ind w:left="3600" w:hanging="360"/>
      </w:pPr>
    </w:lvl>
    <w:lvl w:ilvl="5" w:tplc="B11AC240" w:tentative="1">
      <w:start w:val="1"/>
      <w:numFmt w:val="lowerRoman"/>
      <w:lvlText w:val="%6."/>
      <w:lvlJc w:val="right"/>
      <w:pPr>
        <w:tabs>
          <w:tab w:val="num" w:pos="4320"/>
        </w:tabs>
        <w:ind w:left="4320" w:hanging="180"/>
      </w:pPr>
    </w:lvl>
    <w:lvl w:ilvl="6" w:tplc="BC8E311A" w:tentative="1">
      <w:start w:val="1"/>
      <w:numFmt w:val="decimal"/>
      <w:lvlText w:val="%7."/>
      <w:lvlJc w:val="left"/>
      <w:pPr>
        <w:tabs>
          <w:tab w:val="num" w:pos="5040"/>
        </w:tabs>
        <w:ind w:left="5040" w:hanging="360"/>
      </w:pPr>
    </w:lvl>
    <w:lvl w:ilvl="7" w:tplc="245E74BE" w:tentative="1">
      <w:start w:val="1"/>
      <w:numFmt w:val="lowerLetter"/>
      <w:lvlText w:val="%8."/>
      <w:lvlJc w:val="left"/>
      <w:pPr>
        <w:tabs>
          <w:tab w:val="num" w:pos="5760"/>
        </w:tabs>
        <w:ind w:left="5760" w:hanging="360"/>
      </w:pPr>
    </w:lvl>
    <w:lvl w:ilvl="8" w:tplc="12DA9CAA" w:tentative="1">
      <w:start w:val="1"/>
      <w:numFmt w:val="lowerRoman"/>
      <w:lvlText w:val="%9."/>
      <w:lvlJc w:val="right"/>
      <w:pPr>
        <w:tabs>
          <w:tab w:val="num" w:pos="6480"/>
        </w:tabs>
        <w:ind w:left="6480" w:hanging="180"/>
      </w:pPr>
    </w:lvl>
  </w:abstractNum>
  <w:abstractNum w:abstractNumId="10" w15:restartNumberingAfterBreak="0">
    <w:nsid w:val="63AC1210"/>
    <w:multiLevelType w:val="hybridMultilevel"/>
    <w:tmpl w:val="259C1C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062C02"/>
    <w:multiLevelType w:val="hybridMultilevel"/>
    <w:tmpl w:val="1E286852"/>
    <w:lvl w:ilvl="0" w:tplc="0520E4A4">
      <w:start w:val="1"/>
      <w:numFmt w:val="decimal"/>
      <w:lvlText w:val="%1."/>
      <w:lvlJc w:val="left"/>
      <w:pPr>
        <w:tabs>
          <w:tab w:val="num" w:pos="716"/>
        </w:tabs>
        <w:ind w:left="716" w:hanging="360"/>
      </w:pPr>
    </w:lvl>
    <w:lvl w:ilvl="1" w:tplc="158E2EB8" w:tentative="1">
      <w:start w:val="1"/>
      <w:numFmt w:val="lowerLetter"/>
      <w:lvlText w:val="%2."/>
      <w:lvlJc w:val="left"/>
      <w:pPr>
        <w:tabs>
          <w:tab w:val="num" w:pos="1436"/>
        </w:tabs>
        <w:ind w:left="1436" w:hanging="360"/>
      </w:pPr>
    </w:lvl>
    <w:lvl w:ilvl="2" w:tplc="95984D30" w:tentative="1">
      <w:start w:val="1"/>
      <w:numFmt w:val="lowerRoman"/>
      <w:lvlText w:val="%3."/>
      <w:lvlJc w:val="right"/>
      <w:pPr>
        <w:tabs>
          <w:tab w:val="num" w:pos="2156"/>
        </w:tabs>
        <w:ind w:left="2156" w:hanging="180"/>
      </w:pPr>
    </w:lvl>
    <w:lvl w:ilvl="3" w:tplc="9BD832CE" w:tentative="1">
      <w:start w:val="1"/>
      <w:numFmt w:val="decimal"/>
      <w:lvlText w:val="%4."/>
      <w:lvlJc w:val="left"/>
      <w:pPr>
        <w:tabs>
          <w:tab w:val="num" w:pos="2876"/>
        </w:tabs>
        <w:ind w:left="2876" w:hanging="360"/>
      </w:pPr>
    </w:lvl>
    <w:lvl w:ilvl="4" w:tplc="5F8A941A" w:tentative="1">
      <w:start w:val="1"/>
      <w:numFmt w:val="lowerLetter"/>
      <w:lvlText w:val="%5."/>
      <w:lvlJc w:val="left"/>
      <w:pPr>
        <w:tabs>
          <w:tab w:val="num" w:pos="3596"/>
        </w:tabs>
        <w:ind w:left="3596" w:hanging="360"/>
      </w:pPr>
    </w:lvl>
    <w:lvl w:ilvl="5" w:tplc="4AF4C02E" w:tentative="1">
      <w:start w:val="1"/>
      <w:numFmt w:val="lowerRoman"/>
      <w:lvlText w:val="%6."/>
      <w:lvlJc w:val="right"/>
      <w:pPr>
        <w:tabs>
          <w:tab w:val="num" w:pos="4316"/>
        </w:tabs>
        <w:ind w:left="4316" w:hanging="180"/>
      </w:pPr>
    </w:lvl>
    <w:lvl w:ilvl="6" w:tplc="38F0BF8C" w:tentative="1">
      <w:start w:val="1"/>
      <w:numFmt w:val="decimal"/>
      <w:lvlText w:val="%7."/>
      <w:lvlJc w:val="left"/>
      <w:pPr>
        <w:tabs>
          <w:tab w:val="num" w:pos="5036"/>
        </w:tabs>
        <w:ind w:left="5036" w:hanging="360"/>
      </w:pPr>
    </w:lvl>
    <w:lvl w:ilvl="7" w:tplc="FE42D130" w:tentative="1">
      <w:start w:val="1"/>
      <w:numFmt w:val="lowerLetter"/>
      <w:lvlText w:val="%8."/>
      <w:lvlJc w:val="left"/>
      <w:pPr>
        <w:tabs>
          <w:tab w:val="num" w:pos="5756"/>
        </w:tabs>
        <w:ind w:left="5756" w:hanging="360"/>
      </w:pPr>
    </w:lvl>
    <w:lvl w:ilvl="8" w:tplc="DEB438D4" w:tentative="1">
      <w:start w:val="1"/>
      <w:numFmt w:val="lowerRoman"/>
      <w:lvlText w:val="%9."/>
      <w:lvlJc w:val="right"/>
      <w:pPr>
        <w:tabs>
          <w:tab w:val="num" w:pos="6476"/>
        </w:tabs>
        <w:ind w:left="6476" w:hanging="180"/>
      </w:pPr>
    </w:lvl>
  </w:abstractNum>
  <w:abstractNum w:abstractNumId="12" w15:restartNumberingAfterBreak="0">
    <w:nsid w:val="7F634666"/>
    <w:multiLevelType w:val="hybridMultilevel"/>
    <w:tmpl w:val="E94A4240"/>
    <w:lvl w:ilvl="0" w:tplc="6EDA16B2">
      <w:start w:val="1"/>
      <w:numFmt w:val="decimal"/>
      <w:lvlText w:val="%1."/>
      <w:lvlJc w:val="left"/>
      <w:pPr>
        <w:tabs>
          <w:tab w:val="num" w:pos="720"/>
        </w:tabs>
        <w:ind w:left="720" w:hanging="360"/>
      </w:pPr>
    </w:lvl>
    <w:lvl w:ilvl="1" w:tplc="17322728" w:tentative="1">
      <w:start w:val="1"/>
      <w:numFmt w:val="lowerLetter"/>
      <w:lvlText w:val="%2."/>
      <w:lvlJc w:val="left"/>
      <w:pPr>
        <w:tabs>
          <w:tab w:val="num" w:pos="1440"/>
        </w:tabs>
        <w:ind w:left="1440" w:hanging="360"/>
      </w:pPr>
    </w:lvl>
    <w:lvl w:ilvl="2" w:tplc="8B0E0162" w:tentative="1">
      <w:start w:val="1"/>
      <w:numFmt w:val="lowerRoman"/>
      <w:lvlText w:val="%3."/>
      <w:lvlJc w:val="right"/>
      <w:pPr>
        <w:tabs>
          <w:tab w:val="num" w:pos="2160"/>
        </w:tabs>
        <w:ind w:left="2160" w:hanging="180"/>
      </w:pPr>
    </w:lvl>
    <w:lvl w:ilvl="3" w:tplc="72F81370" w:tentative="1">
      <w:start w:val="1"/>
      <w:numFmt w:val="decimal"/>
      <w:lvlText w:val="%4."/>
      <w:lvlJc w:val="left"/>
      <w:pPr>
        <w:tabs>
          <w:tab w:val="num" w:pos="2880"/>
        </w:tabs>
        <w:ind w:left="2880" w:hanging="360"/>
      </w:pPr>
    </w:lvl>
    <w:lvl w:ilvl="4" w:tplc="2090A448" w:tentative="1">
      <w:start w:val="1"/>
      <w:numFmt w:val="lowerLetter"/>
      <w:lvlText w:val="%5."/>
      <w:lvlJc w:val="left"/>
      <w:pPr>
        <w:tabs>
          <w:tab w:val="num" w:pos="3600"/>
        </w:tabs>
        <w:ind w:left="3600" w:hanging="360"/>
      </w:pPr>
    </w:lvl>
    <w:lvl w:ilvl="5" w:tplc="F5EE6562" w:tentative="1">
      <w:start w:val="1"/>
      <w:numFmt w:val="lowerRoman"/>
      <w:lvlText w:val="%6."/>
      <w:lvlJc w:val="right"/>
      <w:pPr>
        <w:tabs>
          <w:tab w:val="num" w:pos="4320"/>
        </w:tabs>
        <w:ind w:left="4320" w:hanging="180"/>
      </w:pPr>
    </w:lvl>
    <w:lvl w:ilvl="6" w:tplc="C6F41924" w:tentative="1">
      <w:start w:val="1"/>
      <w:numFmt w:val="decimal"/>
      <w:lvlText w:val="%7."/>
      <w:lvlJc w:val="left"/>
      <w:pPr>
        <w:tabs>
          <w:tab w:val="num" w:pos="5040"/>
        </w:tabs>
        <w:ind w:left="5040" w:hanging="360"/>
      </w:pPr>
    </w:lvl>
    <w:lvl w:ilvl="7" w:tplc="DEC25BD6" w:tentative="1">
      <w:start w:val="1"/>
      <w:numFmt w:val="lowerLetter"/>
      <w:lvlText w:val="%8."/>
      <w:lvlJc w:val="left"/>
      <w:pPr>
        <w:tabs>
          <w:tab w:val="num" w:pos="5760"/>
        </w:tabs>
        <w:ind w:left="5760" w:hanging="360"/>
      </w:pPr>
    </w:lvl>
    <w:lvl w:ilvl="8" w:tplc="7ECE2B0E"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0"/>
  </w:num>
  <w:num w:numId="4">
    <w:abstractNumId w:val="6"/>
  </w:num>
  <w:num w:numId="5">
    <w:abstractNumId w:val="1"/>
  </w:num>
  <w:num w:numId="6">
    <w:abstractNumId w:val="4"/>
  </w:num>
  <w:num w:numId="7">
    <w:abstractNumId w:val="10"/>
  </w:num>
  <w:num w:numId="8">
    <w:abstractNumId w:val="3"/>
  </w:num>
  <w:num w:numId="9">
    <w:abstractNumId w:val="5"/>
  </w:num>
  <w:num w:numId="10">
    <w:abstractNumId w:val="9"/>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B8"/>
    <w:rsid w:val="0001282E"/>
    <w:rsid w:val="000177A2"/>
    <w:rsid w:val="00026636"/>
    <w:rsid w:val="000E2F81"/>
    <w:rsid w:val="0011334E"/>
    <w:rsid w:val="0016160D"/>
    <w:rsid w:val="00161B99"/>
    <w:rsid w:val="00185F84"/>
    <w:rsid w:val="001871DD"/>
    <w:rsid w:val="001D2297"/>
    <w:rsid w:val="001F37C5"/>
    <w:rsid w:val="0021647C"/>
    <w:rsid w:val="002910AF"/>
    <w:rsid w:val="002B7F28"/>
    <w:rsid w:val="002D6843"/>
    <w:rsid w:val="0044577D"/>
    <w:rsid w:val="00452D19"/>
    <w:rsid w:val="00471538"/>
    <w:rsid w:val="0047184D"/>
    <w:rsid w:val="00483F77"/>
    <w:rsid w:val="004D56B6"/>
    <w:rsid w:val="0050206B"/>
    <w:rsid w:val="00554D3B"/>
    <w:rsid w:val="0057001D"/>
    <w:rsid w:val="0057407C"/>
    <w:rsid w:val="00587ADF"/>
    <w:rsid w:val="00630918"/>
    <w:rsid w:val="006619E8"/>
    <w:rsid w:val="00673A71"/>
    <w:rsid w:val="006D7D3B"/>
    <w:rsid w:val="006F5D12"/>
    <w:rsid w:val="007317CC"/>
    <w:rsid w:val="007433A3"/>
    <w:rsid w:val="00764F69"/>
    <w:rsid w:val="007669C5"/>
    <w:rsid w:val="00792A06"/>
    <w:rsid w:val="007B286F"/>
    <w:rsid w:val="007C4A9C"/>
    <w:rsid w:val="007F08EE"/>
    <w:rsid w:val="008C0E9B"/>
    <w:rsid w:val="00944EA2"/>
    <w:rsid w:val="00977A58"/>
    <w:rsid w:val="009824FF"/>
    <w:rsid w:val="00984F8B"/>
    <w:rsid w:val="009D73FE"/>
    <w:rsid w:val="009E2B0D"/>
    <w:rsid w:val="00A233C4"/>
    <w:rsid w:val="00A35C87"/>
    <w:rsid w:val="00A567C4"/>
    <w:rsid w:val="00A762C9"/>
    <w:rsid w:val="00AA1B2D"/>
    <w:rsid w:val="00AD6467"/>
    <w:rsid w:val="00B02C4D"/>
    <w:rsid w:val="00B078AB"/>
    <w:rsid w:val="00B95A28"/>
    <w:rsid w:val="00BE262E"/>
    <w:rsid w:val="00C469E3"/>
    <w:rsid w:val="00C546D0"/>
    <w:rsid w:val="00C75C21"/>
    <w:rsid w:val="00C76154"/>
    <w:rsid w:val="00D86DB8"/>
    <w:rsid w:val="00DF2E6A"/>
    <w:rsid w:val="00E02C81"/>
    <w:rsid w:val="00E11523"/>
    <w:rsid w:val="00E715CE"/>
    <w:rsid w:val="00F13AF5"/>
    <w:rsid w:val="00F177D1"/>
    <w:rsid w:val="00F5498A"/>
    <w:rsid w:val="00FA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A3D0E"/>
  <w15:chartTrackingRefBased/>
  <w15:docId w15:val="{4E0E6770-C8C1-4DEC-8F24-A9248CF5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AF"/>
    <w:pPr>
      <w:spacing w:after="0" w:line="276" w:lineRule="auto"/>
    </w:pPr>
  </w:style>
  <w:style w:type="paragraph" w:styleId="Heading1">
    <w:name w:val="heading 1"/>
    <w:basedOn w:val="Normal"/>
    <w:next w:val="Normal"/>
    <w:link w:val="Heading1Char"/>
    <w:uiPriority w:val="9"/>
    <w:qFormat/>
    <w:rsid w:val="001D2297"/>
    <w:pPr>
      <w:keepNext/>
      <w:keepLines/>
      <w:spacing w:line="240" w:lineRule="auto"/>
      <w:outlineLvl w:val="0"/>
    </w:pPr>
    <w:rPr>
      <w:rFonts w:eastAsiaTheme="majorEastAsia" w:cstheme="majorBidi"/>
      <w:b/>
      <w:color w:val="376CCC"/>
      <w:sz w:val="44"/>
      <w:szCs w:val="32"/>
    </w:rPr>
  </w:style>
  <w:style w:type="paragraph" w:styleId="Heading2">
    <w:name w:val="heading 2"/>
    <w:basedOn w:val="Normal"/>
    <w:next w:val="Normal"/>
    <w:link w:val="Heading2Char"/>
    <w:uiPriority w:val="9"/>
    <w:unhideWhenUsed/>
    <w:qFormat/>
    <w:rsid w:val="001D2297"/>
    <w:pPr>
      <w:keepNext/>
      <w:keepLines/>
      <w:spacing w:line="240" w:lineRule="auto"/>
      <w:outlineLvl w:val="1"/>
    </w:pPr>
    <w:rPr>
      <w:rFonts w:eastAsiaTheme="majorEastAsia" w:cstheme="majorBidi"/>
      <w:b/>
      <w:color w:val="376CCC"/>
      <w:sz w:val="28"/>
      <w:szCs w:val="26"/>
    </w:rPr>
  </w:style>
  <w:style w:type="paragraph" w:styleId="Heading3">
    <w:name w:val="heading 3"/>
    <w:basedOn w:val="Normal"/>
    <w:next w:val="Normal"/>
    <w:link w:val="Heading3Char"/>
    <w:uiPriority w:val="9"/>
    <w:unhideWhenUsed/>
    <w:qFormat/>
    <w:rsid w:val="001D2297"/>
    <w:pPr>
      <w:keepNext/>
      <w:keepLines/>
      <w:spacing w:line="240" w:lineRule="auto"/>
      <w:outlineLvl w:val="2"/>
    </w:pPr>
    <w:rPr>
      <w:rFonts w:eastAsiaTheme="majorEastAsia" w:cstheme="majorBidi"/>
      <w:b/>
      <w:color w:val="376CCC"/>
      <w:szCs w:val="24"/>
    </w:rPr>
  </w:style>
  <w:style w:type="paragraph" w:styleId="Heading8">
    <w:name w:val="heading 8"/>
    <w:basedOn w:val="Normal"/>
    <w:next w:val="Normal"/>
    <w:link w:val="Heading8Char"/>
    <w:uiPriority w:val="9"/>
    <w:semiHidden/>
    <w:unhideWhenUsed/>
    <w:qFormat/>
    <w:rsid w:val="00F13A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0AF"/>
    <w:pPr>
      <w:tabs>
        <w:tab w:val="center" w:pos="4513"/>
        <w:tab w:val="right" w:pos="9026"/>
      </w:tabs>
      <w:spacing w:line="240" w:lineRule="auto"/>
    </w:pPr>
  </w:style>
  <w:style w:type="character" w:customStyle="1" w:styleId="HeaderChar">
    <w:name w:val="Header Char"/>
    <w:basedOn w:val="DefaultParagraphFont"/>
    <w:link w:val="Header"/>
    <w:uiPriority w:val="99"/>
    <w:rsid w:val="002910AF"/>
  </w:style>
  <w:style w:type="paragraph" w:styleId="Footer">
    <w:name w:val="footer"/>
    <w:basedOn w:val="Normal"/>
    <w:link w:val="FooterChar"/>
    <w:uiPriority w:val="99"/>
    <w:unhideWhenUsed/>
    <w:rsid w:val="002910AF"/>
    <w:pPr>
      <w:tabs>
        <w:tab w:val="center" w:pos="4513"/>
        <w:tab w:val="right" w:pos="9026"/>
      </w:tabs>
      <w:spacing w:line="240" w:lineRule="auto"/>
    </w:pPr>
  </w:style>
  <w:style w:type="character" w:customStyle="1" w:styleId="FooterChar">
    <w:name w:val="Footer Char"/>
    <w:basedOn w:val="DefaultParagraphFont"/>
    <w:link w:val="Footer"/>
    <w:uiPriority w:val="99"/>
    <w:rsid w:val="002910AF"/>
  </w:style>
  <w:style w:type="table" w:styleId="TableGrid">
    <w:name w:val="Table Grid"/>
    <w:basedOn w:val="TableNormal"/>
    <w:uiPriority w:val="39"/>
    <w:rsid w:val="00291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297"/>
    <w:rPr>
      <w:rFonts w:eastAsiaTheme="majorEastAsia" w:cstheme="majorBidi"/>
      <w:b/>
      <w:color w:val="376CCC"/>
      <w:sz w:val="44"/>
      <w:szCs w:val="32"/>
    </w:rPr>
  </w:style>
  <w:style w:type="character" w:customStyle="1" w:styleId="Heading2Char">
    <w:name w:val="Heading 2 Char"/>
    <w:basedOn w:val="DefaultParagraphFont"/>
    <w:link w:val="Heading2"/>
    <w:uiPriority w:val="9"/>
    <w:rsid w:val="001D2297"/>
    <w:rPr>
      <w:rFonts w:eastAsiaTheme="majorEastAsia" w:cstheme="majorBidi"/>
      <w:b/>
      <w:color w:val="376CCC"/>
      <w:sz w:val="28"/>
      <w:szCs w:val="26"/>
    </w:rPr>
  </w:style>
  <w:style w:type="character" w:customStyle="1" w:styleId="Heading3Char">
    <w:name w:val="Heading 3 Char"/>
    <w:basedOn w:val="DefaultParagraphFont"/>
    <w:link w:val="Heading3"/>
    <w:uiPriority w:val="9"/>
    <w:rsid w:val="001D2297"/>
    <w:rPr>
      <w:rFonts w:eastAsiaTheme="majorEastAsia" w:cstheme="majorBidi"/>
      <w:b/>
      <w:color w:val="376CCC"/>
      <w:szCs w:val="24"/>
    </w:rPr>
  </w:style>
  <w:style w:type="paragraph" w:styleId="ListParagraph">
    <w:name w:val="List Paragraph"/>
    <w:basedOn w:val="Normal"/>
    <w:uiPriority w:val="34"/>
    <w:qFormat/>
    <w:rsid w:val="009D73FE"/>
    <w:pPr>
      <w:ind w:left="720"/>
      <w:contextualSpacing/>
    </w:pPr>
  </w:style>
  <w:style w:type="character" w:styleId="Hyperlink">
    <w:name w:val="Hyperlink"/>
    <w:basedOn w:val="DefaultParagraphFont"/>
    <w:uiPriority w:val="99"/>
    <w:unhideWhenUsed/>
    <w:rsid w:val="00792A06"/>
    <w:rPr>
      <w:color w:val="0563C1" w:themeColor="hyperlink"/>
      <w:u w:val="single"/>
    </w:rPr>
  </w:style>
  <w:style w:type="character" w:customStyle="1" w:styleId="UnresolvedMention1">
    <w:name w:val="Unresolved Mention1"/>
    <w:basedOn w:val="DefaultParagraphFont"/>
    <w:uiPriority w:val="99"/>
    <w:semiHidden/>
    <w:unhideWhenUsed/>
    <w:rsid w:val="00792A06"/>
    <w:rPr>
      <w:color w:val="808080"/>
      <w:shd w:val="clear" w:color="auto" w:fill="E6E6E6"/>
    </w:rPr>
  </w:style>
  <w:style w:type="paragraph" w:styleId="NormalWeb">
    <w:name w:val="Normal (Web)"/>
    <w:basedOn w:val="Normal"/>
    <w:uiPriority w:val="99"/>
    <w:unhideWhenUsed/>
    <w:rsid w:val="004715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A1B2D"/>
    <w:rPr>
      <w:color w:val="808080"/>
      <w:shd w:val="clear" w:color="auto" w:fill="E6E6E6"/>
    </w:rPr>
  </w:style>
  <w:style w:type="character" w:customStyle="1" w:styleId="Heading8Char">
    <w:name w:val="Heading 8 Char"/>
    <w:basedOn w:val="DefaultParagraphFont"/>
    <w:link w:val="Heading8"/>
    <w:uiPriority w:val="9"/>
    <w:semiHidden/>
    <w:rsid w:val="00F13AF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F13AF5"/>
    <w:pPr>
      <w:spacing w:line="240" w:lineRule="auto"/>
    </w:pPr>
    <w:rPr>
      <w:rFonts w:ascii="Eurostile-Roman-DTC" w:eastAsia="Times New Roman" w:hAnsi="Eurostile-Roman-DTC" w:cs="Times New Roman"/>
      <w:sz w:val="24"/>
      <w:szCs w:val="20"/>
    </w:rPr>
  </w:style>
  <w:style w:type="character" w:customStyle="1" w:styleId="BodyTextChar">
    <w:name w:val="Body Text Char"/>
    <w:basedOn w:val="DefaultParagraphFont"/>
    <w:link w:val="BodyText"/>
    <w:rsid w:val="00F13AF5"/>
    <w:rPr>
      <w:rFonts w:ascii="Eurostile-Roman-DTC" w:eastAsia="Times New Roman" w:hAnsi="Eurostile-Roman-DTC" w:cs="Times New Roman"/>
      <w:sz w:val="24"/>
      <w:szCs w:val="20"/>
    </w:rPr>
  </w:style>
  <w:style w:type="paragraph" w:customStyle="1" w:styleId="p2">
    <w:name w:val="p2"/>
    <w:basedOn w:val="Normal"/>
    <w:rsid w:val="00F13AF5"/>
    <w:pPr>
      <w:widowControl w:val="0"/>
      <w:tabs>
        <w:tab w:val="left" w:pos="720"/>
      </w:tabs>
      <w:spacing w:line="320" w:lineRule="atLeast"/>
    </w:pPr>
    <w:rPr>
      <w:rFonts w:ascii="Times New Roman" w:eastAsia="Times New Roman" w:hAnsi="Times New Roman" w:cs="Times New Roman"/>
      <w:snapToGrid w:val="0"/>
      <w:sz w:val="24"/>
      <w:szCs w:val="20"/>
    </w:rPr>
  </w:style>
  <w:style w:type="paragraph" w:customStyle="1" w:styleId="p17">
    <w:name w:val="p17"/>
    <w:basedOn w:val="Normal"/>
    <w:rsid w:val="00F13AF5"/>
    <w:pPr>
      <w:widowControl w:val="0"/>
      <w:tabs>
        <w:tab w:val="left" w:pos="240"/>
      </w:tabs>
      <w:spacing w:line="340" w:lineRule="atLeast"/>
      <w:ind w:left="1152" w:hanging="288"/>
    </w:pPr>
    <w:rPr>
      <w:rFonts w:ascii="Times New Roman" w:eastAsia="Times New Roman" w:hAnsi="Times New Roman" w:cs="Times New Roman"/>
      <w:snapToGrid w:val="0"/>
      <w:sz w:val="24"/>
      <w:szCs w:val="20"/>
    </w:rPr>
  </w:style>
  <w:style w:type="character" w:customStyle="1" w:styleId="main">
    <w:name w:val="main"/>
    <w:basedOn w:val="DefaultParagraphFont"/>
    <w:rsid w:val="00F1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1387">
      <w:bodyDiv w:val="1"/>
      <w:marLeft w:val="0"/>
      <w:marRight w:val="0"/>
      <w:marTop w:val="0"/>
      <w:marBottom w:val="0"/>
      <w:divBdr>
        <w:top w:val="none" w:sz="0" w:space="0" w:color="auto"/>
        <w:left w:val="none" w:sz="0" w:space="0" w:color="auto"/>
        <w:bottom w:val="none" w:sz="0" w:space="0" w:color="auto"/>
        <w:right w:val="none" w:sz="0" w:space="0" w:color="auto"/>
      </w:divBdr>
    </w:div>
    <w:div w:id="4382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ffice@sacredheartleeds.org.uk" TargetMode="External"/><Relationship Id="rId2" Type="http://schemas.openxmlformats.org/officeDocument/2006/relationships/hyperlink" Target="http://www.sacredheartleeds.org.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1CA3A-4634-436D-A6E5-EC428485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4842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Hubbard</dc:creator>
  <cp:keywords/>
  <dc:description/>
  <cp:lastModifiedBy>David HUBBARD</cp:lastModifiedBy>
  <cp:revision>3</cp:revision>
  <cp:lastPrinted>2020-10-06T15:16:00Z</cp:lastPrinted>
  <dcterms:created xsi:type="dcterms:W3CDTF">2022-03-10T13:25:00Z</dcterms:created>
  <dcterms:modified xsi:type="dcterms:W3CDTF">2024-05-10T12:08:00Z</dcterms:modified>
</cp:coreProperties>
</file>