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095E4" w14:textId="77777777" w:rsidR="00AC3B98" w:rsidRDefault="00AC3B98" w:rsidP="00AC3B98">
      <w:pPr>
        <w:spacing w:before="100" w:beforeAutospacing="1" w:after="100" w:afterAutospacing="1"/>
        <w:rPr>
          <w:rFonts w:ascii="ITC Avant Garde Std Bk" w:eastAsia="Times New Roman" w:hAnsi="ITC Avant Garde Std Bk" w:cs="Times New Roman"/>
          <w:b/>
          <w:bCs/>
          <w:lang w:eastAsia="en-GB"/>
        </w:rPr>
      </w:pPr>
    </w:p>
    <w:p w14:paraId="472C25D7" w14:textId="273FC796" w:rsidR="00AC3B98" w:rsidRPr="00D927CF" w:rsidRDefault="00AC3B98" w:rsidP="00D927CF">
      <w:pPr>
        <w:spacing w:before="100" w:beforeAutospacing="1" w:after="100" w:afterAutospacing="1"/>
        <w:jc w:val="center"/>
        <w:rPr>
          <w:rFonts w:ascii="ITC Avant Garde Std Bk" w:eastAsia="Times New Roman" w:hAnsi="ITC Avant Garde Std Bk" w:cs="Times New Roman"/>
          <w:sz w:val="32"/>
          <w:szCs w:val="32"/>
          <w:lang w:eastAsia="en-GB"/>
        </w:rPr>
      </w:pPr>
      <w:r w:rsidRPr="00D927CF">
        <w:rPr>
          <w:rFonts w:ascii="ITC Avant Garde Std Bk" w:eastAsia="Times New Roman" w:hAnsi="ITC Avant Garde Std Bk" w:cs="Times New Roman"/>
          <w:b/>
          <w:bCs/>
          <w:sz w:val="32"/>
          <w:szCs w:val="32"/>
          <w:lang w:eastAsia="en-GB"/>
        </w:rPr>
        <w:t xml:space="preserve">Job Description: Teacher </w:t>
      </w:r>
      <w:r w:rsidR="00602C98">
        <w:rPr>
          <w:rFonts w:ascii="ITC Avant Garde Std Bk" w:eastAsia="Times New Roman" w:hAnsi="ITC Avant Garde Std Bk" w:cs="Times New Roman"/>
          <w:b/>
          <w:bCs/>
          <w:sz w:val="32"/>
          <w:szCs w:val="32"/>
          <w:lang w:eastAsia="en-GB"/>
        </w:rPr>
        <w:t>(</w:t>
      </w:r>
      <w:r w:rsidRPr="00D927CF">
        <w:rPr>
          <w:rFonts w:ascii="ITC Avant Garde Std Bk" w:eastAsia="Times New Roman" w:hAnsi="ITC Avant Garde Std Bk" w:cs="Times New Roman"/>
          <w:b/>
          <w:bCs/>
          <w:sz w:val="32"/>
          <w:szCs w:val="32"/>
          <w:lang w:eastAsia="en-GB"/>
        </w:rPr>
        <w:t>SEND Unit</w:t>
      </w:r>
      <w:r w:rsidR="00602C98">
        <w:rPr>
          <w:rFonts w:ascii="ITC Avant Garde Std Bk" w:eastAsia="Times New Roman" w:hAnsi="ITC Avant Garde Std Bk" w:cs="Times New Roman"/>
          <w:b/>
          <w:bCs/>
          <w:sz w:val="32"/>
          <w:szCs w:val="32"/>
          <w:lang w:eastAsia="en-GB"/>
        </w:rPr>
        <w:t>)</w:t>
      </w:r>
      <w:r w:rsidRPr="00D927CF">
        <w:rPr>
          <w:rFonts w:ascii="ITC Avant Garde Std Bk" w:eastAsia="Times New Roman" w:hAnsi="ITC Avant Garde Std Bk" w:cs="Times New Roman"/>
          <w:b/>
          <w:bCs/>
          <w:sz w:val="32"/>
          <w:szCs w:val="32"/>
          <w:lang w:eastAsia="en-GB"/>
        </w:rPr>
        <w:t xml:space="preserve"> </w:t>
      </w:r>
    </w:p>
    <w:p w14:paraId="6A2A88A0" w14:textId="462D2988" w:rsidR="00BF2ADD" w:rsidRDefault="00D927CF" w:rsidP="00BF2ADD">
      <w:pPr>
        <w:spacing w:after="0"/>
        <w:rPr>
          <w:rFonts w:ascii="ITC Avant Garde Std Bk" w:eastAsia="Times New Roman" w:hAnsi="ITC Avant Garde Std Bk" w:cs="Times New Roman"/>
          <w:b/>
          <w:bCs/>
          <w:lang w:eastAsia="en-GB"/>
        </w:rPr>
      </w:pPr>
      <w:r>
        <w:rPr>
          <w:rFonts w:ascii="ITC Avant Garde Std Bk" w:eastAsia="Times New Roman" w:hAnsi="ITC Avant Garde Std Bk" w:cs="Times New Roman"/>
          <w:b/>
          <w:bCs/>
          <w:lang w:eastAsia="en-GB"/>
        </w:rPr>
        <w:t xml:space="preserve">Job title:  </w:t>
      </w:r>
      <w:r w:rsidR="00A662A9">
        <w:rPr>
          <w:rFonts w:ascii="ITC Avant Garde Std Bk" w:eastAsia="Times New Roman" w:hAnsi="ITC Avant Garde Std Bk" w:cs="Times New Roman"/>
          <w:b/>
          <w:bCs/>
          <w:lang w:eastAsia="en-GB"/>
        </w:rPr>
        <w:tab/>
        <w:t xml:space="preserve">   </w:t>
      </w:r>
      <w:r w:rsidR="00096D3B">
        <w:rPr>
          <w:rFonts w:ascii="ITC Avant Garde Std Bk" w:eastAsia="Times New Roman" w:hAnsi="ITC Avant Garde Std Bk" w:cs="Times New Roman"/>
          <w:b/>
          <w:bCs/>
          <w:lang w:eastAsia="en-GB"/>
        </w:rPr>
        <w:tab/>
      </w:r>
      <w:r w:rsidRPr="00A662A9">
        <w:rPr>
          <w:rFonts w:ascii="ITC Avant Garde Std Bk" w:eastAsia="Times New Roman" w:hAnsi="ITC Avant Garde Std Bk" w:cs="Times New Roman"/>
          <w:lang w:eastAsia="en-GB"/>
        </w:rPr>
        <w:t>Class Teacher (SEND Unit)</w:t>
      </w:r>
    </w:p>
    <w:p w14:paraId="01FBEC7D" w14:textId="1B107399" w:rsidR="009658E8" w:rsidRPr="00317ED2" w:rsidRDefault="00AC3B98" w:rsidP="009658E8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b/>
          <w:bCs/>
          <w:lang w:eastAsia="en-GB"/>
        </w:rPr>
        <w:t>Location:</w:t>
      </w: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="00A662A9">
        <w:rPr>
          <w:rFonts w:ascii="ITC Avant Garde Std Bk" w:eastAsia="Times New Roman" w:hAnsi="ITC Avant Garde Std Bk" w:cs="Times New Roman"/>
          <w:lang w:eastAsia="en-GB"/>
        </w:rPr>
        <w:tab/>
        <w:t xml:space="preserve">   </w:t>
      </w:r>
      <w:r w:rsidR="00096D3B">
        <w:rPr>
          <w:rFonts w:ascii="ITC Avant Garde Std Bk" w:eastAsia="Times New Roman" w:hAnsi="ITC Avant Garde Std Bk" w:cs="Times New Roman"/>
          <w:lang w:eastAsia="en-GB"/>
        </w:rPr>
        <w:tab/>
      </w:r>
      <w:r>
        <w:rPr>
          <w:rFonts w:ascii="ITC Avant Garde Std Bk" w:eastAsia="Times New Roman" w:hAnsi="ITC Avant Garde Std Bk" w:cs="Times New Roman"/>
          <w:lang w:eastAsia="en-GB"/>
        </w:rPr>
        <w:t>Hatch Beauchamp Primary School</w:t>
      </w:r>
      <w:r w:rsidRPr="00317ED2">
        <w:rPr>
          <w:rFonts w:ascii="ITC Avant Garde Std Bk" w:eastAsia="Times New Roman" w:hAnsi="ITC Avant Garde Std Bk" w:cs="Times New Roman"/>
          <w:lang w:eastAsia="en-GB"/>
        </w:rPr>
        <w:br/>
      </w:r>
      <w:r w:rsidR="009658E8">
        <w:rPr>
          <w:rFonts w:ascii="ITC Avant Garde Std Bk" w:eastAsia="Times New Roman" w:hAnsi="ITC Avant Garde Std Bk" w:cs="Times New Roman"/>
          <w:b/>
          <w:bCs/>
          <w:lang w:eastAsia="en-GB"/>
        </w:rPr>
        <w:t>Grade</w:t>
      </w:r>
      <w:r w:rsidR="009658E8" w:rsidRPr="00B8116B">
        <w:rPr>
          <w:rFonts w:ascii="ITC Avant Garde Std Bk" w:eastAsia="Times New Roman" w:hAnsi="ITC Avant Garde Std Bk" w:cs="Times New Roman"/>
          <w:b/>
          <w:bCs/>
          <w:lang w:eastAsia="en-GB"/>
        </w:rPr>
        <w:t>:</w:t>
      </w:r>
      <w:r w:rsidR="009658E8" w:rsidRPr="00B8116B"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="00096D3B">
        <w:rPr>
          <w:rFonts w:ascii="ITC Avant Garde Std Bk" w:eastAsia="Times New Roman" w:hAnsi="ITC Avant Garde Std Bk" w:cs="Times New Roman"/>
          <w:lang w:eastAsia="en-GB"/>
        </w:rPr>
        <w:tab/>
        <w:t xml:space="preserve"> </w:t>
      </w:r>
      <w:r w:rsidR="00096D3B">
        <w:rPr>
          <w:rFonts w:ascii="ITC Avant Garde Std Bk" w:eastAsia="Times New Roman" w:hAnsi="ITC Avant Garde Std Bk" w:cs="Times New Roman"/>
          <w:lang w:eastAsia="en-GB"/>
        </w:rPr>
        <w:tab/>
      </w:r>
      <w:r w:rsidR="00096D3B">
        <w:rPr>
          <w:rFonts w:ascii="ITC Avant Garde Std Bk" w:eastAsia="Times New Roman" w:hAnsi="ITC Avant Garde Std Bk" w:cs="Times New Roman"/>
          <w:lang w:eastAsia="en-GB"/>
        </w:rPr>
        <w:tab/>
      </w:r>
      <w:r w:rsidR="009658E8" w:rsidRPr="00A662A9">
        <w:rPr>
          <w:rFonts w:ascii="ITC Avant Garde Std Bk" w:eastAsia="Times New Roman" w:hAnsi="ITC Avant Garde Std Bk" w:cs="Times New Roman"/>
          <w:lang w:eastAsia="en-GB"/>
        </w:rPr>
        <w:t>MPS/ UPS</w:t>
      </w:r>
      <w:r w:rsidR="009658E8" w:rsidRPr="00B8116B"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="00602C98">
        <w:rPr>
          <w:rFonts w:ascii="ITC Avant Garde Std Bk" w:eastAsia="Times New Roman" w:hAnsi="ITC Avant Garde Std Bk" w:cs="Times New Roman"/>
          <w:lang w:eastAsia="en-GB"/>
        </w:rPr>
        <w:t xml:space="preserve">plus SEND allowance </w:t>
      </w:r>
    </w:p>
    <w:p w14:paraId="03B48F50" w14:textId="4D9F19E0" w:rsidR="00AC3B98" w:rsidRDefault="00AC3B98" w:rsidP="009658E8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b/>
          <w:bCs/>
          <w:lang w:eastAsia="en-GB"/>
        </w:rPr>
        <w:t>Reports To:</w:t>
      </w: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="00A662A9">
        <w:rPr>
          <w:rFonts w:ascii="ITC Avant Garde Std Bk" w:eastAsia="Times New Roman" w:hAnsi="ITC Avant Garde Std Bk" w:cs="Times New Roman"/>
          <w:lang w:eastAsia="en-GB"/>
        </w:rPr>
        <w:tab/>
        <w:t xml:space="preserve">   </w:t>
      </w:r>
      <w:r w:rsidR="00096D3B">
        <w:rPr>
          <w:rFonts w:ascii="ITC Avant Garde Std Bk" w:eastAsia="Times New Roman" w:hAnsi="ITC Avant Garde Std Bk" w:cs="Times New Roman"/>
          <w:lang w:eastAsia="en-GB"/>
        </w:rPr>
        <w:tab/>
      </w:r>
      <w:r w:rsidRPr="00317ED2">
        <w:rPr>
          <w:rFonts w:ascii="ITC Avant Garde Std Bk" w:eastAsia="Times New Roman" w:hAnsi="ITC Avant Garde Std Bk" w:cs="Times New Roman"/>
          <w:lang w:eastAsia="en-GB"/>
        </w:rPr>
        <w:t>Headteacher</w:t>
      </w:r>
    </w:p>
    <w:p w14:paraId="7E78437B" w14:textId="77777777" w:rsidR="00A662A9" w:rsidRDefault="00A662A9" w:rsidP="009658E8">
      <w:pPr>
        <w:spacing w:after="0"/>
        <w:rPr>
          <w:rFonts w:ascii="ITC Avant Garde Std Bk" w:eastAsia="Times New Roman" w:hAnsi="ITC Avant Garde Std Bk" w:cs="Times New Roman"/>
          <w:b/>
          <w:bCs/>
          <w:lang w:eastAsia="en-GB"/>
        </w:rPr>
      </w:pPr>
      <w:r w:rsidRPr="00A662A9">
        <w:rPr>
          <w:rFonts w:ascii="ITC Avant Garde Std Bk" w:eastAsia="Times New Roman" w:hAnsi="ITC Avant Garde Std Bk" w:cs="Times New Roman"/>
          <w:b/>
          <w:bCs/>
          <w:lang w:eastAsia="en-GB"/>
        </w:rPr>
        <w:t xml:space="preserve">Supervisory </w:t>
      </w:r>
    </w:p>
    <w:p w14:paraId="5D7D60A8" w14:textId="16BBE3E2" w:rsidR="009658E8" w:rsidRDefault="00A662A9" w:rsidP="00FC37A9">
      <w:pPr>
        <w:spacing w:after="0"/>
        <w:ind w:left="1701" w:hanging="1701"/>
        <w:rPr>
          <w:rFonts w:ascii="ITC Avant Garde Std Bk" w:eastAsia="Times New Roman" w:hAnsi="ITC Avant Garde Std Bk" w:cs="Times New Roman"/>
          <w:b/>
          <w:bCs/>
          <w:lang w:eastAsia="en-GB"/>
        </w:rPr>
      </w:pPr>
      <w:r w:rsidRPr="00A662A9">
        <w:rPr>
          <w:rFonts w:ascii="ITC Avant Garde Std Bk" w:eastAsia="Times New Roman" w:hAnsi="ITC Avant Garde Std Bk" w:cs="Times New Roman"/>
          <w:b/>
          <w:bCs/>
          <w:lang w:eastAsia="en-GB"/>
        </w:rPr>
        <w:t xml:space="preserve">responsibility: </w:t>
      </w:r>
      <w:r>
        <w:rPr>
          <w:rFonts w:ascii="ITC Avant Garde Std Bk" w:eastAsia="Times New Roman" w:hAnsi="ITC Avant Garde Std Bk" w:cs="Times New Roman"/>
          <w:b/>
          <w:bCs/>
          <w:lang w:eastAsia="en-GB"/>
        </w:rPr>
        <w:t xml:space="preserve"> </w:t>
      </w:r>
      <w:r w:rsidR="009B7C06" w:rsidRPr="00FC37A9">
        <w:rPr>
          <w:rFonts w:ascii="ITC Avant Garde Std Bk" w:eastAsia="Times New Roman" w:hAnsi="ITC Avant Garde Std Bk" w:cs="Times New Roman"/>
          <w:lang w:eastAsia="en-GB"/>
        </w:rPr>
        <w:t xml:space="preserve">The post holder may be responsible for the deployment and supervision </w:t>
      </w:r>
      <w:r w:rsidR="00FC37A9" w:rsidRPr="00FC37A9">
        <w:rPr>
          <w:rFonts w:ascii="ITC Avant Garde Std Bk" w:eastAsia="Times New Roman" w:hAnsi="ITC Avant Garde Std Bk" w:cs="Times New Roman"/>
          <w:lang w:eastAsia="en-GB"/>
        </w:rPr>
        <w:t>of the wor</w:t>
      </w:r>
      <w:r w:rsidR="00096D3B">
        <w:rPr>
          <w:rFonts w:ascii="ITC Avant Garde Std Bk" w:eastAsia="Times New Roman" w:hAnsi="ITC Avant Garde Std Bk" w:cs="Times New Roman"/>
          <w:lang w:eastAsia="en-GB"/>
        </w:rPr>
        <w:t xml:space="preserve">k </w:t>
      </w:r>
      <w:r w:rsidR="00FC37A9" w:rsidRPr="00FC37A9">
        <w:rPr>
          <w:rFonts w:ascii="ITC Avant Garde Std Bk" w:eastAsia="Times New Roman" w:hAnsi="ITC Avant Garde Std Bk" w:cs="Times New Roman"/>
          <w:lang w:eastAsia="en-GB"/>
        </w:rPr>
        <w:t>of learning support assistants relevant to the teacher’s responsibilities.</w:t>
      </w:r>
      <w:r w:rsidR="00FC37A9">
        <w:rPr>
          <w:rFonts w:ascii="ITC Avant Garde Std Bk" w:eastAsia="Times New Roman" w:hAnsi="ITC Avant Garde Std Bk" w:cs="Times New Roman"/>
          <w:b/>
          <w:bCs/>
          <w:lang w:eastAsia="en-GB"/>
        </w:rPr>
        <w:t xml:space="preserve"> </w:t>
      </w:r>
    </w:p>
    <w:p w14:paraId="680707F4" w14:textId="77777777" w:rsidR="001E6968" w:rsidRPr="00C96DDD" w:rsidRDefault="001E6968" w:rsidP="00096D3B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</w:p>
    <w:p w14:paraId="023540F6" w14:textId="5ACAD3DB" w:rsidR="007F75A1" w:rsidRPr="007F75A1" w:rsidRDefault="004D6C7C" w:rsidP="003D0941">
      <w:pPr>
        <w:widowControl w:val="0"/>
        <w:autoSpaceDE w:val="0"/>
        <w:autoSpaceDN w:val="0"/>
        <w:spacing w:after="0" w:line="240" w:lineRule="auto"/>
        <w:rPr>
          <w:rFonts w:ascii="ITC Avant Garde Std Bk" w:eastAsia="Verdana" w:hAnsi="ITC Avant Garde Std Bk" w:cs="Verdana"/>
          <w:lang w:val="en-US"/>
        </w:rPr>
      </w:pPr>
      <w:r>
        <w:rPr>
          <w:rFonts w:ascii="ITC Avant Garde Std Bk" w:eastAsia="Verdana" w:hAnsi="ITC Avant Garde Std Bk" w:cs="Verdana"/>
          <w:spacing w:val="-2"/>
          <w:lang w:val="en-US"/>
        </w:rPr>
        <w:t xml:space="preserve">This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job</w:t>
      </w:r>
      <w:r w:rsidR="007F75A1" w:rsidRPr="007F75A1">
        <w:rPr>
          <w:rFonts w:ascii="ITC Avant Garde Std Bk" w:eastAsia="Verdana" w:hAnsi="ITC Avant Garde Std Bk" w:cs="Verdana"/>
          <w:spacing w:val="-15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description</w:t>
      </w:r>
      <w:r w:rsidR="007F75A1" w:rsidRPr="007F75A1">
        <w:rPr>
          <w:rFonts w:ascii="ITC Avant Garde Std Bk" w:eastAsia="Verdana" w:hAnsi="ITC Avant Garde Std Bk" w:cs="Verdana"/>
          <w:spacing w:val="-13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adheres</w:t>
      </w:r>
      <w:r w:rsidR="007F75A1"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to</w:t>
      </w:r>
      <w:r w:rsidR="007F75A1" w:rsidRPr="007F75A1">
        <w:rPr>
          <w:rFonts w:ascii="ITC Avant Garde Std Bk" w:eastAsia="Verdana" w:hAnsi="ITC Avant Garde Std Bk" w:cs="Verdana"/>
          <w:spacing w:val="-17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the</w:t>
      </w:r>
      <w:r w:rsidR="007F75A1" w:rsidRPr="007F75A1">
        <w:rPr>
          <w:rFonts w:ascii="ITC Avant Garde Std Bk" w:eastAsia="Verdana" w:hAnsi="ITC Avant Garde Std Bk" w:cs="Verdana"/>
          <w:spacing w:val="-14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conditions</w:t>
      </w:r>
      <w:r w:rsidR="007F75A1"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laid</w:t>
      </w:r>
      <w:r w:rsidR="007F75A1" w:rsidRPr="007F75A1">
        <w:rPr>
          <w:rFonts w:ascii="ITC Avant Garde Std Bk" w:eastAsia="Verdana" w:hAnsi="ITC Avant Garde Std Bk" w:cs="Verdana"/>
          <w:spacing w:val="-14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down</w:t>
      </w:r>
      <w:r w:rsidR="007F75A1" w:rsidRPr="007F75A1">
        <w:rPr>
          <w:rFonts w:ascii="ITC Avant Garde Std Bk" w:eastAsia="Verdana" w:hAnsi="ITC Avant Garde Std Bk" w:cs="Verdana"/>
          <w:spacing w:val="-14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in</w:t>
      </w:r>
      <w:r w:rsidR="007F75A1" w:rsidRPr="007F75A1">
        <w:rPr>
          <w:rFonts w:ascii="ITC Avant Garde Std Bk" w:eastAsia="Verdana" w:hAnsi="ITC Avant Garde Std Bk" w:cs="Verdana"/>
          <w:spacing w:val="-15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the</w:t>
      </w:r>
      <w:r w:rsidR="007F75A1"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School</w:t>
      </w:r>
      <w:r w:rsidR="007F75A1" w:rsidRPr="007F75A1">
        <w:rPr>
          <w:rFonts w:ascii="ITC Avant Garde Std Bk" w:eastAsia="Verdana" w:hAnsi="ITC Avant Garde Std Bk" w:cs="Verdana"/>
          <w:spacing w:val="-12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Teacher’s</w:t>
      </w:r>
      <w:r w:rsidR="007F75A1"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 xml:space="preserve">Pay </w:t>
      </w:r>
      <w:r w:rsidR="007F75A1" w:rsidRPr="007F75A1">
        <w:rPr>
          <w:rFonts w:ascii="ITC Avant Garde Std Bk" w:eastAsia="Verdana" w:hAnsi="ITC Avant Garde Std Bk" w:cs="Verdana"/>
          <w:lang w:val="en-US"/>
        </w:rPr>
        <w:t>and</w:t>
      </w:r>
      <w:r w:rsidR="007F75A1" w:rsidRPr="007F75A1">
        <w:rPr>
          <w:rFonts w:ascii="ITC Avant Garde Std Bk" w:eastAsia="Verdana" w:hAnsi="ITC Avant Garde Std Bk" w:cs="Verdana"/>
          <w:spacing w:val="-12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Conditions</w:t>
      </w:r>
      <w:r w:rsidR="007F75A1" w:rsidRPr="007F75A1">
        <w:rPr>
          <w:rFonts w:ascii="ITC Avant Garde Std Bk" w:eastAsia="Verdana" w:hAnsi="ITC Avant Garde Std Bk" w:cs="Verdana"/>
          <w:spacing w:val="-13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document</w:t>
      </w:r>
      <w:r w:rsidR="007F75A1" w:rsidRPr="007F75A1">
        <w:rPr>
          <w:rFonts w:ascii="ITC Avant Garde Std Bk" w:eastAsia="Verdana" w:hAnsi="ITC Avant Garde Std Bk" w:cs="Verdana"/>
          <w:spacing w:val="-9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and</w:t>
      </w:r>
      <w:r w:rsidR="007F75A1" w:rsidRPr="007F75A1">
        <w:rPr>
          <w:rFonts w:ascii="ITC Avant Garde Std Bk" w:eastAsia="Verdana" w:hAnsi="ITC Avant Garde Std Bk" w:cs="Verdana"/>
          <w:spacing w:val="-12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for</w:t>
      </w:r>
      <w:r w:rsidR="007F75A1" w:rsidRPr="007F75A1">
        <w:rPr>
          <w:rFonts w:ascii="ITC Avant Garde Std Bk" w:eastAsia="Verdana" w:hAnsi="ITC Avant Garde Std Bk" w:cs="Verdana"/>
          <w:spacing w:val="-12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Church</w:t>
      </w:r>
      <w:r w:rsidR="007F75A1" w:rsidRPr="007F75A1">
        <w:rPr>
          <w:rFonts w:ascii="ITC Avant Garde Std Bk" w:eastAsia="Verdana" w:hAnsi="ITC Avant Garde Std Bk" w:cs="Verdana"/>
          <w:spacing w:val="-10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schools</w:t>
      </w:r>
      <w:r w:rsidR="007F75A1" w:rsidRPr="007F75A1">
        <w:rPr>
          <w:rFonts w:ascii="ITC Avant Garde Std Bk" w:eastAsia="Verdana" w:hAnsi="ITC Avant Garde Std Bk" w:cs="Verdana"/>
          <w:spacing w:val="-13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the</w:t>
      </w:r>
      <w:r w:rsidR="007F75A1" w:rsidRPr="007F75A1">
        <w:rPr>
          <w:rFonts w:ascii="ITC Avant Garde Std Bk" w:eastAsia="Verdana" w:hAnsi="ITC Avant Garde Std Bk" w:cs="Verdana"/>
          <w:spacing w:val="-14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Diocesan</w:t>
      </w:r>
      <w:r w:rsidR="007F75A1" w:rsidRPr="007F75A1">
        <w:rPr>
          <w:rFonts w:ascii="ITC Avant Garde Std Bk" w:eastAsia="Verdana" w:hAnsi="ITC Avant Garde Std Bk" w:cs="Verdana"/>
          <w:spacing w:val="-9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guidelines.</w:t>
      </w:r>
      <w:r w:rsidR="007F75A1" w:rsidRPr="007F75A1">
        <w:rPr>
          <w:rFonts w:ascii="ITC Avant Garde Std Bk" w:eastAsia="Verdana" w:hAnsi="ITC Avant Garde Std Bk" w:cs="Verdana"/>
          <w:spacing w:val="40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In</w:t>
      </w:r>
      <w:r w:rsidR="007F75A1" w:rsidRPr="007F75A1">
        <w:rPr>
          <w:rFonts w:ascii="ITC Avant Garde Std Bk" w:eastAsia="Verdana" w:hAnsi="ITC Avant Garde Std Bk" w:cs="Verdana"/>
          <w:spacing w:val="-12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addition</w:t>
      </w:r>
      <w:r w:rsidR="007F75A1" w:rsidRPr="007F75A1">
        <w:rPr>
          <w:rFonts w:ascii="ITC Avant Garde Std Bk" w:eastAsia="Verdana" w:hAnsi="ITC Avant Garde Std Bk" w:cs="Verdana"/>
          <w:spacing w:val="-11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to this,</w:t>
      </w:r>
      <w:r w:rsidR="007F75A1"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teachers</w:t>
      </w:r>
      <w:r w:rsidR="007F75A1" w:rsidRPr="007F75A1">
        <w:rPr>
          <w:rFonts w:ascii="ITC Avant Garde Std Bk" w:eastAsia="Verdana" w:hAnsi="ITC Avant Garde Std Bk" w:cs="Verdana"/>
          <w:spacing w:val="-13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undertake</w:t>
      </w:r>
      <w:r w:rsidR="007F75A1" w:rsidRPr="007F75A1">
        <w:rPr>
          <w:rFonts w:ascii="ITC Avant Garde Std Bk" w:eastAsia="Verdana" w:hAnsi="ITC Avant Garde Std Bk" w:cs="Verdana"/>
          <w:spacing w:val="-13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to</w:t>
      </w:r>
      <w:r w:rsidR="007F75A1" w:rsidRPr="007F75A1">
        <w:rPr>
          <w:rFonts w:ascii="ITC Avant Garde Std Bk" w:eastAsia="Verdana" w:hAnsi="ITC Avant Garde Std Bk" w:cs="Verdana"/>
          <w:spacing w:val="-14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develop</w:t>
      </w:r>
      <w:r w:rsidR="007F75A1" w:rsidRPr="007F75A1">
        <w:rPr>
          <w:rFonts w:ascii="ITC Avant Garde Std Bk" w:eastAsia="Verdana" w:hAnsi="ITC Avant Garde Std Bk" w:cs="Verdana"/>
          <w:spacing w:val="-11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children</w:t>
      </w:r>
      <w:r w:rsidR="007F75A1" w:rsidRPr="007F75A1">
        <w:rPr>
          <w:rFonts w:ascii="ITC Avant Garde Std Bk" w:eastAsia="Verdana" w:hAnsi="ITC Avant Garde Std Bk" w:cs="Verdana"/>
          <w:spacing w:val="-10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using</w:t>
      </w:r>
      <w:r w:rsidR="007F75A1" w:rsidRPr="007F75A1">
        <w:rPr>
          <w:rFonts w:ascii="ITC Avant Garde Std Bk" w:eastAsia="Verdana" w:hAnsi="ITC Avant Garde Std Bk" w:cs="Verdana"/>
          <w:spacing w:val="-14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their</w:t>
      </w:r>
      <w:r w:rsidR="007F75A1"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understanding</w:t>
      </w:r>
      <w:r w:rsidR="007F75A1" w:rsidRPr="007F75A1">
        <w:rPr>
          <w:rFonts w:ascii="ITC Avant Garde Std Bk" w:eastAsia="Verdana" w:hAnsi="ITC Avant Garde Std Bk" w:cs="Verdana"/>
          <w:spacing w:val="-11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and</w:t>
      </w:r>
      <w:r w:rsidR="007F75A1" w:rsidRPr="007F75A1">
        <w:rPr>
          <w:rFonts w:ascii="ITC Avant Garde Std Bk" w:eastAsia="Verdana" w:hAnsi="ITC Avant Garde Std Bk" w:cs="Verdana"/>
          <w:spacing w:val="-15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>knowledge</w:t>
      </w:r>
      <w:r w:rsidR="007F75A1" w:rsidRPr="007F75A1">
        <w:rPr>
          <w:rFonts w:ascii="ITC Avant Garde Std Bk" w:eastAsia="Verdana" w:hAnsi="ITC Avant Garde Std Bk" w:cs="Verdana"/>
          <w:spacing w:val="-13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lang w:val="en-US"/>
        </w:rPr>
        <w:t xml:space="preserve">of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their</w:t>
      </w:r>
      <w:r w:rsidR="007F75A1" w:rsidRPr="007F75A1">
        <w:rPr>
          <w:rFonts w:ascii="ITC Avant Garde Std Bk" w:eastAsia="Verdana" w:hAnsi="ITC Avant Garde Std Bk" w:cs="Verdana"/>
          <w:spacing w:val="-15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professional</w:t>
      </w:r>
      <w:r w:rsidR="007F75A1" w:rsidRPr="007F75A1">
        <w:rPr>
          <w:rFonts w:ascii="ITC Avant Garde Std Bk" w:eastAsia="Verdana" w:hAnsi="ITC Avant Garde Std Bk" w:cs="Verdana"/>
          <w:spacing w:val="-11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qualifications,</w:t>
      </w:r>
      <w:r w:rsidR="007F75A1" w:rsidRPr="007F75A1">
        <w:rPr>
          <w:rFonts w:ascii="ITC Avant Garde Std Bk" w:eastAsia="Verdana" w:hAnsi="ITC Avant Garde Std Bk" w:cs="Verdana"/>
          <w:spacing w:val="-12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skills,</w:t>
      </w:r>
      <w:r w:rsidR="007F75A1" w:rsidRPr="007F75A1">
        <w:rPr>
          <w:rFonts w:ascii="ITC Avant Garde Std Bk" w:eastAsia="Verdana" w:hAnsi="ITC Avant Garde Std Bk" w:cs="Verdana"/>
          <w:spacing w:val="-17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qualities</w:t>
      </w:r>
      <w:r w:rsidR="007F75A1" w:rsidRPr="007F75A1">
        <w:rPr>
          <w:rFonts w:ascii="ITC Avant Garde Std Bk" w:eastAsia="Verdana" w:hAnsi="ITC Avant Garde Std Bk" w:cs="Verdana"/>
          <w:spacing w:val="-14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and</w:t>
      </w:r>
      <w:r w:rsidR="007F75A1" w:rsidRPr="007F75A1">
        <w:rPr>
          <w:rFonts w:ascii="ITC Avant Garde Std Bk" w:eastAsia="Verdana" w:hAnsi="ITC Avant Garde Std Bk" w:cs="Verdana"/>
          <w:spacing w:val="-12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where</w:t>
      </w:r>
      <w:r w:rsidR="007F75A1"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appropriate</w:t>
      </w:r>
      <w:r w:rsidR="007F75A1" w:rsidRPr="007F75A1">
        <w:rPr>
          <w:rFonts w:ascii="ITC Avant Garde Std Bk" w:eastAsia="Verdana" w:hAnsi="ITC Avant Garde Std Bk" w:cs="Verdana"/>
          <w:spacing w:val="-15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their</w:t>
      </w:r>
      <w:r w:rsidR="007F75A1"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="007F75A1" w:rsidRPr="007F75A1">
        <w:rPr>
          <w:rFonts w:ascii="ITC Avant Garde Std Bk" w:eastAsia="Verdana" w:hAnsi="ITC Avant Garde Std Bk" w:cs="Verdana"/>
          <w:spacing w:val="-2"/>
          <w:lang w:val="en-US"/>
        </w:rPr>
        <w:t>faith.</w:t>
      </w:r>
    </w:p>
    <w:p w14:paraId="5009D976" w14:textId="77777777" w:rsidR="007F75A1" w:rsidRPr="007F75A1" w:rsidRDefault="007F75A1" w:rsidP="003D0941">
      <w:pPr>
        <w:widowControl w:val="0"/>
        <w:autoSpaceDE w:val="0"/>
        <w:autoSpaceDN w:val="0"/>
        <w:spacing w:before="8" w:after="0" w:line="240" w:lineRule="auto"/>
        <w:rPr>
          <w:rFonts w:ascii="ITC Avant Garde Std Bk" w:eastAsia="Verdana" w:hAnsi="ITC Avant Garde Std Bk" w:cs="Verdana"/>
          <w:lang w:val="en-US"/>
        </w:rPr>
      </w:pPr>
    </w:p>
    <w:p w14:paraId="24E85146" w14:textId="54574980" w:rsidR="007F75A1" w:rsidRPr="007F75A1" w:rsidRDefault="007F75A1" w:rsidP="003D0941">
      <w:pPr>
        <w:widowControl w:val="0"/>
        <w:autoSpaceDE w:val="0"/>
        <w:autoSpaceDN w:val="0"/>
        <w:spacing w:before="1" w:after="0" w:line="240" w:lineRule="auto"/>
        <w:rPr>
          <w:rFonts w:ascii="ITC Avant Garde Std Bk" w:eastAsia="Verdana" w:hAnsi="ITC Avant Garde Std Bk" w:cs="Verdana"/>
          <w:lang w:val="en-US"/>
        </w:rPr>
      </w:pPr>
      <w:r w:rsidRPr="007F75A1">
        <w:rPr>
          <w:rFonts w:ascii="ITC Avant Garde Std Bk" w:eastAsia="Verdana" w:hAnsi="ITC Avant Garde Std Bk" w:cs="Verdana"/>
          <w:lang w:val="en-US"/>
        </w:rPr>
        <w:t>All</w:t>
      </w:r>
      <w:r w:rsidRPr="007F75A1">
        <w:rPr>
          <w:rFonts w:ascii="ITC Avant Garde Std Bk" w:eastAsia="Verdana" w:hAnsi="ITC Avant Garde Std Bk" w:cs="Verdana"/>
          <w:spacing w:val="-18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members</w:t>
      </w:r>
      <w:r w:rsidRPr="007F75A1">
        <w:rPr>
          <w:rFonts w:ascii="ITC Avant Garde Std Bk" w:eastAsia="Verdana" w:hAnsi="ITC Avant Garde Std Bk" w:cs="Verdana"/>
          <w:spacing w:val="-18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of</w:t>
      </w:r>
      <w:r w:rsidRPr="007F75A1">
        <w:rPr>
          <w:rFonts w:ascii="ITC Avant Garde Std Bk" w:eastAsia="Verdana" w:hAnsi="ITC Avant Garde Std Bk" w:cs="Verdana"/>
          <w:spacing w:val="-19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the</w:t>
      </w:r>
      <w:r w:rsidRPr="007F75A1">
        <w:rPr>
          <w:rFonts w:ascii="ITC Avant Garde Std Bk" w:eastAsia="Verdana" w:hAnsi="ITC Avant Garde Std Bk" w:cs="Verdana"/>
          <w:spacing w:val="-19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team</w:t>
      </w:r>
      <w:r w:rsidRPr="007F75A1">
        <w:rPr>
          <w:rFonts w:ascii="ITC Avant Garde Std Bk" w:eastAsia="Verdana" w:hAnsi="ITC Avant Garde Std Bk" w:cs="Verdana"/>
          <w:spacing w:val="-17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employed</w:t>
      </w:r>
      <w:r w:rsidRPr="007F75A1">
        <w:rPr>
          <w:rFonts w:ascii="ITC Avant Garde Std Bk" w:eastAsia="Verdana" w:hAnsi="ITC Avant Garde Std Bk" w:cs="Verdana"/>
          <w:spacing w:val="-18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by</w:t>
      </w:r>
      <w:r w:rsidRPr="007F75A1">
        <w:rPr>
          <w:rFonts w:ascii="ITC Avant Garde Std Bk" w:eastAsia="Verdana" w:hAnsi="ITC Avant Garde Std Bk" w:cs="Verdana"/>
          <w:spacing w:val="-21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the</w:t>
      </w:r>
      <w:r w:rsidRPr="007F75A1">
        <w:rPr>
          <w:rFonts w:ascii="ITC Avant Garde Std Bk" w:eastAsia="Verdana" w:hAnsi="ITC Avant Garde Std Bk" w:cs="Verdana"/>
          <w:spacing w:val="-17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Academies</w:t>
      </w:r>
      <w:r w:rsidRPr="007F75A1">
        <w:rPr>
          <w:rFonts w:ascii="ITC Avant Garde Std Bk" w:eastAsia="Verdana" w:hAnsi="ITC Avant Garde Std Bk" w:cs="Verdana"/>
          <w:spacing w:val="-18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for</w:t>
      </w:r>
      <w:r w:rsidRPr="007F75A1">
        <w:rPr>
          <w:rFonts w:ascii="ITC Avant Garde Std Bk" w:eastAsia="Verdana" w:hAnsi="ITC Avant Garde Std Bk" w:cs="Verdana"/>
          <w:spacing w:val="-18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Character</w:t>
      </w:r>
      <w:r w:rsidRPr="007F75A1">
        <w:rPr>
          <w:rFonts w:ascii="ITC Avant Garde Std Bk" w:eastAsia="Verdana" w:hAnsi="ITC Avant Garde Std Bk" w:cs="Verdana"/>
          <w:spacing w:val="-18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and</w:t>
      </w:r>
      <w:r w:rsidRPr="007F75A1">
        <w:rPr>
          <w:rFonts w:ascii="ITC Avant Garde Std Bk" w:eastAsia="Verdana" w:hAnsi="ITC Avant Garde Std Bk" w:cs="Verdana"/>
          <w:spacing w:val="-17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Excellence</w:t>
      </w:r>
      <w:r w:rsidRPr="007F75A1">
        <w:rPr>
          <w:rFonts w:ascii="ITC Avant Garde Std Bk" w:eastAsia="Verdana" w:hAnsi="ITC Avant Garde Std Bk" w:cs="Verdana"/>
          <w:spacing w:val="-19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support and</w:t>
      </w:r>
      <w:r w:rsidRPr="007F75A1">
        <w:rPr>
          <w:rFonts w:ascii="ITC Avant Garde Std Bk" w:eastAsia="Verdana" w:hAnsi="ITC Avant Garde Std Bk" w:cs="Verdana"/>
          <w:spacing w:val="-12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promote</w:t>
      </w:r>
      <w:r w:rsidRPr="007F75A1">
        <w:rPr>
          <w:rFonts w:ascii="ITC Avant Garde Std Bk" w:eastAsia="Verdana" w:hAnsi="ITC Avant Garde Std Bk" w:cs="Verdana"/>
          <w:spacing w:val="-13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the</w:t>
      </w:r>
      <w:r w:rsidRPr="007F75A1">
        <w:rPr>
          <w:rFonts w:ascii="ITC Avant Garde Std Bk" w:eastAsia="Verdana" w:hAnsi="ITC Avant Garde Std Bk" w:cs="Verdana"/>
          <w:spacing w:val="-13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Trusts</w:t>
      </w:r>
      <w:r w:rsidRPr="007F75A1">
        <w:rPr>
          <w:rFonts w:ascii="ITC Avant Garde Std Bk" w:eastAsia="Verdana" w:hAnsi="ITC Avant Garde Std Bk" w:cs="Verdana"/>
          <w:spacing w:val="-7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mission</w:t>
      </w:r>
      <w:r w:rsidR="004D6C7C">
        <w:rPr>
          <w:rFonts w:ascii="ITC Avant Garde Std Bk" w:eastAsia="Verdana" w:hAnsi="ITC Avant Garde Std Bk" w:cs="Verdana"/>
          <w:spacing w:val="-11"/>
          <w:lang w:val="en-US"/>
        </w:rPr>
        <w:t xml:space="preserve">, </w:t>
      </w:r>
      <w:r w:rsidRPr="007F75A1">
        <w:rPr>
          <w:rFonts w:ascii="ITC Avant Garde Std Bk" w:eastAsia="Verdana" w:hAnsi="ITC Avant Garde Std Bk" w:cs="Verdana"/>
          <w:lang w:val="en-US"/>
        </w:rPr>
        <w:t>values</w:t>
      </w:r>
      <w:r w:rsidRPr="007F75A1">
        <w:rPr>
          <w:rFonts w:ascii="ITC Avant Garde Std Bk" w:eastAsia="Verdana" w:hAnsi="ITC Avant Garde Std Bk" w:cs="Verdana"/>
          <w:spacing w:val="-17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and</w:t>
      </w:r>
      <w:r w:rsidRPr="007F75A1">
        <w:rPr>
          <w:rFonts w:ascii="ITC Avant Garde Std Bk" w:eastAsia="Verdana" w:hAnsi="ITC Avant Garde Std Bk" w:cs="Verdana"/>
          <w:spacing w:val="-16"/>
          <w:lang w:val="en-US"/>
        </w:rPr>
        <w:t xml:space="preserve"> </w:t>
      </w:r>
      <w:r w:rsidRPr="007F75A1">
        <w:rPr>
          <w:rFonts w:ascii="ITC Avant Garde Std Bk" w:eastAsia="Verdana" w:hAnsi="ITC Avant Garde Std Bk" w:cs="Verdana"/>
          <w:lang w:val="en-US"/>
        </w:rPr>
        <w:t>ethos</w:t>
      </w:r>
      <w:r w:rsidR="004D6C7C">
        <w:rPr>
          <w:rFonts w:ascii="ITC Avant Garde Std Bk" w:eastAsia="Verdana" w:hAnsi="ITC Avant Garde Std Bk" w:cs="Verdana"/>
          <w:lang w:val="en-US"/>
        </w:rPr>
        <w:t xml:space="preserve">. </w:t>
      </w:r>
    </w:p>
    <w:p w14:paraId="06D6FC34" w14:textId="77777777" w:rsidR="001E6968" w:rsidRPr="007F75A1" w:rsidRDefault="001E6968" w:rsidP="00FC37A9">
      <w:pPr>
        <w:spacing w:after="0"/>
        <w:ind w:left="1701" w:hanging="1701"/>
        <w:rPr>
          <w:rFonts w:ascii="ITC Avant Garde Std Bk" w:eastAsia="Times New Roman" w:hAnsi="ITC Avant Garde Std Bk" w:cs="Times New Roman"/>
          <w:lang w:val="en-US" w:eastAsia="en-GB"/>
        </w:rPr>
      </w:pPr>
    </w:p>
    <w:p w14:paraId="032C46D8" w14:textId="77777777" w:rsidR="00AC3B98" w:rsidRPr="00DD3FAE" w:rsidRDefault="00AC3B98" w:rsidP="00C96DDD">
      <w:pPr>
        <w:spacing w:after="0"/>
        <w:outlineLvl w:val="2"/>
        <w:rPr>
          <w:rFonts w:ascii="ITC Avant Garde Std Bk" w:eastAsia="Times New Roman" w:hAnsi="ITC Avant Garde Std Bk" w:cs="Times New Roman"/>
          <w:b/>
          <w:bCs/>
          <w:u w:val="single"/>
          <w:lang w:eastAsia="en-GB"/>
        </w:rPr>
      </w:pPr>
      <w:r w:rsidRPr="00DD3FAE">
        <w:rPr>
          <w:rFonts w:ascii="ITC Avant Garde Std Bk" w:eastAsia="Times New Roman" w:hAnsi="ITC Avant Garde Std Bk" w:cs="Times New Roman"/>
          <w:b/>
          <w:bCs/>
          <w:u w:val="single"/>
          <w:lang w:eastAsia="en-GB"/>
        </w:rPr>
        <w:t>Purpose of the Role</w:t>
      </w:r>
    </w:p>
    <w:p w14:paraId="54A68BC8" w14:textId="1F06B6E6" w:rsidR="00AC3B98" w:rsidRDefault="00AC3B98" w:rsidP="00C96DDD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The Teacher will be responsible for </w:t>
      </w:r>
      <w:r>
        <w:rPr>
          <w:rFonts w:ascii="ITC Avant Garde Std Bk" w:eastAsia="Times New Roman" w:hAnsi="ITC Avant Garde Std Bk" w:cs="Times New Roman"/>
          <w:lang w:eastAsia="en-GB"/>
        </w:rPr>
        <w:t xml:space="preserve">developing and </w:t>
      </w:r>
      <w:r w:rsidRPr="00317ED2">
        <w:rPr>
          <w:rFonts w:ascii="ITC Avant Garde Std Bk" w:eastAsia="Times New Roman" w:hAnsi="ITC Avant Garde Std Bk" w:cs="Times New Roman"/>
          <w:lang w:eastAsia="en-GB"/>
        </w:rPr>
        <w:t>delivering an engaging, inclusive and effective curriculum for a</w:t>
      </w:r>
      <w:r w:rsidR="008C68B8"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KS2 SEND unit, supporting </w:t>
      </w:r>
      <w:r w:rsidR="008C68B8">
        <w:rPr>
          <w:rFonts w:ascii="ITC Avant Garde Std Bk" w:eastAsia="Times New Roman" w:hAnsi="ITC Avant Garde Std Bk" w:cs="Times New Roman"/>
          <w:lang w:eastAsia="en-GB"/>
        </w:rPr>
        <w:t xml:space="preserve">6-8 </w:t>
      </w: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pupils with </w:t>
      </w:r>
      <w:r w:rsidRPr="00B8116B">
        <w:rPr>
          <w:rFonts w:ascii="ITC Avant Garde Std Bk" w:eastAsia="Times New Roman" w:hAnsi="ITC Avant Garde Std Bk" w:cs="Times New Roman"/>
          <w:lang w:eastAsia="en-GB"/>
        </w:rPr>
        <w:t xml:space="preserve">mild to moderate </w:t>
      </w:r>
      <w:r w:rsidRPr="00317ED2">
        <w:rPr>
          <w:rFonts w:ascii="ITC Avant Garde Std Bk" w:eastAsia="Times New Roman" w:hAnsi="ITC Avant Garde Std Bk" w:cs="Times New Roman"/>
          <w:lang w:eastAsia="en-GB"/>
        </w:rPr>
        <w:t>Autism Spectrum Condition (ASC) and</w:t>
      </w:r>
      <w:r w:rsidR="00D014D0">
        <w:rPr>
          <w:rFonts w:ascii="ITC Avant Garde Std Bk" w:eastAsia="Times New Roman" w:hAnsi="ITC Avant Garde Std Bk" w:cs="Times New Roman"/>
          <w:lang w:eastAsia="en-GB"/>
        </w:rPr>
        <w:t>/or</w:t>
      </w: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 Speech, Language, and Communication Needs (SLCN)</w:t>
      </w:r>
      <w:r w:rsidR="008C68B8">
        <w:rPr>
          <w:rFonts w:ascii="ITC Avant Garde Std Bk" w:eastAsia="Times New Roman" w:hAnsi="ITC Avant Garde Std Bk" w:cs="Times New Roman"/>
          <w:lang w:eastAsia="en-GB"/>
        </w:rPr>
        <w:t xml:space="preserve"> to flourish</w:t>
      </w:r>
      <w:r w:rsidRPr="00317ED2">
        <w:rPr>
          <w:rFonts w:ascii="ITC Avant Garde Std Bk" w:eastAsia="Times New Roman" w:hAnsi="ITC Avant Garde Std Bk" w:cs="Times New Roman"/>
          <w:lang w:eastAsia="en-GB"/>
        </w:rPr>
        <w:t>. The role involves creating a nurturing learning environment that promotes academic progress, social development, and emotional well-being.</w:t>
      </w:r>
    </w:p>
    <w:p w14:paraId="4CCFD812" w14:textId="77777777" w:rsidR="00DD3FAE" w:rsidRPr="00317ED2" w:rsidRDefault="00DD3FAE" w:rsidP="00C96DDD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</w:p>
    <w:p w14:paraId="144D6428" w14:textId="77777777" w:rsidR="00AC3B98" w:rsidRPr="003D0941" w:rsidRDefault="00AC3B98" w:rsidP="00DD3FAE">
      <w:pPr>
        <w:spacing w:after="0"/>
        <w:outlineLvl w:val="2"/>
        <w:rPr>
          <w:rFonts w:ascii="ITC Avant Garde Std Bk" w:eastAsia="Times New Roman" w:hAnsi="ITC Avant Garde Std Bk" w:cs="Times New Roman"/>
          <w:b/>
          <w:bCs/>
          <w:u w:val="single"/>
          <w:lang w:eastAsia="en-GB"/>
        </w:rPr>
      </w:pPr>
      <w:r w:rsidRPr="003D0941">
        <w:rPr>
          <w:rFonts w:ascii="ITC Avant Garde Std Bk" w:eastAsia="Times New Roman" w:hAnsi="ITC Avant Garde Std Bk" w:cs="Times New Roman"/>
          <w:b/>
          <w:bCs/>
          <w:u w:val="single"/>
          <w:lang w:eastAsia="en-GB"/>
        </w:rPr>
        <w:t>Key Responsibilities</w:t>
      </w:r>
    </w:p>
    <w:p w14:paraId="1474BE86" w14:textId="528B9737" w:rsidR="00C5476E" w:rsidRPr="00D014D0" w:rsidRDefault="00C5476E" w:rsidP="00C5476E">
      <w:pPr>
        <w:tabs>
          <w:tab w:val="left" w:pos="820"/>
        </w:tabs>
        <w:spacing w:before="38" w:line="235" w:lineRule="auto"/>
        <w:ind w:right="339"/>
        <w:rPr>
          <w:rFonts w:ascii="ITC Avant Garde Std Bk" w:hAnsi="ITC Avant Garde Std Bk"/>
          <w:szCs w:val="24"/>
        </w:rPr>
      </w:pPr>
      <w:r w:rsidRPr="00D014D0">
        <w:rPr>
          <w:rFonts w:ascii="ITC Avant Garde Std Bk" w:hAnsi="ITC Avant Garde Std Bk"/>
          <w:spacing w:val="-4"/>
          <w:szCs w:val="24"/>
        </w:rPr>
        <w:t>To carry</w:t>
      </w:r>
      <w:r w:rsidRPr="00D014D0">
        <w:rPr>
          <w:rFonts w:ascii="ITC Avant Garde Std Bk" w:hAnsi="ITC Avant Garde Std Bk"/>
          <w:spacing w:val="-12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out</w:t>
      </w:r>
      <w:r w:rsidRPr="00D014D0">
        <w:rPr>
          <w:rFonts w:ascii="ITC Avant Garde Std Bk" w:hAnsi="ITC Avant Garde Std Bk"/>
          <w:spacing w:val="-13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the</w:t>
      </w:r>
      <w:r w:rsidRPr="00D014D0">
        <w:rPr>
          <w:rFonts w:ascii="ITC Avant Garde Std Bk" w:hAnsi="ITC Avant Garde Std Bk"/>
          <w:spacing w:val="-14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professional</w:t>
      </w:r>
      <w:r w:rsidRPr="00D014D0">
        <w:rPr>
          <w:rFonts w:ascii="ITC Avant Garde Std Bk" w:hAnsi="ITC Avant Garde Std Bk"/>
          <w:spacing w:val="-13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duties</w:t>
      </w:r>
      <w:r w:rsidRPr="00D014D0">
        <w:rPr>
          <w:rFonts w:ascii="ITC Avant Garde Std Bk" w:hAnsi="ITC Avant Garde Std Bk"/>
          <w:spacing w:val="-11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of</w:t>
      </w:r>
      <w:r w:rsidRPr="00D014D0">
        <w:rPr>
          <w:rFonts w:ascii="ITC Avant Garde Std Bk" w:hAnsi="ITC Avant Garde Std Bk"/>
          <w:spacing w:val="-14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a</w:t>
      </w:r>
      <w:r w:rsidRPr="00D014D0">
        <w:rPr>
          <w:rFonts w:ascii="ITC Avant Garde Std Bk" w:hAnsi="ITC Avant Garde Std Bk"/>
          <w:spacing w:val="-13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teacher</w:t>
      </w:r>
      <w:r w:rsidRPr="00D014D0">
        <w:rPr>
          <w:rFonts w:ascii="ITC Avant Garde Std Bk" w:hAnsi="ITC Avant Garde Std Bk"/>
          <w:spacing w:val="-15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as</w:t>
      </w:r>
      <w:r w:rsidRPr="00D014D0">
        <w:rPr>
          <w:rFonts w:ascii="ITC Avant Garde Std Bk" w:hAnsi="ITC Avant Garde Std Bk"/>
          <w:spacing w:val="-14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set</w:t>
      </w:r>
      <w:r w:rsidRPr="00D014D0">
        <w:rPr>
          <w:rFonts w:ascii="ITC Avant Garde Std Bk" w:hAnsi="ITC Avant Garde Std Bk"/>
          <w:spacing w:val="-13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out</w:t>
      </w:r>
      <w:r w:rsidRPr="00D014D0">
        <w:rPr>
          <w:rFonts w:ascii="ITC Avant Garde Std Bk" w:hAnsi="ITC Avant Garde Std Bk"/>
          <w:spacing w:val="-10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in</w:t>
      </w:r>
      <w:r w:rsidRPr="00D014D0">
        <w:rPr>
          <w:rFonts w:ascii="ITC Avant Garde Std Bk" w:hAnsi="ITC Avant Garde Std Bk"/>
          <w:spacing w:val="-15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the</w:t>
      </w:r>
      <w:r w:rsidRPr="00D014D0">
        <w:rPr>
          <w:rFonts w:ascii="ITC Avant Garde Std Bk" w:hAnsi="ITC Avant Garde Std Bk"/>
          <w:spacing w:val="-16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School</w:t>
      </w:r>
      <w:r w:rsidRPr="00D014D0">
        <w:rPr>
          <w:rFonts w:ascii="ITC Avant Garde Std Bk" w:hAnsi="ITC Avant Garde Std Bk"/>
          <w:spacing w:val="-11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>Teachers’</w:t>
      </w:r>
      <w:r w:rsidRPr="00D014D0">
        <w:rPr>
          <w:rFonts w:ascii="ITC Avant Garde Std Bk" w:hAnsi="ITC Avant Garde Std Bk"/>
          <w:spacing w:val="-14"/>
          <w:szCs w:val="24"/>
        </w:rPr>
        <w:t xml:space="preserve"> </w:t>
      </w:r>
      <w:r w:rsidRPr="00D014D0">
        <w:rPr>
          <w:rFonts w:ascii="ITC Avant Garde Std Bk" w:hAnsi="ITC Avant Garde Std Bk"/>
          <w:spacing w:val="-4"/>
          <w:szCs w:val="24"/>
        </w:rPr>
        <w:t xml:space="preserve">Pay </w:t>
      </w:r>
      <w:r w:rsidRPr="00D014D0">
        <w:rPr>
          <w:rFonts w:ascii="ITC Avant Garde Std Bk" w:hAnsi="ITC Avant Garde Std Bk"/>
          <w:szCs w:val="24"/>
        </w:rPr>
        <w:t>and</w:t>
      </w:r>
      <w:r w:rsidRPr="00D014D0">
        <w:rPr>
          <w:rFonts w:ascii="ITC Avant Garde Std Bk" w:hAnsi="ITC Avant Garde Std Bk"/>
          <w:spacing w:val="-2"/>
          <w:szCs w:val="24"/>
        </w:rPr>
        <w:t xml:space="preserve"> </w:t>
      </w:r>
      <w:r w:rsidRPr="00D014D0">
        <w:rPr>
          <w:rFonts w:ascii="ITC Avant Garde Std Bk" w:hAnsi="ITC Avant Garde Std Bk"/>
          <w:szCs w:val="24"/>
        </w:rPr>
        <w:t>Conditions</w:t>
      </w:r>
      <w:r w:rsidRPr="00D014D0">
        <w:rPr>
          <w:rFonts w:ascii="ITC Avant Garde Std Bk" w:hAnsi="ITC Avant Garde Std Bk"/>
          <w:spacing w:val="-2"/>
          <w:szCs w:val="24"/>
        </w:rPr>
        <w:t xml:space="preserve"> </w:t>
      </w:r>
      <w:r w:rsidRPr="00D014D0">
        <w:rPr>
          <w:rFonts w:ascii="ITC Avant Garde Std Bk" w:hAnsi="ITC Avant Garde Std Bk"/>
          <w:szCs w:val="24"/>
        </w:rPr>
        <w:t>document and</w:t>
      </w:r>
      <w:r w:rsidRPr="00D014D0">
        <w:rPr>
          <w:rFonts w:ascii="ITC Avant Garde Std Bk" w:hAnsi="ITC Avant Garde Std Bk"/>
          <w:spacing w:val="-2"/>
          <w:szCs w:val="24"/>
        </w:rPr>
        <w:t xml:space="preserve"> </w:t>
      </w:r>
      <w:r w:rsidRPr="00D014D0">
        <w:rPr>
          <w:rFonts w:ascii="ITC Avant Garde Std Bk" w:hAnsi="ITC Avant Garde Std Bk"/>
          <w:szCs w:val="24"/>
        </w:rPr>
        <w:t>the</w:t>
      </w:r>
      <w:r w:rsidRPr="00D014D0">
        <w:rPr>
          <w:rFonts w:ascii="ITC Avant Garde Std Bk" w:hAnsi="ITC Avant Garde Std Bk"/>
          <w:spacing w:val="-2"/>
          <w:szCs w:val="24"/>
        </w:rPr>
        <w:t xml:space="preserve"> </w:t>
      </w:r>
      <w:r w:rsidRPr="00D014D0">
        <w:rPr>
          <w:rFonts w:ascii="ITC Avant Garde Std Bk" w:hAnsi="ITC Avant Garde Std Bk"/>
          <w:szCs w:val="24"/>
        </w:rPr>
        <w:t>DfES Teachers’</w:t>
      </w:r>
      <w:r w:rsidRPr="00D014D0">
        <w:rPr>
          <w:rFonts w:ascii="ITC Avant Garde Std Bk" w:hAnsi="ITC Avant Garde Std Bk"/>
          <w:spacing w:val="-2"/>
          <w:szCs w:val="24"/>
        </w:rPr>
        <w:t xml:space="preserve"> </w:t>
      </w:r>
      <w:r w:rsidRPr="00D014D0">
        <w:rPr>
          <w:rFonts w:ascii="ITC Avant Garde Std Bk" w:hAnsi="ITC Avant Garde Std Bk"/>
          <w:szCs w:val="24"/>
        </w:rPr>
        <w:t xml:space="preserve">Standards Framework, including: </w:t>
      </w:r>
    </w:p>
    <w:p w14:paraId="78081D9B" w14:textId="0AF7044D" w:rsidR="00AC3B98" w:rsidRPr="00317ED2" w:rsidRDefault="00FD71C1" w:rsidP="00C96DDD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b/>
          <w:bCs/>
          <w:lang w:eastAsia="en-GB"/>
        </w:rPr>
        <w:t xml:space="preserve">Curriculum Development, Teaching and Learning </w:t>
      </w:r>
    </w:p>
    <w:p w14:paraId="1DCF1DD7" w14:textId="38171D4F" w:rsidR="00FD71C1" w:rsidRPr="00A52D4C" w:rsidRDefault="00B80BAB" w:rsidP="00A52D4C">
      <w:pPr>
        <w:pStyle w:val="ListParagraph"/>
        <w:numPr>
          <w:ilvl w:val="0"/>
          <w:numId w:val="6"/>
        </w:numPr>
        <w:rPr>
          <w:rFonts w:ascii="ITC Avant Garde Std Bk" w:hAnsi="ITC Avant Garde Std Bk"/>
          <w:lang w:eastAsia="en-GB"/>
        </w:rPr>
      </w:pPr>
      <w:r w:rsidRPr="00A52D4C">
        <w:rPr>
          <w:rFonts w:ascii="ITC Avant Garde Std Bk" w:hAnsi="ITC Avant Garde Std Bk"/>
          <w:lang w:eastAsia="en-GB"/>
        </w:rPr>
        <w:t xml:space="preserve">Contribute to the development of </w:t>
      </w:r>
      <w:r w:rsidR="003420EB" w:rsidRPr="00A52D4C">
        <w:rPr>
          <w:rFonts w:ascii="ITC Avant Garde Std Bk" w:hAnsi="ITC Avant Garde Std Bk"/>
          <w:lang w:eastAsia="en-GB"/>
        </w:rPr>
        <w:t xml:space="preserve">a tailored </w:t>
      </w:r>
      <w:r w:rsidRPr="00A52D4C">
        <w:rPr>
          <w:rFonts w:ascii="ITC Avant Garde Std Bk" w:hAnsi="ITC Avant Garde Std Bk"/>
          <w:lang w:eastAsia="en-GB"/>
        </w:rPr>
        <w:t xml:space="preserve">ACE curriculum </w:t>
      </w:r>
      <w:r w:rsidR="003420EB" w:rsidRPr="00A52D4C">
        <w:rPr>
          <w:rFonts w:ascii="ITC Avant Garde Std Bk" w:hAnsi="ITC Avant Garde Std Bk"/>
          <w:lang w:eastAsia="en-GB"/>
        </w:rPr>
        <w:t>for the unit</w:t>
      </w:r>
      <w:r w:rsidR="009D1D98" w:rsidRPr="00A52D4C">
        <w:rPr>
          <w:rFonts w:ascii="ITC Avant Garde Std Bk" w:hAnsi="ITC Avant Garde Std Bk"/>
          <w:lang w:eastAsia="en-GB"/>
        </w:rPr>
        <w:t xml:space="preserve"> (Academic </w:t>
      </w:r>
      <w:r w:rsidR="00EB293A" w:rsidRPr="00A52D4C">
        <w:rPr>
          <w:rFonts w:ascii="ITC Avant Garde Std Bk" w:hAnsi="ITC Avant Garde Std Bk"/>
          <w:lang w:eastAsia="en-GB"/>
        </w:rPr>
        <w:t>achievement; Character Development; Metacognition)</w:t>
      </w:r>
    </w:p>
    <w:p w14:paraId="65636C8B" w14:textId="3E6494C0" w:rsidR="0041650F" w:rsidRPr="00317ED2" w:rsidRDefault="0041650F" w:rsidP="0041650F">
      <w:pPr>
        <w:numPr>
          <w:ilvl w:val="0"/>
          <w:numId w:val="6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>Plan</w:t>
      </w:r>
      <w:r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and deliver </w:t>
      </w:r>
      <w:r>
        <w:rPr>
          <w:rFonts w:ascii="ITC Avant Garde Std Bk" w:eastAsia="Times New Roman" w:hAnsi="ITC Avant Garde Std Bk" w:cs="Times New Roman"/>
          <w:lang w:eastAsia="en-GB"/>
        </w:rPr>
        <w:t xml:space="preserve">well-structured teaching and learning </w:t>
      </w:r>
      <w:r w:rsidR="00AA47D5">
        <w:rPr>
          <w:rFonts w:ascii="ITC Avant Garde Std Bk" w:eastAsia="Times New Roman" w:hAnsi="ITC Avant Garde Std Bk" w:cs="Times New Roman"/>
          <w:lang w:eastAsia="en-GB"/>
        </w:rPr>
        <w:t>that</w:t>
      </w:r>
      <w:r w:rsidR="00AA47D5" w:rsidRPr="00317ED2">
        <w:rPr>
          <w:rFonts w:ascii="ITC Avant Garde Std Bk" w:eastAsia="Times New Roman" w:hAnsi="ITC Avant Garde Std Bk" w:cs="Times New Roman"/>
          <w:lang w:eastAsia="en-GB"/>
        </w:rPr>
        <w:t xml:space="preserve"> meet</w:t>
      </w:r>
      <w:r w:rsidR="00AA47D5">
        <w:rPr>
          <w:rFonts w:ascii="ITC Avant Garde Std Bk" w:eastAsia="Times New Roman" w:hAnsi="ITC Avant Garde Std Bk" w:cs="Times New Roman"/>
          <w:lang w:eastAsia="en-GB"/>
        </w:rPr>
        <w:t>s</w:t>
      </w:r>
      <w:r w:rsidR="00AA47D5" w:rsidRPr="00317ED2"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="00AA47D5">
        <w:rPr>
          <w:rFonts w:ascii="ITC Avant Garde Std Bk" w:eastAsia="Times New Roman" w:hAnsi="ITC Avant Garde Std Bk" w:cs="Times New Roman"/>
          <w:lang w:eastAsia="en-GB"/>
        </w:rPr>
        <w:t xml:space="preserve">pupils’ needs in line with the </w:t>
      </w:r>
      <w:r>
        <w:rPr>
          <w:rFonts w:ascii="ITC Avant Garde Std Bk" w:eastAsia="Times New Roman" w:hAnsi="ITC Avant Garde Std Bk" w:cs="Times New Roman"/>
          <w:lang w:eastAsia="en-GB"/>
        </w:rPr>
        <w:t>ACE</w:t>
      </w: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 curriculum</w:t>
      </w:r>
      <w:r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="00AA47D5">
        <w:rPr>
          <w:rFonts w:ascii="ITC Avant Garde Std Bk" w:eastAsia="Times New Roman" w:hAnsi="ITC Avant Garde Std Bk" w:cs="Times New Roman"/>
          <w:lang w:eastAsia="en-GB"/>
        </w:rPr>
        <w:t xml:space="preserve">outcomes </w:t>
      </w:r>
    </w:p>
    <w:p w14:paraId="68ADA7A9" w14:textId="5C326482" w:rsidR="00F417FD" w:rsidRPr="00AE7C94" w:rsidRDefault="00F417FD" w:rsidP="00F417FD">
      <w:pPr>
        <w:numPr>
          <w:ilvl w:val="0"/>
          <w:numId w:val="6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lang w:eastAsia="en-GB"/>
        </w:rPr>
        <w:t>Develop a clear understanding of the specific needs of all pupils in the unit, and be able to use and evaluate teaching approaches to engage and support them</w:t>
      </w:r>
    </w:p>
    <w:p w14:paraId="36B30A14" w14:textId="786BA4D7" w:rsidR="00AC3B98" w:rsidRPr="00317ED2" w:rsidRDefault="00AC3B98" w:rsidP="00AC3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Design and adapt </w:t>
      </w:r>
      <w:r w:rsidR="00D1260C">
        <w:rPr>
          <w:rFonts w:ascii="ITC Avant Garde Std Bk" w:eastAsia="Times New Roman" w:hAnsi="ITC Avant Garde Std Bk" w:cs="Times New Roman"/>
          <w:lang w:eastAsia="en-GB"/>
        </w:rPr>
        <w:t xml:space="preserve">teaching strategies and </w:t>
      </w: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learning materials </w:t>
      </w:r>
      <w:r w:rsidR="00D1260C">
        <w:rPr>
          <w:rFonts w:ascii="ITC Avant Garde Std Bk" w:eastAsia="Times New Roman" w:hAnsi="ITC Avant Garde Std Bk" w:cs="Times New Roman"/>
          <w:lang w:eastAsia="en-GB"/>
        </w:rPr>
        <w:t xml:space="preserve">to enable </w:t>
      </w:r>
      <w:r w:rsidR="00F84890">
        <w:rPr>
          <w:rFonts w:ascii="ITC Avant Garde Std Bk" w:eastAsia="Times New Roman" w:hAnsi="ITC Avant Garde Std Bk" w:cs="Times New Roman"/>
          <w:lang w:eastAsia="en-GB"/>
        </w:rPr>
        <w:t>pupils to access curriculum learning effectively</w:t>
      </w:r>
    </w:p>
    <w:p w14:paraId="0CBD09CA" w14:textId="673FD482" w:rsidR="00074931" w:rsidRPr="00096D3B" w:rsidRDefault="00AE7C94" w:rsidP="00096D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lang w:eastAsia="en-GB"/>
        </w:rPr>
        <w:t>Actively promote and support high expectations for all pupils in the unit terms of progress and achievement</w:t>
      </w:r>
      <w:r w:rsidR="006658F0">
        <w:rPr>
          <w:rFonts w:ascii="ITC Avant Garde Std Bk" w:eastAsia="Times New Roman" w:hAnsi="ITC Avant Garde Std Bk" w:cs="Times New Roman"/>
          <w:lang w:eastAsia="en-GB"/>
        </w:rPr>
        <w:t>s across ACE curriculum outcomes</w:t>
      </w:r>
      <w:r w:rsidR="0041650F">
        <w:rPr>
          <w:rFonts w:ascii="ITC Avant Garde Std Bk" w:eastAsia="Times New Roman" w:hAnsi="ITC Avant Garde Std Bk" w:cs="Times New Roman"/>
          <w:lang w:eastAsia="en-GB"/>
        </w:rPr>
        <w:t>.</w:t>
      </w:r>
    </w:p>
    <w:p w14:paraId="11AFA097" w14:textId="6F6EE7BC" w:rsidR="00AC3B98" w:rsidRPr="00317ED2" w:rsidRDefault="00AC3B98" w:rsidP="006F695C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b/>
          <w:bCs/>
          <w:lang w:eastAsia="en-GB"/>
        </w:rPr>
        <w:t>Classroom and Behaviour Management</w:t>
      </w:r>
    </w:p>
    <w:p w14:paraId="3E363BD0" w14:textId="4AA4EA9C" w:rsidR="004C4C4F" w:rsidRPr="003B0AED" w:rsidRDefault="00BA6140" w:rsidP="003B0AED">
      <w:pPr>
        <w:numPr>
          <w:ilvl w:val="0"/>
          <w:numId w:val="7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lang w:eastAsia="en-GB"/>
        </w:rPr>
        <w:t>Establish and f</w:t>
      </w:r>
      <w:r w:rsidR="00AC3B98" w:rsidRPr="00317ED2">
        <w:rPr>
          <w:rFonts w:ascii="ITC Avant Garde Std Bk" w:eastAsia="Times New Roman" w:hAnsi="ITC Avant Garde Std Bk" w:cs="Times New Roman"/>
          <w:lang w:eastAsia="en-GB"/>
        </w:rPr>
        <w:t>oster a</w:t>
      </w:r>
      <w:r w:rsidR="0046083C">
        <w:rPr>
          <w:rFonts w:ascii="ITC Avant Garde Std Bk" w:eastAsia="Times New Roman" w:hAnsi="ITC Avant Garde Std Bk" w:cs="Times New Roman"/>
          <w:lang w:eastAsia="en-GB"/>
        </w:rPr>
        <w:t xml:space="preserve"> safe</w:t>
      </w:r>
      <w:r w:rsidR="009F4856">
        <w:rPr>
          <w:rFonts w:ascii="ITC Avant Garde Std Bk" w:eastAsia="Times New Roman" w:hAnsi="ITC Avant Garde Std Bk" w:cs="Times New Roman"/>
          <w:lang w:eastAsia="en-GB"/>
        </w:rPr>
        <w:t xml:space="preserve">, purposeful and </w:t>
      </w:r>
      <w:r w:rsidR="00AC3B98" w:rsidRPr="00317ED2">
        <w:rPr>
          <w:rFonts w:ascii="ITC Avant Garde Std Bk" w:eastAsia="Times New Roman" w:hAnsi="ITC Avant Garde Std Bk" w:cs="Times New Roman"/>
          <w:lang w:eastAsia="en-GB"/>
        </w:rPr>
        <w:t>structured learning environment that enables all pupils to thrive</w:t>
      </w:r>
    </w:p>
    <w:p w14:paraId="75C514EE" w14:textId="4774E288" w:rsidR="007815E3" w:rsidRPr="00317ED2" w:rsidRDefault="007815E3" w:rsidP="007815E3">
      <w:pPr>
        <w:numPr>
          <w:ilvl w:val="0"/>
          <w:numId w:val="7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lang w:eastAsia="en-GB"/>
        </w:rPr>
        <w:t>Have high expectations of pupils’ behaviour, promoting self-control and independence (with support as necessary)</w:t>
      </w:r>
    </w:p>
    <w:p w14:paraId="24235342" w14:textId="0F9B0F41" w:rsidR="00AC3B98" w:rsidRDefault="008E4125" w:rsidP="00E405A8">
      <w:pPr>
        <w:numPr>
          <w:ilvl w:val="0"/>
          <w:numId w:val="7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lang w:eastAsia="en-GB"/>
        </w:rPr>
        <w:t xml:space="preserve">Support positive behaviour by </w:t>
      </w:r>
      <w:r w:rsidR="00110F47">
        <w:rPr>
          <w:rFonts w:ascii="ITC Avant Garde Std Bk" w:eastAsia="Times New Roman" w:hAnsi="ITC Avant Garde Std Bk" w:cs="Times New Roman"/>
          <w:lang w:eastAsia="en-GB"/>
        </w:rPr>
        <w:t>m</w:t>
      </w:r>
      <w:r>
        <w:rPr>
          <w:rFonts w:ascii="ITC Avant Garde Std Bk" w:eastAsia="Times New Roman" w:hAnsi="ITC Avant Garde Std Bk" w:cs="Times New Roman"/>
          <w:lang w:eastAsia="en-GB"/>
        </w:rPr>
        <w:t>anag</w:t>
      </w:r>
      <w:r w:rsidR="00110F47">
        <w:rPr>
          <w:rFonts w:ascii="ITC Avant Garde Std Bk" w:eastAsia="Times New Roman" w:hAnsi="ITC Avant Garde Std Bk" w:cs="Times New Roman"/>
          <w:lang w:eastAsia="en-GB"/>
        </w:rPr>
        <w:t xml:space="preserve">ing </w:t>
      </w:r>
      <w:r w:rsidR="00AC5B43">
        <w:rPr>
          <w:rFonts w:ascii="ITC Avant Garde Std Bk" w:eastAsia="Times New Roman" w:hAnsi="ITC Avant Garde Std Bk" w:cs="Times New Roman"/>
          <w:lang w:eastAsia="en-GB"/>
        </w:rPr>
        <w:t>pupils</w:t>
      </w:r>
      <w:r w:rsidR="00110F47">
        <w:rPr>
          <w:rFonts w:ascii="ITC Avant Garde Std Bk" w:eastAsia="Times New Roman" w:hAnsi="ITC Avant Garde Std Bk" w:cs="Times New Roman"/>
          <w:lang w:eastAsia="en-GB"/>
        </w:rPr>
        <w:t xml:space="preserve"> </w:t>
      </w:r>
      <w:r>
        <w:rPr>
          <w:rFonts w:ascii="ITC Avant Garde Std Bk" w:eastAsia="Times New Roman" w:hAnsi="ITC Avant Garde Std Bk" w:cs="Times New Roman"/>
          <w:lang w:eastAsia="en-GB"/>
        </w:rPr>
        <w:t xml:space="preserve">effectively using approaches </w:t>
      </w:r>
      <w:r w:rsidR="002108FC">
        <w:rPr>
          <w:rFonts w:ascii="ITC Avant Garde Std Bk" w:eastAsia="Times New Roman" w:hAnsi="ITC Avant Garde Std Bk" w:cs="Times New Roman"/>
          <w:lang w:eastAsia="en-GB"/>
        </w:rPr>
        <w:t xml:space="preserve">that </w:t>
      </w:r>
      <w:r w:rsidR="00110F47">
        <w:rPr>
          <w:rFonts w:ascii="ITC Avant Garde Std Bk" w:eastAsia="Times New Roman" w:hAnsi="ITC Avant Garde Std Bk" w:cs="Times New Roman"/>
          <w:lang w:eastAsia="en-GB"/>
        </w:rPr>
        <w:t xml:space="preserve">are appropriate to </w:t>
      </w:r>
      <w:r w:rsidR="00AC5B43">
        <w:rPr>
          <w:rFonts w:ascii="ITC Avant Garde Std Bk" w:eastAsia="Times New Roman" w:hAnsi="ITC Avant Garde Std Bk" w:cs="Times New Roman"/>
          <w:lang w:eastAsia="en-GB"/>
        </w:rPr>
        <w:t>their</w:t>
      </w:r>
      <w:r w:rsidR="00110F47">
        <w:rPr>
          <w:rFonts w:ascii="ITC Avant Garde Std Bk" w:eastAsia="Times New Roman" w:hAnsi="ITC Avant Garde Std Bk" w:cs="Times New Roman"/>
          <w:lang w:eastAsia="en-GB"/>
        </w:rPr>
        <w:t xml:space="preserve"> needs</w:t>
      </w:r>
    </w:p>
    <w:p w14:paraId="232FE457" w14:textId="1248CCD2" w:rsidR="002108FC" w:rsidRDefault="002108FC" w:rsidP="00E405A8">
      <w:pPr>
        <w:numPr>
          <w:ilvl w:val="0"/>
          <w:numId w:val="7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lang w:eastAsia="en-GB"/>
        </w:rPr>
        <w:lastRenderedPageBreak/>
        <w:t>Be a positive role model and demonstrate consistently the positive attitudes, values and behaviour expected of pupils and staff alike</w:t>
      </w:r>
    </w:p>
    <w:p w14:paraId="7A3DBE26" w14:textId="16A3D17E" w:rsidR="00AC3B98" w:rsidRPr="00317ED2" w:rsidRDefault="002A751E" w:rsidP="00AC3B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lang w:eastAsia="en-GB"/>
        </w:rPr>
        <w:t xml:space="preserve">Be responsible for promoting and safeguarding the welfare of children and young people within the school, raising any concerns following school protocols/procedures. </w:t>
      </w:r>
    </w:p>
    <w:p w14:paraId="2DB4BA55" w14:textId="77777777" w:rsidR="00AC3B98" w:rsidRPr="00317ED2" w:rsidRDefault="00AC3B98" w:rsidP="009E6D97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b/>
          <w:bCs/>
          <w:lang w:eastAsia="en-GB"/>
        </w:rPr>
        <w:t>Assessment and Reporting</w:t>
      </w:r>
    </w:p>
    <w:p w14:paraId="095D128B" w14:textId="5754468D" w:rsidR="00AC3B98" w:rsidRPr="00317ED2" w:rsidRDefault="00AC3B98" w:rsidP="009E6D97">
      <w:pPr>
        <w:numPr>
          <w:ilvl w:val="0"/>
          <w:numId w:val="8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Conduct </w:t>
      </w:r>
      <w:r w:rsidR="007815E3">
        <w:rPr>
          <w:rFonts w:ascii="ITC Avant Garde Std Bk" w:eastAsia="Times New Roman" w:hAnsi="ITC Avant Garde Std Bk" w:cs="Times New Roman"/>
          <w:lang w:eastAsia="en-GB"/>
        </w:rPr>
        <w:t xml:space="preserve">ongoing </w:t>
      </w:r>
      <w:r w:rsidRPr="00317ED2">
        <w:rPr>
          <w:rFonts w:ascii="ITC Avant Garde Std Bk" w:eastAsia="Times New Roman" w:hAnsi="ITC Avant Garde Std Bk" w:cs="Times New Roman"/>
          <w:lang w:eastAsia="en-GB"/>
        </w:rPr>
        <w:t>assessment to track pupil progress and inform future planning</w:t>
      </w:r>
    </w:p>
    <w:p w14:paraId="35C8122B" w14:textId="3923AE04" w:rsidR="006658F0" w:rsidRPr="009E6D97" w:rsidRDefault="006658F0" w:rsidP="006658F0">
      <w:pPr>
        <w:pStyle w:val="ListParagraph"/>
        <w:numPr>
          <w:ilvl w:val="0"/>
          <w:numId w:val="8"/>
        </w:numPr>
        <w:rPr>
          <w:rFonts w:ascii="ITC Avant Garde Std Bk" w:eastAsia="Times New Roman" w:hAnsi="ITC Avant Garde Std Bk" w:cs="Times New Roman"/>
          <w:lang w:val="en-GB" w:eastAsia="en-GB"/>
        </w:rPr>
      </w:pPr>
      <w:r w:rsidRPr="009E6D97">
        <w:rPr>
          <w:rFonts w:ascii="ITC Avant Garde Std Bk" w:eastAsia="Times New Roman" w:hAnsi="ITC Avant Garde Std Bk" w:cs="Times New Roman"/>
          <w:lang w:val="en-GB" w:eastAsia="en-GB"/>
        </w:rPr>
        <w:t>Develop, implement and review individual learning plans (ILPs) tailored to pupils' developmental and academic needs</w:t>
      </w:r>
    </w:p>
    <w:p w14:paraId="529D12CC" w14:textId="0403E22E" w:rsidR="00AC3B98" w:rsidRPr="00317ED2" w:rsidRDefault="00AC3B98" w:rsidP="00AC3B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>Provide clear, detailed feedback to parents/carers regarding pupil achievement and development</w:t>
      </w:r>
    </w:p>
    <w:p w14:paraId="6EE6EDB4" w14:textId="77777777" w:rsidR="00AC3B98" w:rsidRPr="00317ED2" w:rsidRDefault="00AC3B98" w:rsidP="00AC3B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>Maintain accurate records and contribute to annual review processes and Education, Health, and Care Plans (EHCPs).</w:t>
      </w:r>
    </w:p>
    <w:p w14:paraId="2C3A0B2D" w14:textId="77777777" w:rsidR="00AC3B98" w:rsidRPr="00317ED2" w:rsidRDefault="00AC3B98" w:rsidP="006F6616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b/>
          <w:bCs/>
          <w:lang w:eastAsia="en-GB"/>
        </w:rPr>
        <w:t>Pastoral Care and Support</w:t>
      </w:r>
    </w:p>
    <w:p w14:paraId="49CB8FB2" w14:textId="0C24A79D" w:rsidR="00AC3B98" w:rsidRPr="00317ED2" w:rsidRDefault="00AC3B98" w:rsidP="006F6616">
      <w:pPr>
        <w:numPr>
          <w:ilvl w:val="0"/>
          <w:numId w:val="9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>Actively support pupils' social and emotional well-being, promoting independence and resilience</w:t>
      </w:r>
      <w:r w:rsidR="00661F6E">
        <w:rPr>
          <w:rFonts w:ascii="ITC Avant Garde Std Bk" w:eastAsia="Times New Roman" w:hAnsi="ITC Avant Garde Std Bk" w:cs="Times New Roman"/>
          <w:lang w:eastAsia="en-GB"/>
        </w:rPr>
        <w:t xml:space="preserve"> (character outcomes) </w:t>
      </w:r>
    </w:p>
    <w:p w14:paraId="086AE5EB" w14:textId="7B04FFFD" w:rsidR="004A4758" w:rsidRDefault="00AC3B98" w:rsidP="004A47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>Act as a key point of contact for families, building strong and effective home-school partnerships</w:t>
      </w:r>
    </w:p>
    <w:p w14:paraId="3E9B547F" w14:textId="5696349F" w:rsidR="00AC3B98" w:rsidRPr="004A4758" w:rsidRDefault="004A4758" w:rsidP="004A47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 xml:space="preserve">Liaise with parents, carers, and external agencies to </w:t>
      </w:r>
      <w:r>
        <w:rPr>
          <w:rFonts w:ascii="ITC Avant Garde Std Bk" w:eastAsia="Times New Roman" w:hAnsi="ITC Avant Garde Std Bk" w:cs="Times New Roman"/>
          <w:lang w:eastAsia="en-GB"/>
        </w:rPr>
        <w:t xml:space="preserve">support </w:t>
      </w:r>
      <w:r w:rsidRPr="00317ED2">
        <w:rPr>
          <w:rFonts w:ascii="ITC Avant Garde Std Bk" w:eastAsia="Times New Roman" w:hAnsi="ITC Avant Garde Std Bk" w:cs="Times New Roman"/>
          <w:lang w:eastAsia="en-GB"/>
        </w:rPr>
        <w:t>a holistic approach to pupil development.</w:t>
      </w:r>
    </w:p>
    <w:p w14:paraId="68055B42" w14:textId="77777777" w:rsidR="00AC3B98" w:rsidRPr="00317ED2" w:rsidRDefault="00AC3B98" w:rsidP="004A4758">
      <w:pPr>
        <w:spacing w:after="0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b/>
          <w:bCs/>
          <w:lang w:eastAsia="en-GB"/>
        </w:rPr>
        <w:t>Teamwork and Collaboration</w:t>
      </w:r>
    </w:p>
    <w:p w14:paraId="308AEBFD" w14:textId="328013AE" w:rsidR="00AC3B98" w:rsidRPr="00317ED2" w:rsidRDefault="00103DAF" w:rsidP="004A4758">
      <w:pPr>
        <w:numPr>
          <w:ilvl w:val="0"/>
          <w:numId w:val="10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>
        <w:rPr>
          <w:rFonts w:ascii="ITC Avant Garde Std Bk" w:eastAsia="Times New Roman" w:hAnsi="ITC Avant Garde Std Bk" w:cs="Times New Roman"/>
          <w:lang w:eastAsia="en-GB"/>
        </w:rPr>
        <w:t xml:space="preserve">Develop effective working relationships with the </w:t>
      </w:r>
      <w:r w:rsidR="008E10FC">
        <w:rPr>
          <w:rFonts w:ascii="ITC Avant Garde Std Bk" w:eastAsia="Times New Roman" w:hAnsi="ITC Avant Garde Std Bk" w:cs="Times New Roman"/>
          <w:lang w:eastAsia="en-GB"/>
        </w:rPr>
        <w:t xml:space="preserve">Headteacher, </w:t>
      </w:r>
      <w:r w:rsidR="00AC3B98" w:rsidRPr="00317ED2">
        <w:rPr>
          <w:rFonts w:ascii="ITC Avant Garde Std Bk" w:eastAsia="Times New Roman" w:hAnsi="ITC Avant Garde Std Bk" w:cs="Times New Roman"/>
          <w:lang w:eastAsia="en-GB"/>
        </w:rPr>
        <w:t xml:space="preserve">SENDCo and other staff to </w:t>
      </w:r>
      <w:r>
        <w:rPr>
          <w:rFonts w:ascii="ITC Avant Garde Std Bk" w:eastAsia="Times New Roman" w:hAnsi="ITC Avant Garde Std Bk" w:cs="Times New Roman"/>
          <w:lang w:eastAsia="en-GB"/>
        </w:rPr>
        <w:t xml:space="preserve">support </w:t>
      </w:r>
      <w:r w:rsidR="008E10FC">
        <w:rPr>
          <w:rFonts w:ascii="ITC Avant Garde Std Bk" w:eastAsia="Times New Roman" w:hAnsi="ITC Avant Garde Std Bk" w:cs="Times New Roman"/>
          <w:lang w:eastAsia="en-GB"/>
        </w:rPr>
        <w:t xml:space="preserve">the effective management of the unit and wider school </w:t>
      </w:r>
    </w:p>
    <w:p w14:paraId="5C8C09CC" w14:textId="216723E3" w:rsidR="00AC3B98" w:rsidRPr="00317ED2" w:rsidRDefault="00AC3B98" w:rsidP="008E10FC">
      <w:pPr>
        <w:numPr>
          <w:ilvl w:val="0"/>
          <w:numId w:val="10"/>
        </w:numPr>
        <w:spacing w:after="0" w:line="240" w:lineRule="auto"/>
        <w:ind w:left="714" w:hanging="357"/>
        <w:rPr>
          <w:rFonts w:ascii="ITC Avant Garde Std Bk" w:eastAsia="Times New Roman" w:hAnsi="ITC Avant Garde Std Bk" w:cs="Times New Roman"/>
          <w:lang w:eastAsia="en-GB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>Collaborate with specialist professionals, such as speech and language therapists</w:t>
      </w:r>
      <w:r w:rsidR="00DF7A60">
        <w:rPr>
          <w:rFonts w:ascii="ITC Avant Garde Std Bk" w:eastAsia="Times New Roman" w:hAnsi="ITC Avant Garde Std Bk" w:cs="Times New Roman"/>
          <w:lang w:eastAsia="en-GB"/>
        </w:rPr>
        <w:t xml:space="preserve"> </w:t>
      </w:r>
      <w:r w:rsidRPr="00317ED2">
        <w:rPr>
          <w:rFonts w:ascii="ITC Avant Garde Std Bk" w:eastAsia="Times New Roman" w:hAnsi="ITC Avant Garde Std Bk" w:cs="Times New Roman"/>
          <w:lang w:eastAsia="en-GB"/>
        </w:rPr>
        <w:t>and educational psychologists, to support pupils effectivel</w:t>
      </w:r>
      <w:r w:rsidR="007815E3">
        <w:rPr>
          <w:rFonts w:ascii="ITC Avant Garde Std Bk" w:eastAsia="Times New Roman" w:hAnsi="ITC Avant Garde Std Bk" w:cs="Times New Roman"/>
          <w:lang w:eastAsia="en-GB"/>
        </w:rPr>
        <w:t>y</w:t>
      </w:r>
    </w:p>
    <w:p w14:paraId="67C555CE" w14:textId="65DA2895" w:rsidR="008E10FC" w:rsidRPr="008E10FC" w:rsidRDefault="00AC3B98" w:rsidP="008E10FC">
      <w:pPr>
        <w:pStyle w:val="ListParagraph"/>
        <w:numPr>
          <w:ilvl w:val="0"/>
          <w:numId w:val="14"/>
        </w:numPr>
        <w:rPr>
          <w:rFonts w:ascii="ITC Avant Garde Std Bk" w:hAnsi="ITC Avant Garde Std Bk"/>
        </w:rPr>
      </w:pPr>
      <w:r w:rsidRPr="00317ED2">
        <w:rPr>
          <w:rFonts w:ascii="ITC Avant Garde Std Bk" w:eastAsia="Times New Roman" w:hAnsi="ITC Avant Garde Std Bk" w:cs="Times New Roman"/>
          <w:lang w:eastAsia="en-GB"/>
        </w:rPr>
        <w:t>Contribute to the professional development of support staff working within the unit</w:t>
      </w:r>
    </w:p>
    <w:p w14:paraId="56050014" w14:textId="7D53D3F0" w:rsidR="008E10FC" w:rsidRPr="00CA1F55" w:rsidRDefault="008E10FC" w:rsidP="008E10FC">
      <w:pPr>
        <w:pStyle w:val="ListParagraph"/>
        <w:numPr>
          <w:ilvl w:val="0"/>
          <w:numId w:val="14"/>
        </w:numPr>
        <w:rPr>
          <w:rFonts w:ascii="ITC Avant Garde Std Bk" w:hAnsi="ITC Avant Garde Std Bk"/>
        </w:rPr>
      </w:pPr>
      <w:r>
        <w:rPr>
          <w:rFonts w:ascii="ITC Avant Garde Std Bk" w:hAnsi="ITC Avant Garde Std Bk"/>
          <w:spacing w:val="-6"/>
        </w:rPr>
        <w:t>W</w:t>
      </w:r>
      <w:r w:rsidRPr="00CA1F55">
        <w:rPr>
          <w:rFonts w:ascii="ITC Avant Garde Std Bk" w:hAnsi="ITC Avant Garde Std Bk"/>
          <w:spacing w:val="-6"/>
        </w:rPr>
        <w:t>ork</w:t>
      </w:r>
      <w:r w:rsidRPr="00CA1F55">
        <w:rPr>
          <w:rFonts w:ascii="ITC Avant Garde Std Bk" w:hAnsi="ITC Avant Garde Std Bk"/>
          <w:spacing w:val="-9"/>
        </w:rPr>
        <w:t xml:space="preserve"> </w:t>
      </w:r>
      <w:r w:rsidRPr="00CA1F55">
        <w:rPr>
          <w:rFonts w:ascii="ITC Avant Garde Std Bk" w:hAnsi="ITC Avant Garde Std Bk"/>
          <w:spacing w:val="-6"/>
        </w:rPr>
        <w:t>with</w:t>
      </w:r>
      <w:r w:rsidRPr="00CA1F55">
        <w:rPr>
          <w:rFonts w:ascii="ITC Avant Garde Std Bk" w:hAnsi="ITC Avant Garde Std Bk"/>
          <w:spacing w:val="-10"/>
        </w:rPr>
        <w:t xml:space="preserve"> </w:t>
      </w:r>
      <w:r w:rsidRPr="00CA1F55">
        <w:rPr>
          <w:rFonts w:ascii="ITC Avant Garde Std Bk" w:hAnsi="ITC Avant Garde Std Bk"/>
          <w:spacing w:val="-6"/>
        </w:rPr>
        <w:t>other</w:t>
      </w:r>
      <w:r w:rsidRPr="00CA1F55">
        <w:rPr>
          <w:rFonts w:ascii="ITC Avant Garde Std Bk" w:hAnsi="ITC Avant Garde Std Bk"/>
          <w:spacing w:val="-10"/>
        </w:rPr>
        <w:t xml:space="preserve"> </w:t>
      </w:r>
      <w:r w:rsidRPr="00CA1F55">
        <w:rPr>
          <w:rFonts w:ascii="ITC Avant Garde Std Bk" w:hAnsi="ITC Avant Garde Std Bk"/>
          <w:spacing w:val="-6"/>
        </w:rPr>
        <w:t>teachers</w:t>
      </w:r>
      <w:r w:rsidRPr="00CA1F55">
        <w:rPr>
          <w:rFonts w:ascii="ITC Avant Garde Std Bk" w:hAnsi="ITC Avant Garde Std Bk"/>
          <w:spacing w:val="-9"/>
        </w:rPr>
        <w:t xml:space="preserve"> </w:t>
      </w:r>
      <w:r w:rsidRPr="00CA1F55">
        <w:rPr>
          <w:rFonts w:ascii="ITC Avant Garde Std Bk" w:hAnsi="ITC Avant Garde Std Bk"/>
          <w:spacing w:val="-6"/>
        </w:rPr>
        <w:t>collaboratively</w:t>
      </w:r>
      <w:r w:rsidRPr="00CA1F55">
        <w:rPr>
          <w:rFonts w:ascii="ITC Avant Garde Std Bk" w:hAnsi="ITC Avant Garde Std Bk"/>
          <w:spacing w:val="-11"/>
        </w:rPr>
        <w:t xml:space="preserve"> </w:t>
      </w:r>
      <w:r w:rsidRPr="00CA1F55">
        <w:rPr>
          <w:rFonts w:ascii="ITC Avant Garde Std Bk" w:hAnsi="ITC Avant Garde Std Bk"/>
          <w:spacing w:val="-6"/>
        </w:rPr>
        <w:t>across</w:t>
      </w:r>
      <w:r w:rsidRPr="00CA1F55">
        <w:rPr>
          <w:rFonts w:ascii="ITC Avant Garde Std Bk" w:hAnsi="ITC Avant Garde Std Bk"/>
          <w:spacing w:val="-14"/>
        </w:rPr>
        <w:t xml:space="preserve"> </w:t>
      </w:r>
      <w:r w:rsidRPr="00CA1F55">
        <w:rPr>
          <w:rFonts w:ascii="ITC Avant Garde Std Bk" w:hAnsi="ITC Avant Garde Std Bk"/>
          <w:spacing w:val="-6"/>
        </w:rPr>
        <w:t>the</w:t>
      </w:r>
      <w:r w:rsidRPr="00CA1F55">
        <w:rPr>
          <w:rFonts w:ascii="ITC Avant Garde Std Bk" w:hAnsi="ITC Avant Garde Std Bk"/>
          <w:spacing w:val="-12"/>
        </w:rPr>
        <w:t xml:space="preserve"> </w:t>
      </w:r>
      <w:r w:rsidRPr="00CA1F55">
        <w:rPr>
          <w:rFonts w:ascii="ITC Avant Garde Std Bk" w:hAnsi="ITC Avant Garde Std Bk"/>
          <w:spacing w:val="-6"/>
        </w:rPr>
        <w:t>Trust</w:t>
      </w:r>
      <w:r w:rsidRPr="00CA1F55">
        <w:rPr>
          <w:rFonts w:ascii="ITC Avant Garde Std Bk" w:hAnsi="ITC Avant Garde Std Bk"/>
          <w:spacing w:val="-11"/>
        </w:rPr>
        <w:t xml:space="preserve"> </w:t>
      </w:r>
      <w:proofErr w:type="gramStart"/>
      <w:r w:rsidRPr="00CA1F55">
        <w:rPr>
          <w:rFonts w:ascii="ITC Avant Garde Std Bk" w:hAnsi="ITC Avant Garde Std Bk"/>
          <w:spacing w:val="-6"/>
        </w:rPr>
        <w:t>in</w:t>
      </w:r>
      <w:r w:rsidRPr="00CA1F55">
        <w:rPr>
          <w:rFonts w:ascii="ITC Avant Garde Std Bk" w:hAnsi="ITC Avant Garde Std Bk"/>
          <w:spacing w:val="-9"/>
        </w:rPr>
        <w:t xml:space="preserve"> </w:t>
      </w:r>
      <w:r w:rsidRPr="00CA1F55">
        <w:rPr>
          <w:rFonts w:ascii="ITC Avant Garde Std Bk" w:hAnsi="ITC Avant Garde Std Bk"/>
          <w:spacing w:val="-6"/>
        </w:rPr>
        <w:t>order</w:t>
      </w:r>
      <w:r w:rsidRPr="00CA1F55">
        <w:rPr>
          <w:rFonts w:ascii="ITC Avant Garde Std Bk" w:hAnsi="ITC Avant Garde Std Bk"/>
          <w:spacing w:val="-12"/>
        </w:rPr>
        <w:t xml:space="preserve"> </w:t>
      </w:r>
      <w:r w:rsidRPr="00CA1F55">
        <w:rPr>
          <w:rFonts w:ascii="ITC Avant Garde Std Bk" w:hAnsi="ITC Avant Garde Std Bk"/>
          <w:spacing w:val="-6"/>
        </w:rPr>
        <w:t>to</w:t>
      </w:r>
      <w:proofErr w:type="gramEnd"/>
      <w:r w:rsidRPr="00CA1F55">
        <w:rPr>
          <w:rFonts w:ascii="ITC Avant Garde Std Bk" w:hAnsi="ITC Avant Garde Std Bk"/>
          <w:spacing w:val="-6"/>
        </w:rPr>
        <w:t xml:space="preserve"> </w:t>
      </w:r>
      <w:r w:rsidRPr="00CA1F55">
        <w:rPr>
          <w:rFonts w:ascii="ITC Avant Garde Std Bk" w:hAnsi="ITC Avant Garde Std Bk"/>
        </w:rPr>
        <w:t>improve</w:t>
      </w:r>
      <w:r w:rsidRPr="00CA1F55">
        <w:rPr>
          <w:rFonts w:ascii="ITC Avant Garde Std Bk" w:hAnsi="ITC Avant Garde Std Bk"/>
          <w:spacing w:val="-15"/>
        </w:rPr>
        <w:t xml:space="preserve"> </w:t>
      </w:r>
      <w:r w:rsidRPr="00CA1F55">
        <w:rPr>
          <w:rFonts w:ascii="ITC Avant Garde Std Bk" w:hAnsi="ITC Avant Garde Std Bk"/>
        </w:rPr>
        <w:t>standards</w:t>
      </w:r>
      <w:r w:rsidRPr="00CA1F55">
        <w:rPr>
          <w:rFonts w:ascii="ITC Avant Garde Std Bk" w:hAnsi="ITC Avant Garde Std Bk"/>
          <w:spacing w:val="-14"/>
        </w:rPr>
        <w:t xml:space="preserve"> </w:t>
      </w:r>
      <w:r w:rsidRPr="00CA1F55">
        <w:rPr>
          <w:rFonts w:ascii="ITC Avant Garde Std Bk" w:hAnsi="ITC Avant Garde Std Bk"/>
        </w:rPr>
        <w:t>and</w:t>
      </w:r>
      <w:r w:rsidRPr="00CA1F55">
        <w:rPr>
          <w:rFonts w:ascii="ITC Avant Garde Std Bk" w:hAnsi="ITC Avant Garde Std Bk"/>
          <w:spacing w:val="-13"/>
        </w:rPr>
        <w:t xml:space="preserve"> </w:t>
      </w:r>
      <w:r w:rsidRPr="00CA1F55">
        <w:rPr>
          <w:rFonts w:ascii="ITC Avant Garde Std Bk" w:hAnsi="ITC Avant Garde Std Bk"/>
        </w:rPr>
        <w:t>cross</w:t>
      </w:r>
      <w:r>
        <w:rPr>
          <w:rFonts w:ascii="ITC Avant Garde Std Bk" w:hAnsi="ITC Avant Garde Std Bk"/>
          <w:spacing w:val="-15"/>
        </w:rPr>
        <w:t>-</w:t>
      </w:r>
      <w:r w:rsidRPr="00CA1F55">
        <w:rPr>
          <w:rFonts w:ascii="ITC Avant Garde Std Bk" w:hAnsi="ITC Avant Garde Std Bk"/>
        </w:rPr>
        <w:t>fertili</w:t>
      </w:r>
      <w:r>
        <w:rPr>
          <w:rFonts w:ascii="ITC Avant Garde Std Bk" w:hAnsi="ITC Avant Garde Std Bk"/>
        </w:rPr>
        <w:t>s</w:t>
      </w:r>
      <w:r w:rsidRPr="00CA1F55">
        <w:rPr>
          <w:rFonts w:ascii="ITC Avant Garde Std Bk" w:hAnsi="ITC Avant Garde Std Bk"/>
        </w:rPr>
        <w:t>ation</w:t>
      </w:r>
      <w:r w:rsidRPr="00CA1F55">
        <w:rPr>
          <w:rFonts w:ascii="ITC Avant Garde Std Bk" w:hAnsi="ITC Avant Garde Std Bk"/>
          <w:spacing w:val="-14"/>
        </w:rPr>
        <w:t xml:space="preserve"> </w:t>
      </w:r>
      <w:r w:rsidRPr="00CA1F55">
        <w:rPr>
          <w:rFonts w:ascii="ITC Avant Garde Std Bk" w:hAnsi="ITC Avant Garde Std Bk"/>
        </w:rPr>
        <w:t>of</w:t>
      </w:r>
      <w:r w:rsidRPr="00CA1F55">
        <w:rPr>
          <w:rFonts w:ascii="ITC Avant Garde Std Bk" w:hAnsi="ITC Avant Garde Std Bk"/>
          <w:spacing w:val="-17"/>
        </w:rPr>
        <w:t xml:space="preserve"> </w:t>
      </w:r>
      <w:r w:rsidRPr="00CA1F55">
        <w:rPr>
          <w:rFonts w:ascii="ITC Avant Garde Std Bk" w:hAnsi="ITC Avant Garde Std Bk"/>
        </w:rPr>
        <w:t>ideas</w:t>
      </w:r>
      <w:r w:rsidRPr="00CA1F55">
        <w:rPr>
          <w:rFonts w:ascii="ITC Avant Garde Std Bk" w:hAnsi="ITC Avant Garde Std Bk"/>
          <w:spacing w:val="-12"/>
        </w:rPr>
        <w:t xml:space="preserve"> </w:t>
      </w:r>
      <w:r w:rsidRPr="00CA1F55">
        <w:rPr>
          <w:rFonts w:ascii="ITC Avant Garde Std Bk" w:hAnsi="ITC Avant Garde Std Bk"/>
        </w:rPr>
        <w:t>and</w:t>
      </w:r>
      <w:r w:rsidRPr="00CA1F55">
        <w:rPr>
          <w:rFonts w:ascii="ITC Avant Garde Std Bk" w:hAnsi="ITC Avant Garde Std Bk"/>
          <w:spacing w:val="-16"/>
        </w:rPr>
        <w:t xml:space="preserve"> </w:t>
      </w:r>
      <w:r w:rsidRPr="00CA1F55">
        <w:rPr>
          <w:rFonts w:ascii="ITC Avant Garde Std Bk" w:hAnsi="ITC Avant Garde Std Bk"/>
        </w:rPr>
        <w:t>initiatives</w:t>
      </w:r>
    </w:p>
    <w:p w14:paraId="0360BC7E" w14:textId="03BE1E63" w:rsidR="00AC3B98" w:rsidRPr="00B052B4" w:rsidRDefault="008E10FC" w:rsidP="008E10FC">
      <w:pPr>
        <w:pStyle w:val="ListParagraph"/>
        <w:numPr>
          <w:ilvl w:val="0"/>
          <w:numId w:val="14"/>
        </w:numPr>
        <w:rPr>
          <w:rFonts w:ascii="ITC Avant Garde Std Bk" w:hAnsi="ITC Avant Garde Std Bk"/>
        </w:rPr>
      </w:pPr>
      <w:r>
        <w:rPr>
          <w:rFonts w:ascii="ITC Avant Garde Std Bk" w:hAnsi="ITC Avant Garde Std Bk"/>
          <w:w w:val="90"/>
        </w:rPr>
        <w:t>Contribute to T</w:t>
      </w:r>
      <w:r w:rsidRPr="00CA1F55">
        <w:rPr>
          <w:rFonts w:ascii="ITC Avant Garde Std Bk" w:hAnsi="ITC Avant Garde Std Bk"/>
          <w:w w:val="90"/>
        </w:rPr>
        <w:t>rust</w:t>
      </w:r>
      <w:r w:rsidRPr="00CA1F55">
        <w:rPr>
          <w:rFonts w:ascii="ITC Avant Garde Std Bk" w:hAnsi="ITC Avant Garde Std Bk"/>
          <w:spacing w:val="6"/>
        </w:rPr>
        <w:t xml:space="preserve"> </w:t>
      </w:r>
      <w:r w:rsidRPr="00CA1F55">
        <w:rPr>
          <w:rFonts w:ascii="ITC Avant Garde Std Bk" w:hAnsi="ITC Avant Garde Std Bk"/>
          <w:w w:val="90"/>
        </w:rPr>
        <w:t>Improvement</w:t>
      </w:r>
      <w:r w:rsidRPr="00CA1F55">
        <w:rPr>
          <w:rFonts w:ascii="ITC Avant Garde Std Bk" w:hAnsi="ITC Avant Garde Std Bk"/>
          <w:spacing w:val="5"/>
        </w:rPr>
        <w:t xml:space="preserve"> </w:t>
      </w:r>
      <w:r w:rsidRPr="00CA1F55">
        <w:rPr>
          <w:rFonts w:ascii="ITC Avant Garde Std Bk" w:hAnsi="ITC Avant Garde Std Bk"/>
          <w:w w:val="90"/>
        </w:rPr>
        <w:t>Groups</w:t>
      </w:r>
      <w:r w:rsidRPr="00CA1F55">
        <w:rPr>
          <w:rFonts w:ascii="ITC Avant Garde Std Bk" w:hAnsi="ITC Avant Garde Std Bk"/>
          <w:spacing w:val="8"/>
        </w:rPr>
        <w:t xml:space="preserve"> </w:t>
      </w:r>
      <w:r w:rsidRPr="00CA1F55">
        <w:rPr>
          <w:rFonts w:ascii="ITC Avant Garde Std Bk" w:hAnsi="ITC Avant Garde Std Bk"/>
          <w:w w:val="90"/>
        </w:rPr>
        <w:t>(TIGS)</w:t>
      </w:r>
    </w:p>
    <w:p w14:paraId="2B53A2F8" w14:textId="73F3F901" w:rsidR="00B052B4" w:rsidRPr="008E10FC" w:rsidRDefault="00B052B4" w:rsidP="008E10FC">
      <w:pPr>
        <w:pStyle w:val="ListParagraph"/>
        <w:numPr>
          <w:ilvl w:val="0"/>
          <w:numId w:val="14"/>
        </w:numPr>
        <w:rPr>
          <w:rFonts w:ascii="ITC Avant Garde Std Bk" w:hAnsi="ITC Avant Garde Std Bk"/>
        </w:rPr>
      </w:pPr>
      <w:r>
        <w:rPr>
          <w:rFonts w:ascii="ITC Avant Garde Std Bk" w:hAnsi="ITC Avant Garde Std Bk"/>
          <w:w w:val="90"/>
        </w:rPr>
        <w:t xml:space="preserve">Make a positive contribution to the </w:t>
      </w:r>
      <w:r w:rsidR="004F58B4">
        <w:rPr>
          <w:rFonts w:ascii="ITC Avant Garde Std Bk" w:hAnsi="ITC Avant Garde Std Bk"/>
          <w:w w:val="90"/>
        </w:rPr>
        <w:t xml:space="preserve">wider life and ethos of </w:t>
      </w:r>
      <w:r>
        <w:rPr>
          <w:rFonts w:ascii="ITC Avant Garde Std Bk" w:hAnsi="ITC Avant Garde Std Bk"/>
          <w:w w:val="90"/>
        </w:rPr>
        <w:t>the school</w:t>
      </w:r>
      <w:r w:rsidR="007815E3">
        <w:rPr>
          <w:rFonts w:ascii="ITC Avant Garde Std Bk" w:hAnsi="ITC Avant Garde Std Bk"/>
          <w:w w:val="90"/>
        </w:rPr>
        <w:t>.</w:t>
      </w:r>
    </w:p>
    <w:p w14:paraId="4297B8A2" w14:textId="77777777" w:rsidR="008E10FC" w:rsidRPr="008E10FC" w:rsidRDefault="008E10FC" w:rsidP="008E10FC">
      <w:pPr>
        <w:pStyle w:val="ListParagraph"/>
        <w:ind w:left="720" w:firstLine="0"/>
        <w:rPr>
          <w:rFonts w:ascii="ITC Avant Garde Std Bk" w:hAnsi="ITC Avant Garde Std Bk"/>
        </w:rPr>
      </w:pPr>
    </w:p>
    <w:p w14:paraId="6B29F52F" w14:textId="77777777" w:rsidR="00CA1F55" w:rsidRPr="007815E3" w:rsidRDefault="00CA1F55" w:rsidP="007815E3">
      <w:pPr>
        <w:rPr>
          <w:rFonts w:ascii="ITC Avant Garde Std Bk" w:hAnsi="ITC Avant Garde Std Bk"/>
          <w:b/>
          <w:bCs/>
        </w:rPr>
      </w:pPr>
      <w:r w:rsidRPr="007815E3">
        <w:rPr>
          <w:rFonts w:ascii="ITC Avant Garde Std Bk" w:hAnsi="ITC Avant Garde Std Bk"/>
          <w:b/>
          <w:bCs/>
        </w:rPr>
        <w:t>Managing</w:t>
      </w:r>
      <w:r w:rsidRPr="007815E3">
        <w:rPr>
          <w:rFonts w:ascii="ITC Avant Garde Std Bk" w:hAnsi="ITC Avant Garde Std Bk"/>
          <w:b/>
          <w:bCs/>
          <w:spacing w:val="-10"/>
        </w:rPr>
        <w:t xml:space="preserve"> </w:t>
      </w:r>
      <w:r w:rsidRPr="007815E3">
        <w:rPr>
          <w:rFonts w:ascii="ITC Avant Garde Std Bk" w:hAnsi="ITC Avant Garde Std Bk"/>
          <w:b/>
          <w:bCs/>
        </w:rPr>
        <w:t>own</w:t>
      </w:r>
      <w:r w:rsidRPr="007815E3">
        <w:rPr>
          <w:rFonts w:ascii="ITC Avant Garde Std Bk" w:hAnsi="ITC Avant Garde Std Bk"/>
          <w:b/>
          <w:bCs/>
          <w:spacing w:val="-7"/>
        </w:rPr>
        <w:t xml:space="preserve"> </w:t>
      </w:r>
      <w:r w:rsidRPr="007815E3">
        <w:rPr>
          <w:rFonts w:ascii="ITC Avant Garde Std Bk" w:hAnsi="ITC Avant Garde Std Bk"/>
          <w:b/>
          <w:bCs/>
        </w:rPr>
        <w:t>performance</w:t>
      </w:r>
      <w:r w:rsidRPr="007815E3">
        <w:rPr>
          <w:rFonts w:ascii="ITC Avant Garde Std Bk" w:hAnsi="ITC Avant Garde Std Bk"/>
          <w:b/>
          <w:bCs/>
          <w:spacing w:val="-11"/>
        </w:rPr>
        <w:t xml:space="preserve"> </w:t>
      </w:r>
      <w:r w:rsidRPr="007815E3">
        <w:rPr>
          <w:rFonts w:ascii="ITC Avant Garde Std Bk" w:hAnsi="ITC Avant Garde Std Bk"/>
          <w:b/>
          <w:bCs/>
        </w:rPr>
        <w:t>and</w:t>
      </w:r>
      <w:r w:rsidRPr="007815E3">
        <w:rPr>
          <w:rFonts w:ascii="ITC Avant Garde Std Bk" w:hAnsi="ITC Avant Garde Std Bk"/>
          <w:b/>
          <w:bCs/>
          <w:spacing w:val="-9"/>
        </w:rPr>
        <w:t xml:space="preserve"> </w:t>
      </w:r>
      <w:r w:rsidRPr="007815E3">
        <w:rPr>
          <w:rFonts w:ascii="ITC Avant Garde Std Bk" w:hAnsi="ITC Avant Garde Std Bk"/>
          <w:b/>
          <w:bCs/>
        </w:rPr>
        <w:t>development</w:t>
      </w:r>
    </w:p>
    <w:p w14:paraId="43B004A2" w14:textId="77777777" w:rsidR="00CA1F55" w:rsidRPr="007815E3" w:rsidRDefault="00CA1F55" w:rsidP="007815E3">
      <w:pPr>
        <w:pStyle w:val="ListParagraph"/>
        <w:numPr>
          <w:ilvl w:val="0"/>
          <w:numId w:val="16"/>
        </w:numPr>
        <w:rPr>
          <w:rFonts w:ascii="ITC Avant Garde Std Bk" w:hAnsi="ITC Avant Garde Std Bk"/>
        </w:rPr>
      </w:pPr>
      <w:r w:rsidRPr="007815E3">
        <w:rPr>
          <w:rFonts w:ascii="ITC Avant Garde Std Bk" w:hAnsi="ITC Avant Garde Std Bk"/>
          <w:w w:val="90"/>
        </w:rPr>
        <w:t>Take</w:t>
      </w:r>
      <w:r w:rsidRPr="007815E3">
        <w:rPr>
          <w:rFonts w:ascii="ITC Avant Garde Std Bk" w:hAnsi="ITC Avant Garde Std Bk"/>
          <w:spacing w:val="-5"/>
        </w:rPr>
        <w:t xml:space="preserve"> </w:t>
      </w:r>
      <w:r w:rsidRPr="007815E3">
        <w:rPr>
          <w:rFonts w:ascii="ITC Avant Garde Std Bk" w:hAnsi="ITC Avant Garde Std Bk"/>
          <w:w w:val="90"/>
        </w:rPr>
        <w:t>responsibility</w:t>
      </w:r>
      <w:r w:rsidRPr="007815E3">
        <w:rPr>
          <w:rFonts w:ascii="ITC Avant Garde Std Bk" w:hAnsi="ITC Avant Garde Std Bk"/>
          <w:spacing w:val="-5"/>
        </w:rPr>
        <w:t xml:space="preserve"> </w:t>
      </w:r>
      <w:r w:rsidRPr="007815E3">
        <w:rPr>
          <w:rFonts w:ascii="ITC Avant Garde Std Bk" w:hAnsi="ITC Avant Garde Std Bk"/>
          <w:w w:val="90"/>
        </w:rPr>
        <w:t>for</w:t>
      </w:r>
      <w:r w:rsidRPr="007815E3">
        <w:rPr>
          <w:rFonts w:ascii="ITC Avant Garde Std Bk" w:hAnsi="ITC Avant Garde Std Bk"/>
          <w:spacing w:val="-1"/>
        </w:rPr>
        <w:t xml:space="preserve"> </w:t>
      </w:r>
      <w:r w:rsidRPr="007815E3">
        <w:rPr>
          <w:rFonts w:ascii="ITC Avant Garde Std Bk" w:hAnsi="ITC Avant Garde Std Bk"/>
          <w:w w:val="90"/>
        </w:rPr>
        <w:t>own</w:t>
      </w:r>
      <w:r w:rsidRPr="007815E3">
        <w:rPr>
          <w:rFonts w:ascii="ITC Avant Garde Std Bk" w:hAnsi="ITC Avant Garde Std Bk"/>
          <w:spacing w:val="-3"/>
        </w:rPr>
        <w:t xml:space="preserve"> </w:t>
      </w:r>
      <w:r w:rsidRPr="007815E3">
        <w:rPr>
          <w:rFonts w:ascii="ITC Avant Garde Std Bk" w:hAnsi="ITC Avant Garde Std Bk"/>
          <w:w w:val="90"/>
        </w:rPr>
        <w:t>professional</w:t>
      </w:r>
      <w:r w:rsidRPr="007815E3">
        <w:rPr>
          <w:rFonts w:ascii="ITC Avant Garde Std Bk" w:hAnsi="ITC Avant Garde Std Bk"/>
          <w:spacing w:val="-1"/>
        </w:rPr>
        <w:t xml:space="preserve"> </w:t>
      </w:r>
      <w:r w:rsidRPr="007815E3">
        <w:rPr>
          <w:rFonts w:ascii="ITC Avant Garde Std Bk" w:hAnsi="ITC Avant Garde Std Bk"/>
          <w:w w:val="90"/>
        </w:rPr>
        <w:t>development.</w:t>
      </w:r>
    </w:p>
    <w:p w14:paraId="49F42DBA" w14:textId="7A21DE23" w:rsidR="00152F59" w:rsidRPr="007815E3" w:rsidRDefault="00152F59" w:rsidP="007815E3">
      <w:pPr>
        <w:pStyle w:val="ListParagraph"/>
        <w:numPr>
          <w:ilvl w:val="0"/>
          <w:numId w:val="16"/>
        </w:numPr>
        <w:rPr>
          <w:rFonts w:ascii="ITC Avant Garde Std Bk" w:hAnsi="ITC Avant Garde Std Bk"/>
          <w:w w:val="90"/>
        </w:rPr>
      </w:pPr>
      <w:r w:rsidRPr="007815E3">
        <w:rPr>
          <w:rFonts w:ascii="ITC Avant Garde Std Bk" w:hAnsi="ITC Avant Garde Std Bk"/>
          <w:w w:val="90"/>
        </w:rPr>
        <w:t xml:space="preserve">Reflect systematically on the effectiveness of teacher and learning  </w:t>
      </w:r>
    </w:p>
    <w:p w14:paraId="100C4AA5" w14:textId="66FCD307" w:rsidR="00CA1F55" w:rsidRPr="007815E3" w:rsidRDefault="00CA1F55" w:rsidP="007815E3">
      <w:pPr>
        <w:pStyle w:val="ListParagraph"/>
        <w:numPr>
          <w:ilvl w:val="0"/>
          <w:numId w:val="16"/>
        </w:numPr>
        <w:rPr>
          <w:rFonts w:ascii="ITC Avant Garde Std Bk" w:hAnsi="ITC Avant Garde Std Bk"/>
        </w:rPr>
      </w:pPr>
      <w:r w:rsidRPr="007815E3">
        <w:rPr>
          <w:rFonts w:ascii="ITC Avant Garde Std Bk" w:hAnsi="ITC Avant Garde Std Bk"/>
          <w:spacing w:val="-4"/>
        </w:rPr>
        <w:t>Prioritise</w:t>
      </w:r>
      <w:r w:rsidRPr="007815E3">
        <w:rPr>
          <w:rFonts w:ascii="ITC Avant Garde Std Bk" w:hAnsi="ITC Avant Garde Std Bk"/>
          <w:spacing w:val="-10"/>
        </w:rPr>
        <w:t xml:space="preserve"> </w:t>
      </w:r>
      <w:r w:rsidRPr="007815E3">
        <w:rPr>
          <w:rFonts w:ascii="ITC Avant Garde Std Bk" w:hAnsi="ITC Avant Garde Std Bk"/>
          <w:spacing w:val="-4"/>
        </w:rPr>
        <w:t>and</w:t>
      </w:r>
      <w:r w:rsidRPr="007815E3">
        <w:rPr>
          <w:rFonts w:ascii="ITC Avant Garde Std Bk" w:hAnsi="ITC Avant Garde Std Bk"/>
          <w:spacing w:val="-7"/>
        </w:rPr>
        <w:t xml:space="preserve"> </w:t>
      </w:r>
      <w:r w:rsidRPr="007815E3">
        <w:rPr>
          <w:rFonts w:ascii="ITC Avant Garde Std Bk" w:hAnsi="ITC Avant Garde Std Bk"/>
          <w:spacing w:val="-4"/>
        </w:rPr>
        <w:t>manage</w:t>
      </w:r>
      <w:r w:rsidRPr="007815E3">
        <w:rPr>
          <w:rFonts w:ascii="ITC Avant Garde Std Bk" w:hAnsi="ITC Avant Garde Std Bk"/>
          <w:spacing w:val="-10"/>
        </w:rPr>
        <w:t xml:space="preserve"> </w:t>
      </w:r>
      <w:r w:rsidRPr="007815E3">
        <w:rPr>
          <w:rFonts w:ascii="ITC Avant Garde Std Bk" w:hAnsi="ITC Avant Garde Std Bk"/>
          <w:spacing w:val="-4"/>
        </w:rPr>
        <w:t>own</w:t>
      </w:r>
      <w:r w:rsidRPr="007815E3">
        <w:rPr>
          <w:rFonts w:ascii="ITC Avant Garde Std Bk" w:hAnsi="ITC Avant Garde Std Bk"/>
          <w:spacing w:val="-10"/>
        </w:rPr>
        <w:t xml:space="preserve"> </w:t>
      </w:r>
      <w:r w:rsidRPr="007815E3">
        <w:rPr>
          <w:rFonts w:ascii="ITC Avant Garde Std Bk" w:hAnsi="ITC Avant Garde Std Bk"/>
          <w:spacing w:val="-4"/>
        </w:rPr>
        <w:t>time</w:t>
      </w:r>
      <w:r w:rsidRPr="007815E3">
        <w:rPr>
          <w:rFonts w:ascii="ITC Avant Garde Std Bk" w:hAnsi="ITC Avant Garde Std Bk"/>
          <w:spacing w:val="-10"/>
        </w:rPr>
        <w:t xml:space="preserve"> </w:t>
      </w:r>
      <w:r w:rsidRPr="007815E3">
        <w:rPr>
          <w:rFonts w:ascii="ITC Avant Garde Std Bk" w:hAnsi="ITC Avant Garde Std Bk"/>
          <w:spacing w:val="-4"/>
        </w:rPr>
        <w:t>effectively</w:t>
      </w:r>
    </w:p>
    <w:p w14:paraId="7415C557" w14:textId="77777777" w:rsidR="007815E3" w:rsidRPr="007815E3" w:rsidRDefault="00CA1F55" w:rsidP="007815E3">
      <w:pPr>
        <w:pStyle w:val="ListParagraph"/>
        <w:numPr>
          <w:ilvl w:val="0"/>
          <w:numId w:val="16"/>
        </w:numPr>
        <w:rPr>
          <w:rFonts w:ascii="ITC Avant Garde Std Bk" w:hAnsi="ITC Avant Garde Std Bk"/>
        </w:rPr>
      </w:pPr>
      <w:r w:rsidRPr="007815E3">
        <w:rPr>
          <w:rFonts w:ascii="ITC Avant Garde Std Bk" w:hAnsi="ITC Avant Garde Std Bk"/>
          <w:spacing w:val="-6"/>
        </w:rPr>
        <w:t>Work</w:t>
      </w:r>
      <w:r w:rsidRPr="007815E3">
        <w:rPr>
          <w:rFonts w:ascii="ITC Avant Garde Std Bk" w:hAnsi="ITC Avant Garde Std Bk"/>
          <w:spacing w:val="-20"/>
        </w:rPr>
        <w:t xml:space="preserve"> </w:t>
      </w:r>
      <w:r w:rsidRPr="007815E3">
        <w:rPr>
          <w:rFonts w:ascii="ITC Avant Garde Std Bk" w:hAnsi="ITC Avant Garde Std Bk"/>
          <w:spacing w:val="-6"/>
        </w:rPr>
        <w:t>under</w:t>
      </w:r>
      <w:r w:rsidRPr="007815E3">
        <w:rPr>
          <w:rFonts w:ascii="ITC Avant Garde Std Bk" w:hAnsi="ITC Avant Garde Std Bk"/>
          <w:spacing w:val="-20"/>
        </w:rPr>
        <w:t xml:space="preserve"> </w:t>
      </w:r>
      <w:r w:rsidRPr="007815E3">
        <w:rPr>
          <w:rFonts w:ascii="ITC Avant Garde Std Bk" w:hAnsi="ITC Avant Garde Std Bk"/>
          <w:spacing w:val="-6"/>
        </w:rPr>
        <w:t>pressure</w:t>
      </w:r>
      <w:r w:rsidRPr="007815E3">
        <w:rPr>
          <w:rFonts w:ascii="ITC Avant Garde Std Bk" w:hAnsi="ITC Avant Garde Std Bk"/>
          <w:spacing w:val="-20"/>
        </w:rPr>
        <w:t xml:space="preserve"> </w:t>
      </w:r>
      <w:r w:rsidRPr="007815E3">
        <w:rPr>
          <w:rFonts w:ascii="ITC Avant Garde Std Bk" w:hAnsi="ITC Avant Garde Std Bk"/>
          <w:spacing w:val="-6"/>
        </w:rPr>
        <w:t>and</w:t>
      </w:r>
      <w:r w:rsidRPr="007815E3">
        <w:rPr>
          <w:rFonts w:ascii="ITC Avant Garde Std Bk" w:hAnsi="ITC Avant Garde Std Bk"/>
          <w:spacing w:val="-16"/>
        </w:rPr>
        <w:t xml:space="preserve"> </w:t>
      </w:r>
      <w:r w:rsidRPr="007815E3">
        <w:rPr>
          <w:rFonts w:ascii="ITC Avant Garde Std Bk" w:hAnsi="ITC Avant Garde Std Bk"/>
          <w:spacing w:val="-6"/>
        </w:rPr>
        <w:t>to</w:t>
      </w:r>
      <w:r w:rsidRPr="007815E3">
        <w:rPr>
          <w:rFonts w:ascii="ITC Avant Garde Std Bk" w:hAnsi="ITC Avant Garde Std Bk"/>
          <w:spacing w:val="-20"/>
        </w:rPr>
        <w:t xml:space="preserve"> </w:t>
      </w:r>
      <w:r w:rsidRPr="007815E3">
        <w:rPr>
          <w:rFonts w:ascii="ITC Avant Garde Std Bk" w:hAnsi="ITC Avant Garde Std Bk"/>
          <w:spacing w:val="-6"/>
        </w:rPr>
        <w:t>deadlines</w:t>
      </w:r>
      <w:r w:rsidR="002A3957" w:rsidRPr="007815E3">
        <w:rPr>
          <w:rFonts w:ascii="ITC Avant Garde Std Bk" w:hAnsi="ITC Avant Garde Std Bk"/>
          <w:w w:val="90"/>
        </w:rPr>
        <w:t xml:space="preserve"> </w:t>
      </w:r>
    </w:p>
    <w:p w14:paraId="606523E3" w14:textId="013ECE9E" w:rsidR="00AC3B98" w:rsidRPr="00C17B7D" w:rsidRDefault="00A52D4C" w:rsidP="00257D2C">
      <w:pPr>
        <w:pStyle w:val="ListParagraph"/>
        <w:numPr>
          <w:ilvl w:val="0"/>
          <w:numId w:val="16"/>
        </w:numPr>
        <w:rPr>
          <w:rFonts w:ascii="ITC Avant Garde Std Bk" w:hAnsi="ITC Avant Garde Std Bk"/>
          <w:b/>
          <w:bCs/>
        </w:rPr>
      </w:pPr>
      <w:r w:rsidRPr="00C17B7D">
        <w:rPr>
          <w:rFonts w:ascii="ITC Avant Garde Std Bk" w:hAnsi="ITC Avant Garde Std Bk"/>
          <w:w w:val="90"/>
        </w:rPr>
        <w:t>U</w:t>
      </w:r>
      <w:r w:rsidR="002A3957" w:rsidRPr="00C17B7D">
        <w:rPr>
          <w:rFonts w:ascii="ITC Avant Garde Std Bk" w:hAnsi="ITC Avant Garde Std Bk"/>
          <w:w w:val="90"/>
        </w:rPr>
        <w:t>se</w:t>
      </w:r>
      <w:r w:rsidR="002A3957" w:rsidRPr="00C17B7D">
        <w:rPr>
          <w:rFonts w:ascii="ITC Avant Garde Std Bk" w:hAnsi="ITC Avant Garde Std Bk"/>
          <w:spacing w:val="-1"/>
        </w:rPr>
        <w:t xml:space="preserve"> </w:t>
      </w:r>
      <w:r w:rsidR="002A3957" w:rsidRPr="00C17B7D">
        <w:rPr>
          <w:rFonts w:ascii="ITC Avant Garde Std Bk" w:hAnsi="ITC Avant Garde Std Bk"/>
          <w:w w:val="90"/>
        </w:rPr>
        <w:t>effective</w:t>
      </w:r>
      <w:r w:rsidR="002A3957" w:rsidRPr="00C17B7D">
        <w:rPr>
          <w:rFonts w:ascii="ITC Avant Garde Std Bk" w:hAnsi="ITC Avant Garde Std Bk"/>
          <w:spacing w:val="1"/>
        </w:rPr>
        <w:t xml:space="preserve"> </w:t>
      </w:r>
      <w:r w:rsidR="002A3957" w:rsidRPr="00C17B7D">
        <w:rPr>
          <w:rFonts w:ascii="ITC Avant Garde Std Bk" w:hAnsi="ITC Avant Garde Std Bk"/>
          <w:w w:val="90"/>
        </w:rPr>
        <w:t>ICT</w:t>
      </w:r>
      <w:r w:rsidR="002A3957" w:rsidRPr="00C17B7D">
        <w:rPr>
          <w:rFonts w:ascii="ITC Avant Garde Std Bk" w:hAnsi="ITC Avant Garde Std Bk"/>
          <w:spacing w:val="1"/>
        </w:rPr>
        <w:t xml:space="preserve"> </w:t>
      </w:r>
      <w:r w:rsidR="002A3957" w:rsidRPr="00C17B7D">
        <w:rPr>
          <w:rFonts w:ascii="ITC Avant Garde Std Bk" w:hAnsi="ITC Avant Garde Std Bk"/>
          <w:w w:val="90"/>
        </w:rPr>
        <w:t>skills</w:t>
      </w:r>
      <w:r w:rsidR="002A3957" w:rsidRPr="00C17B7D">
        <w:rPr>
          <w:rFonts w:ascii="ITC Avant Garde Std Bk" w:hAnsi="ITC Avant Garde Std Bk"/>
          <w:spacing w:val="-1"/>
        </w:rPr>
        <w:t xml:space="preserve"> </w:t>
      </w:r>
      <w:r w:rsidR="002A3957" w:rsidRPr="00C17B7D">
        <w:rPr>
          <w:rFonts w:ascii="ITC Avant Garde Std Bk" w:hAnsi="ITC Avant Garde Std Bk"/>
          <w:w w:val="90"/>
        </w:rPr>
        <w:t>for</w:t>
      </w:r>
      <w:r w:rsidR="002A3957" w:rsidRPr="00C17B7D">
        <w:rPr>
          <w:rFonts w:ascii="ITC Avant Garde Std Bk" w:hAnsi="ITC Avant Garde Std Bk"/>
          <w:spacing w:val="2"/>
        </w:rPr>
        <w:t xml:space="preserve"> </w:t>
      </w:r>
      <w:r w:rsidR="002A3957" w:rsidRPr="00C17B7D">
        <w:rPr>
          <w:rFonts w:ascii="ITC Avant Garde Std Bk" w:hAnsi="ITC Avant Garde Std Bk"/>
          <w:w w:val="90"/>
        </w:rPr>
        <w:t>teaching,</w:t>
      </w:r>
      <w:r w:rsidR="002A3957" w:rsidRPr="00C17B7D">
        <w:rPr>
          <w:rFonts w:ascii="ITC Avant Garde Std Bk" w:hAnsi="ITC Avant Garde Std Bk"/>
          <w:spacing w:val="-4"/>
        </w:rPr>
        <w:t xml:space="preserve"> </w:t>
      </w:r>
      <w:r w:rsidR="002A3957" w:rsidRPr="00C17B7D">
        <w:rPr>
          <w:rFonts w:ascii="ITC Avant Garde Std Bk" w:hAnsi="ITC Avant Garde Std Bk"/>
          <w:w w:val="90"/>
        </w:rPr>
        <w:t>learning</w:t>
      </w:r>
      <w:r w:rsidR="002A3957" w:rsidRPr="00C17B7D">
        <w:rPr>
          <w:rFonts w:ascii="ITC Avant Garde Std Bk" w:hAnsi="ITC Avant Garde Std Bk"/>
          <w:spacing w:val="1"/>
        </w:rPr>
        <w:t xml:space="preserve"> </w:t>
      </w:r>
      <w:r w:rsidR="002A3957" w:rsidRPr="00C17B7D">
        <w:rPr>
          <w:rFonts w:ascii="ITC Avant Garde Std Bk" w:hAnsi="ITC Avant Garde Std Bk"/>
          <w:w w:val="90"/>
        </w:rPr>
        <w:t>and</w:t>
      </w:r>
      <w:r w:rsidR="002A3957" w:rsidRPr="00C17B7D">
        <w:rPr>
          <w:rFonts w:ascii="ITC Avant Garde Std Bk" w:hAnsi="ITC Avant Garde Std Bk"/>
        </w:rPr>
        <w:t xml:space="preserve"> </w:t>
      </w:r>
      <w:r w:rsidR="002A3957" w:rsidRPr="00C17B7D">
        <w:rPr>
          <w:rFonts w:ascii="ITC Avant Garde Std Bk" w:hAnsi="ITC Avant Garde Std Bk"/>
          <w:w w:val="90"/>
        </w:rPr>
        <w:t>managemen</w:t>
      </w:r>
      <w:r w:rsidR="00C17B7D" w:rsidRPr="00C17B7D">
        <w:rPr>
          <w:rFonts w:ascii="ITC Avant Garde Std Bk" w:hAnsi="ITC Avant Garde Std Bk"/>
          <w:w w:val="90"/>
        </w:rPr>
        <w:t>t</w:t>
      </w:r>
    </w:p>
    <w:p w14:paraId="2D739BC8" w14:textId="77777777" w:rsidR="00AC3B98" w:rsidRPr="008D18EE" w:rsidRDefault="00AC3B98">
      <w:pPr>
        <w:rPr>
          <w:rFonts w:ascii="ITC Avant Garde Std Bk" w:hAnsi="ITC Avant Garde Std Bk" w:cstheme="minorHAnsi"/>
          <w:b/>
          <w:sz w:val="23"/>
          <w:szCs w:val="23"/>
        </w:rPr>
      </w:pPr>
    </w:p>
    <w:sectPr w:rsidR="00AC3B98" w:rsidRPr="008D18EE" w:rsidSect="00F5097C">
      <w:footerReference w:type="default" r:id="rId10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7AFBA" w14:textId="77777777" w:rsidR="00364BF0" w:rsidRDefault="00364BF0" w:rsidP="0052335E">
      <w:pPr>
        <w:spacing w:after="0" w:line="240" w:lineRule="auto"/>
      </w:pPr>
      <w:r>
        <w:separator/>
      </w:r>
    </w:p>
  </w:endnote>
  <w:endnote w:type="continuationSeparator" w:id="0">
    <w:p w14:paraId="1998AD71" w14:textId="77777777" w:rsidR="00364BF0" w:rsidRDefault="00364BF0" w:rsidP="0052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D9BD3" w14:textId="4F0B302A" w:rsidR="0052335E" w:rsidRPr="009F0124" w:rsidRDefault="0052335E" w:rsidP="0052335E">
    <w:pPr>
      <w:pStyle w:val="paragraph"/>
      <w:spacing w:before="240" w:beforeAutospacing="0" w:after="0" w:afterAutospacing="0"/>
      <w:jc w:val="center"/>
      <w:textAlignment w:val="baseline"/>
      <w:rPr>
        <w:rFonts w:asciiTheme="minorHAnsi" w:hAnsiTheme="minorHAnsi" w:cstheme="minorHAnsi"/>
        <w:sz w:val="18"/>
        <w:szCs w:val="18"/>
      </w:rPr>
    </w:pPr>
    <w:r w:rsidRPr="009F0124">
      <w:rPr>
        <w:rStyle w:val="eop"/>
        <w:rFonts w:asciiTheme="minorHAnsi" w:hAnsiTheme="minorHAnsi" w:cstheme="minorHAnsi"/>
        <w:sz w:val="20"/>
        <w:szCs w:val="20"/>
      </w:rPr>
      <w:t> </w:t>
    </w:r>
    <w:r>
      <w:rPr>
        <w:rStyle w:val="normaltextrun"/>
        <w:rFonts w:asciiTheme="minorHAnsi" w:hAnsiTheme="minorHAnsi" w:cstheme="minorHAnsi"/>
        <w:b/>
        <w:bCs/>
        <w:color w:val="461A42"/>
        <w:sz w:val="28"/>
        <w:szCs w:val="28"/>
      </w:rPr>
      <w:t>Academies</w:t>
    </w:r>
    <w:r w:rsidRPr="009F0124">
      <w:rPr>
        <w:rStyle w:val="normaltextrun"/>
        <w:rFonts w:asciiTheme="minorHAnsi" w:hAnsiTheme="minorHAnsi" w:cstheme="minorHAnsi"/>
        <w:b/>
        <w:bCs/>
        <w:color w:val="461A42"/>
        <w:sz w:val="28"/>
        <w:szCs w:val="28"/>
      </w:rPr>
      <w:t xml:space="preserve"> for Character and Excellence</w:t>
    </w:r>
    <w:r w:rsidRPr="009F0124">
      <w:rPr>
        <w:rStyle w:val="eop"/>
        <w:rFonts w:asciiTheme="minorHAnsi" w:hAnsiTheme="minorHAnsi" w:cstheme="minorHAnsi"/>
        <w:color w:val="461A42"/>
        <w:sz w:val="28"/>
        <w:szCs w:val="28"/>
      </w:rPr>
      <w:t> </w:t>
    </w:r>
  </w:p>
  <w:p w14:paraId="55FFBD3A" w14:textId="77777777" w:rsidR="0052335E" w:rsidRPr="00B525F2" w:rsidRDefault="0052335E" w:rsidP="0052335E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Theme="minorHAnsi" w:hAnsiTheme="minorHAnsi" w:cstheme="minorHAnsi"/>
        <w:sz w:val="18"/>
        <w:szCs w:val="18"/>
      </w:rPr>
    </w:pPr>
    <w:r w:rsidRPr="009F0124">
      <w:rPr>
        <w:rStyle w:val="normaltextrun"/>
        <w:rFonts w:asciiTheme="minorHAnsi" w:hAnsiTheme="minorHAnsi" w:cstheme="minorHAnsi"/>
        <w:b/>
        <w:bCs/>
        <w:i/>
        <w:iCs/>
        <w:color w:val="461A42"/>
        <w:sz w:val="20"/>
        <w:szCs w:val="20"/>
      </w:rPr>
      <w:t>Excellence through Cultivating Character, Sharing Talents and Pursuing Innovation</w:t>
    </w:r>
  </w:p>
  <w:p w14:paraId="03D7DFF3" w14:textId="77777777" w:rsidR="0052335E" w:rsidRDefault="00523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FCF56" w14:textId="77777777" w:rsidR="00364BF0" w:rsidRDefault="00364BF0" w:rsidP="0052335E">
      <w:pPr>
        <w:spacing w:after="0" w:line="240" w:lineRule="auto"/>
      </w:pPr>
      <w:r>
        <w:separator/>
      </w:r>
    </w:p>
  </w:footnote>
  <w:footnote w:type="continuationSeparator" w:id="0">
    <w:p w14:paraId="41239EB2" w14:textId="77777777" w:rsidR="00364BF0" w:rsidRDefault="00364BF0" w:rsidP="0052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5BB8"/>
    <w:multiLevelType w:val="hybridMultilevel"/>
    <w:tmpl w:val="D528FC82"/>
    <w:lvl w:ilvl="0" w:tplc="C6229CA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25C428A0">
      <w:numFmt w:val="bullet"/>
      <w:lvlText w:val="•"/>
      <w:lvlJc w:val="left"/>
      <w:pPr>
        <w:ind w:left="1657" w:hanging="360"/>
      </w:pPr>
      <w:rPr>
        <w:lang w:val="en-US" w:eastAsia="en-US" w:bidi="ar-SA"/>
      </w:rPr>
    </w:lvl>
    <w:lvl w:ilvl="2" w:tplc="DF240CA6">
      <w:numFmt w:val="bullet"/>
      <w:lvlText w:val="•"/>
      <w:lvlJc w:val="left"/>
      <w:pPr>
        <w:ind w:left="2494" w:hanging="360"/>
      </w:pPr>
      <w:rPr>
        <w:lang w:val="en-US" w:eastAsia="en-US" w:bidi="ar-SA"/>
      </w:rPr>
    </w:lvl>
    <w:lvl w:ilvl="3" w:tplc="9E243EFA">
      <w:numFmt w:val="bullet"/>
      <w:lvlText w:val="•"/>
      <w:lvlJc w:val="left"/>
      <w:pPr>
        <w:ind w:left="3331" w:hanging="360"/>
      </w:pPr>
      <w:rPr>
        <w:lang w:val="en-US" w:eastAsia="en-US" w:bidi="ar-SA"/>
      </w:rPr>
    </w:lvl>
    <w:lvl w:ilvl="4" w:tplc="4DD6A174">
      <w:numFmt w:val="bullet"/>
      <w:lvlText w:val="•"/>
      <w:lvlJc w:val="left"/>
      <w:pPr>
        <w:ind w:left="4168" w:hanging="360"/>
      </w:pPr>
      <w:rPr>
        <w:lang w:val="en-US" w:eastAsia="en-US" w:bidi="ar-SA"/>
      </w:rPr>
    </w:lvl>
    <w:lvl w:ilvl="5" w:tplc="7F8A626A">
      <w:numFmt w:val="bullet"/>
      <w:lvlText w:val="•"/>
      <w:lvlJc w:val="left"/>
      <w:pPr>
        <w:ind w:left="5005" w:hanging="360"/>
      </w:pPr>
      <w:rPr>
        <w:lang w:val="en-US" w:eastAsia="en-US" w:bidi="ar-SA"/>
      </w:rPr>
    </w:lvl>
    <w:lvl w:ilvl="6" w:tplc="D2C8D2B8">
      <w:numFmt w:val="bullet"/>
      <w:lvlText w:val="•"/>
      <w:lvlJc w:val="left"/>
      <w:pPr>
        <w:ind w:left="5842" w:hanging="360"/>
      </w:pPr>
      <w:rPr>
        <w:lang w:val="en-US" w:eastAsia="en-US" w:bidi="ar-SA"/>
      </w:rPr>
    </w:lvl>
    <w:lvl w:ilvl="7" w:tplc="8170486E">
      <w:numFmt w:val="bullet"/>
      <w:lvlText w:val="•"/>
      <w:lvlJc w:val="left"/>
      <w:pPr>
        <w:ind w:left="6679" w:hanging="360"/>
      </w:pPr>
      <w:rPr>
        <w:lang w:val="en-US" w:eastAsia="en-US" w:bidi="ar-SA"/>
      </w:rPr>
    </w:lvl>
    <w:lvl w:ilvl="8" w:tplc="0D3E6B28">
      <w:numFmt w:val="bullet"/>
      <w:lvlText w:val="•"/>
      <w:lvlJc w:val="left"/>
      <w:pPr>
        <w:ind w:left="7516" w:hanging="360"/>
      </w:pPr>
      <w:rPr>
        <w:lang w:val="en-US" w:eastAsia="en-US" w:bidi="ar-SA"/>
      </w:rPr>
    </w:lvl>
  </w:abstractNum>
  <w:abstractNum w:abstractNumId="1" w15:restartNumberingAfterBreak="0">
    <w:nsid w:val="0CCB063F"/>
    <w:multiLevelType w:val="multilevel"/>
    <w:tmpl w:val="A674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4915AA"/>
    <w:multiLevelType w:val="multilevel"/>
    <w:tmpl w:val="86AC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C3190"/>
    <w:multiLevelType w:val="hybridMultilevel"/>
    <w:tmpl w:val="2E82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030E0"/>
    <w:multiLevelType w:val="multilevel"/>
    <w:tmpl w:val="8DBE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131647"/>
    <w:multiLevelType w:val="hybridMultilevel"/>
    <w:tmpl w:val="BF7A5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2365E"/>
    <w:multiLevelType w:val="multilevel"/>
    <w:tmpl w:val="F81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F75C0"/>
    <w:multiLevelType w:val="hybridMultilevel"/>
    <w:tmpl w:val="F5B8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62D3E"/>
    <w:multiLevelType w:val="multilevel"/>
    <w:tmpl w:val="C7D8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520077"/>
    <w:multiLevelType w:val="multilevel"/>
    <w:tmpl w:val="023A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1B5D28"/>
    <w:multiLevelType w:val="multilevel"/>
    <w:tmpl w:val="21DA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647FD4"/>
    <w:multiLevelType w:val="multilevel"/>
    <w:tmpl w:val="9CAA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E77B31"/>
    <w:multiLevelType w:val="hybridMultilevel"/>
    <w:tmpl w:val="691CC176"/>
    <w:lvl w:ilvl="0" w:tplc="54406CC6">
      <w:numFmt w:val="bullet"/>
      <w:lvlText w:val="-"/>
      <w:lvlJc w:val="left"/>
      <w:pPr>
        <w:ind w:left="720" w:hanging="360"/>
      </w:pPr>
      <w:rPr>
        <w:rFonts w:ascii="ITC Avant Garde Std Bk" w:eastAsia="Times New Roman" w:hAnsi="ITC Avant Garde Std Bk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B0FD9"/>
    <w:multiLevelType w:val="multilevel"/>
    <w:tmpl w:val="2F86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42ADF"/>
    <w:multiLevelType w:val="multilevel"/>
    <w:tmpl w:val="D3D8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6D7393"/>
    <w:multiLevelType w:val="multilevel"/>
    <w:tmpl w:val="38BC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124014">
    <w:abstractNumId w:val="8"/>
  </w:num>
  <w:num w:numId="2" w16cid:durableId="1980303171">
    <w:abstractNumId w:val="11"/>
  </w:num>
  <w:num w:numId="3" w16cid:durableId="1417626350">
    <w:abstractNumId w:val="1"/>
  </w:num>
  <w:num w:numId="4" w16cid:durableId="1827284716">
    <w:abstractNumId w:val="10"/>
  </w:num>
  <w:num w:numId="5" w16cid:durableId="904492731">
    <w:abstractNumId w:val="12"/>
  </w:num>
  <w:num w:numId="6" w16cid:durableId="449125113">
    <w:abstractNumId w:val="13"/>
  </w:num>
  <w:num w:numId="7" w16cid:durableId="679427492">
    <w:abstractNumId w:val="15"/>
  </w:num>
  <w:num w:numId="8" w16cid:durableId="293604193">
    <w:abstractNumId w:val="14"/>
  </w:num>
  <w:num w:numId="9" w16cid:durableId="480849933">
    <w:abstractNumId w:val="9"/>
  </w:num>
  <w:num w:numId="10" w16cid:durableId="550849984">
    <w:abstractNumId w:val="2"/>
  </w:num>
  <w:num w:numId="11" w16cid:durableId="31001080">
    <w:abstractNumId w:val="4"/>
  </w:num>
  <w:num w:numId="12" w16cid:durableId="1572154840">
    <w:abstractNumId w:val="6"/>
  </w:num>
  <w:num w:numId="13" w16cid:durableId="507410431">
    <w:abstractNumId w:val="0"/>
  </w:num>
  <w:num w:numId="14" w16cid:durableId="1585264277">
    <w:abstractNumId w:val="5"/>
  </w:num>
  <w:num w:numId="15" w16cid:durableId="383910591">
    <w:abstractNumId w:val="3"/>
  </w:num>
  <w:num w:numId="16" w16cid:durableId="1176187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24"/>
    <w:rsid w:val="00004CFA"/>
    <w:rsid w:val="000216EB"/>
    <w:rsid w:val="0004514E"/>
    <w:rsid w:val="00074931"/>
    <w:rsid w:val="000813F6"/>
    <w:rsid w:val="00091EA4"/>
    <w:rsid w:val="00096D3B"/>
    <w:rsid w:val="000B67D9"/>
    <w:rsid w:val="000D75D7"/>
    <w:rsid w:val="00103DAF"/>
    <w:rsid w:val="00110F47"/>
    <w:rsid w:val="001132A5"/>
    <w:rsid w:val="00115670"/>
    <w:rsid w:val="0014339B"/>
    <w:rsid w:val="00152F59"/>
    <w:rsid w:val="00161016"/>
    <w:rsid w:val="00164BF8"/>
    <w:rsid w:val="001E6968"/>
    <w:rsid w:val="001E6C21"/>
    <w:rsid w:val="001F16AC"/>
    <w:rsid w:val="002108FC"/>
    <w:rsid w:val="00211F85"/>
    <w:rsid w:val="00214903"/>
    <w:rsid w:val="00220276"/>
    <w:rsid w:val="002202CC"/>
    <w:rsid w:val="00226EB3"/>
    <w:rsid w:val="002278AA"/>
    <w:rsid w:val="00242ADE"/>
    <w:rsid w:val="002848A1"/>
    <w:rsid w:val="002A3957"/>
    <w:rsid w:val="002A751E"/>
    <w:rsid w:val="00320B1A"/>
    <w:rsid w:val="003420EB"/>
    <w:rsid w:val="00364BF0"/>
    <w:rsid w:val="0037234C"/>
    <w:rsid w:val="00373BD3"/>
    <w:rsid w:val="003A3E53"/>
    <w:rsid w:val="003A45E8"/>
    <w:rsid w:val="003B0AED"/>
    <w:rsid w:val="003B3F2F"/>
    <w:rsid w:val="003B5FD9"/>
    <w:rsid w:val="003D01DB"/>
    <w:rsid w:val="003D0941"/>
    <w:rsid w:val="003F4EFD"/>
    <w:rsid w:val="00400DC9"/>
    <w:rsid w:val="00407438"/>
    <w:rsid w:val="0041650F"/>
    <w:rsid w:val="004234EA"/>
    <w:rsid w:val="00433634"/>
    <w:rsid w:val="004471A0"/>
    <w:rsid w:val="00447FBF"/>
    <w:rsid w:val="00451D42"/>
    <w:rsid w:val="004523A2"/>
    <w:rsid w:val="0046083C"/>
    <w:rsid w:val="00465777"/>
    <w:rsid w:val="004808B7"/>
    <w:rsid w:val="00483E59"/>
    <w:rsid w:val="00496BA1"/>
    <w:rsid w:val="004A4758"/>
    <w:rsid w:val="004A674E"/>
    <w:rsid w:val="004B21EE"/>
    <w:rsid w:val="004C4C4F"/>
    <w:rsid w:val="004D6C7C"/>
    <w:rsid w:val="004E4965"/>
    <w:rsid w:val="004F1403"/>
    <w:rsid w:val="004F58B4"/>
    <w:rsid w:val="00510780"/>
    <w:rsid w:val="0052335E"/>
    <w:rsid w:val="00537939"/>
    <w:rsid w:val="00542216"/>
    <w:rsid w:val="00551463"/>
    <w:rsid w:val="00563FB0"/>
    <w:rsid w:val="005A429D"/>
    <w:rsid w:val="005B560B"/>
    <w:rsid w:val="005C3B68"/>
    <w:rsid w:val="00602C98"/>
    <w:rsid w:val="00611749"/>
    <w:rsid w:val="00623BF0"/>
    <w:rsid w:val="00637ED9"/>
    <w:rsid w:val="00644AA6"/>
    <w:rsid w:val="00644B7B"/>
    <w:rsid w:val="00647A9E"/>
    <w:rsid w:val="00661F6E"/>
    <w:rsid w:val="00662BF1"/>
    <w:rsid w:val="006658F0"/>
    <w:rsid w:val="006C4D19"/>
    <w:rsid w:val="006E52BA"/>
    <w:rsid w:val="006E794E"/>
    <w:rsid w:val="006F6616"/>
    <w:rsid w:val="006F695C"/>
    <w:rsid w:val="007815E3"/>
    <w:rsid w:val="00796B9A"/>
    <w:rsid w:val="0079777D"/>
    <w:rsid w:val="007A67DD"/>
    <w:rsid w:val="007C048D"/>
    <w:rsid w:val="007F75A1"/>
    <w:rsid w:val="00820523"/>
    <w:rsid w:val="00870FCB"/>
    <w:rsid w:val="008845A2"/>
    <w:rsid w:val="0089740E"/>
    <w:rsid w:val="008B7F40"/>
    <w:rsid w:val="008C68B8"/>
    <w:rsid w:val="008D18EE"/>
    <w:rsid w:val="008E10FC"/>
    <w:rsid w:val="008E4125"/>
    <w:rsid w:val="00901259"/>
    <w:rsid w:val="0093270F"/>
    <w:rsid w:val="00947A91"/>
    <w:rsid w:val="009570F0"/>
    <w:rsid w:val="009658E8"/>
    <w:rsid w:val="00993747"/>
    <w:rsid w:val="009A477A"/>
    <w:rsid w:val="009B01EB"/>
    <w:rsid w:val="009B7C06"/>
    <w:rsid w:val="009D1D98"/>
    <w:rsid w:val="009D7227"/>
    <w:rsid w:val="009E6D97"/>
    <w:rsid w:val="009F0124"/>
    <w:rsid w:val="009F4856"/>
    <w:rsid w:val="00A210D6"/>
    <w:rsid w:val="00A233D6"/>
    <w:rsid w:val="00A43096"/>
    <w:rsid w:val="00A52D4C"/>
    <w:rsid w:val="00A54B9A"/>
    <w:rsid w:val="00A560A9"/>
    <w:rsid w:val="00A662A9"/>
    <w:rsid w:val="00A92203"/>
    <w:rsid w:val="00AA2AEF"/>
    <w:rsid w:val="00AA47D5"/>
    <w:rsid w:val="00AC3B98"/>
    <w:rsid w:val="00AC5448"/>
    <w:rsid w:val="00AC5B43"/>
    <w:rsid w:val="00AD109E"/>
    <w:rsid w:val="00AD6670"/>
    <w:rsid w:val="00AE7C94"/>
    <w:rsid w:val="00B052B4"/>
    <w:rsid w:val="00B12703"/>
    <w:rsid w:val="00B21EAB"/>
    <w:rsid w:val="00B32EE2"/>
    <w:rsid w:val="00B432B1"/>
    <w:rsid w:val="00B525F2"/>
    <w:rsid w:val="00B80BAB"/>
    <w:rsid w:val="00B96153"/>
    <w:rsid w:val="00BA6140"/>
    <w:rsid w:val="00BA75DD"/>
    <w:rsid w:val="00BB4C85"/>
    <w:rsid w:val="00BC48C7"/>
    <w:rsid w:val="00BC5354"/>
    <w:rsid w:val="00BD4E6C"/>
    <w:rsid w:val="00BE608C"/>
    <w:rsid w:val="00BE7640"/>
    <w:rsid w:val="00BF2ADD"/>
    <w:rsid w:val="00BF440D"/>
    <w:rsid w:val="00BF44A3"/>
    <w:rsid w:val="00C17B7D"/>
    <w:rsid w:val="00C35298"/>
    <w:rsid w:val="00C500D1"/>
    <w:rsid w:val="00C52372"/>
    <w:rsid w:val="00C5476E"/>
    <w:rsid w:val="00C657C2"/>
    <w:rsid w:val="00C67792"/>
    <w:rsid w:val="00C71019"/>
    <w:rsid w:val="00C815DF"/>
    <w:rsid w:val="00C96DDD"/>
    <w:rsid w:val="00CA0240"/>
    <w:rsid w:val="00CA1F55"/>
    <w:rsid w:val="00CD2FF4"/>
    <w:rsid w:val="00CF7536"/>
    <w:rsid w:val="00CF79F8"/>
    <w:rsid w:val="00D014D0"/>
    <w:rsid w:val="00D1260C"/>
    <w:rsid w:val="00D16D3C"/>
    <w:rsid w:val="00D17179"/>
    <w:rsid w:val="00D17467"/>
    <w:rsid w:val="00D21F36"/>
    <w:rsid w:val="00D72257"/>
    <w:rsid w:val="00D85BA0"/>
    <w:rsid w:val="00D927CF"/>
    <w:rsid w:val="00DC3A83"/>
    <w:rsid w:val="00DD1A0C"/>
    <w:rsid w:val="00DD3FAE"/>
    <w:rsid w:val="00DE5D39"/>
    <w:rsid w:val="00DF7A60"/>
    <w:rsid w:val="00E2380E"/>
    <w:rsid w:val="00E3567F"/>
    <w:rsid w:val="00E405A8"/>
    <w:rsid w:val="00E643CB"/>
    <w:rsid w:val="00E6487A"/>
    <w:rsid w:val="00E71D4D"/>
    <w:rsid w:val="00E86056"/>
    <w:rsid w:val="00EB293A"/>
    <w:rsid w:val="00EB58C3"/>
    <w:rsid w:val="00EC434E"/>
    <w:rsid w:val="00F11C7D"/>
    <w:rsid w:val="00F13AAA"/>
    <w:rsid w:val="00F2154E"/>
    <w:rsid w:val="00F247D4"/>
    <w:rsid w:val="00F417FD"/>
    <w:rsid w:val="00F5097C"/>
    <w:rsid w:val="00F71FF1"/>
    <w:rsid w:val="00F84890"/>
    <w:rsid w:val="00F97E40"/>
    <w:rsid w:val="00FC37A9"/>
    <w:rsid w:val="00FD71C1"/>
    <w:rsid w:val="00FE2614"/>
    <w:rsid w:val="03961DEC"/>
    <w:rsid w:val="085A3866"/>
    <w:rsid w:val="097EDEDC"/>
    <w:rsid w:val="0EDF8777"/>
    <w:rsid w:val="1297454D"/>
    <w:rsid w:val="1D505179"/>
    <w:rsid w:val="2A27FD3E"/>
    <w:rsid w:val="2A553FE9"/>
    <w:rsid w:val="2CAED7EF"/>
    <w:rsid w:val="39A3C927"/>
    <w:rsid w:val="3CB4111F"/>
    <w:rsid w:val="3EF38F37"/>
    <w:rsid w:val="3FEED003"/>
    <w:rsid w:val="4829DECE"/>
    <w:rsid w:val="561F9826"/>
    <w:rsid w:val="5FDC4ED4"/>
    <w:rsid w:val="607B53AA"/>
    <w:rsid w:val="68524B04"/>
    <w:rsid w:val="68F25BE0"/>
    <w:rsid w:val="6953C637"/>
    <w:rsid w:val="6A9747F6"/>
    <w:rsid w:val="72F379B7"/>
    <w:rsid w:val="77508D0E"/>
    <w:rsid w:val="7AD26D23"/>
    <w:rsid w:val="7B89029E"/>
    <w:rsid w:val="7F5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7E26A"/>
  <w15:chartTrackingRefBased/>
  <w15:docId w15:val="{FA38978A-58BD-42AF-8B57-0FF6E01D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F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F0124"/>
  </w:style>
  <w:style w:type="character" w:customStyle="1" w:styleId="eop">
    <w:name w:val="eop"/>
    <w:basedOn w:val="DefaultParagraphFont"/>
    <w:rsid w:val="009F0124"/>
  </w:style>
  <w:style w:type="character" w:styleId="Hyperlink">
    <w:name w:val="Hyperlink"/>
    <w:basedOn w:val="DefaultParagraphFont"/>
    <w:uiPriority w:val="99"/>
    <w:unhideWhenUsed/>
    <w:rsid w:val="005B5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9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3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35E"/>
  </w:style>
  <w:style w:type="paragraph" w:styleId="Footer">
    <w:name w:val="footer"/>
    <w:basedOn w:val="Normal"/>
    <w:link w:val="FooterChar"/>
    <w:uiPriority w:val="99"/>
    <w:unhideWhenUsed/>
    <w:rsid w:val="00523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35E"/>
  </w:style>
  <w:style w:type="paragraph" w:styleId="ListParagraph">
    <w:name w:val="List Paragraph"/>
    <w:basedOn w:val="Normal"/>
    <w:uiPriority w:val="1"/>
    <w:qFormat/>
    <w:rsid w:val="00C5476E"/>
    <w:pPr>
      <w:widowControl w:val="0"/>
      <w:autoSpaceDE w:val="0"/>
      <w:autoSpaceDN w:val="0"/>
      <w:spacing w:after="0" w:line="240" w:lineRule="auto"/>
      <w:ind w:left="820" w:hanging="360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5a7433-2d99-45a1-ab70-bceb8dc5b2d4">
      <Terms xmlns="http://schemas.microsoft.com/office/infopath/2007/PartnerControls"/>
    </lcf76f155ced4ddcb4097134ff3c332f>
    <TaxCatchAll xmlns="ecabd508-d79a-42e5-9ef4-28aff6c2cb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981730399DE408C22253C27C296BE" ma:contentTypeVersion="17" ma:contentTypeDescription="Create a new document." ma:contentTypeScope="" ma:versionID="fafea4bd50ba4952dbb98e3ebbdfbb65">
  <xsd:schema xmlns:xsd="http://www.w3.org/2001/XMLSchema" xmlns:xs="http://www.w3.org/2001/XMLSchema" xmlns:p="http://schemas.microsoft.com/office/2006/metadata/properties" xmlns:ns2="875a7433-2d99-45a1-ab70-bceb8dc5b2d4" xmlns:ns3="ecabd508-d79a-42e5-9ef4-28aff6c2cb35" targetNamespace="http://schemas.microsoft.com/office/2006/metadata/properties" ma:root="true" ma:fieldsID="1fe6e43642b67e2c4ff1d03dac35b5eb" ns2:_="" ns3:_="">
    <xsd:import namespace="875a7433-2d99-45a1-ab70-bceb8dc5b2d4"/>
    <xsd:import namespace="ecabd508-d79a-42e5-9ef4-28aff6c2c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7433-2d99-45a1-ab70-bceb8dc5b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3fd16a-7c7a-43bf-9f28-3dc925c18f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bd508-d79a-42e5-9ef4-28aff6c2c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5eff720-d95b-407d-8f31-c4e722be7e08}" ma:internalName="TaxCatchAll" ma:showField="CatchAllData" ma:web="ecabd508-d79a-42e5-9ef4-28aff6c2c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602AC-A93A-4145-B28D-F91D93D8F2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92E7D-0538-48B4-A9D3-DF9519DD92A9}">
  <ds:schemaRefs>
    <ds:schemaRef ds:uri="http://schemas.microsoft.com/office/2006/metadata/properties"/>
    <ds:schemaRef ds:uri="http://schemas.microsoft.com/office/infopath/2007/PartnerControls"/>
    <ds:schemaRef ds:uri="875a7433-2d99-45a1-ab70-bceb8dc5b2d4"/>
    <ds:schemaRef ds:uri="ecabd508-d79a-42e5-9ef4-28aff6c2cb35"/>
  </ds:schemaRefs>
</ds:datastoreItem>
</file>

<file path=customXml/itemProps3.xml><?xml version="1.0" encoding="utf-8"?>
<ds:datastoreItem xmlns:ds="http://schemas.openxmlformats.org/officeDocument/2006/customXml" ds:itemID="{E0A7B993-D401-47C9-999C-A2299B2AE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a7433-2d99-45a1-ab70-bceb8dc5b2d4"/>
    <ds:schemaRef ds:uri="ecabd508-d79a-42e5-9ef4-28aff6c2c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Awliscombe Primary School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Wilson</dc:creator>
  <cp:keywords/>
  <dc:description/>
  <cp:lastModifiedBy>Andrea Johnson</cp:lastModifiedBy>
  <cp:revision>2</cp:revision>
  <cp:lastPrinted>2025-04-16T08:21:00Z</cp:lastPrinted>
  <dcterms:created xsi:type="dcterms:W3CDTF">2025-04-16T11:34:00Z</dcterms:created>
  <dcterms:modified xsi:type="dcterms:W3CDTF">2025-04-16T11:34:00Z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0x0101003C9981730399DE408C22253C27C296BE</vt:lpwstr>
  </property>
  <property fmtid="{D5CDD505-2E9C-101B-9397-08002B2CF9AE}" pid="3" name="MediaServiceImageTags">
    <vt:lpwstr/>
  </property>
</Properties>
</file>