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B944A" w14:textId="77777777" w:rsidR="007371EE" w:rsidRDefault="00790E52" w:rsidP="00143333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544D6C" wp14:editId="752ADF9A">
            <wp:simplePos x="0" y="0"/>
            <wp:positionH relativeFrom="margin">
              <wp:align>center</wp:align>
            </wp:positionH>
            <wp:positionV relativeFrom="paragraph">
              <wp:posOffset>-714375</wp:posOffset>
            </wp:positionV>
            <wp:extent cx="881491" cy="8667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r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491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49A46" w14:textId="77777777" w:rsidR="00B23DD2" w:rsidRPr="00314696" w:rsidRDefault="007371EE" w:rsidP="007371EE">
      <w:pPr>
        <w:jc w:val="center"/>
        <w:rPr>
          <w:rFonts w:cstheme="minorHAnsi"/>
          <w:sz w:val="36"/>
          <w:szCs w:val="36"/>
        </w:rPr>
      </w:pPr>
      <w:proofErr w:type="spellStart"/>
      <w:r w:rsidRPr="00314696">
        <w:rPr>
          <w:rFonts w:cstheme="minorHAnsi"/>
          <w:sz w:val="36"/>
          <w:szCs w:val="36"/>
        </w:rPr>
        <w:t>Shottery</w:t>
      </w:r>
      <w:proofErr w:type="spellEnd"/>
      <w:r w:rsidRPr="00314696">
        <w:rPr>
          <w:rFonts w:cstheme="minorHAnsi"/>
          <w:sz w:val="36"/>
          <w:szCs w:val="36"/>
        </w:rPr>
        <w:t xml:space="preserve"> St. Andrew’s CE Primary School</w:t>
      </w:r>
    </w:p>
    <w:p w14:paraId="609F3C87" w14:textId="77777777" w:rsidR="00B23DD2" w:rsidRPr="00314696" w:rsidRDefault="00B23DD2" w:rsidP="00B23DD2">
      <w:pPr>
        <w:jc w:val="center"/>
        <w:rPr>
          <w:rFonts w:cstheme="minorHAnsi"/>
          <w:b/>
          <w:sz w:val="40"/>
          <w:szCs w:val="40"/>
          <w:u w:val="single"/>
        </w:rPr>
      </w:pPr>
      <w:r w:rsidRPr="00314696">
        <w:rPr>
          <w:rFonts w:cstheme="minorHAnsi"/>
          <w:b/>
          <w:sz w:val="40"/>
          <w:szCs w:val="40"/>
          <w:u w:val="single"/>
        </w:rPr>
        <w:t>JOB DESCRIPTION</w:t>
      </w:r>
    </w:p>
    <w:p w14:paraId="57E203B9" w14:textId="77777777" w:rsidR="00B23DD2" w:rsidRPr="00314696" w:rsidRDefault="00B23DD2" w:rsidP="00B23DD2">
      <w:pPr>
        <w:jc w:val="center"/>
        <w:rPr>
          <w:rFonts w:cstheme="minorHAnsi"/>
          <w:b/>
          <w:sz w:val="28"/>
          <w:szCs w:val="28"/>
        </w:rPr>
      </w:pPr>
      <w:r w:rsidRPr="00314696">
        <w:rPr>
          <w:rFonts w:cstheme="minorHAnsi"/>
          <w:b/>
          <w:sz w:val="28"/>
          <w:szCs w:val="28"/>
        </w:rPr>
        <w:t>CLASSROOM TEACHER</w:t>
      </w:r>
    </w:p>
    <w:p w14:paraId="14B5B3A4" w14:textId="77777777" w:rsidR="0053039B" w:rsidRPr="00314696" w:rsidRDefault="0053039B" w:rsidP="00B23DD2">
      <w:pPr>
        <w:jc w:val="center"/>
        <w:rPr>
          <w:rFonts w:cstheme="minorHAnsi"/>
          <w:b/>
          <w:sz w:val="28"/>
          <w:szCs w:val="28"/>
        </w:rPr>
      </w:pPr>
      <w:r w:rsidRPr="00314696">
        <w:rPr>
          <w:rFonts w:cstheme="minorHAnsi"/>
          <w:b/>
          <w:sz w:val="28"/>
          <w:szCs w:val="28"/>
        </w:rPr>
        <w:t>Salary Range : TMS</w:t>
      </w:r>
    </w:p>
    <w:p w14:paraId="19B94F7B" w14:textId="77777777" w:rsidR="00790E52" w:rsidRPr="00790E52" w:rsidRDefault="00790E52" w:rsidP="00790E52">
      <w:pPr>
        <w:pStyle w:val="NormalWeb"/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Responsible to: Headteacher / Senior Leadership Team</w:t>
      </w:r>
    </w:p>
    <w:p w14:paraId="752ADE4C" w14:textId="77777777" w:rsidR="00790E52" w:rsidRPr="00790E52" w:rsidRDefault="00790E52" w:rsidP="00790E52">
      <w:pPr>
        <w:pStyle w:val="NormalWeb"/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Responsible for: The teaching, learning, progress, achievement, safety and wellbeing of pupils within the allocated class.</w:t>
      </w:r>
    </w:p>
    <w:p w14:paraId="089F07CB" w14:textId="77777777" w:rsidR="00790E52" w:rsidRPr="00790E52" w:rsidRDefault="00790E52" w:rsidP="00790E52">
      <w:pPr>
        <w:pStyle w:val="NormalWeb"/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Additional responsibility: An allocated whole-school curriculum subject or other area of responsibility, as agreed by the Headteacher.</w:t>
      </w:r>
    </w:p>
    <w:p w14:paraId="57FAA5BA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1. Purpose of the role</w:t>
      </w:r>
    </w:p>
    <w:p w14:paraId="45B4A623" w14:textId="77777777" w:rsidR="00790E52" w:rsidRPr="00790E52" w:rsidRDefault="00790E52" w:rsidP="00790E52">
      <w:pPr>
        <w:pStyle w:val="NormalWeb"/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To provide high-quality teaching and learning which enables all pupils to achieve their full potential, regardless of their individual starting points, abilities or circumstances.</w:t>
      </w:r>
    </w:p>
    <w:p w14:paraId="3E567730" w14:textId="77777777" w:rsidR="00790E52" w:rsidRPr="00790E52" w:rsidRDefault="00790E52" w:rsidP="00790E52">
      <w:pPr>
        <w:pStyle w:val="NormalWeb"/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To create a safe, inclusive, stimulating and nurturing learning environment in which pupils feel valued, develop a love of learning and are supported to achieve academically, socially and emotionally.</w:t>
      </w:r>
    </w:p>
    <w:p w14:paraId="16274A8D" w14:textId="77777777" w:rsidR="00790E52" w:rsidRPr="00790E52" w:rsidRDefault="00790E52" w:rsidP="00790E52">
      <w:pPr>
        <w:pStyle w:val="NormalWeb"/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 xml:space="preserve">To contribute positively to the wider life, ethos and continuous improvement of </w:t>
      </w:r>
      <w:proofErr w:type="spellStart"/>
      <w:r w:rsidRPr="00790E52">
        <w:rPr>
          <w:rFonts w:asciiTheme="minorHAnsi" w:hAnsiTheme="minorHAnsi" w:cstheme="minorHAnsi"/>
        </w:rPr>
        <w:t>Shottery</w:t>
      </w:r>
      <w:proofErr w:type="spellEnd"/>
      <w:r w:rsidRPr="00790E52">
        <w:rPr>
          <w:rFonts w:asciiTheme="minorHAnsi" w:hAnsiTheme="minorHAnsi" w:cstheme="minorHAnsi"/>
        </w:rPr>
        <w:t xml:space="preserve"> St Andrew's C of E Primary School, upholding the school's Christian vision</w:t>
      </w:r>
      <w:r>
        <w:rPr>
          <w:rFonts w:asciiTheme="minorHAnsi" w:hAnsiTheme="minorHAnsi" w:cstheme="minorHAnsi"/>
        </w:rPr>
        <w:t>.</w:t>
      </w:r>
    </w:p>
    <w:p w14:paraId="7C63BC17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2. Teaching and learning</w:t>
      </w:r>
    </w:p>
    <w:p w14:paraId="1933B964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Plan and deliver well-structured, engaging and purposeful lessons in accordance with the National Curriculum, school curriculum, policies and agreed schemes of work.</w:t>
      </w:r>
    </w:p>
    <w:p w14:paraId="705BEEB1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responsibility for the quality of teaching and learning within the allocated class, ensuring that all pupils receive consistently high-quality teaching.</w:t>
      </w:r>
    </w:p>
    <w:p w14:paraId="11E0F371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Set high expectations which inspire, motivate and challenge pupils to achieve their best.</w:t>
      </w:r>
    </w:p>
    <w:p w14:paraId="7DE7E254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good progress and positive outcomes for all pupils, taking account of their individual starting points and needs.</w:t>
      </w:r>
    </w:p>
    <w:p w14:paraId="43E2BE21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Demonstrate secure subject and curriculum knowledge, using effective teaching strategies to develop pupils' knowledge, skills and understanding.</w:t>
      </w:r>
    </w:p>
    <w:p w14:paraId="6CA4DD84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learning builds progressively on prior knowledge and that opportunities are provided to revisit, consolidate and deepen learning.</w:t>
      </w:r>
    </w:p>
    <w:p w14:paraId="0BD2EF84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Use effective questioning, modelling, explanation and feedback to develop pupils' understanding and address misconceptions.</w:t>
      </w:r>
    </w:p>
    <w:p w14:paraId="363B576C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lastRenderedPageBreak/>
        <w:t>Establish clear learning expectations, routines and classroom practices which maximise learning time.</w:t>
      </w:r>
    </w:p>
    <w:p w14:paraId="1D95941E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Create and maintain a stimulating, organised and purposeful classroom environment which supports learning and reflects the school's ethos.</w:t>
      </w:r>
    </w:p>
    <w:p w14:paraId="0E5FFA20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pupils' independence, resilience, curiosity and positive attitudes towards learning.</w:t>
      </w:r>
    </w:p>
    <w:p w14:paraId="130B4C15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Reflect critically on the effectiveness of teaching and use evaluation to inform future planning and practice.</w:t>
      </w:r>
    </w:p>
    <w:p w14:paraId="33728CC8" w14:textId="77777777" w:rsidR="00790E52" w:rsidRPr="00790E52" w:rsidRDefault="00790E52" w:rsidP="00790E52">
      <w:pPr>
        <w:pStyle w:val="NormalWeb"/>
        <w:numPr>
          <w:ilvl w:val="0"/>
          <w:numId w:val="1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all pupils have access to a broad, balanced and ambitious curriculum.</w:t>
      </w:r>
    </w:p>
    <w:p w14:paraId="4C8FB59D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3. Assessment, monitoring and pupil progress</w:t>
      </w:r>
    </w:p>
    <w:p w14:paraId="40372386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Assess, monitor, record and report on pupils' learning needs, progress and achievements, making accurate and productive use of assessment.</w:t>
      </w:r>
    </w:p>
    <w:p w14:paraId="1E5A9D34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Use formative and summative assessment effectively to identify gaps in learning, inform planning and adapt teaching.</w:t>
      </w:r>
    </w:p>
    <w:p w14:paraId="154D9F59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accurate and up-to-date assessment records in accordance with school procedures and expectations.</w:t>
      </w:r>
    </w:p>
    <w:p w14:paraId="5DE6C96F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Regularly review pupils' progress and attainment, identifying those who may be falling behind or not making expected progress.</w:t>
      </w:r>
    </w:p>
    <w:p w14:paraId="79CA98B0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appropriate action to address gaps in learning through adapted teaching, additional support and targeted interventions where necessary.</w:t>
      </w:r>
    </w:p>
    <w:p w14:paraId="6C509152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Participate in pupil progress meetings and take responsibility for implementing agreed actions.</w:t>
      </w:r>
    </w:p>
    <w:p w14:paraId="69E3DA84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Evaluate the impact of teaching, interventions and additional provision on pupils' progress.</w:t>
      </w:r>
    </w:p>
    <w:p w14:paraId="6542F129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Provide pupils with meaningful feedback which helps them understand their achievements and identify their next steps.</w:t>
      </w:r>
    </w:p>
    <w:p w14:paraId="542AB1B9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assessment information is shared effectively with relevant colleagues, parents and carers, including during transition between year groups.</w:t>
      </w:r>
    </w:p>
    <w:p w14:paraId="04F0DB68" w14:textId="77777777" w:rsidR="00790E52" w:rsidRPr="00790E52" w:rsidRDefault="00790E52" w:rsidP="00790E52">
      <w:pPr>
        <w:pStyle w:val="NormalWeb"/>
        <w:numPr>
          <w:ilvl w:val="0"/>
          <w:numId w:val="1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Contribute to statutory assessment arrangements and ensure that relevant deadlines and requirements are met.</w:t>
      </w:r>
    </w:p>
    <w:p w14:paraId="271DC60D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4. Inclusion, SEND and adaptive teaching</w:t>
      </w:r>
    </w:p>
    <w:p w14:paraId="3C43AD13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responsibility for ensuring that all pupils, including those with SEND, disadvantaged pupils, pupils with English as an additional language and vulnerable pupils, are supported to achieve their potential.</w:t>
      </w:r>
    </w:p>
    <w:p w14:paraId="0B538F44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Recognise and respond to the individual strengths, needs and barriers to learning of pupils within the class.</w:t>
      </w:r>
    </w:p>
    <w:p w14:paraId="1FABE39F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adaptive teaching is embedded within everyday classroom practice, making appropriate adjustments to teaching, resources, activities and expectations.</w:t>
      </w:r>
    </w:p>
    <w:p w14:paraId="2047FBEB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pupils are not unnecessarily disadvantaged by barriers to learning and that all pupils can access an ambitious and inclusive curriculum.</w:t>
      </w:r>
    </w:p>
    <w:p w14:paraId="04981FD8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Implement appropriate strategies and provision identified within pupils' support plans, IEPs, EHCPs and other relevant documentation.</w:t>
      </w:r>
    </w:p>
    <w:p w14:paraId="5B0A6128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lastRenderedPageBreak/>
        <w:t>Monitor the effectiveness of adaptations and additional support, making changes where necessary.</w:t>
      </w:r>
    </w:p>
    <w:p w14:paraId="383E2482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 xml:space="preserve">Work collaboratively with the </w:t>
      </w:r>
      <w:proofErr w:type="spellStart"/>
      <w:r w:rsidRPr="00790E52">
        <w:rPr>
          <w:rFonts w:asciiTheme="minorHAnsi" w:hAnsiTheme="minorHAnsi" w:cstheme="minorHAnsi"/>
        </w:rPr>
        <w:t>SENDCo</w:t>
      </w:r>
      <w:proofErr w:type="spellEnd"/>
      <w:r w:rsidRPr="00790E52">
        <w:rPr>
          <w:rFonts w:asciiTheme="minorHAnsi" w:hAnsiTheme="minorHAnsi" w:cstheme="minorHAnsi"/>
        </w:rPr>
        <w:t>, teaching assistants, parents/carers and external professionals to support pupils' individual needs.</w:t>
      </w:r>
    </w:p>
    <w:p w14:paraId="430B550F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Identify pupils who may require additional support and raise concerns promptly with the appropriate member of staff.</w:t>
      </w:r>
    </w:p>
    <w:p w14:paraId="24CB0561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interventions and additional adult support complement, rather than replace, high-quality classroom teaching.</w:t>
      </w:r>
    </w:p>
    <w:p w14:paraId="1B9A276B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pupils' independence and avoid over-reliance on adult support.</w:t>
      </w:r>
    </w:p>
    <w:p w14:paraId="03E6EACC" w14:textId="77777777" w:rsidR="00790E52" w:rsidRPr="00790E52" w:rsidRDefault="00790E52" w:rsidP="00790E52">
      <w:pPr>
        <w:pStyle w:val="NormalWeb"/>
        <w:numPr>
          <w:ilvl w:val="0"/>
          <w:numId w:val="1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all pupils feel valued, included and able to participate fully in classroom and wider school activities.</w:t>
      </w:r>
    </w:p>
    <w:p w14:paraId="4CCA4D0E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5. Behaviour, relationships and personal development</w:t>
      </w:r>
    </w:p>
    <w:p w14:paraId="07FAEDBA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Establish positive, respectful and trusting relationships with pupils, promoting a strong sense of belonging and mutual respect.</w:t>
      </w:r>
    </w:p>
    <w:p w14:paraId="407EB1AA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high expectations for behaviour and consistently implement the school's behaviour policy.</w:t>
      </w:r>
    </w:p>
    <w:p w14:paraId="5772B055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Establish clear classroom routines and expectations which create a calm, purposeful and safe learning environment.</w:t>
      </w:r>
    </w:p>
    <w:p w14:paraId="65E38418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Manage behaviour effectively, using positive reinforcement, restorative approaches and appropriate strategies to support pupils in regulating their emotions and behaviour.</w:t>
      </w:r>
    </w:p>
    <w:p w14:paraId="644F770A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Respond consistently and appropriately to incidents of poor behaviour, following school procedures and recording concerns where necessary.</w:t>
      </w:r>
    </w:p>
    <w:p w14:paraId="5796B12B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pupils' independence, resilience, confidence and responsibility for their own actions.</w:t>
      </w:r>
    </w:p>
    <w:p w14:paraId="4B17A619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pupils to develop positive relationships, respect differences and demonstrate kindness, compassion and consideration towards others.</w:t>
      </w:r>
    </w:p>
    <w:p w14:paraId="654BE100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pupils' spiritual, moral, social and cultural development.</w:t>
      </w:r>
    </w:p>
    <w:p w14:paraId="2B03A7A0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Actively promote the school's Christian vision, SHINE values and school rules through everyday interactions and classroom practice.</w:t>
      </w:r>
    </w:p>
    <w:p w14:paraId="46426ACF" w14:textId="77777777" w:rsidR="00790E52" w:rsidRPr="00790E52" w:rsidRDefault="00790E52" w:rsidP="00790E52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Provide opportunities for pupils to develop their talents, interests, confidence and leadership skills.</w:t>
      </w:r>
    </w:p>
    <w:p w14:paraId="7D085E30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6. Safeguarding, health and safety</w:t>
      </w:r>
    </w:p>
    <w:p w14:paraId="45125338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a vigilant approach to safeguarding and promote the welfare of all children and young people.</w:t>
      </w:r>
    </w:p>
    <w:p w14:paraId="6B0F67E1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Understand and comply with statutory safeguarding requirements, including Keeping Children Safe in Education and relevant school safeguarding policies.</w:t>
      </w:r>
    </w:p>
    <w:p w14:paraId="49110917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Recognise signs of abuse, neglect, exploitation and other safeguarding concerns, taking appropriate action in accordance with school procedures.</w:t>
      </w:r>
    </w:p>
    <w:p w14:paraId="2D9695FE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Report all safeguarding concerns promptly to the Designated Safeguarding Lead (DSL) or Deputy DSL.</w:t>
      </w:r>
    </w:p>
    <w:p w14:paraId="0504F490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accurate, factual and timely records of safeguarding, welfare and child protection concerns using the school's recording systems.</w:t>
      </w:r>
    </w:p>
    <w:p w14:paraId="2A26F023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lastRenderedPageBreak/>
        <w:t>Understand and follow procedures relating to disclosures, allegations, online safety and child protection.</w:t>
      </w:r>
    </w:p>
    <w:p w14:paraId="32D72E8E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appropriate professional boundaries with pupils and their families, including when using digital communication and social media.</w:t>
      </w:r>
    </w:p>
    <w:p w14:paraId="0421CE23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pupils are appropriately supervised and that health and safety procedures are followed at all times.</w:t>
      </w:r>
    </w:p>
    <w:p w14:paraId="1FEDD24F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Follow relevant risk assessments, medical care plans and individual pupil risk management arrangements.</w:t>
      </w:r>
    </w:p>
    <w:p w14:paraId="01A9E005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responsibility for knowing relevant medical, dietary, accessibility and welfare information relating to pupils within the class.</w:t>
      </w:r>
    </w:p>
    <w:p w14:paraId="6D03BF95" w14:textId="77777777" w:rsidR="00790E52" w:rsidRPr="00790E52" w:rsidRDefault="00790E52" w:rsidP="00790E52">
      <w:pPr>
        <w:pStyle w:val="NormalWeb"/>
        <w:numPr>
          <w:ilvl w:val="0"/>
          <w:numId w:val="15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pupils' physical and emotional wellbeing and contribute to a safe and supportive school environment.</w:t>
      </w:r>
    </w:p>
    <w:p w14:paraId="43D9B7EF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7. Curriculum development and subject leadership</w:t>
      </w:r>
    </w:p>
    <w:p w14:paraId="12721422" w14:textId="77777777" w:rsidR="00790E52" w:rsidRPr="00790E52" w:rsidRDefault="00790E52" w:rsidP="00790E52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responsibility for the leadership and development of an allocated curriculum subject or other area of whole-school responsibility, as agreed by the Headteacher.</w:t>
      </w:r>
    </w:p>
    <w:p w14:paraId="3D7B1AB1" w14:textId="77777777" w:rsidR="00790E52" w:rsidRPr="00790E52" w:rsidRDefault="00790E52" w:rsidP="00790E52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Develop and maintain secure subject knowledge and an understanding of current developments, guidance and expectations within the subject.</w:t>
      </w:r>
    </w:p>
    <w:p w14:paraId="36BBD6F0" w14:textId="77777777" w:rsidR="00790E52" w:rsidRPr="00790E52" w:rsidRDefault="00790E52" w:rsidP="00790E52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the effective implementation of the school's curriculum, ensuring that subject provision is ambitious, coherent and appropriately sequenced.</w:t>
      </w:r>
    </w:p>
    <w:p w14:paraId="5F317879" w14:textId="77777777" w:rsidR="00790E52" w:rsidRPr="00790E52" w:rsidRDefault="00790E52" w:rsidP="00790E52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Monitor and evaluate the quality of provision within the allocated subject through activities such as work scrutiny, pupil voice, planning reviews and learning observations.</w:t>
      </w:r>
    </w:p>
    <w:p w14:paraId="07E79825" w14:textId="77777777" w:rsidR="00790E52" w:rsidRPr="00790E52" w:rsidRDefault="00790E52" w:rsidP="00790E52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relevant subject documentation, progression maps, policies and resources are maintained and reviewed.</w:t>
      </w:r>
    </w:p>
    <w:p w14:paraId="5AC48347" w14:textId="77777777" w:rsidR="00790E52" w:rsidRPr="00790E52" w:rsidRDefault="00790E52" w:rsidP="00790E52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Contribute to whole-school curriculum development and improvement.</w:t>
      </w:r>
    </w:p>
    <w:p w14:paraId="3FED31B4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8. Whole-school organisation, strategy and development</w:t>
      </w:r>
    </w:p>
    <w:p w14:paraId="0998AA59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collective responsibility for the continuous improvement of the school, recognising that every member of staff has a role to play in securing the best possible outcomes and experiences for all pupils.</w:t>
      </w:r>
    </w:p>
    <w:p w14:paraId="40CBD7A6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Actively contribute to the implementation of the School Improvement Plan and agreed whole-school priorities.</w:t>
      </w:r>
    </w:p>
    <w:p w14:paraId="671CC16F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Work collaboratively with colleagues to secure consistent approaches to teaching, learning, behaviour, inclusion and pupil development.</w:t>
      </w:r>
    </w:p>
    <w:p w14:paraId="5535C020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the transition of pupils between year groups and key stages, ensuring that relevant information is shared effectively.</w:t>
      </w:r>
    </w:p>
    <w:p w14:paraId="0A186EAF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Contribute to the organisation and delivery of educational visits, enrichment activities, performances, celebrations and whole-school events.</w:t>
      </w:r>
    </w:p>
    <w:p w14:paraId="665AE7FE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opportunities for pupils to develop their understanding of the school's Christian vision and values through collective worship and wider school experiences.</w:t>
      </w:r>
    </w:p>
    <w:p w14:paraId="4882F2DC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positive relationships with the local community, including the church, parents, carers and external partners.</w:t>
      </w:r>
    </w:p>
    <w:p w14:paraId="62ABB7DD" w14:textId="77777777" w:rsidR="00790E52" w:rsidRPr="00790E52" w:rsidRDefault="00790E52" w:rsidP="00790E52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Make a positive contribution to the wider life and ethos of the school.</w:t>
      </w:r>
    </w:p>
    <w:p w14:paraId="70B9803C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lastRenderedPageBreak/>
        <w:t>9. Communication and parental engagement</w:t>
      </w:r>
    </w:p>
    <w:p w14:paraId="17796DAB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Develop positive, professional and effective relationships with parents and carers, recognising their importance as partners in their children's education.</w:t>
      </w:r>
    </w:p>
    <w:p w14:paraId="2870F3F1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Communicate effectively with pupils, parents, carers, colleagues, the Senior Leadership Team and other relevant professionals.</w:t>
      </w:r>
    </w:p>
    <w:p w14:paraId="104B2E95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Keep parents and carers appropriately informed about their child's learning, progress, achievements, behaviour and wellbeing.</w:t>
      </w:r>
    </w:p>
    <w:p w14:paraId="2F46CF4A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Communicate concerns regarding pupils' progress, attendance, behaviour or welfare promptly and sensitively, following school procedures.</w:t>
      </w:r>
    </w:p>
    <w:p w14:paraId="4A8B1676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Participate in parent consultations, review meetings and other relevant meetings.</w:t>
      </w:r>
    </w:p>
    <w:p w14:paraId="54E978C5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Respond to parental queries and concerns professionally and in a timely manner, referring matters to the appropriate member of staff where necessary.</w:t>
      </w:r>
    </w:p>
    <w:p w14:paraId="1BCAF77C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confidentiality and ensure that sensitive information is shared appropriately and in accordance with data protection requirements.</w:t>
      </w:r>
    </w:p>
    <w:p w14:paraId="54850253" w14:textId="77777777" w:rsidR="00790E52" w:rsidRPr="00790E52" w:rsidRDefault="00790E52" w:rsidP="00790E52">
      <w:pPr>
        <w:pStyle w:val="NormalWeb"/>
        <w:numPr>
          <w:ilvl w:val="0"/>
          <w:numId w:val="18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Contribute to positive home-school partnerships which support pupils' learning, development and wellbeing.</w:t>
      </w:r>
    </w:p>
    <w:p w14:paraId="0DB6FF6D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10. Working with colleagues and support staff</w:t>
      </w:r>
    </w:p>
    <w:p w14:paraId="4071A0D6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Develop effective and positive professional relationships with colleagues and other relevant professionals within and beyond the school.</w:t>
      </w:r>
    </w:p>
    <w:p w14:paraId="6233F9F9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Work collaboratively with colleagues to support curriculum development, pupil progress and whole-school improvement.</w:t>
      </w:r>
    </w:p>
    <w:p w14:paraId="7F09A330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Direct, deploy and supervise teaching assistants and other support staff assigned to the class.</w:t>
      </w:r>
    </w:p>
    <w:p w14:paraId="2FC6718F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support staff are provided with appropriate information, guidance, resources and direction to enable them to support pupils effectively.</w:t>
      </w:r>
    </w:p>
    <w:p w14:paraId="6AFF3E02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support staff are deployed effectively to promote learning, remove barriers and develop pupils' independence.</w:t>
      </w:r>
    </w:p>
    <w:p w14:paraId="5CFAC25E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Retain overall responsibility for the learning, progress and achievement of all pupils within the class, including those receiving additional adult support.</w:t>
      </w:r>
    </w:p>
    <w:p w14:paraId="1AFF82DE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Work collaboratively with support staff to evaluate the effectiveness of provision and identify any necessary changes.</w:t>
      </w:r>
    </w:p>
    <w:p w14:paraId="574C35A5" w14:textId="77777777" w:rsidR="00790E52" w:rsidRPr="00790E52" w:rsidRDefault="00790E52" w:rsidP="00790E52">
      <w:pPr>
        <w:pStyle w:val="NormalWeb"/>
        <w:numPr>
          <w:ilvl w:val="0"/>
          <w:numId w:val="19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Share relevant information with colleagues, including supply teachers and staff supporting pupils during transitions.</w:t>
      </w:r>
    </w:p>
    <w:p w14:paraId="21B2E138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11. Organisation, administration and management of resources</w:t>
      </w:r>
    </w:p>
    <w:p w14:paraId="6676F8DC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planning, assessment information, pupil records and other required documentation are completed accurately and within agreed deadlines.</w:t>
      </w:r>
    </w:p>
    <w:p w14:paraId="7D35EFC0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Prepare appropriate resources and materials to support the effective delivery of teaching and learning.</w:t>
      </w:r>
    </w:p>
    <w:p w14:paraId="193BA52B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an organised, tidy and safe classroom environment.</w:t>
      </w:r>
    </w:p>
    <w:p w14:paraId="203C2562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displays and learning environments are maintained to a high standard and reflect the school's expectations.</w:t>
      </w:r>
    </w:p>
    <w:p w14:paraId="3E72F45F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lastRenderedPageBreak/>
        <w:t>Maintain accurate class registers and follow school procedures for recording attendance and reporting pupil absence.</w:t>
      </w:r>
    </w:p>
    <w:p w14:paraId="5B15BD32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good attendance and punctuality, recognising the importance of regular school attendance for pupils' achievement and wellbeing.</w:t>
      </w:r>
    </w:p>
    <w:p w14:paraId="6C081B73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Monitor attendance within the allocated class and raise concerns in accordance with school procedures.</w:t>
      </w:r>
    </w:p>
    <w:p w14:paraId="0E120763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responsibility for the appropriate use, care and organisation of classroom resources and equipment.</w:t>
      </w:r>
    </w:p>
    <w:p w14:paraId="64B21723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Use resources and any delegated budgets responsibly and in accordance with school financial procedures.</w:t>
      </w:r>
    </w:p>
    <w:p w14:paraId="1F2E8012" w14:textId="77777777" w:rsidR="00790E52" w:rsidRPr="00790E52" w:rsidRDefault="00790E52" w:rsidP="00790E52">
      <w:pPr>
        <w:pStyle w:val="NormalWeb"/>
        <w:numPr>
          <w:ilvl w:val="0"/>
          <w:numId w:val="20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Ensure that classrooms and shared areas are left safe, tidy and appropriately organised.</w:t>
      </w:r>
    </w:p>
    <w:p w14:paraId="55F3EAA9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12. Professional development and conduct</w:t>
      </w:r>
    </w:p>
    <w:p w14:paraId="097E311C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Take responsibility for maintaining and developing professional knowledge and skills to ensure that practice remains effective and responsive to changing expectations.</w:t>
      </w:r>
    </w:p>
    <w:p w14:paraId="492EBF3C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Participate in appropriate professional development, training, coaching and appraisal activities.</w:t>
      </w:r>
    </w:p>
    <w:p w14:paraId="708F0AE8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bookmarkStart w:id="0" w:name="_GoBack"/>
      <w:bookmarkEnd w:id="0"/>
      <w:r w:rsidRPr="00790E52">
        <w:rPr>
          <w:rFonts w:asciiTheme="minorHAnsi" w:hAnsiTheme="minorHAnsi" w:cstheme="minorHAnsi"/>
        </w:rPr>
        <w:t>Uphold public trust in the teaching profession and maintain high standards of ethics and professional behaviour, both within and outside school.</w:t>
      </w:r>
    </w:p>
    <w:p w14:paraId="3AA24837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Demonstrate professionalism, integrity, resilience and a commitment to the highest standards of practice.</w:t>
      </w:r>
    </w:p>
    <w:p w14:paraId="7EB9290A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Have proper and professional regard for the ethos, policies and practices of the school.</w:t>
      </w:r>
    </w:p>
    <w:p w14:paraId="20685447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high standards of attendance, punctuality and reliability.</w:t>
      </w:r>
    </w:p>
    <w:p w14:paraId="5D75F425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Understand and act within the statutory frameworks and professional responsibilities relevant to the role.</w:t>
      </w:r>
    </w:p>
    <w:p w14:paraId="11240CCE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Maintain confidentiality and comply with the school's policies relating to data protection, information security and the acceptable use of technology.</w:t>
      </w:r>
    </w:p>
    <w:p w14:paraId="2F0BFAC0" w14:textId="77777777" w:rsidR="00790E52" w:rsidRPr="00790E52" w:rsidRDefault="00790E52" w:rsidP="00790E52">
      <w:pPr>
        <w:pStyle w:val="NormalWeb"/>
        <w:numPr>
          <w:ilvl w:val="0"/>
          <w:numId w:val="21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Work in accordance with the Teachers' Standards and the school's expectations for professional conduct.</w:t>
      </w:r>
    </w:p>
    <w:p w14:paraId="799F6F43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13. Wider school responsibilities</w:t>
      </w:r>
    </w:p>
    <w:p w14:paraId="747C6389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Contribute positively to the wider life and ethos of the school.</w:t>
      </w:r>
    </w:p>
    <w:p w14:paraId="630364E5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and participate in extra-curricular activities, enrichment opportunities and school events, as reasonably required.</w:t>
      </w:r>
    </w:p>
    <w:p w14:paraId="14429536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the school's Christian vision, values and ethos in all aspects of school life.</w:t>
      </w:r>
    </w:p>
    <w:p w14:paraId="5963014C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the development of pupils as confident, responsible and respectful members of the school and wider community.</w:t>
      </w:r>
    </w:p>
    <w:p w14:paraId="4635A1CB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Contribute to a positive, collaborative and supportive staff culture.</w:t>
      </w:r>
    </w:p>
    <w:p w14:paraId="128CB2C7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Act as a positive role model for pupils, colleagues, parents and the wider community.</w:t>
      </w:r>
    </w:p>
    <w:p w14:paraId="3AB34174" w14:textId="77777777" w:rsidR="00790E52" w:rsidRPr="00790E52" w:rsidRDefault="00790E52" w:rsidP="00790E52">
      <w:pPr>
        <w:pStyle w:val="NormalWeb"/>
        <w:numPr>
          <w:ilvl w:val="0"/>
          <w:numId w:val="22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Promote equality, diversity, inclusion and respect in all aspects of school life.</w:t>
      </w:r>
    </w:p>
    <w:p w14:paraId="09E2CBB9" w14:textId="77777777" w:rsidR="00790E52" w:rsidRPr="00790E52" w:rsidRDefault="00790E52" w:rsidP="00790E52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790E52">
        <w:rPr>
          <w:rFonts w:asciiTheme="minorHAnsi" w:hAnsiTheme="minorHAnsi" w:cstheme="minorHAnsi"/>
          <w:sz w:val="24"/>
          <w:szCs w:val="24"/>
        </w:rPr>
        <w:t>14. Other duties and responsibilities</w:t>
      </w:r>
    </w:p>
    <w:p w14:paraId="5CAE1DBF" w14:textId="77777777" w:rsidR="00790E52" w:rsidRPr="00790E52" w:rsidRDefault="00790E52" w:rsidP="00790E52">
      <w:pPr>
        <w:pStyle w:val="NormalWeb"/>
        <w:numPr>
          <w:ilvl w:val="0"/>
          <w:numId w:val="2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lastRenderedPageBreak/>
        <w:t>Safeguard and promote the welfare of children and young people, ensuring that all school policies, procedures and the staff Code of Conduct are followed.</w:t>
      </w:r>
    </w:p>
    <w:p w14:paraId="1EB8024E" w14:textId="77777777" w:rsidR="00790E52" w:rsidRPr="00790E52" w:rsidRDefault="00790E52" w:rsidP="00790E52">
      <w:pPr>
        <w:pStyle w:val="NormalWeb"/>
        <w:numPr>
          <w:ilvl w:val="0"/>
          <w:numId w:val="2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Support at all times the ethos and values of the school, promoting the agreed vision and aims and setting an example of personal integrity and professionalism.</w:t>
      </w:r>
    </w:p>
    <w:p w14:paraId="143D1C9E" w14:textId="77777777" w:rsidR="00790E52" w:rsidRPr="00790E52" w:rsidRDefault="00790E52" w:rsidP="00790E52">
      <w:pPr>
        <w:pStyle w:val="NormalWeb"/>
        <w:numPr>
          <w:ilvl w:val="0"/>
          <w:numId w:val="23"/>
        </w:numPr>
        <w:rPr>
          <w:rFonts w:asciiTheme="minorHAnsi" w:hAnsiTheme="minorHAnsi" w:cstheme="minorHAnsi"/>
        </w:rPr>
      </w:pPr>
      <w:r w:rsidRPr="00790E52">
        <w:rPr>
          <w:rFonts w:asciiTheme="minorHAnsi" w:hAnsiTheme="minorHAnsi" w:cstheme="minorHAnsi"/>
        </w:rPr>
        <w:t>Undertake any other reasonable duties and responsibilities, commensurate with the level and nature of the post, as may reasonably be directed by the Headteacher or their representative.</w:t>
      </w:r>
    </w:p>
    <w:p w14:paraId="077F884F" w14:textId="77777777" w:rsidR="00790E52" w:rsidRDefault="00790E52" w:rsidP="00790E52">
      <w:pPr>
        <w:pStyle w:val="NormalWeb"/>
        <w:numPr>
          <w:ilvl w:val="0"/>
          <w:numId w:val="23"/>
        </w:numPr>
      </w:pPr>
      <w:r w:rsidRPr="00790E52">
        <w:rPr>
          <w:rFonts w:asciiTheme="minorHAnsi" w:hAnsiTheme="minorHAnsi" w:cstheme="minorHAnsi"/>
        </w:rPr>
        <w:t>The job description may be reviewed and amended in consultation with the post holder to reflect the changing needs and priorities of the school.</w:t>
      </w:r>
    </w:p>
    <w:p w14:paraId="429CE6F0" w14:textId="77777777" w:rsidR="007371EE" w:rsidRDefault="007371EE" w:rsidP="00B23DD2"/>
    <w:sectPr w:rsidR="00737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90F"/>
    <w:multiLevelType w:val="hybridMultilevel"/>
    <w:tmpl w:val="C85C2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56D5E"/>
    <w:multiLevelType w:val="multilevel"/>
    <w:tmpl w:val="DD9A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106FC"/>
    <w:multiLevelType w:val="hybridMultilevel"/>
    <w:tmpl w:val="5D226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1206C"/>
    <w:multiLevelType w:val="hybridMultilevel"/>
    <w:tmpl w:val="0290B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3E1A"/>
    <w:multiLevelType w:val="multilevel"/>
    <w:tmpl w:val="7E28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70FAE"/>
    <w:multiLevelType w:val="multilevel"/>
    <w:tmpl w:val="5430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7A98"/>
    <w:multiLevelType w:val="multilevel"/>
    <w:tmpl w:val="D13A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BD7A2B"/>
    <w:multiLevelType w:val="hybridMultilevel"/>
    <w:tmpl w:val="28D60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81DCC"/>
    <w:multiLevelType w:val="hybridMultilevel"/>
    <w:tmpl w:val="9250A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22933"/>
    <w:multiLevelType w:val="multilevel"/>
    <w:tmpl w:val="AB0A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1B593F"/>
    <w:multiLevelType w:val="multilevel"/>
    <w:tmpl w:val="FAF8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0174D"/>
    <w:multiLevelType w:val="hybridMultilevel"/>
    <w:tmpl w:val="53380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903F3"/>
    <w:multiLevelType w:val="multilevel"/>
    <w:tmpl w:val="85D4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D41747"/>
    <w:multiLevelType w:val="multilevel"/>
    <w:tmpl w:val="86B0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431F8"/>
    <w:multiLevelType w:val="multilevel"/>
    <w:tmpl w:val="533A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C6E9F"/>
    <w:multiLevelType w:val="multilevel"/>
    <w:tmpl w:val="251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0579D6"/>
    <w:multiLevelType w:val="hybridMultilevel"/>
    <w:tmpl w:val="9FB0C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95508"/>
    <w:multiLevelType w:val="hybridMultilevel"/>
    <w:tmpl w:val="B382F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9410C"/>
    <w:multiLevelType w:val="hybridMultilevel"/>
    <w:tmpl w:val="3EEA2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741A7"/>
    <w:multiLevelType w:val="multilevel"/>
    <w:tmpl w:val="E632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1D4003"/>
    <w:multiLevelType w:val="multilevel"/>
    <w:tmpl w:val="FCD8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913D09"/>
    <w:multiLevelType w:val="hybridMultilevel"/>
    <w:tmpl w:val="6A20A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51469B"/>
    <w:multiLevelType w:val="multilevel"/>
    <w:tmpl w:val="B19C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"/>
  </w:num>
  <w:num w:numId="3">
    <w:abstractNumId w:val="11"/>
  </w:num>
  <w:num w:numId="4">
    <w:abstractNumId w:val="0"/>
  </w:num>
  <w:num w:numId="5">
    <w:abstractNumId w:val="18"/>
  </w:num>
  <w:num w:numId="6">
    <w:abstractNumId w:val="17"/>
  </w:num>
  <w:num w:numId="7">
    <w:abstractNumId w:val="16"/>
  </w:num>
  <w:num w:numId="8">
    <w:abstractNumId w:val="2"/>
  </w:num>
  <w:num w:numId="9">
    <w:abstractNumId w:val="8"/>
  </w:num>
  <w:num w:numId="10">
    <w:abstractNumId w:val="7"/>
  </w:num>
  <w:num w:numId="11">
    <w:abstractNumId w:val="1"/>
  </w:num>
  <w:num w:numId="12">
    <w:abstractNumId w:val="10"/>
  </w:num>
  <w:num w:numId="13">
    <w:abstractNumId w:val="4"/>
  </w:num>
  <w:num w:numId="14">
    <w:abstractNumId w:val="15"/>
  </w:num>
  <w:num w:numId="15">
    <w:abstractNumId w:val="6"/>
  </w:num>
  <w:num w:numId="16">
    <w:abstractNumId w:val="9"/>
  </w:num>
  <w:num w:numId="17">
    <w:abstractNumId w:val="12"/>
  </w:num>
  <w:num w:numId="18">
    <w:abstractNumId w:val="20"/>
  </w:num>
  <w:num w:numId="19">
    <w:abstractNumId w:val="14"/>
  </w:num>
  <w:num w:numId="20">
    <w:abstractNumId w:val="5"/>
  </w:num>
  <w:num w:numId="21">
    <w:abstractNumId w:val="22"/>
  </w:num>
  <w:num w:numId="22">
    <w:abstractNumId w:val="19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D2"/>
    <w:rsid w:val="00143333"/>
    <w:rsid w:val="001E6D29"/>
    <w:rsid w:val="00314696"/>
    <w:rsid w:val="003460B2"/>
    <w:rsid w:val="004A16F2"/>
    <w:rsid w:val="0053039B"/>
    <w:rsid w:val="00665451"/>
    <w:rsid w:val="007371EE"/>
    <w:rsid w:val="00790E52"/>
    <w:rsid w:val="00A2775A"/>
    <w:rsid w:val="00B2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0BB7"/>
  <w15:chartTrackingRefBased/>
  <w15:docId w15:val="{B16F987D-9F44-45BA-8E2B-E8CEE357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0E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1E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90E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unhideWhenUsed/>
    <w:rsid w:val="00790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8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1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3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1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5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6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6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2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5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1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1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3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6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0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4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2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1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4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9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8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3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4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1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5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acc1a9-5b25-49d3-870d-8a8baa3c8f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7194229CF3D48AB8BCC6EE2BA8B1A" ma:contentTypeVersion="17" ma:contentTypeDescription="Create a new document." ma:contentTypeScope="" ma:versionID="b9c950f4879c2d558a6c00feddea3c64">
  <xsd:schema xmlns:xsd="http://www.w3.org/2001/XMLSchema" xmlns:xs="http://www.w3.org/2001/XMLSchema" xmlns:p="http://schemas.microsoft.com/office/2006/metadata/properties" xmlns:ns3="f6acc1a9-5b25-49d3-870d-8a8baa3c8f4c" xmlns:ns4="dcfea66a-6f60-4c72-a414-917b75f70ccf" targetNamespace="http://schemas.microsoft.com/office/2006/metadata/properties" ma:root="true" ma:fieldsID="47ab5f8b6a64e8482cc85cb940a148cc" ns3:_="" ns4:_="">
    <xsd:import namespace="f6acc1a9-5b25-49d3-870d-8a8baa3c8f4c"/>
    <xsd:import namespace="dcfea66a-6f60-4c72-a414-917b75f70c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cc1a9-5b25-49d3-870d-8a8baa3c8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ea66a-6f60-4c72-a414-917b75f70cc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1EDE0-D4F4-4515-9795-B1820A33B4B5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  <ds:schemaRef ds:uri="dcfea66a-6f60-4c72-a414-917b75f70ccf"/>
    <ds:schemaRef ds:uri="f6acc1a9-5b25-49d3-870d-8a8baa3c8f4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37F6951-D06A-46E7-AB9C-9BF5E8279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11807-3225-49BB-B0DA-5F4F3F59C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cc1a9-5b25-49d3-870d-8a8baa3c8f4c"/>
    <ds:schemaRef ds:uri="dcfea66a-6f60-4c72-a414-917b75f70c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15466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Jones SAP</dc:creator>
  <cp:keywords/>
  <dc:description/>
  <cp:lastModifiedBy>L Withers SAP</cp:lastModifiedBy>
  <cp:revision>3</cp:revision>
  <dcterms:created xsi:type="dcterms:W3CDTF">2026-11-06T14:39:00Z</dcterms:created>
  <dcterms:modified xsi:type="dcterms:W3CDTF">2026-11-06T14:40:00Z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0x010100E6C7194229CF3D48AB8BCC6EE2BA8B1A</vt:lpwstr>
  </property>
  <property fmtid="{D5CDD505-2E9C-101B-9397-08002B2CF9AE}" pid="3" name="Order">
    <vt:r8>2730200</vt:r8>
  </property>
</Properties>
</file>