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AFF" w:rsidRDefault="004023A2" w:rsidP="008870B2">
      <w:pPr>
        <w:spacing w:line="240" w:lineRule="auto"/>
        <w:contextualSpacing/>
        <w:jc w:val="right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270125" cy="731520"/>
            <wp:effectExtent l="0" t="0" r="0" b="0"/>
            <wp:docPr id="1" name="Picture 1" descr="Macintosh HD:Users:mattbourne:Desktop:The-Beacon-Primary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mattbourne:Desktop:The-Beacon-Primary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3A2" w:rsidRDefault="004023A2" w:rsidP="004023A2">
      <w:pPr>
        <w:spacing w:line="240" w:lineRule="auto"/>
        <w:contextualSpacing/>
      </w:pPr>
    </w:p>
    <w:p w:rsidR="004023A2" w:rsidRPr="004023A2" w:rsidRDefault="004023A2" w:rsidP="004023A2">
      <w:pPr>
        <w:spacing w:after="0" w:line="240" w:lineRule="auto"/>
        <w:contextualSpacing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6600"/>
        <w:tblLook w:val="04A0" w:firstRow="1" w:lastRow="0" w:firstColumn="1" w:lastColumn="0" w:noHBand="0" w:noVBand="1"/>
      </w:tblPr>
      <w:tblGrid>
        <w:gridCol w:w="10314"/>
      </w:tblGrid>
      <w:tr w:rsidR="004023A2" w:rsidRPr="004023A2" w:rsidTr="004023A2">
        <w:tc>
          <w:tcPr>
            <w:tcW w:w="10314" w:type="dxa"/>
            <w:shd w:val="clear" w:color="auto" w:fill="00B0F0"/>
          </w:tcPr>
          <w:p w:rsidR="004023A2" w:rsidRPr="004023A2" w:rsidRDefault="004023A2" w:rsidP="004023A2">
            <w:pPr>
              <w:spacing w:after="0" w:line="240" w:lineRule="auto"/>
              <w:contextualSpacing/>
              <w:rPr>
                <w:b/>
                <w:color w:val="FFFFFF" w:themeColor="background1"/>
              </w:rPr>
            </w:pPr>
            <w:r w:rsidRPr="004023A2">
              <w:rPr>
                <w:b/>
                <w:color w:val="FFFFFF" w:themeColor="background1"/>
              </w:rPr>
              <w:t xml:space="preserve">PERSON SPECIFICATION </w:t>
            </w:r>
            <w:r w:rsidR="00235824">
              <w:rPr>
                <w:b/>
                <w:color w:val="FFFFFF" w:themeColor="background1"/>
              </w:rPr>
              <w:t>–</w:t>
            </w:r>
            <w:r w:rsidRPr="004023A2">
              <w:rPr>
                <w:b/>
                <w:color w:val="FFFFFF" w:themeColor="background1"/>
              </w:rPr>
              <w:t xml:space="preserve"> </w:t>
            </w:r>
            <w:r w:rsidR="00235824">
              <w:rPr>
                <w:b/>
                <w:color w:val="FFFFFF" w:themeColor="background1"/>
              </w:rPr>
              <w:t xml:space="preserve">CLASS </w:t>
            </w:r>
            <w:r w:rsidRPr="004023A2">
              <w:rPr>
                <w:b/>
                <w:color w:val="FFFFFF" w:themeColor="background1"/>
              </w:rPr>
              <w:t>TEACHER</w:t>
            </w:r>
          </w:p>
        </w:tc>
      </w:tr>
    </w:tbl>
    <w:p w:rsidR="004023A2" w:rsidRDefault="004023A2" w:rsidP="004023A2">
      <w:pPr>
        <w:spacing w:line="240" w:lineRule="auto"/>
        <w:contextualSpacing/>
      </w:pPr>
      <w:r>
        <w:t>All post-holders are expected to demonstrate a commitment to Equal Opportunities and a proven ability to work effectively in culturally and linguistically diverse classrooms.</w:t>
      </w:r>
    </w:p>
    <w:p w:rsidR="004023A2" w:rsidRDefault="004023A2" w:rsidP="004023A2">
      <w:pPr>
        <w:spacing w:line="240" w:lineRule="auto"/>
        <w:contextualSpacing/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34"/>
        <w:gridCol w:w="8363"/>
        <w:gridCol w:w="1417"/>
      </w:tblGrid>
      <w:tr w:rsidR="004023A2" w:rsidTr="0086565D">
        <w:tc>
          <w:tcPr>
            <w:tcW w:w="534" w:type="dxa"/>
            <w:tcBorders>
              <w:right w:val="nil"/>
            </w:tcBorders>
          </w:tcPr>
          <w:p w:rsidR="004023A2" w:rsidRPr="004023A2" w:rsidRDefault="004023A2" w:rsidP="004023A2">
            <w:pPr>
              <w:contextualSpacing/>
            </w:pPr>
          </w:p>
        </w:tc>
        <w:tc>
          <w:tcPr>
            <w:tcW w:w="8363" w:type="dxa"/>
            <w:tcBorders>
              <w:left w:val="nil"/>
            </w:tcBorders>
          </w:tcPr>
          <w:p w:rsidR="004023A2" w:rsidRDefault="004023A2" w:rsidP="004023A2">
            <w:pPr>
              <w:contextualSpacing/>
            </w:pPr>
          </w:p>
        </w:tc>
        <w:tc>
          <w:tcPr>
            <w:tcW w:w="1417" w:type="dxa"/>
          </w:tcPr>
          <w:p w:rsidR="004023A2" w:rsidRDefault="004023A2" w:rsidP="004023A2">
            <w:pPr>
              <w:contextualSpacing/>
            </w:pPr>
            <w:r>
              <w:t>Shortlisting</w:t>
            </w:r>
          </w:p>
        </w:tc>
      </w:tr>
      <w:tr w:rsidR="004023A2" w:rsidTr="0086565D">
        <w:tc>
          <w:tcPr>
            <w:tcW w:w="534" w:type="dxa"/>
            <w:tcBorders>
              <w:right w:val="nil"/>
            </w:tcBorders>
          </w:tcPr>
          <w:p w:rsidR="004023A2" w:rsidRPr="004023A2" w:rsidRDefault="004023A2" w:rsidP="004023A2">
            <w:pPr>
              <w:contextualSpacing/>
            </w:pPr>
          </w:p>
          <w:p w:rsidR="004023A2" w:rsidRPr="004023A2" w:rsidRDefault="004023A2" w:rsidP="004023A2">
            <w:pPr>
              <w:contextualSpacing/>
            </w:pPr>
            <w:r w:rsidRPr="004023A2">
              <w:t>1.</w:t>
            </w:r>
          </w:p>
          <w:p w:rsidR="004023A2" w:rsidRPr="004023A2" w:rsidRDefault="004023A2" w:rsidP="004023A2">
            <w:pPr>
              <w:contextualSpacing/>
            </w:pPr>
            <w:r w:rsidRPr="004023A2">
              <w:t>2.</w:t>
            </w:r>
          </w:p>
        </w:tc>
        <w:tc>
          <w:tcPr>
            <w:tcW w:w="8363" w:type="dxa"/>
            <w:tcBorders>
              <w:left w:val="nil"/>
            </w:tcBorders>
          </w:tcPr>
          <w:p w:rsidR="004023A2" w:rsidRDefault="004023A2" w:rsidP="004023A2">
            <w:pPr>
              <w:contextualSpacing/>
              <w:rPr>
                <w:b/>
              </w:rPr>
            </w:pPr>
            <w:r>
              <w:rPr>
                <w:b/>
              </w:rPr>
              <w:t>Training and Qualifications</w:t>
            </w:r>
          </w:p>
          <w:p w:rsidR="004023A2" w:rsidRDefault="004023A2" w:rsidP="004023A2">
            <w:pPr>
              <w:contextualSpacing/>
            </w:pPr>
            <w:r>
              <w:t>Qualified Teacher Status</w:t>
            </w:r>
          </w:p>
          <w:p w:rsidR="004023A2" w:rsidRPr="004023A2" w:rsidRDefault="004023A2" w:rsidP="004023A2">
            <w:pPr>
              <w:contextualSpacing/>
            </w:pPr>
            <w:r>
              <w:t>Evidence of continuing and recent professional development relevant to the post</w:t>
            </w:r>
          </w:p>
        </w:tc>
        <w:tc>
          <w:tcPr>
            <w:tcW w:w="1417" w:type="dxa"/>
          </w:tcPr>
          <w:p w:rsidR="004023A2" w:rsidRDefault="004023A2" w:rsidP="004023A2">
            <w:pPr>
              <w:contextualSpacing/>
            </w:pPr>
          </w:p>
          <w:p w:rsidR="004023A2" w:rsidRDefault="004023A2" w:rsidP="004023A2">
            <w:pPr>
              <w:contextualSpacing/>
            </w:pPr>
            <w:r>
              <w:t>Essential</w:t>
            </w:r>
          </w:p>
          <w:p w:rsidR="004023A2" w:rsidRDefault="005537AB" w:rsidP="004023A2">
            <w:pPr>
              <w:contextualSpacing/>
            </w:pPr>
            <w:r>
              <w:t>Essential</w:t>
            </w:r>
          </w:p>
        </w:tc>
      </w:tr>
      <w:tr w:rsidR="004023A2" w:rsidTr="0086565D">
        <w:tc>
          <w:tcPr>
            <w:tcW w:w="534" w:type="dxa"/>
            <w:tcBorders>
              <w:right w:val="nil"/>
            </w:tcBorders>
          </w:tcPr>
          <w:p w:rsidR="004023A2" w:rsidRDefault="004023A2" w:rsidP="004023A2">
            <w:pPr>
              <w:contextualSpacing/>
            </w:pPr>
          </w:p>
          <w:p w:rsidR="008870B2" w:rsidRDefault="008870B2" w:rsidP="004023A2">
            <w:pPr>
              <w:contextualSpacing/>
            </w:pPr>
            <w:r>
              <w:t>1.</w:t>
            </w:r>
          </w:p>
          <w:p w:rsidR="008870B2" w:rsidRDefault="008870B2" w:rsidP="004023A2">
            <w:pPr>
              <w:contextualSpacing/>
            </w:pPr>
          </w:p>
          <w:p w:rsidR="008870B2" w:rsidRDefault="008870B2" w:rsidP="004023A2">
            <w:pPr>
              <w:contextualSpacing/>
            </w:pPr>
            <w:r>
              <w:t>2.</w:t>
            </w:r>
          </w:p>
          <w:p w:rsidR="008870B2" w:rsidRDefault="008870B2" w:rsidP="004023A2">
            <w:pPr>
              <w:contextualSpacing/>
            </w:pPr>
            <w:r>
              <w:t>3.</w:t>
            </w:r>
          </w:p>
          <w:p w:rsidR="008870B2" w:rsidRDefault="008870B2" w:rsidP="004023A2">
            <w:pPr>
              <w:contextualSpacing/>
            </w:pPr>
          </w:p>
          <w:p w:rsidR="008870B2" w:rsidRDefault="008870B2" w:rsidP="004023A2">
            <w:pPr>
              <w:contextualSpacing/>
            </w:pPr>
            <w:r>
              <w:t>4.</w:t>
            </w:r>
          </w:p>
          <w:p w:rsidR="008870B2" w:rsidRDefault="008870B2" w:rsidP="004023A2">
            <w:pPr>
              <w:contextualSpacing/>
            </w:pPr>
          </w:p>
          <w:p w:rsidR="008870B2" w:rsidRPr="004023A2" w:rsidRDefault="008870B2" w:rsidP="004023A2">
            <w:pPr>
              <w:contextualSpacing/>
            </w:pPr>
          </w:p>
        </w:tc>
        <w:tc>
          <w:tcPr>
            <w:tcW w:w="8363" w:type="dxa"/>
            <w:tcBorders>
              <w:left w:val="nil"/>
            </w:tcBorders>
          </w:tcPr>
          <w:p w:rsidR="004023A2" w:rsidRDefault="004023A2" w:rsidP="004023A2">
            <w:pPr>
              <w:contextualSpacing/>
              <w:rPr>
                <w:b/>
              </w:rPr>
            </w:pPr>
            <w:r>
              <w:rPr>
                <w:b/>
              </w:rPr>
              <w:t>Knowledge and understanding</w:t>
            </w:r>
          </w:p>
          <w:p w:rsidR="004023A2" w:rsidRDefault="004023A2" w:rsidP="004023A2">
            <w:pPr>
              <w:contextualSpacing/>
            </w:pPr>
            <w:r>
              <w:t>The knowledge and understanding of current theory and best practice in learning and teaching</w:t>
            </w:r>
          </w:p>
          <w:p w:rsidR="004023A2" w:rsidRDefault="004023A2" w:rsidP="004023A2">
            <w:pPr>
              <w:contextualSpacing/>
            </w:pPr>
            <w:r>
              <w:t>Understanding of a diverse range of teaching and learning styles and techniques</w:t>
            </w:r>
          </w:p>
          <w:p w:rsidR="004023A2" w:rsidRDefault="004023A2" w:rsidP="004023A2">
            <w:pPr>
              <w:contextualSpacing/>
            </w:pPr>
            <w:r>
              <w:t>Good understanding of effective procedures for managing and promoting positive behaviour among pupils</w:t>
            </w:r>
          </w:p>
          <w:p w:rsidR="004023A2" w:rsidRPr="004023A2" w:rsidRDefault="004023A2" w:rsidP="004023A2">
            <w:pPr>
              <w:contextualSpacing/>
            </w:pPr>
            <w:r>
              <w:t>Clear understanding of data analysis and the important impact this can have on achievement and attainment</w:t>
            </w:r>
          </w:p>
        </w:tc>
        <w:tc>
          <w:tcPr>
            <w:tcW w:w="1417" w:type="dxa"/>
          </w:tcPr>
          <w:p w:rsidR="004023A2" w:rsidRDefault="004023A2" w:rsidP="004023A2">
            <w:pPr>
              <w:contextualSpacing/>
            </w:pPr>
          </w:p>
          <w:p w:rsidR="004023A2" w:rsidRDefault="004023A2" w:rsidP="004023A2">
            <w:pPr>
              <w:contextualSpacing/>
            </w:pPr>
            <w:r>
              <w:t>Essential</w:t>
            </w:r>
          </w:p>
          <w:p w:rsidR="008870B2" w:rsidRDefault="008870B2" w:rsidP="004023A2">
            <w:pPr>
              <w:contextualSpacing/>
            </w:pPr>
          </w:p>
          <w:p w:rsidR="008870B2" w:rsidRDefault="008870B2" w:rsidP="004023A2">
            <w:pPr>
              <w:contextualSpacing/>
            </w:pPr>
            <w:r>
              <w:t>Essential</w:t>
            </w:r>
          </w:p>
          <w:p w:rsidR="008870B2" w:rsidRDefault="008870B2" w:rsidP="004023A2">
            <w:pPr>
              <w:contextualSpacing/>
            </w:pPr>
            <w:r>
              <w:t>Essential</w:t>
            </w:r>
          </w:p>
          <w:p w:rsidR="008870B2" w:rsidRDefault="008870B2" w:rsidP="004023A2">
            <w:pPr>
              <w:contextualSpacing/>
            </w:pPr>
          </w:p>
          <w:p w:rsidR="008870B2" w:rsidRDefault="002040B6" w:rsidP="004023A2">
            <w:pPr>
              <w:contextualSpacing/>
            </w:pPr>
            <w:r>
              <w:t>Desirable</w:t>
            </w:r>
          </w:p>
          <w:p w:rsidR="008870B2" w:rsidRDefault="008870B2" w:rsidP="004023A2">
            <w:pPr>
              <w:contextualSpacing/>
            </w:pPr>
          </w:p>
          <w:p w:rsidR="008870B2" w:rsidRDefault="008870B2" w:rsidP="004023A2">
            <w:pPr>
              <w:contextualSpacing/>
            </w:pPr>
          </w:p>
        </w:tc>
      </w:tr>
      <w:tr w:rsidR="004023A2" w:rsidTr="0086565D">
        <w:tc>
          <w:tcPr>
            <w:tcW w:w="534" w:type="dxa"/>
            <w:tcBorders>
              <w:right w:val="nil"/>
            </w:tcBorders>
          </w:tcPr>
          <w:p w:rsidR="004023A2" w:rsidRDefault="004023A2" w:rsidP="004023A2">
            <w:pPr>
              <w:contextualSpacing/>
            </w:pPr>
          </w:p>
          <w:p w:rsidR="008870B2" w:rsidRDefault="008870B2" w:rsidP="004023A2">
            <w:pPr>
              <w:contextualSpacing/>
            </w:pPr>
            <w:r>
              <w:t>1.</w:t>
            </w:r>
          </w:p>
          <w:p w:rsidR="008870B2" w:rsidRDefault="008870B2" w:rsidP="004023A2">
            <w:pPr>
              <w:contextualSpacing/>
            </w:pPr>
            <w:r>
              <w:t>2.</w:t>
            </w:r>
          </w:p>
          <w:p w:rsidR="008870B2" w:rsidRDefault="008870B2" w:rsidP="004023A2">
            <w:pPr>
              <w:contextualSpacing/>
            </w:pPr>
            <w:r>
              <w:t>3.</w:t>
            </w:r>
          </w:p>
          <w:p w:rsidR="008870B2" w:rsidRDefault="008870B2" w:rsidP="004023A2">
            <w:pPr>
              <w:contextualSpacing/>
            </w:pPr>
          </w:p>
          <w:p w:rsidR="008870B2" w:rsidRPr="004023A2" w:rsidRDefault="008870B2" w:rsidP="004023A2">
            <w:pPr>
              <w:contextualSpacing/>
            </w:pPr>
            <w:r>
              <w:t>4.</w:t>
            </w:r>
          </w:p>
        </w:tc>
        <w:tc>
          <w:tcPr>
            <w:tcW w:w="8363" w:type="dxa"/>
            <w:tcBorders>
              <w:left w:val="nil"/>
            </w:tcBorders>
          </w:tcPr>
          <w:p w:rsidR="004023A2" w:rsidRDefault="004023A2" w:rsidP="004023A2">
            <w:pPr>
              <w:contextualSpacing/>
              <w:rPr>
                <w:b/>
              </w:rPr>
            </w:pPr>
            <w:r>
              <w:rPr>
                <w:b/>
              </w:rPr>
              <w:t>Experience</w:t>
            </w:r>
          </w:p>
          <w:p w:rsidR="004023A2" w:rsidRDefault="004023A2" w:rsidP="004023A2">
            <w:pPr>
              <w:contextualSpacing/>
            </w:pPr>
            <w:r>
              <w:t xml:space="preserve">Successful experience of teaching Key Stage </w:t>
            </w:r>
            <w:r w:rsidR="00BE344D">
              <w:t>1 / 2</w:t>
            </w:r>
          </w:p>
          <w:p w:rsidR="00BE344D" w:rsidRDefault="00BE344D" w:rsidP="004023A2">
            <w:pPr>
              <w:contextualSpacing/>
            </w:pPr>
            <w:r>
              <w:t>Proven record of managing pupi</w:t>
            </w:r>
            <w:r w:rsidR="005537AB">
              <w:t>ls with SEMH needs</w:t>
            </w:r>
          </w:p>
          <w:p w:rsidR="00BE344D" w:rsidRDefault="00BE344D" w:rsidP="004023A2">
            <w:pPr>
              <w:contextualSpacing/>
            </w:pPr>
            <w:r>
              <w:t>Experience of promoting positive behaviour conducive to learning and which is focused on raising standards</w:t>
            </w:r>
          </w:p>
          <w:p w:rsidR="00BE344D" w:rsidRPr="004023A2" w:rsidRDefault="00BE344D" w:rsidP="004023A2">
            <w:pPr>
              <w:contextualSpacing/>
            </w:pPr>
            <w:r>
              <w:t>Experience of promoting highly effective communications within and between teams and other stakeholders in the school community</w:t>
            </w:r>
          </w:p>
        </w:tc>
        <w:tc>
          <w:tcPr>
            <w:tcW w:w="1417" w:type="dxa"/>
          </w:tcPr>
          <w:p w:rsidR="004023A2" w:rsidRDefault="004023A2" w:rsidP="004023A2">
            <w:pPr>
              <w:contextualSpacing/>
            </w:pPr>
          </w:p>
          <w:p w:rsidR="008870B2" w:rsidRDefault="008870B2" w:rsidP="004023A2">
            <w:pPr>
              <w:contextualSpacing/>
            </w:pPr>
            <w:r>
              <w:t>Essential</w:t>
            </w:r>
          </w:p>
          <w:p w:rsidR="008870B2" w:rsidRDefault="008870B2" w:rsidP="004023A2">
            <w:pPr>
              <w:contextualSpacing/>
            </w:pPr>
            <w:r>
              <w:t>Essential</w:t>
            </w:r>
          </w:p>
          <w:p w:rsidR="008870B2" w:rsidRDefault="008870B2" w:rsidP="004023A2">
            <w:pPr>
              <w:contextualSpacing/>
            </w:pPr>
            <w:r>
              <w:t>Essential</w:t>
            </w:r>
          </w:p>
          <w:p w:rsidR="008870B2" w:rsidRDefault="008870B2" w:rsidP="004023A2">
            <w:pPr>
              <w:contextualSpacing/>
            </w:pPr>
          </w:p>
          <w:p w:rsidR="008870B2" w:rsidRDefault="008870B2" w:rsidP="004023A2">
            <w:pPr>
              <w:contextualSpacing/>
            </w:pPr>
            <w:r>
              <w:t>Essential</w:t>
            </w:r>
          </w:p>
        </w:tc>
      </w:tr>
      <w:tr w:rsidR="004023A2" w:rsidTr="0086565D">
        <w:tc>
          <w:tcPr>
            <w:tcW w:w="534" w:type="dxa"/>
            <w:tcBorders>
              <w:right w:val="nil"/>
            </w:tcBorders>
          </w:tcPr>
          <w:p w:rsidR="004023A2" w:rsidRDefault="004023A2" w:rsidP="004023A2">
            <w:pPr>
              <w:contextualSpacing/>
            </w:pPr>
          </w:p>
          <w:p w:rsidR="008870B2" w:rsidRDefault="008870B2" w:rsidP="004023A2">
            <w:pPr>
              <w:contextualSpacing/>
            </w:pPr>
            <w:r>
              <w:t>1.</w:t>
            </w:r>
          </w:p>
          <w:p w:rsidR="008870B2" w:rsidRDefault="008870B2" w:rsidP="004023A2">
            <w:pPr>
              <w:contextualSpacing/>
            </w:pPr>
            <w:r>
              <w:t>2.</w:t>
            </w:r>
          </w:p>
          <w:p w:rsidR="008870B2" w:rsidRDefault="008870B2" w:rsidP="004023A2">
            <w:pPr>
              <w:contextualSpacing/>
            </w:pPr>
            <w:r>
              <w:t>3.</w:t>
            </w:r>
          </w:p>
          <w:p w:rsidR="008870B2" w:rsidRDefault="008870B2" w:rsidP="004023A2">
            <w:pPr>
              <w:contextualSpacing/>
            </w:pPr>
            <w:r>
              <w:t>4.</w:t>
            </w:r>
          </w:p>
          <w:p w:rsidR="008870B2" w:rsidRDefault="008870B2" w:rsidP="004023A2">
            <w:pPr>
              <w:contextualSpacing/>
            </w:pPr>
            <w:r>
              <w:t>5.</w:t>
            </w:r>
          </w:p>
          <w:p w:rsidR="008870B2" w:rsidRDefault="008870B2" w:rsidP="004023A2">
            <w:pPr>
              <w:contextualSpacing/>
            </w:pPr>
            <w:r>
              <w:t>6.</w:t>
            </w:r>
          </w:p>
          <w:p w:rsidR="008870B2" w:rsidRDefault="008870B2" w:rsidP="004023A2">
            <w:pPr>
              <w:contextualSpacing/>
            </w:pPr>
          </w:p>
          <w:p w:rsidR="008870B2" w:rsidRDefault="002040B6" w:rsidP="004023A2">
            <w:pPr>
              <w:contextualSpacing/>
            </w:pPr>
            <w:r>
              <w:t>7.</w:t>
            </w:r>
          </w:p>
          <w:p w:rsidR="008870B2" w:rsidRDefault="002040B6" w:rsidP="004023A2">
            <w:pPr>
              <w:contextualSpacing/>
            </w:pPr>
            <w:r>
              <w:t>8.</w:t>
            </w:r>
          </w:p>
          <w:p w:rsidR="008870B2" w:rsidRDefault="008870B2" w:rsidP="004023A2">
            <w:pPr>
              <w:contextualSpacing/>
            </w:pPr>
          </w:p>
          <w:p w:rsidR="008870B2" w:rsidRDefault="008870B2" w:rsidP="004023A2">
            <w:pPr>
              <w:contextualSpacing/>
            </w:pPr>
          </w:p>
          <w:p w:rsidR="00CE53E1" w:rsidRPr="004023A2" w:rsidRDefault="00CE53E1" w:rsidP="004023A2">
            <w:pPr>
              <w:contextualSpacing/>
            </w:pPr>
          </w:p>
        </w:tc>
        <w:tc>
          <w:tcPr>
            <w:tcW w:w="8363" w:type="dxa"/>
            <w:tcBorders>
              <w:left w:val="nil"/>
            </w:tcBorders>
          </w:tcPr>
          <w:p w:rsidR="004023A2" w:rsidRDefault="00BE344D" w:rsidP="004023A2">
            <w:pPr>
              <w:contextualSpacing/>
              <w:rPr>
                <w:b/>
              </w:rPr>
            </w:pPr>
            <w:r>
              <w:rPr>
                <w:b/>
              </w:rPr>
              <w:t>Characteristics and competencies</w:t>
            </w:r>
          </w:p>
          <w:p w:rsidR="00BE344D" w:rsidRDefault="00BE344D" w:rsidP="004023A2">
            <w:pPr>
              <w:contextualSpacing/>
            </w:pPr>
            <w:r>
              <w:t>Ability to promote the school’s aims positively</w:t>
            </w:r>
          </w:p>
          <w:p w:rsidR="00BE344D" w:rsidRDefault="00BE344D" w:rsidP="004023A2">
            <w:pPr>
              <w:contextualSpacing/>
            </w:pPr>
            <w:r>
              <w:t>Ability to communicate effectively (both orally and in writing) to a variety of audiences</w:t>
            </w:r>
          </w:p>
          <w:p w:rsidR="00BE344D" w:rsidRDefault="00BE344D" w:rsidP="004023A2">
            <w:pPr>
              <w:contextualSpacing/>
            </w:pPr>
            <w:r>
              <w:t>Boundless enthusiasm, determination and drive to inspire others to achieve high standards</w:t>
            </w:r>
          </w:p>
          <w:p w:rsidR="00BE344D" w:rsidRDefault="00BE344D" w:rsidP="004023A2">
            <w:pPr>
              <w:contextualSpacing/>
            </w:pPr>
            <w:r>
              <w:t>An appetite and stamina for challenging work</w:t>
            </w:r>
          </w:p>
          <w:p w:rsidR="00BE344D" w:rsidRDefault="00BE344D" w:rsidP="004023A2">
            <w:pPr>
              <w:contextualSpacing/>
            </w:pPr>
            <w:r>
              <w:t>A solution-focussed mindset and determined “no excuses” approach to raising standards</w:t>
            </w:r>
          </w:p>
          <w:p w:rsidR="002040B6" w:rsidRDefault="00BE344D" w:rsidP="002040B6">
            <w:pPr>
              <w:contextualSpacing/>
            </w:pPr>
            <w:r>
              <w:t>A personable nature to build effective relationships with parents and all members of the school community</w:t>
            </w:r>
          </w:p>
          <w:p w:rsidR="00CE53E1" w:rsidRDefault="00BE344D" w:rsidP="004023A2">
            <w:pPr>
              <w:contextualSpacing/>
            </w:pPr>
            <w:r>
              <w:t>Ability and keenness to promote the school’s positive culture and ethos</w:t>
            </w:r>
          </w:p>
          <w:p w:rsidR="00CE53E1" w:rsidRPr="00BE344D" w:rsidRDefault="00CE53E1" w:rsidP="004023A2">
            <w:pPr>
              <w:contextualSpacing/>
            </w:pPr>
            <w:r>
              <w:t>An ability to be able to travel throughout the County</w:t>
            </w:r>
          </w:p>
        </w:tc>
        <w:tc>
          <w:tcPr>
            <w:tcW w:w="1417" w:type="dxa"/>
          </w:tcPr>
          <w:p w:rsidR="004023A2" w:rsidRDefault="004023A2" w:rsidP="004023A2">
            <w:pPr>
              <w:contextualSpacing/>
            </w:pPr>
          </w:p>
          <w:p w:rsidR="008870B2" w:rsidRDefault="008870B2" w:rsidP="004023A2">
            <w:pPr>
              <w:contextualSpacing/>
            </w:pPr>
            <w:r>
              <w:t>Essential</w:t>
            </w:r>
          </w:p>
          <w:p w:rsidR="008870B2" w:rsidRDefault="008870B2" w:rsidP="004023A2">
            <w:pPr>
              <w:contextualSpacing/>
            </w:pPr>
            <w:r>
              <w:t>Essential</w:t>
            </w:r>
          </w:p>
          <w:p w:rsidR="008870B2" w:rsidRDefault="008870B2" w:rsidP="004023A2">
            <w:pPr>
              <w:contextualSpacing/>
            </w:pPr>
            <w:r>
              <w:t>Essential</w:t>
            </w:r>
          </w:p>
          <w:p w:rsidR="008870B2" w:rsidRDefault="008870B2" w:rsidP="004023A2">
            <w:pPr>
              <w:contextualSpacing/>
            </w:pPr>
            <w:r>
              <w:t>Essential</w:t>
            </w:r>
          </w:p>
          <w:p w:rsidR="008870B2" w:rsidRDefault="008870B2" w:rsidP="004023A2">
            <w:pPr>
              <w:contextualSpacing/>
            </w:pPr>
            <w:r>
              <w:t>Essential</w:t>
            </w:r>
          </w:p>
          <w:p w:rsidR="008870B2" w:rsidRDefault="008870B2" w:rsidP="004023A2">
            <w:pPr>
              <w:contextualSpacing/>
            </w:pPr>
            <w:r>
              <w:t>Essential</w:t>
            </w:r>
          </w:p>
          <w:p w:rsidR="008870B2" w:rsidRDefault="008870B2" w:rsidP="004023A2">
            <w:pPr>
              <w:contextualSpacing/>
            </w:pPr>
          </w:p>
          <w:p w:rsidR="008870B2" w:rsidRDefault="002040B6" w:rsidP="004023A2">
            <w:pPr>
              <w:contextualSpacing/>
            </w:pPr>
            <w:r>
              <w:t>Essential</w:t>
            </w:r>
          </w:p>
          <w:p w:rsidR="008870B2" w:rsidRDefault="008870B2" w:rsidP="004023A2">
            <w:pPr>
              <w:contextualSpacing/>
            </w:pPr>
            <w:r>
              <w:t>Essential</w:t>
            </w:r>
          </w:p>
          <w:p w:rsidR="00CE53E1" w:rsidRDefault="00CE53E1" w:rsidP="004023A2">
            <w:pPr>
              <w:contextualSpacing/>
            </w:pPr>
          </w:p>
        </w:tc>
      </w:tr>
    </w:tbl>
    <w:p w:rsidR="004023A2" w:rsidRDefault="004023A2" w:rsidP="004023A2">
      <w:pPr>
        <w:spacing w:line="240" w:lineRule="auto"/>
        <w:contextualSpacing/>
      </w:pPr>
    </w:p>
    <w:p w:rsidR="008870B2" w:rsidRPr="008870B2" w:rsidRDefault="008870B2" w:rsidP="004023A2">
      <w:pPr>
        <w:spacing w:line="240" w:lineRule="auto"/>
        <w:contextualSpacing/>
        <w:rPr>
          <w:b/>
        </w:rPr>
      </w:pPr>
      <w:r>
        <w:rPr>
          <w:b/>
        </w:rPr>
        <w:t>When completing the supporting statement, applicants should address each of the selection criteria with clear evidence of success</w:t>
      </w:r>
    </w:p>
    <w:p w:rsidR="004023A2" w:rsidRDefault="004023A2" w:rsidP="004023A2">
      <w:pPr>
        <w:spacing w:line="240" w:lineRule="auto"/>
        <w:contextualSpacing/>
      </w:pPr>
    </w:p>
    <w:sectPr w:rsidR="004023A2" w:rsidSect="008870B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A2"/>
    <w:rsid w:val="002040B6"/>
    <w:rsid w:val="00231AFF"/>
    <w:rsid w:val="00235824"/>
    <w:rsid w:val="003751DA"/>
    <w:rsid w:val="004023A2"/>
    <w:rsid w:val="004C14C8"/>
    <w:rsid w:val="005537AB"/>
    <w:rsid w:val="0079485F"/>
    <w:rsid w:val="007A21ED"/>
    <w:rsid w:val="007D40A3"/>
    <w:rsid w:val="0086565D"/>
    <w:rsid w:val="008870B2"/>
    <w:rsid w:val="00AA1C55"/>
    <w:rsid w:val="00BE344D"/>
    <w:rsid w:val="00BF2A0C"/>
    <w:rsid w:val="00CE53E1"/>
    <w:rsid w:val="00D33747"/>
    <w:rsid w:val="00E0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5639FE-C11E-4C7E-82A8-F9F30E32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3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2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40F2E-9FA4-4E79-A182-45234F0A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Thomas</dc:creator>
  <cp:lastModifiedBy>jsawyer</cp:lastModifiedBy>
  <cp:revision>2</cp:revision>
  <cp:lastPrinted>2015-05-07T13:46:00Z</cp:lastPrinted>
  <dcterms:created xsi:type="dcterms:W3CDTF">2020-10-12T07:18:00Z</dcterms:created>
  <dcterms:modified xsi:type="dcterms:W3CDTF">2020-10-12T07:18:00Z</dcterms:modified>
</cp:coreProperties>
</file>