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66EC2" w14:textId="77777777" w:rsidR="00D74587" w:rsidRPr="00D74587" w:rsidRDefault="00D74587" w:rsidP="00D74587">
      <w:pPr>
        <w:pStyle w:val="Heading5"/>
        <w:rPr>
          <w:szCs w:val="24"/>
          <w:u w:val="none"/>
        </w:rPr>
      </w:pPr>
      <w:bookmarkStart w:id="0" w:name="_GoBack"/>
      <w:bookmarkEnd w:id="0"/>
    </w:p>
    <w:p w14:paraId="29B90692" w14:textId="5F12A333" w:rsidR="00A24A80" w:rsidRPr="00D74587" w:rsidRDefault="00D74587" w:rsidP="00D74587">
      <w:pPr>
        <w:pStyle w:val="Heading5"/>
        <w:rPr>
          <w:szCs w:val="24"/>
        </w:rPr>
      </w:pPr>
      <w:r w:rsidRPr="00D74587">
        <w:rPr>
          <w:szCs w:val="24"/>
        </w:rPr>
        <w:t xml:space="preserve">Class Teacher </w:t>
      </w:r>
      <w:r w:rsidR="00A24A80" w:rsidRPr="00D74587">
        <w:rPr>
          <w:sz w:val="22"/>
          <w:szCs w:val="22"/>
        </w:rPr>
        <w:t>JOB DESCRIPTION</w:t>
      </w:r>
    </w:p>
    <w:p w14:paraId="3A3DE8E1" w14:textId="77777777" w:rsidR="00CF2A08" w:rsidRDefault="00CF2A08" w:rsidP="00CF2A08">
      <w:pPr>
        <w:rPr>
          <w:lang w:eastAsia="en-US"/>
        </w:rPr>
      </w:pPr>
      <w:r w:rsidRPr="00CF2A08">
        <w:rPr>
          <w:b/>
          <w:lang w:eastAsia="en-US"/>
        </w:rPr>
        <w:t>Job Title:</w:t>
      </w:r>
      <w:r>
        <w:rPr>
          <w:lang w:eastAsia="en-US"/>
        </w:rPr>
        <w:tab/>
      </w:r>
      <w:r>
        <w:rPr>
          <w:lang w:eastAsia="en-US"/>
        </w:rPr>
        <w:tab/>
        <w:t>Teacher</w:t>
      </w:r>
    </w:p>
    <w:p w14:paraId="741BD168" w14:textId="77777777" w:rsidR="007410BF" w:rsidRDefault="00CF2A08" w:rsidP="00CF2A08">
      <w:pPr>
        <w:rPr>
          <w:rFonts w:cs="Arial"/>
          <w:sz w:val="22"/>
          <w:szCs w:val="22"/>
        </w:rPr>
      </w:pPr>
      <w:r w:rsidRPr="00CF2A08">
        <w:rPr>
          <w:b/>
          <w:lang w:eastAsia="en-US"/>
        </w:rPr>
        <w:t>Grade:</w:t>
      </w:r>
      <w:r>
        <w:rPr>
          <w:lang w:eastAsia="en-US"/>
        </w:rPr>
        <w:tab/>
      </w:r>
      <w:r>
        <w:rPr>
          <w:lang w:eastAsia="en-US"/>
        </w:rPr>
        <w:tab/>
      </w:r>
      <w:r w:rsidRPr="00CF2A08">
        <w:rPr>
          <w:rFonts w:cs="Arial"/>
          <w:sz w:val="22"/>
          <w:szCs w:val="22"/>
        </w:rPr>
        <w:t>M</w:t>
      </w:r>
      <w:r w:rsidR="00DC7062">
        <w:rPr>
          <w:rFonts w:cs="Arial"/>
          <w:sz w:val="22"/>
          <w:szCs w:val="22"/>
        </w:rPr>
        <w:t>PS/UPS</w:t>
      </w:r>
      <w:r w:rsidR="007410BF">
        <w:rPr>
          <w:rFonts w:cs="Arial"/>
          <w:sz w:val="22"/>
          <w:szCs w:val="22"/>
        </w:rPr>
        <w:t xml:space="preserve"> + SEN</w:t>
      </w:r>
    </w:p>
    <w:p w14:paraId="6A3D8288" w14:textId="77777777" w:rsidR="00CF2A08" w:rsidRDefault="00CF2A08" w:rsidP="00CF2A08">
      <w:pPr>
        <w:rPr>
          <w:rFonts w:cs="Arial"/>
          <w:b/>
          <w:sz w:val="22"/>
          <w:szCs w:val="22"/>
        </w:rPr>
      </w:pPr>
      <w:r>
        <w:rPr>
          <w:rFonts w:cs="Arial"/>
          <w:b/>
          <w:sz w:val="22"/>
          <w:szCs w:val="22"/>
        </w:rPr>
        <w:t>Responsible to:</w:t>
      </w:r>
      <w:r>
        <w:rPr>
          <w:rFonts w:cs="Arial"/>
          <w:b/>
          <w:sz w:val="22"/>
          <w:szCs w:val="22"/>
        </w:rPr>
        <w:tab/>
      </w:r>
      <w:r w:rsidRPr="00CF2A08">
        <w:rPr>
          <w:rFonts w:cs="Arial"/>
          <w:sz w:val="22"/>
          <w:szCs w:val="22"/>
        </w:rPr>
        <w:t>Headteacher</w:t>
      </w:r>
    </w:p>
    <w:p w14:paraId="54C59012" w14:textId="1913A424" w:rsidR="00CF2A08" w:rsidRDefault="007279D1" w:rsidP="00212EDD">
      <w:pPr>
        <w:ind w:left="2160" w:hanging="2160"/>
        <w:rPr>
          <w:rFonts w:cs="Arial"/>
          <w:sz w:val="22"/>
          <w:szCs w:val="22"/>
        </w:rPr>
      </w:pPr>
      <w:r>
        <w:rPr>
          <w:noProof/>
          <w:sz w:val="22"/>
          <w:szCs w:val="22"/>
        </w:rPr>
        <mc:AlternateContent>
          <mc:Choice Requires="wps">
            <w:drawing>
              <wp:anchor distT="0" distB="0" distL="114300" distR="114300" simplePos="0" relativeHeight="251657216" behindDoc="0" locked="0" layoutInCell="1" allowOverlap="1" wp14:anchorId="638E457B" wp14:editId="343CBC61">
                <wp:simplePos x="0" y="0"/>
                <wp:positionH relativeFrom="column">
                  <wp:posOffset>-401320</wp:posOffset>
                </wp:positionH>
                <wp:positionV relativeFrom="paragraph">
                  <wp:posOffset>164465</wp:posOffset>
                </wp:positionV>
                <wp:extent cx="7143750" cy="647700"/>
                <wp:effectExtent l="9525" t="7620" r="9525" b="2095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47700"/>
                        </a:xfrm>
                        <a:prstGeom prst="rect">
                          <a:avLst/>
                        </a:prstGeom>
                        <a:solidFill>
                          <a:srgbClr val="F79646"/>
                        </a:solidFill>
                        <a:ln w="9525">
                          <a:solidFill>
                            <a:srgbClr val="F2F2F2"/>
                          </a:solidFill>
                          <a:miter lim="800000"/>
                          <a:headEnd/>
                          <a:tailEnd/>
                        </a:ln>
                        <a:effectLst>
                          <a:outerShdw dist="28398" dir="3806097" algn="ctr" rotWithShape="0">
                            <a:srgbClr val="974706">
                              <a:alpha val="50000"/>
                            </a:srgbClr>
                          </a:outerShdw>
                        </a:effectLst>
                      </wps:spPr>
                      <wps:txbx>
                        <w:txbxContent>
                          <w:p w14:paraId="0A10A90A" w14:textId="77777777" w:rsidR="00C61357" w:rsidRPr="00AD71C4" w:rsidRDefault="00C61357" w:rsidP="001F4466">
                            <w:pPr>
                              <w:shd w:val="clear" w:color="auto" w:fill="FABF8F"/>
                              <w:rPr>
                                <w:b/>
                                <w:sz w:val="22"/>
                                <w:szCs w:val="22"/>
                              </w:rPr>
                            </w:pPr>
                            <w:r w:rsidRPr="00AD71C4">
                              <w:rPr>
                                <w:b/>
                                <w:sz w:val="22"/>
                                <w:szCs w:val="22"/>
                              </w:rPr>
                              <w:t>Job Purpose</w:t>
                            </w:r>
                          </w:p>
                          <w:p w14:paraId="3C31987C" w14:textId="77777777" w:rsidR="00C61357" w:rsidRPr="00AD71C4" w:rsidRDefault="00C61357" w:rsidP="001F4466">
                            <w:pPr>
                              <w:shd w:val="clear" w:color="auto" w:fill="FABF8F"/>
                              <w:rPr>
                                <w:sz w:val="22"/>
                                <w:szCs w:val="22"/>
                              </w:rPr>
                            </w:pPr>
                            <w:r w:rsidRPr="00AD71C4">
                              <w:rPr>
                                <w:rFonts w:cs="Arial"/>
                                <w:sz w:val="22"/>
                                <w:szCs w:val="22"/>
                              </w:rPr>
                              <w:t>To create effective learning opportunities for all pupils according to their needs in inspiring and exciting environments in which all pupils can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457B" id="_x0000_t202" coordsize="21600,21600" o:spt="202" path="m,l,21600r21600,l21600,xe">
                <v:stroke joinstyle="miter"/>
                <v:path gradientshapeok="t" o:connecttype="rect"/>
              </v:shapetype>
              <v:shape id="Text Box 15" o:spid="_x0000_s1026" type="#_x0000_t202" style="position:absolute;left:0;text-align:left;margin-left:-31.6pt;margin-top:12.95pt;width:56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" fillcolor="#f79646" strokecolor="#f2f2f2">
                <v:shadow on="t" color="#974706" opacity=".5" offset="1pt"/>
                <v:textbox>
                  <w:txbxContent>
                    <w:p w14:paraId="0A10A90A" w14:textId="77777777" w:rsidR="00C61357" w:rsidRPr="00AD71C4" w:rsidRDefault="00C61357" w:rsidP="001F4466">
                      <w:pPr>
                        <w:shd w:val="clear" w:color="auto" w:fill="FABF8F"/>
                        <w:rPr>
                          <w:b/>
                          <w:sz w:val="22"/>
                          <w:szCs w:val="22"/>
                        </w:rPr>
                      </w:pPr>
                      <w:r w:rsidRPr="00AD71C4">
                        <w:rPr>
                          <w:b/>
                          <w:sz w:val="22"/>
                          <w:szCs w:val="22"/>
                        </w:rPr>
                        <w:t>Job Purpose</w:t>
                      </w:r>
                    </w:p>
                    <w:p w14:paraId="3C31987C" w14:textId="77777777" w:rsidR="00C61357" w:rsidRPr="00AD71C4" w:rsidRDefault="00C61357" w:rsidP="001F4466">
                      <w:pPr>
                        <w:shd w:val="clear" w:color="auto" w:fill="FABF8F"/>
                        <w:rPr>
                          <w:sz w:val="22"/>
                          <w:szCs w:val="22"/>
                        </w:rPr>
                      </w:pPr>
                      <w:r w:rsidRPr="00AD71C4">
                        <w:rPr>
                          <w:rFonts w:cs="Arial"/>
                          <w:sz w:val="22"/>
                          <w:szCs w:val="22"/>
                        </w:rPr>
                        <w:t>To create effective learning opportunities for all pupils according to their needs in inspiring and exciting environments in which all pupils can achieve</w:t>
                      </w:r>
                    </w:p>
                  </w:txbxContent>
                </v:textbox>
              </v:shape>
            </w:pict>
          </mc:Fallback>
        </mc:AlternateContent>
      </w:r>
      <w:r w:rsidR="00CF2A08">
        <w:rPr>
          <w:rFonts w:cs="Arial"/>
          <w:b/>
          <w:sz w:val="22"/>
          <w:szCs w:val="22"/>
        </w:rPr>
        <w:t>Staff Managed:</w:t>
      </w:r>
      <w:r w:rsidR="00CF2A08">
        <w:rPr>
          <w:rFonts w:cs="Arial"/>
          <w:b/>
          <w:sz w:val="22"/>
          <w:szCs w:val="22"/>
        </w:rPr>
        <w:tab/>
      </w:r>
      <w:r w:rsidR="001A05D7">
        <w:rPr>
          <w:rFonts w:cs="Arial"/>
          <w:b/>
          <w:sz w:val="22"/>
          <w:szCs w:val="22"/>
        </w:rPr>
        <w:t>TA’s at varying levels</w:t>
      </w:r>
    </w:p>
    <w:p w14:paraId="3A34D543" w14:textId="553A43D6" w:rsidR="00CF2A08" w:rsidRDefault="00CF2A08" w:rsidP="00CF2A08">
      <w:pPr>
        <w:rPr>
          <w:rFonts w:cs="Arial"/>
          <w:sz w:val="22"/>
          <w:szCs w:val="22"/>
        </w:rPr>
      </w:pPr>
    </w:p>
    <w:p w14:paraId="17E63333" w14:textId="77777777" w:rsidR="00CF2A08" w:rsidRDefault="00CF2A08" w:rsidP="00CF2A08">
      <w:pPr>
        <w:rPr>
          <w:rFonts w:cs="Arial"/>
          <w:sz w:val="22"/>
          <w:szCs w:val="22"/>
        </w:rPr>
      </w:pPr>
    </w:p>
    <w:p w14:paraId="7546E66B" w14:textId="77777777" w:rsidR="00CF2A08" w:rsidRDefault="00CF2A08" w:rsidP="00CF2A08">
      <w:pPr>
        <w:rPr>
          <w:rFonts w:cs="Arial"/>
          <w:sz w:val="22"/>
          <w:szCs w:val="22"/>
        </w:rPr>
      </w:pPr>
    </w:p>
    <w:p w14:paraId="3C028E3C" w14:textId="58CECCFD" w:rsidR="00CF2A08" w:rsidRDefault="007279D1" w:rsidP="00CF2A08">
      <w:pPr>
        <w:rPr>
          <w:rFonts w:cs="Arial"/>
          <w:sz w:val="22"/>
          <w:szCs w:val="22"/>
        </w:rPr>
      </w:pPr>
      <w:r>
        <w:rPr>
          <w:noProof/>
          <w:sz w:val="22"/>
          <w:szCs w:val="22"/>
        </w:rPr>
        <mc:AlternateContent>
          <mc:Choice Requires="wps">
            <w:drawing>
              <wp:anchor distT="0" distB="0" distL="114300" distR="114300" simplePos="0" relativeHeight="251658240" behindDoc="0" locked="0" layoutInCell="1" allowOverlap="1" wp14:anchorId="640C600A" wp14:editId="686A8074">
                <wp:simplePos x="0" y="0"/>
                <wp:positionH relativeFrom="column">
                  <wp:posOffset>-429895</wp:posOffset>
                </wp:positionH>
                <wp:positionV relativeFrom="paragraph">
                  <wp:posOffset>236220</wp:posOffset>
                </wp:positionV>
                <wp:extent cx="7191375" cy="1828800"/>
                <wp:effectExtent l="9525" t="7620" r="9525" b="209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828800"/>
                        </a:xfrm>
                        <a:prstGeom prst="rect">
                          <a:avLst/>
                        </a:prstGeom>
                        <a:solidFill>
                          <a:srgbClr val="F79646"/>
                        </a:solidFill>
                        <a:ln w="9525">
                          <a:solidFill>
                            <a:srgbClr val="F2F2F2"/>
                          </a:solidFill>
                          <a:miter lim="800000"/>
                          <a:headEnd/>
                          <a:tailEnd/>
                        </a:ln>
                        <a:effectLst>
                          <a:outerShdw dist="28398" dir="3806097" algn="ctr" rotWithShape="0">
                            <a:srgbClr val="974706">
                              <a:alpha val="50000"/>
                            </a:srgbClr>
                          </a:outerShdw>
                        </a:effectLst>
                      </wps:spPr>
                      <wps:txbx>
                        <w:txbxContent>
                          <w:p w14:paraId="69C7D498" w14:textId="77777777" w:rsidR="00C61357" w:rsidRPr="00AD71C4" w:rsidRDefault="00C61357" w:rsidP="001F4466">
                            <w:pPr>
                              <w:shd w:val="clear" w:color="auto" w:fill="FABF8F"/>
                              <w:rPr>
                                <w:rFonts w:cs="Arial"/>
                                <w:b/>
                                <w:sz w:val="22"/>
                                <w:szCs w:val="22"/>
                              </w:rPr>
                            </w:pPr>
                            <w:r w:rsidRPr="00AD71C4">
                              <w:rPr>
                                <w:rFonts w:cs="Arial"/>
                                <w:b/>
                                <w:sz w:val="22"/>
                                <w:szCs w:val="22"/>
                              </w:rPr>
                              <w:t>Job Context:</w:t>
                            </w:r>
                          </w:p>
                          <w:p w14:paraId="3233C068" w14:textId="77777777" w:rsidR="00C61357" w:rsidRPr="00AD71C4" w:rsidRDefault="00C61357" w:rsidP="001F4466">
                            <w:pPr>
                              <w:shd w:val="clear" w:color="auto" w:fill="FABF8F"/>
                              <w:rPr>
                                <w:rFonts w:cs="Arial"/>
                                <w:sz w:val="22"/>
                                <w:szCs w:val="22"/>
                              </w:rPr>
                            </w:pPr>
                            <w:r w:rsidRPr="00AD71C4">
                              <w:rPr>
                                <w:rFonts w:cs="Arial"/>
                                <w:sz w:val="22"/>
                                <w:szCs w:val="22"/>
                              </w:rPr>
                              <w:t>The Dales School is a school for 2-1</w:t>
                            </w:r>
                            <w:r w:rsidR="009108E1">
                              <w:rPr>
                                <w:rFonts w:cs="Arial"/>
                                <w:sz w:val="22"/>
                                <w:szCs w:val="22"/>
                              </w:rPr>
                              <w:t>9</w:t>
                            </w:r>
                            <w:r w:rsidRPr="00AD71C4">
                              <w:rPr>
                                <w:rFonts w:cs="Arial"/>
                                <w:sz w:val="22"/>
                                <w:szCs w:val="22"/>
                              </w:rPr>
                              <w:t xml:space="preserve"> year old children and young people with severe and complex learning needs including physical disabilities</w:t>
                            </w:r>
                            <w:r w:rsidR="00DC7062">
                              <w:rPr>
                                <w:rFonts w:cs="Arial"/>
                                <w:sz w:val="22"/>
                                <w:szCs w:val="22"/>
                              </w:rPr>
                              <w:t>, autism, sensory and health needs</w:t>
                            </w:r>
                            <w:r w:rsidRPr="00AD71C4">
                              <w:rPr>
                                <w:rFonts w:cs="Arial"/>
                                <w:sz w:val="22"/>
                                <w:szCs w:val="22"/>
                              </w:rPr>
                              <w:t xml:space="preserve"> and medical conditions.  The school has a generic</w:t>
                            </w:r>
                            <w:r w:rsidR="009108E1">
                              <w:rPr>
                                <w:rFonts w:cs="Arial"/>
                                <w:sz w:val="22"/>
                                <w:szCs w:val="22"/>
                              </w:rPr>
                              <w:t xml:space="preserve">, broader </w:t>
                            </w:r>
                            <w:r w:rsidRPr="00AD71C4">
                              <w:rPr>
                                <w:rFonts w:cs="Arial"/>
                                <w:sz w:val="22"/>
                                <w:szCs w:val="22"/>
                              </w:rPr>
                              <w:t xml:space="preserve"> </w:t>
                            </w:r>
                            <w:r>
                              <w:rPr>
                                <w:rFonts w:cs="Arial"/>
                                <w:sz w:val="22"/>
                                <w:szCs w:val="22"/>
                              </w:rPr>
                              <w:t>6</w:t>
                            </w:r>
                            <w:r w:rsidRPr="007405D5">
                              <w:rPr>
                                <w:rFonts w:cs="Arial"/>
                                <w:sz w:val="22"/>
                                <w:szCs w:val="22"/>
                                <w:vertAlign w:val="superscript"/>
                              </w:rPr>
                              <w:t>th</w:t>
                            </w:r>
                            <w:r>
                              <w:rPr>
                                <w:rFonts w:cs="Arial"/>
                                <w:sz w:val="22"/>
                                <w:szCs w:val="22"/>
                              </w:rPr>
                              <w:t xml:space="preserve"> form</w:t>
                            </w:r>
                            <w:r w:rsidR="009108E1">
                              <w:rPr>
                                <w:rFonts w:cs="Arial"/>
                                <w:sz w:val="22"/>
                                <w:szCs w:val="22"/>
                              </w:rPr>
                              <w:t xml:space="preserve"> </w:t>
                            </w:r>
                            <w:r w:rsidR="007757C7">
                              <w:rPr>
                                <w:rFonts w:cs="Arial"/>
                                <w:sz w:val="22"/>
                                <w:szCs w:val="22"/>
                              </w:rPr>
                              <w:t xml:space="preserve">provision </w:t>
                            </w:r>
                            <w:r w:rsidR="009108E1">
                              <w:rPr>
                                <w:rFonts w:cs="Arial"/>
                                <w:sz w:val="22"/>
                                <w:szCs w:val="22"/>
                              </w:rPr>
                              <w:t>which also supports pupils with moderate learning difficulties</w:t>
                            </w:r>
                            <w:r w:rsidRPr="00AD71C4">
                              <w:rPr>
                                <w:rFonts w:cs="Arial"/>
                                <w:sz w:val="22"/>
                                <w:szCs w:val="22"/>
                              </w:rPr>
                              <w:t>.  The school is a Local Authority Community Maintained school</w:t>
                            </w:r>
                            <w:r w:rsidR="009108E1">
                              <w:rPr>
                                <w:rFonts w:cs="Arial"/>
                                <w:sz w:val="22"/>
                                <w:szCs w:val="22"/>
                              </w:rPr>
                              <w:t>.</w:t>
                            </w:r>
                          </w:p>
                          <w:p w14:paraId="066932EC" w14:textId="77777777" w:rsidR="00C61357" w:rsidRPr="00D74587" w:rsidRDefault="00C61357" w:rsidP="001F4466">
                            <w:pPr>
                              <w:shd w:val="clear" w:color="auto" w:fill="FABF8F"/>
                              <w:rPr>
                                <w:rFonts w:cs="Arial"/>
                                <w:sz w:val="18"/>
                                <w:szCs w:val="18"/>
                              </w:rPr>
                            </w:pPr>
                          </w:p>
                          <w:p w14:paraId="0CD332BF" w14:textId="77777777" w:rsidR="00C61357" w:rsidRPr="00AD71C4" w:rsidRDefault="00940F24" w:rsidP="001F4466">
                            <w:pPr>
                              <w:shd w:val="clear" w:color="auto" w:fill="FABF8F"/>
                              <w:rPr>
                                <w:sz w:val="22"/>
                                <w:szCs w:val="22"/>
                              </w:rPr>
                            </w:pPr>
                            <w:r>
                              <w:rPr>
                                <w:rFonts w:cs="Arial"/>
                                <w:sz w:val="22"/>
                                <w:szCs w:val="22"/>
                              </w:rPr>
                              <w:t>The p</w:t>
                            </w:r>
                            <w:r w:rsidR="00C61357" w:rsidRPr="00AD71C4">
                              <w:rPr>
                                <w:rFonts w:cs="Arial"/>
                                <w:sz w:val="22"/>
                                <w:szCs w:val="22"/>
                              </w:rPr>
                              <w:t xml:space="preserve">lace of work is The Dales School in Morton-on-Swale but may also involve working in other </w:t>
                            </w:r>
                            <w:r w:rsidR="00DC7062">
                              <w:rPr>
                                <w:rFonts w:cs="Arial"/>
                                <w:sz w:val="22"/>
                                <w:szCs w:val="22"/>
                              </w:rPr>
                              <w:t>community based settings</w:t>
                            </w:r>
                            <w:r w:rsidR="00C61357" w:rsidRPr="00AD71C4">
                              <w:rPr>
                                <w:rFonts w:cs="Arial"/>
                                <w:sz w:val="22"/>
                                <w:szCs w:val="22"/>
                              </w:rPr>
                              <w:t xml:space="preserve">.  The Dales School has close working relationships with other educational organisations, stakeholders and in particular </w:t>
                            </w:r>
                            <w:r w:rsidR="00026B5A">
                              <w:rPr>
                                <w:rFonts w:cs="Arial"/>
                                <w:sz w:val="22"/>
                                <w:szCs w:val="22"/>
                              </w:rPr>
                              <w:t>familie</w:t>
                            </w:r>
                            <w:r w:rsidR="00C61357" w:rsidRPr="00AD71C4">
                              <w:rPr>
                                <w:rFonts w:cs="Arial"/>
                                <w:sz w:val="22"/>
                                <w:szCs w:val="22"/>
                              </w:rPr>
                              <w:t xml:space="preserve">s.  The Dales School seeks to actively influence the local, regional and national agenda regarding Learners with </w:t>
                            </w:r>
                            <w:r w:rsidR="00591087">
                              <w:rPr>
                                <w:rFonts w:cs="Arial"/>
                                <w:sz w:val="22"/>
                                <w:szCs w:val="22"/>
                              </w:rPr>
                              <w:t>Special Educational Needs and Disabilities</w:t>
                            </w:r>
                            <w:r w:rsidR="00C61357" w:rsidRPr="00AD71C4">
                              <w:rPr>
                                <w:rFonts w:cs="Arial"/>
                                <w:sz w:val="22"/>
                                <w:szCs w:val="22"/>
                              </w:rPr>
                              <w:t xml:space="preserve">.  </w:t>
                            </w:r>
                            <w:r w:rsidR="00C61357">
                              <w:rPr>
                                <w:rFonts w:cs="Arial"/>
                                <w:sz w:val="22"/>
                                <w:szCs w:val="22"/>
                              </w:rPr>
                              <w:t xml:space="preserve">  </w:t>
                            </w:r>
                            <w:r w:rsidR="00C61357" w:rsidRPr="00AD71C4">
                              <w:rPr>
                                <w:rFonts w:cs="Arial"/>
                                <w:sz w:val="22"/>
                                <w:szCs w:val="22"/>
                              </w:rPr>
                              <w:t>An enhanced DBS is required</w:t>
                            </w:r>
                            <w:r w:rsidR="00C61357">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600A" id="Text Box 16" o:spid="_x0000_s1027" type="#_x0000_t202" style="position:absolute;margin-left:-33.85pt;margin-top:18.6pt;width:566.2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" fillcolor="#f79646" strokecolor="#f2f2f2">
                <v:shadow on="t" color="#974706" opacity=".5" offset="1pt"/>
                <v:textbox>
                  <w:txbxContent>
                    <w:p w14:paraId="69C7D498" w14:textId="77777777" w:rsidR="00C61357" w:rsidRPr="00AD71C4" w:rsidRDefault="00C61357" w:rsidP="001F4466">
                      <w:pPr>
                        <w:shd w:val="clear" w:color="auto" w:fill="FABF8F"/>
                        <w:rPr>
                          <w:rFonts w:cs="Arial"/>
                          <w:b/>
                          <w:sz w:val="22"/>
                          <w:szCs w:val="22"/>
                        </w:rPr>
                      </w:pPr>
                      <w:r w:rsidRPr="00AD71C4">
                        <w:rPr>
                          <w:rFonts w:cs="Arial"/>
                          <w:b/>
                          <w:sz w:val="22"/>
                          <w:szCs w:val="22"/>
                        </w:rPr>
                        <w:t>Job Context:</w:t>
                      </w:r>
                    </w:p>
                    <w:p w14:paraId="3233C068" w14:textId="77777777" w:rsidR="00C61357" w:rsidRPr="00AD71C4" w:rsidRDefault="00C61357" w:rsidP="001F4466">
                      <w:pPr>
                        <w:shd w:val="clear" w:color="auto" w:fill="FABF8F"/>
                        <w:rPr>
                          <w:rFonts w:cs="Arial"/>
                          <w:sz w:val="22"/>
                          <w:szCs w:val="22"/>
                        </w:rPr>
                      </w:pPr>
                      <w:r w:rsidRPr="00AD71C4">
                        <w:rPr>
                          <w:rFonts w:cs="Arial"/>
                          <w:sz w:val="22"/>
                          <w:szCs w:val="22"/>
                        </w:rPr>
                        <w:t>The Dales School is a school for 2-1</w:t>
                      </w:r>
                      <w:r w:rsidR="009108E1">
                        <w:rPr>
                          <w:rFonts w:cs="Arial"/>
                          <w:sz w:val="22"/>
                          <w:szCs w:val="22"/>
                        </w:rPr>
                        <w:t>9</w:t>
                      </w:r>
                      <w:r w:rsidRPr="00AD71C4">
                        <w:rPr>
                          <w:rFonts w:cs="Arial"/>
                          <w:sz w:val="22"/>
                          <w:szCs w:val="22"/>
                        </w:rPr>
                        <w:t xml:space="preserve"> year old children and young people with severe and complex learning needs including physical disabilities</w:t>
                      </w:r>
                      <w:r w:rsidR="00DC7062">
                        <w:rPr>
                          <w:rFonts w:cs="Arial"/>
                          <w:sz w:val="22"/>
                          <w:szCs w:val="22"/>
                        </w:rPr>
                        <w:t>, autism, sensory and health needs</w:t>
                      </w:r>
                      <w:r w:rsidRPr="00AD71C4">
                        <w:rPr>
                          <w:rFonts w:cs="Arial"/>
                          <w:sz w:val="22"/>
                          <w:szCs w:val="22"/>
                        </w:rPr>
                        <w:t xml:space="preserve"> and medical conditions.  The school has a generic</w:t>
                      </w:r>
                      <w:r w:rsidR="009108E1">
                        <w:rPr>
                          <w:rFonts w:cs="Arial"/>
                          <w:sz w:val="22"/>
                          <w:szCs w:val="22"/>
                        </w:rPr>
                        <w:t xml:space="preserve">, broader </w:t>
                      </w:r>
                      <w:r w:rsidRPr="00AD71C4">
                        <w:rPr>
                          <w:rFonts w:cs="Arial"/>
                          <w:sz w:val="22"/>
                          <w:szCs w:val="22"/>
                        </w:rPr>
                        <w:t xml:space="preserve"> </w:t>
                      </w:r>
                      <w:r>
                        <w:rPr>
                          <w:rFonts w:cs="Arial"/>
                          <w:sz w:val="22"/>
                          <w:szCs w:val="22"/>
                        </w:rPr>
                        <w:t>6</w:t>
                      </w:r>
                      <w:r w:rsidRPr="007405D5">
                        <w:rPr>
                          <w:rFonts w:cs="Arial"/>
                          <w:sz w:val="22"/>
                          <w:szCs w:val="22"/>
                          <w:vertAlign w:val="superscript"/>
                        </w:rPr>
                        <w:t>th</w:t>
                      </w:r>
                      <w:r>
                        <w:rPr>
                          <w:rFonts w:cs="Arial"/>
                          <w:sz w:val="22"/>
                          <w:szCs w:val="22"/>
                        </w:rPr>
                        <w:t xml:space="preserve"> form</w:t>
                      </w:r>
                      <w:r w:rsidR="009108E1">
                        <w:rPr>
                          <w:rFonts w:cs="Arial"/>
                          <w:sz w:val="22"/>
                          <w:szCs w:val="22"/>
                        </w:rPr>
                        <w:t xml:space="preserve"> </w:t>
                      </w:r>
                      <w:r w:rsidR="007757C7">
                        <w:rPr>
                          <w:rFonts w:cs="Arial"/>
                          <w:sz w:val="22"/>
                          <w:szCs w:val="22"/>
                        </w:rPr>
                        <w:t xml:space="preserve">provision </w:t>
                      </w:r>
                      <w:r w:rsidR="009108E1">
                        <w:rPr>
                          <w:rFonts w:cs="Arial"/>
                          <w:sz w:val="22"/>
                          <w:szCs w:val="22"/>
                        </w:rPr>
                        <w:t>which also supports pupils with moderate learning difficulties</w:t>
                      </w:r>
                      <w:r w:rsidRPr="00AD71C4">
                        <w:rPr>
                          <w:rFonts w:cs="Arial"/>
                          <w:sz w:val="22"/>
                          <w:szCs w:val="22"/>
                        </w:rPr>
                        <w:t>.  The school is a Local Authority Community Maintained school</w:t>
                      </w:r>
                      <w:r w:rsidR="009108E1">
                        <w:rPr>
                          <w:rFonts w:cs="Arial"/>
                          <w:sz w:val="22"/>
                          <w:szCs w:val="22"/>
                        </w:rPr>
                        <w:t>.</w:t>
                      </w:r>
                    </w:p>
                    <w:p w14:paraId="066932EC" w14:textId="77777777" w:rsidR="00C61357" w:rsidRPr="00D74587" w:rsidRDefault="00C61357" w:rsidP="001F4466">
                      <w:pPr>
                        <w:shd w:val="clear" w:color="auto" w:fill="FABF8F"/>
                        <w:rPr>
                          <w:rFonts w:cs="Arial"/>
                          <w:sz w:val="18"/>
                          <w:szCs w:val="18"/>
                        </w:rPr>
                      </w:pPr>
                    </w:p>
                    <w:p w14:paraId="0CD332BF" w14:textId="77777777" w:rsidR="00C61357" w:rsidRPr="00AD71C4" w:rsidRDefault="00940F24" w:rsidP="001F4466">
                      <w:pPr>
                        <w:shd w:val="clear" w:color="auto" w:fill="FABF8F"/>
                        <w:rPr>
                          <w:sz w:val="22"/>
                          <w:szCs w:val="22"/>
                        </w:rPr>
                      </w:pPr>
                      <w:r>
                        <w:rPr>
                          <w:rFonts w:cs="Arial"/>
                          <w:sz w:val="22"/>
                          <w:szCs w:val="22"/>
                        </w:rPr>
                        <w:t>The p</w:t>
                      </w:r>
                      <w:r w:rsidR="00C61357" w:rsidRPr="00AD71C4">
                        <w:rPr>
                          <w:rFonts w:cs="Arial"/>
                          <w:sz w:val="22"/>
                          <w:szCs w:val="22"/>
                        </w:rPr>
                        <w:t xml:space="preserve">lace of work is The Dales School in Morton-on-Swale but may also involve working in other </w:t>
                      </w:r>
                      <w:r w:rsidR="00DC7062">
                        <w:rPr>
                          <w:rFonts w:cs="Arial"/>
                          <w:sz w:val="22"/>
                          <w:szCs w:val="22"/>
                        </w:rPr>
                        <w:t>community based settings</w:t>
                      </w:r>
                      <w:r w:rsidR="00C61357" w:rsidRPr="00AD71C4">
                        <w:rPr>
                          <w:rFonts w:cs="Arial"/>
                          <w:sz w:val="22"/>
                          <w:szCs w:val="22"/>
                        </w:rPr>
                        <w:t xml:space="preserve">.  The Dales School has close working relationships with other educational organisations, stakeholders and in particular </w:t>
                      </w:r>
                      <w:r w:rsidR="00026B5A">
                        <w:rPr>
                          <w:rFonts w:cs="Arial"/>
                          <w:sz w:val="22"/>
                          <w:szCs w:val="22"/>
                        </w:rPr>
                        <w:t>familie</w:t>
                      </w:r>
                      <w:r w:rsidR="00C61357" w:rsidRPr="00AD71C4">
                        <w:rPr>
                          <w:rFonts w:cs="Arial"/>
                          <w:sz w:val="22"/>
                          <w:szCs w:val="22"/>
                        </w:rPr>
                        <w:t xml:space="preserve">s.  The Dales School seeks to actively influence the local, regional and national agenda regarding Learners with </w:t>
                      </w:r>
                      <w:r w:rsidR="00591087">
                        <w:rPr>
                          <w:rFonts w:cs="Arial"/>
                          <w:sz w:val="22"/>
                          <w:szCs w:val="22"/>
                        </w:rPr>
                        <w:t>Special Educational Needs and Disabilities</w:t>
                      </w:r>
                      <w:r w:rsidR="00C61357" w:rsidRPr="00AD71C4">
                        <w:rPr>
                          <w:rFonts w:cs="Arial"/>
                          <w:sz w:val="22"/>
                          <w:szCs w:val="22"/>
                        </w:rPr>
                        <w:t xml:space="preserve">.  </w:t>
                      </w:r>
                      <w:r w:rsidR="00C61357">
                        <w:rPr>
                          <w:rFonts w:cs="Arial"/>
                          <w:sz w:val="22"/>
                          <w:szCs w:val="22"/>
                        </w:rPr>
                        <w:t xml:space="preserve">  </w:t>
                      </w:r>
                      <w:r w:rsidR="00C61357" w:rsidRPr="00AD71C4">
                        <w:rPr>
                          <w:rFonts w:cs="Arial"/>
                          <w:sz w:val="22"/>
                          <w:szCs w:val="22"/>
                        </w:rPr>
                        <w:t>An enhanced DBS is required</w:t>
                      </w:r>
                      <w:r w:rsidR="00C61357">
                        <w:rPr>
                          <w:rFonts w:cs="Arial"/>
                          <w:sz w:val="22"/>
                          <w:szCs w:val="22"/>
                        </w:rPr>
                        <w:t>.</w:t>
                      </w:r>
                    </w:p>
                  </w:txbxContent>
                </v:textbox>
              </v:shape>
            </w:pict>
          </mc:Fallback>
        </mc:AlternateContent>
      </w:r>
    </w:p>
    <w:p w14:paraId="491754E9" w14:textId="41C29597" w:rsidR="00CF2A08" w:rsidRDefault="00CF2A08" w:rsidP="00CF2A08">
      <w:pPr>
        <w:rPr>
          <w:rFonts w:cs="Arial"/>
          <w:sz w:val="22"/>
          <w:szCs w:val="22"/>
        </w:rPr>
      </w:pPr>
    </w:p>
    <w:p w14:paraId="1F214291" w14:textId="77777777" w:rsidR="00CF2A08" w:rsidRDefault="00CF2A08" w:rsidP="00CF2A08">
      <w:pPr>
        <w:rPr>
          <w:rFonts w:cs="Arial"/>
          <w:sz w:val="22"/>
          <w:szCs w:val="22"/>
        </w:rPr>
      </w:pPr>
    </w:p>
    <w:p w14:paraId="5A0378EF" w14:textId="77777777" w:rsidR="00CF2A08" w:rsidRDefault="00CF2A08" w:rsidP="00CF2A08">
      <w:pPr>
        <w:rPr>
          <w:rFonts w:cs="Arial"/>
          <w:sz w:val="22"/>
          <w:szCs w:val="22"/>
        </w:rPr>
      </w:pPr>
    </w:p>
    <w:p w14:paraId="524354DF" w14:textId="77777777" w:rsidR="00CF2A08" w:rsidRDefault="00CF2A08" w:rsidP="00CF2A08">
      <w:pPr>
        <w:rPr>
          <w:rFonts w:cs="Arial"/>
          <w:sz w:val="22"/>
          <w:szCs w:val="22"/>
        </w:rPr>
      </w:pPr>
    </w:p>
    <w:p w14:paraId="7C1BC600" w14:textId="77777777" w:rsidR="00CF2A08" w:rsidRDefault="00CF2A08" w:rsidP="00CF2A08">
      <w:pPr>
        <w:rPr>
          <w:rFonts w:cs="Arial"/>
          <w:sz w:val="22"/>
          <w:szCs w:val="22"/>
        </w:rPr>
      </w:pPr>
    </w:p>
    <w:p w14:paraId="5087E9C8" w14:textId="77777777" w:rsidR="00CF2A08" w:rsidRDefault="00CF2A08" w:rsidP="00CF2A08">
      <w:pPr>
        <w:rPr>
          <w:rFonts w:cs="Arial"/>
          <w:sz w:val="22"/>
          <w:szCs w:val="22"/>
        </w:rPr>
      </w:pPr>
    </w:p>
    <w:p w14:paraId="09207A32" w14:textId="77777777" w:rsidR="00CF2A08" w:rsidRDefault="00CF2A08" w:rsidP="00CF2A08">
      <w:pPr>
        <w:rPr>
          <w:rFonts w:cs="Arial"/>
          <w:sz w:val="22"/>
          <w:szCs w:val="22"/>
        </w:rPr>
      </w:pPr>
    </w:p>
    <w:p w14:paraId="3DFC9027" w14:textId="77777777" w:rsidR="00CF2A08" w:rsidRDefault="00CF2A08" w:rsidP="00CF2A08">
      <w:pPr>
        <w:rPr>
          <w:rFonts w:cs="Arial"/>
          <w:sz w:val="22"/>
          <w:szCs w:val="22"/>
        </w:rPr>
      </w:pPr>
    </w:p>
    <w:p w14:paraId="1D3306A8" w14:textId="77777777" w:rsidR="00CF2A08" w:rsidRDefault="00CF2A08" w:rsidP="00CF2A08">
      <w:pPr>
        <w:rPr>
          <w:rFonts w:cs="Arial"/>
          <w:sz w:val="22"/>
          <w:szCs w:val="22"/>
        </w:rPr>
      </w:pPr>
    </w:p>
    <w:p w14:paraId="49931061" w14:textId="77777777" w:rsidR="00CF2A08" w:rsidRDefault="00CF2A08" w:rsidP="00CF2A08">
      <w:pPr>
        <w:rPr>
          <w:rFonts w:cs="Arial"/>
          <w:sz w:val="22"/>
          <w:szCs w:val="22"/>
        </w:rPr>
      </w:pPr>
    </w:p>
    <w:p w14:paraId="29E83FAB" w14:textId="77777777" w:rsidR="00CF2A08" w:rsidRDefault="00CF2A08" w:rsidP="00CF2A08">
      <w:pPr>
        <w:rPr>
          <w:rFonts w:cs="Arial"/>
          <w:sz w:val="22"/>
          <w:szCs w:val="22"/>
        </w:rPr>
      </w:pPr>
    </w:p>
    <w:p w14:paraId="4DDF4236" w14:textId="77777777" w:rsidR="00CF2A08" w:rsidRDefault="00CF2A08" w:rsidP="00CF2A08">
      <w:pPr>
        <w:rPr>
          <w:rFonts w:cs="Arial"/>
          <w:sz w:val="22"/>
          <w:szCs w:val="22"/>
        </w:rPr>
      </w:pPr>
    </w:p>
    <w:p w14:paraId="08FBE936" w14:textId="77777777" w:rsidR="00CF2A08" w:rsidRDefault="00CF2A08" w:rsidP="00CF2A08">
      <w:pPr>
        <w:rPr>
          <w:rFonts w:cs="Arial"/>
          <w:sz w:val="22"/>
          <w:szCs w:val="22"/>
        </w:rPr>
      </w:pPr>
    </w:p>
    <w:p w14:paraId="7D89D6CD" w14:textId="498D114C" w:rsidR="00CF2A08" w:rsidRPr="005405BF" w:rsidRDefault="00CF2A08" w:rsidP="00CF2A08">
      <w:pPr>
        <w:pStyle w:val="BodyText"/>
        <w:rPr>
          <w:sz w:val="22"/>
          <w:szCs w:val="22"/>
        </w:rPr>
      </w:pPr>
      <w:r w:rsidRPr="00CF2A08">
        <w:rPr>
          <w:rFonts w:cs="Arial"/>
          <w:sz w:val="22"/>
          <w:szCs w:val="22"/>
          <w:u w:val="single"/>
        </w:rPr>
        <w:t>ACCOUNTABILITIES / MAIN RESPONSIBILITIES</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930"/>
      </w:tblGrid>
      <w:tr w:rsidR="009C438D" w:rsidRPr="00B713C5" w14:paraId="0AAAC6AF" w14:textId="77777777" w:rsidTr="00D74587">
        <w:tc>
          <w:tcPr>
            <w:tcW w:w="1985" w:type="dxa"/>
            <w:shd w:val="clear" w:color="auto" w:fill="auto"/>
          </w:tcPr>
          <w:p w14:paraId="2C025F26" w14:textId="77777777" w:rsidR="009C438D" w:rsidRPr="00B713C5" w:rsidRDefault="009C438D" w:rsidP="00510107">
            <w:pPr>
              <w:rPr>
                <w:rFonts w:cs="Arial"/>
                <w:sz w:val="22"/>
                <w:szCs w:val="22"/>
              </w:rPr>
            </w:pPr>
            <w:r w:rsidRPr="00B713C5">
              <w:rPr>
                <w:rFonts w:cs="Arial"/>
                <w:sz w:val="22"/>
                <w:szCs w:val="22"/>
              </w:rPr>
              <w:t>Strategic</w:t>
            </w:r>
          </w:p>
        </w:tc>
        <w:tc>
          <w:tcPr>
            <w:tcW w:w="8930" w:type="dxa"/>
            <w:shd w:val="clear" w:color="auto" w:fill="auto"/>
          </w:tcPr>
          <w:p w14:paraId="72090533" w14:textId="77777777" w:rsidR="009C438D" w:rsidRPr="00B713C5" w:rsidRDefault="001A05D7" w:rsidP="00182371">
            <w:pPr>
              <w:numPr>
                <w:ilvl w:val="0"/>
                <w:numId w:val="1"/>
              </w:numPr>
              <w:rPr>
                <w:rFonts w:cs="Arial"/>
                <w:sz w:val="22"/>
                <w:szCs w:val="22"/>
              </w:rPr>
            </w:pPr>
            <w:r>
              <w:rPr>
                <w:rFonts w:cs="Arial"/>
                <w:sz w:val="22"/>
                <w:szCs w:val="22"/>
              </w:rPr>
              <w:t xml:space="preserve">Assist </w:t>
            </w:r>
            <w:r w:rsidR="006242A8" w:rsidRPr="00B713C5">
              <w:rPr>
                <w:rFonts w:cs="Arial"/>
                <w:sz w:val="22"/>
                <w:szCs w:val="22"/>
              </w:rPr>
              <w:t xml:space="preserve">the </w:t>
            </w:r>
            <w:r w:rsidR="00AD1F1A">
              <w:rPr>
                <w:rFonts w:cs="Arial"/>
                <w:sz w:val="22"/>
                <w:szCs w:val="22"/>
              </w:rPr>
              <w:t>HT</w:t>
            </w:r>
            <w:r w:rsidR="006242A8" w:rsidRPr="00B713C5">
              <w:rPr>
                <w:rFonts w:cs="Arial"/>
                <w:sz w:val="22"/>
                <w:szCs w:val="22"/>
              </w:rPr>
              <w:t xml:space="preserve"> </w:t>
            </w:r>
            <w:r w:rsidR="00DF5618">
              <w:rPr>
                <w:rFonts w:cs="Arial"/>
                <w:sz w:val="22"/>
                <w:szCs w:val="22"/>
              </w:rPr>
              <w:t xml:space="preserve">and leadership team </w:t>
            </w:r>
            <w:r w:rsidR="006242A8" w:rsidRPr="00B713C5">
              <w:rPr>
                <w:rFonts w:cs="Arial"/>
                <w:sz w:val="22"/>
                <w:szCs w:val="22"/>
              </w:rPr>
              <w:t>with the</w:t>
            </w:r>
            <w:r w:rsidR="002229B3" w:rsidRPr="00B713C5">
              <w:rPr>
                <w:rFonts w:cs="Arial"/>
                <w:sz w:val="22"/>
                <w:szCs w:val="22"/>
              </w:rPr>
              <w:t xml:space="preserve"> formulation and evaluation of school development p</w:t>
            </w:r>
            <w:r w:rsidR="00CC3B3F">
              <w:rPr>
                <w:rFonts w:cs="Arial"/>
                <w:sz w:val="22"/>
                <w:szCs w:val="22"/>
              </w:rPr>
              <w:t>lans and whole school self-</w:t>
            </w:r>
            <w:r w:rsidR="006242A8" w:rsidRPr="00B713C5">
              <w:rPr>
                <w:rFonts w:cs="Arial"/>
                <w:sz w:val="22"/>
                <w:szCs w:val="22"/>
              </w:rPr>
              <w:t>evaluation</w:t>
            </w:r>
            <w:r w:rsidR="00CC3B3F">
              <w:rPr>
                <w:rFonts w:cs="Arial"/>
                <w:sz w:val="22"/>
                <w:szCs w:val="22"/>
              </w:rPr>
              <w:t>.</w:t>
            </w:r>
          </w:p>
          <w:p w14:paraId="5F1971E8" w14:textId="77777777" w:rsidR="00AD55D2" w:rsidRPr="00B713C5" w:rsidRDefault="00E70283" w:rsidP="00182371">
            <w:pPr>
              <w:numPr>
                <w:ilvl w:val="0"/>
                <w:numId w:val="1"/>
              </w:numPr>
              <w:rPr>
                <w:rFonts w:cs="Arial"/>
                <w:sz w:val="22"/>
                <w:szCs w:val="22"/>
              </w:rPr>
            </w:pPr>
            <w:r>
              <w:rPr>
                <w:rFonts w:cs="Arial"/>
                <w:sz w:val="22"/>
                <w:szCs w:val="22"/>
              </w:rPr>
              <w:t>M</w:t>
            </w:r>
            <w:r w:rsidRPr="00B713C5">
              <w:rPr>
                <w:rFonts w:cs="Arial"/>
                <w:sz w:val="22"/>
                <w:szCs w:val="22"/>
              </w:rPr>
              <w:t xml:space="preserve">aintain </w:t>
            </w:r>
            <w:r>
              <w:rPr>
                <w:rFonts w:cs="Arial"/>
                <w:sz w:val="22"/>
                <w:szCs w:val="22"/>
              </w:rPr>
              <w:t xml:space="preserve">and develop </w:t>
            </w:r>
            <w:r w:rsidR="00AD55D2" w:rsidRPr="00B713C5">
              <w:rPr>
                <w:rFonts w:cs="Arial"/>
                <w:sz w:val="22"/>
                <w:szCs w:val="22"/>
              </w:rPr>
              <w:t>up-to-date knowledge a</w:t>
            </w:r>
            <w:r w:rsidR="00E247E8" w:rsidRPr="00B713C5">
              <w:rPr>
                <w:rFonts w:cs="Arial"/>
                <w:sz w:val="22"/>
                <w:szCs w:val="22"/>
              </w:rPr>
              <w:t xml:space="preserve">nd understanding of developments </w:t>
            </w:r>
            <w:r>
              <w:rPr>
                <w:rFonts w:cs="Arial"/>
                <w:sz w:val="22"/>
                <w:szCs w:val="22"/>
              </w:rPr>
              <w:t xml:space="preserve">locally, nationally and globally </w:t>
            </w:r>
            <w:r w:rsidR="00AD55D2" w:rsidRPr="00B713C5">
              <w:rPr>
                <w:rFonts w:cs="Arial"/>
                <w:sz w:val="22"/>
                <w:szCs w:val="22"/>
              </w:rPr>
              <w:t xml:space="preserve">in the teaching and learning of children and young people with </w:t>
            </w:r>
            <w:r w:rsidR="00CE235A">
              <w:rPr>
                <w:rFonts w:cs="Arial"/>
                <w:sz w:val="22"/>
                <w:szCs w:val="22"/>
              </w:rPr>
              <w:t>SEND</w:t>
            </w:r>
            <w:r w:rsidR="00D404A8">
              <w:rPr>
                <w:rFonts w:cs="Arial"/>
                <w:sz w:val="22"/>
                <w:szCs w:val="22"/>
              </w:rPr>
              <w:t xml:space="preserve"> including emergence of new technology</w:t>
            </w:r>
            <w:r w:rsidR="00CC3B3F">
              <w:rPr>
                <w:rFonts w:cs="Arial"/>
                <w:sz w:val="22"/>
                <w:szCs w:val="22"/>
              </w:rPr>
              <w:t>.</w:t>
            </w:r>
          </w:p>
          <w:p w14:paraId="6E33BF33" w14:textId="77777777" w:rsidR="002229B3" w:rsidRDefault="002229B3" w:rsidP="00182371">
            <w:pPr>
              <w:numPr>
                <w:ilvl w:val="0"/>
                <w:numId w:val="1"/>
              </w:numPr>
              <w:rPr>
                <w:rFonts w:cs="Arial"/>
                <w:sz w:val="22"/>
                <w:szCs w:val="22"/>
              </w:rPr>
            </w:pPr>
            <w:r w:rsidRPr="00B713C5">
              <w:rPr>
                <w:rFonts w:cs="Arial"/>
                <w:sz w:val="22"/>
                <w:szCs w:val="22"/>
              </w:rPr>
              <w:t>Be reflective of the highest possible professional standards</w:t>
            </w:r>
            <w:r w:rsidR="00CC3B3F">
              <w:rPr>
                <w:rFonts w:cs="Arial"/>
                <w:sz w:val="22"/>
                <w:szCs w:val="22"/>
              </w:rPr>
              <w:t>.</w:t>
            </w:r>
          </w:p>
          <w:p w14:paraId="523AF346" w14:textId="77777777" w:rsidR="00155987" w:rsidRDefault="00155987" w:rsidP="00182371">
            <w:pPr>
              <w:numPr>
                <w:ilvl w:val="0"/>
                <w:numId w:val="1"/>
              </w:numPr>
              <w:rPr>
                <w:rFonts w:cs="Arial"/>
                <w:sz w:val="22"/>
                <w:szCs w:val="22"/>
              </w:rPr>
            </w:pPr>
            <w:r>
              <w:rPr>
                <w:rFonts w:cs="Arial"/>
                <w:sz w:val="22"/>
                <w:szCs w:val="22"/>
              </w:rPr>
              <w:t xml:space="preserve">Model the </w:t>
            </w:r>
            <w:r w:rsidR="00826EFF">
              <w:rPr>
                <w:rFonts w:cs="Arial"/>
                <w:sz w:val="22"/>
                <w:szCs w:val="22"/>
              </w:rPr>
              <w:t xml:space="preserve">school </w:t>
            </w:r>
            <w:r>
              <w:rPr>
                <w:rFonts w:cs="Arial"/>
                <w:sz w:val="22"/>
                <w:szCs w:val="22"/>
              </w:rPr>
              <w:t>values and vision in everyday work and practice</w:t>
            </w:r>
            <w:r w:rsidR="00CC3B3F">
              <w:rPr>
                <w:rFonts w:cs="Arial"/>
                <w:sz w:val="22"/>
                <w:szCs w:val="22"/>
              </w:rPr>
              <w:t>.</w:t>
            </w:r>
          </w:p>
          <w:p w14:paraId="3A93A610" w14:textId="77777777" w:rsidR="00C34DDD" w:rsidRPr="00855341" w:rsidRDefault="00C34DDD" w:rsidP="00182371">
            <w:pPr>
              <w:numPr>
                <w:ilvl w:val="0"/>
                <w:numId w:val="1"/>
              </w:numPr>
              <w:rPr>
                <w:rFonts w:cs="Arial"/>
                <w:sz w:val="22"/>
                <w:szCs w:val="22"/>
              </w:rPr>
            </w:pPr>
            <w:r>
              <w:rPr>
                <w:rFonts w:cs="Arial"/>
                <w:sz w:val="22"/>
                <w:szCs w:val="22"/>
              </w:rPr>
              <w:t xml:space="preserve">Make all professional, managerial and organisational decisions based on informed, considered and evidenced-based </w:t>
            </w:r>
            <w:r w:rsidRPr="00855341">
              <w:rPr>
                <w:rFonts w:cs="Arial"/>
                <w:sz w:val="22"/>
                <w:szCs w:val="22"/>
              </w:rPr>
              <w:t>judgements</w:t>
            </w:r>
            <w:r w:rsidR="00940F24" w:rsidRPr="00855341">
              <w:rPr>
                <w:rFonts w:cs="Arial"/>
                <w:sz w:val="22"/>
                <w:szCs w:val="22"/>
              </w:rPr>
              <w:t xml:space="preserve"> and in alignment with school policy</w:t>
            </w:r>
            <w:r w:rsidR="00CC3B3F" w:rsidRPr="00855341">
              <w:rPr>
                <w:rFonts w:cs="Arial"/>
                <w:sz w:val="22"/>
                <w:szCs w:val="22"/>
              </w:rPr>
              <w:t>.</w:t>
            </w:r>
            <w:r w:rsidRPr="00855341">
              <w:rPr>
                <w:rFonts w:cs="Arial"/>
                <w:sz w:val="22"/>
                <w:szCs w:val="22"/>
              </w:rPr>
              <w:t xml:space="preserve"> </w:t>
            </w:r>
          </w:p>
          <w:p w14:paraId="4D56814A" w14:textId="77777777" w:rsidR="00D412CE" w:rsidRPr="001428B1" w:rsidRDefault="00DF5618" w:rsidP="00182371">
            <w:pPr>
              <w:numPr>
                <w:ilvl w:val="0"/>
                <w:numId w:val="1"/>
              </w:numPr>
              <w:rPr>
                <w:rFonts w:cs="Arial"/>
                <w:sz w:val="22"/>
                <w:szCs w:val="22"/>
              </w:rPr>
            </w:pPr>
            <w:r>
              <w:rPr>
                <w:rFonts w:cs="Arial"/>
                <w:sz w:val="22"/>
                <w:szCs w:val="22"/>
              </w:rPr>
              <w:t>Take responsibility for specific areas of school development</w:t>
            </w:r>
            <w:r w:rsidR="00CC3B3F">
              <w:rPr>
                <w:rFonts w:cs="Arial"/>
                <w:sz w:val="22"/>
                <w:szCs w:val="22"/>
              </w:rPr>
              <w:t>.</w:t>
            </w:r>
          </w:p>
        </w:tc>
      </w:tr>
      <w:tr w:rsidR="009C438D" w:rsidRPr="00B713C5" w14:paraId="63C773D0" w14:textId="77777777" w:rsidTr="00D74587">
        <w:tc>
          <w:tcPr>
            <w:tcW w:w="1985" w:type="dxa"/>
            <w:shd w:val="clear" w:color="auto" w:fill="auto"/>
          </w:tcPr>
          <w:p w14:paraId="5494D009" w14:textId="77777777" w:rsidR="009C438D" w:rsidRPr="00B713C5" w:rsidRDefault="009C438D" w:rsidP="00510107">
            <w:pPr>
              <w:rPr>
                <w:rFonts w:cs="Arial"/>
                <w:sz w:val="22"/>
                <w:szCs w:val="22"/>
              </w:rPr>
            </w:pPr>
            <w:r w:rsidRPr="00B713C5">
              <w:rPr>
                <w:rFonts w:cs="Arial"/>
                <w:sz w:val="22"/>
                <w:szCs w:val="22"/>
              </w:rPr>
              <w:t>Operational</w:t>
            </w:r>
          </w:p>
        </w:tc>
        <w:tc>
          <w:tcPr>
            <w:tcW w:w="8930" w:type="dxa"/>
            <w:shd w:val="clear" w:color="auto" w:fill="auto"/>
          </w:tcPr>
          <w:p w14:paraId="6BFDC667" w14:textId="77777777" w:rsidR="003E52E5" w:rsidRPr="00B713C5" w:rsidRDefault="00726422" w:rsidP="00182371">
            <w:pPr>
              <w:numPr>
                <w:ilvl w:val="0"/>
                <w:numId w:val="1"/>
              </w:numPr>
              <w:rPr>
                <w:rFonts w:cs="Arial"/>
                <w:sz w:val="22"/>
                <w:szCs w:val="22"/>
              </w:rPr>
            </w:pPr>
            <w:r>
              <w:rPr>
                <w:rFonts w:cs="Arial"/>
                <w:sz w:val="22"/>
                <w:szCs w:val="22"/>
              </w:rPr>
              <w:t>F</w:t>
            </w:r>
            <w:r w:rsidR="00BE282C" w:rsidRPr="00B713C5">
              <w:rPr>
                <w:rFonts w:cs="Arial"/>
                <w:sz w:val="22"/>
                <w:szCs w:val="22"/>
              </w:rPr>
              <w:t>ulfil all the requirements and duties as set out in the School Teachers’ Pay and Conditions Document relating to the Conditions of Employment</w:t>
            </w:r>
            <w:r w:rsidR="00CC3B3F">
              <w:rPr>
                <w:rFonts w:cs="Arial"/>
                <w:sz w:val="22"/>
                <w:szCs w:val="22"/>
              </w:rPr>
              <w:t>.</w:t>
            </w:r>
          </w:p>
          <w:p w14:paraId="01B15528" w14:textId="77777777" w:rsidR="00E6567E" w:rsidRPr="00B713C5" w:rsidRDefault="00C35409" w:rsidP="00182371">
            <w:pPr>
              <w:numPr>
                <w:ilvl w:val="0"/>
                <w:numId w:val="1"/>
              </w:numPr>
              <w:rPr>
                <w:rFonts w:cs="Arial"/>
                <w:sz w:val="22"/>
                <w:szCs w:val="22"/>
              </w:rPr>
            </w:pPr>
            <w:r w:rsidRPr="00B713C5">
              <w:rPr>
                <w:rFonts w:cs="Arial"/>
                <w:sz w:val="22"/>
                <w:szCs w:val="22"/>
              </w:rPr>
              <w:t xml:space="preserve">Assist the </w:t>
            </w:r>
            <w:r w:rsidR="006E717A">
              <w:rPr>
                <w:rFonts w:cs="Arial"/>
                <w:sz w:val="22"/>
                <w:szCs w:val="22"/>
              </w:rPr>
              <w:t>HT</w:t>
            </w:r>
            <w:r w:rsidRPr="00B713C5">
              <w:rPr>
                <w:rFonts w:cs="Arial"/>
                <w:sz w:val="22"/>
                <w:szCs w:val="22"/>
              </w:rPr>
              <w:t xml:space="preserve"> in implementing </w:t>
            </w:r>
            <w:r w:rsidR="006E717A">
              <w:rPr>
                <w:rFonts w:cs="Arial"/>
                <w:sz w:val="22"/>
                <w:szCs w:val="22"/>
              </w:rPr>
              <w:t>PM</w:t>
            </w:r>
            <w:r w:rsidRPr="00B713C5">
              <w:rPr>
                <w:rFonts w:cs="Arial"/>
                <w:sz w:val="22"/>
                <w:szCs w:val="22"/>
              </w:rPr>
              <w:t xml:space="preserve"> procedures including formal reviews and setting of performance objectives with support staff</w:t>
            </w:r>
            <w:r w:rsidR="00CC3B3F">
              <w:rPr>
                <w:rFonts w:cs="Arial"/>
                <w:sz w:val="22"/>
                <w:szCs w:val="22"/>
              </w:rPr>
              <w:t>.</w:t>
            </w:r>
          </w:p>
          <w:p w14:paraId="0B1C9D33" w14:textId="77777777" w:rsidR="00B23704" w:rsidRPr="0058345F" w:rsidRDefault="00726422" w:rsidP="009910C6">
            <w:pPr>
              <w:numPr>
                <w:ilvl w:val="0"/>
                <w:numId w:val="1"/>
              </w:numPr>
              <w:rPr>
                <w:rFonts w:cs="Arial"/>
                <w:sz w:val="22"/>
                <w:szCs w:val="22"/>
              </w:rPr>
            </w:pPr>
            <w:r>
              <w:rPr>
                <w:rFonts w:cs="Arial"/>
                <w:sz w:val="22"/>
                <w:szCs w:val="22"/>
              </w:rPr>
              <w:t>Attend and actively participate in r</w:t>
            </w:r>
            <w:r w:rsidR="003E52E5" w:rsidRPr="00B713C5">
              <w:rPr>
                <w:rFonts w:cs="Arial"/>
                <w:sz w:val="22"/>
                <w:szCs w:val="22"/>
              </w:rPr>
              <w:t>egular</w:t>
            </w:r>
            <w:r w:rsidR="002A0AEC">
              <w:rPr>
                <w:rFonts w:cs="Arial"/>
                <w:sz w:val="22"/>
                <w:szCs w:val="22"/>
              </w:rPr>
              <w:t xml:space="preserve"> </w:t>
            </w:r>
            <w:r w:rsidR="00855341">
              <w:rPr>
                <w:rFonts w:cs="Arial"/>
                <w:sz w:val="22"/>
                <w:szCs w:val="22"/>
              </w:rPr>
              <w:t xml:space="preserve">CPD and </w:t>
            </w:r>
            <w:r w:rsidR="002A0AEC">
              <w:rPr>
                <w:rFonts w:cs="Arial"/>
                <w:sz w:val="22"/>
                <w:szCs w:val="22"/>
              </w:rPr>
              <w:t>meetings:</w:t>
            </w:r>
            <w:r w:rsidR="009910C6">
              <w:rPr>
                <w:rFonts w:cs="Arial"/>
                <w:sz w:val="22"/>
                <w:szCs w:val="22"/>
              </w:rPr>
              <w:t xml:space="preserve"> s</w:t>
            </w:r>
            <w:r w:rsidR="002A0AEC">
              <w:rPr>
                <w:rFonts w:cs="Arial"/>
                <w:sz w:val="22"/>
                <w:szCs w:val="22"/>
              </w:rPr>
              <w:t xml:space="preserve">taff, </w:t>
            </w:r>
            <w:r w:rsidR="00CE235A">
              <w:rPr>
                <w:rFonts w:cs="Arial"/>
                <w:sz w:val="22"/>
                <w:szCs w:val="22"/>
              </w:rPr>
              <w:t>class</w:t>
            </w:r>
            <w:r>
              <w:rPr>
                <w:rFonts w:cs="Arial"/>
                <w:sz w:val="22"/>
                <w:szCs w:val="22"/>
              </w:rPr>
              <w:t xml:space="preserve"> </w:t>
            </w:r>
            <w:r w:rsidR="00F01A17">
              <w:rPr>
                <w:rFonts w:cs="Arial"/>
                <w:sz w:val="22"/>
                <w:szCs w:val="22"/>
              </w:rPr>
              <w:t xml:space="preserve">and any other meetings </w:t>
            </w:r>
            <w:r w:rsidR="00DF5618">
              <w:rPr>
                <w:rFonts w:cs="Arial"/>
                <w:sz w:val="22"/>
                <w:szCs w:val="22"/>
              </w:rPr>
              <w:t>as needed</w:t>
            </w:r>
            <w:r w:rsidR="00CC3B3F">
              <w:rPr>
                <w:rFonts w:cs="Arial"/>
                <w:sz w:val="22"/>
                <w:szCs w:val="22"/>
              </w:rPr>
              <w:t>.</w:t>
            </w:r>
          </w:p>
        </w:tc>
      </w:tr>
      <w:tr w:rsidR="007B4CBE" w:rsidRPr="00B713C5" w14:paraId="3F37996A" w14:textId="77777777" w:rsidTr="00D74587">
        <w:tc>
          <w:tcPr>
            <w:tcW w:w="1985" w:type="dxa"/>
            <w:shd w:val="clear" w:color="auto" w:fill="auto"/>
          </w:tcPr>
          <w:p w14:paraId="75B2CB91" w14:textId="77777777" w:rsidR="007B4CBE" w:rsidRPr="00B713C5" w:rsidRDefault="007B4CBE" w:rsidP="00510107">
            <w:pPr>
              <w:rPr>
                <w:rFonts w:cs="Arial"/>
                <w:sz w:val="22"/>
                <w:szCs w:val="22"/>
              </w:rPr>
            </w:pPr>
            <w:r>
              <w:rPr>
                <w:rFonts w:cs="Arial"/>
                <w:sz w:val="22"/>
                <w:szCs w:val="22"/>
              </w:rPr>
              <w:t xml:space="preserve">Learning and Teaching </w:t>
            </w:r>
          </w:p>
        </w:tc>
        <w:tc>
          <w:tcPr>
            <w:tcW w:w="8930" w:type="dxa"/>
            <w:shd w:val="clear" w:color="auto" w:fill="auto"/>
          </w:tcPr>
          <w:p w14:paraId="67386280" w14:textId="77777777" w:rsidR="00CE235A" w:rsidRDefault="00DF5618" w:rsidP="00182371">
            <w:pPr>
              <w:numPr>
                <w:ilvl w:val="0"/>
                <w:numId w:val="5"/>
              </w:numPr>
              <w:overflowPunct w:val="0"/>
              <w:autoSpaceDE w:val="0"/>
              <w:autoSpaceDN w:val="0"/>
              <w:adjustRightInd w:val="0"/>
              <w:textAlignment w:val="baseline"/>
              <w:rPr>
                <w:rFonts w:cs="Arial"/>
                <w:color w:val="000000"/>
                <w:sz w:val="22"/>
                <w:szCs w:val="22"/>
              </w:rPr>
            </w:pPr>
            <w:r w:rsidRPr="00CE235A">
              <w:rPr>
                <w:rFonts w:cs="Arial"/>
                <w:color w:val="000000"/>
                <w:sz w:val="22"/>
                <w:szCs w:val="22"/>
              </w:rPr>
              <w:t>Take responsibility for groups of pupils as their class teacher</w:t>
            </w:r>
            <w:r w:rsidR="00CC3B3F">
              <w:rPr>
                <w:rFonts w:cs="Arial"/>
                <w:color w:val="000000"/>
                <w:sz w:val="22"/>
                <w:szCs w:val="22"/>
              </w:rPr>
              <w:t>.</w:t>
            </w:r>
          </w:p>
          <w:p w14:paraId="7927A6D5" w14:textId="77777777" w:rsidR="00CE235A" w:rsidRDefault="00D61C1A" w:rsidP="00182371">
            <w:pPr>
              <w:numPr>
                <w:ilvl w:val="0"/>
                <w:numId w:val="5"/>
              </w:numPr>
              <w:overflowPunct w:val="0"/>
              <w:autoSpaceDE w:val="0"/>
              <w:autoSpaceDN w:val="0"/>
              <w:adjustRightInd w:val="0"/>
              <w:textAlignment w:val="baseline"/>
              <w:rPr>
                <w:rFonts w:cs="Arial"/>
                <w:color w:val="000000"/>
                <w:sz w:val="22"/>
                <w:szCs w:val="22"/>
              </w:rPr>
            </w:pPr>
            <w:r w:rsidRPr="00CE235A">
              <w:rPr>
                <w:rFonts w:cs="Arial"/>
                <w:color w:val="000000"/>
                <w:sz w:val="22"/>
                <w:szCs w:val="22"/>
              </w:rPr>
              <w:t xml:space="preserve">Create and deliver appropriate, challenging and motivating </w:t>
            </w:r>
            <w:r w:rsidR="00CE235A">
              <w:rPr>
                <w:rFonts w:cs="Arial"/>
                <w:color w:val="000000"/>
                <w:sz w:val="22"/>
                <w:szCs w:val="22"/>
              </w:rPr>
              <w:t>medium term planning</w:t>
            </w:r>
            <w:r w:rsidR="00940F24">
              <w:rPr>
                <w:rFonts w:cs="Arial"/>
                <w:color w:val="000000"/>
                <w:sz w:val="22"/>
                <w:szCs w:val="22"/>
              </w:rPr>
              <w:t xml:space="preserve"> (MTP)</w:t>
            </w:r>
            <w:r w:rsidR="00855341">
              <w:rPr>
                <w:rFonts w:cs="Arial"/>
                <w:color w:val="000000"/>
                <w:sz w:val="22"/>
                <w:szCs w:val="22"/>
              </w:rPr>
              <w:t xml:space="preserve"> and other associated planning documents  in line with school practice</w:t>
            </w:r>
            <w:r w:rsidR="00CE235A">
              <w:rPr>
                <w:rFonts w:cs="Arial"/>
                <w:color w:val="000000"/>
                <w:sz w:val="22"/>
                <w:szCs w:val="22"/>
              </w:rPr>
              <w:t xml:space="preserve"> for students</w:t>
            </w:r>
            <w:r w:rsidR="00855341">
              <w:rPr>
                <w:rFonts w:cs="Arial"/>
                <w:color w:val="000000"/>
                <w:sz w:val="22"/>
                <w:szCs w:val="22"/>
              </w:rPr>
              <w:t>,</w:t>
            </w:r>
            <w:r w:rsidR="00CE235A">
              <w:rPr>
                <w:rFonts w:cs="Arial"/>
                <w:color w:val="000000"/>
                <w:sz w:val="22"/>
                <w:szCs w:val="22"/>
              </w:rPr>
              <w:t xml:space="preserve"> taking into account their respective need for a</w:t>
            </w:r>
            <w:r w:rsidR="00940F24">
              <w:rPr>
                <w:rFonts w:cs="Arial"/>
                <w:strike/>
                <w:color w:val="000000"/>
                <w:sz w:val="22"/>
                <w:szCs w:val="22"/>
              </w:rPr>
              <w:t xml:space="preserve"> </w:t>
            </w:r>
            <w:r w:rsidR="00940F24" w:rsidRPr="00855341">
              <w:rPr>
                <w:rFonts w:cs="Arial"/>
                <w:color w:val="000000"/>
                <w:sz w:val="22"/>
                <w:szCs w:val="22"/>
              </w:rPr>
              <w:t>pre</w:t>
            </w:r>
            <w:r w:rsidR="00940F24">
              <w:rPr>
                <w:rFonts w:cs="Arial"/>
                <w:color w:val="000000"/>
                <w:sz w:val="22"/>
                <w:szCs w:val="22"/>
              </w:rPr>
              <w:t>-</w:t>
            </w:r>
            <w:r w:rsidR="00CE235A">
              <w:rPr>
                <w:rFonts w:cs="Arial"/>
                <w:color w:val="000000"/>
                <w:sz w:val="22"/>
                <w:szCs w:val="22"/>
              </w:rPr>
              <w:t>formal/semi-formal or formal curriculum pathway, including appropriate off site learning opportunities in accordance with MTP</w:t>
            </w:r>
            <w:r w:rsidR="00CC3B3F">
              <w:rPr>
                <w:rFonts w:cs="Arial"/>
                <w:color w:val="000000"/>
                <w:sz w:val="22"/>
                <w:szCs w:val="22"/>
              </w:rPr>
              <w:t>.</w:t>
            </w:r>
          </w:p>
          <w:p w14:paraId="01382D86" w14:textId="77777777" w:rsidR="00C96B0C" w:rsidRDefault="00CE235A" w:rsidP="00182371">
            <w:pPr>
              <w:numPr>
                <w:ilvl w:val="0"/>
                <w:numId w:val="5"/>
              </w:numPr>
              <w:overflowPunct w:val="0"/>
              <w:autoSpaceDE w:val="0"/>
              <w:autoSpaceDN w:val="0"/>
              <w:adjustRightInd w:val="0"/>
              <w:textAlignment w:val="baseline"/>
              <w:rPr>
                <w:rFonts w:cs="Arial"/>
                <w:color w:val="000000"/>
                <w:sz w:val="22"/>
                <w:szCs w:val="22"/>
              </w:rPr>
            </w:pPr>
            <w:r>
              <w:rPr>
                <w:rFonts w:cs="Arial"/>
                <w:color w:val="000000"/>
                <w:sz w:val="22"/>
                <w:szCs w:val="22"/>
              </w:rPr>
              <w:t>I</w:t>
            </w:r>
            <w:r w:rsidR="00C96B0C" w:rsidRPr="00C96B0C">
              <w:rPr>
                <w:rFonts w:cs="Arial"/>
                <w:color w:val="000000"/>
                <w:sz w:val="22"/>
                <w:szCs w:val="22"/>
              </w:rPr>
              <w:t xml:space="preserve">mplement target setting and assessment with appropriate training and support from </w:t>
            </w:r>
            <w:r w:rsidR="00940F24">
              <w:rPr>
                <w:rFonts w:cs="Arial"/>
                <w:color w:val="000000"/>
                <w:sz w:val="22"/>
                <w:szCs w:val="22"/>
              </w:rPr>
              <w:t xml:space="preserve">the </w:t>
            </w:r>
            <w:r w:rsidR="00C96B0C" w:rsidRPr="00C96B0C">
              <w:rPr>
                <w:rFonts w:cs="Arial"/>
                <w:color w:val="000000"/>
                <w:sz w:val="22"/>
                <w:szCs w:val="22"/>
              </w:rPr>
              <w:t>Leadership and Management Team (LMT)</w:t>
            </w:r>
            <w:r w:rsidR="00CC3B3F">
              <w:rPr>
                <w:rFonts w:cs="Arial"/>
                <w:color w:val="000000"/>
                <w:sz w:val="22"/>
                <w:szCs w:val="22"/>
              </w:rPr>
              <w:t>.</w:t>
            </w:r>
          </w:p>
          <w:p w14:paraId="63370FC5" w14:textId="77777777" w:rsidR="007405D5" w:rsidRPr="00BA24B0" w:rsidRDefault="007405D5" w:rsidP="00182371">
            <w:pPr>
              <w:numPr>
                <w:ilvl w:val="0"/>
                <w:numId w:val="5"/>
              </w:numPr>
              <w:overflowPunct w:val="0"/>
              <w:autoSpaceDE w:val="0"/>
              <w:autoSpaceDN w:val="0"/>
              <w:adjustRightInd w:val="0"/>
              <w:textAlignment w:val="baseline"/>
              <w:rPr>
                <w:rFonts w:cs="Arial"/>
                <w:color w:val="000000"/>
                <w:sz w:val="22"/>
                <w:szCs w:val="22"/>
              </w:rPr>
            </w:pPr>
            <w:r w:rsidRPr="0023481E">
              <w:rPr>
                <w:rFonts w:cs="Arial"/>
                <w:sz w:val="22"/>
                <w:szCs w:val="22"/>
              </w:rPr>
              <w:t>Assist the HT and leadership team in developing the quality of learning and teaching and be an exponent</w:t>
            </w:r>
            <w:r w:rsidRPr="00BA24B0">
              <w:rPr>
                <w:rFonts w:cs="Arial"/>
                <w:color w:val="000000"/>
                <w:sz w:val="22"/>
                <w:szCs w:val="22"/>
              </w:rPr>
              <w:t xml:space="preserve"> of the skills and standards required according to </w:t>
            </w:r>
            <w:r>
              <w:rPr>
                <w:rFonts w:cs="Arial"/>
                <w:color w:val="000000"/>
                <w:sz w:val="22"/>
                <w:szCs w:val="22"/>
              </w:rPr>
              <w:t>teachers</w:t>
            </w:r>
            <w:r w:rsidR="009910C6">
              <w:rPr>
                <w:rFonts w:cs="Arial"/>
                <w:color w:val="000000"/>
                <w:sz w:val="22"/>
                <w:szCs w:val="22"/>
              </w:rPr>
              <w:t>’</w:t>
            </w:r>
            <w:r>
              <w:rPr>
                <w:rFonts w:cs="Arial"/>
                <w:color w:val="000000"/>
                <w:sz w:val="22"/>
                <w:szCs w:val="22"/>
              </w:rPr>
              <w:t xml:space="preserve"> </w:t>
            </w:r>
            <w:r w:rsidRPr="00BA24B0">
              <w:rPr>
                <w:rFonts w:cs="Arial"/>
                <w:color w:val="000000"/>
                <w:sz w:val="22"/>
                <w:szCs w:val="22"/>
              </w:rPr>
              <w:t>standards</w:t>
            </w:r>
            <w:r w:rsidR="00CC3B3F">
              <w:rPr>
                <w:rFonts w:cs="Arial"/>
                <w:color w:val="000000"/>
                <w:sz w:val="22"/>
                <w:szCs w:val="22"/>
              </w:rPr>
              <w:t>.</w:t>
            </w:r>
          </w:p>
          <w:p w14:paraId="5264EB35" w14:textId="77777777" w:rsidR="007405D5" w:rsidRDefault="007405D5" w:rsidP="00182371">
            <w:pPr>
              <w:numPr>
                <w:ilvl w:val="0"/>
                <w:numId w:val="5"/>
              </w:numPr>
              <w:overflowPunct w:val="0"/>
              <w:autoSpaceDE w:val="0"/>
              <w:autoSpaceDN w:val="0"/>
              <w:adjustRightInd w:val="0"/>
              <w:textAlignment w:val="baseline"/>
              <w:rPr>
                <w:rFonts w:cs="Arial"/>
                <w:color w:val="000000"/>
                <w:sz w:val="22"/>
                <w:szCs w:val="22"/>
              </w:rPr>
            </w:pPr>
            <w:r w:rsidRPr="00B713C5">
              <w:rPr>
                <w:rFonts w:cs="Arial"/>
                <w:color w:val="000000"/>
                <w:sz w:val="22"/>
                <w:szCs w:val="22"/>
              </w:rPr>
              <w:t xml:space="preserve">Identify and promote clear expectations, set challenging </w:t>
            </w:r>
            <w:r>
              <w:rPr>
                <w:rFonts w:cs="Arial"/>
                <w:color w:val="000000"/>
                <w:sz w:val="22"/>
                <w:szCs w:val="22"/>
              </w:rPr>
              <w:t>learning intentions</w:t>
            </w:r>
            <w:r w:rsidRPr="00B713C5">
              <w:rPr>
                <w:rFonts w:cs="Arial"/>
                <w:color w:val="000000"/>
                <w:sz w:val="22"/>
                <w:szCs w:val="22"/>
              </w:rPr>
              <w:t xml:space="preserve"> to promote achievement and measure and record progress for all pupils</w:t>
            </w:r>
            <w:r>
              <w:rPr>
                <w:rFonts w:cs="Arial"/>
                <w:color w:val="000000"/>
                <w:sz w:val="22"/>
                <w:szCs w:val="22"/>
              </w:rPr>
              <w:t xml:space="preserve"> for whom you are responsible</w:t>
            </w:r>
            <w:r w:rsidR="00CC3B3F">
              <w:rPr>
                <w:rFonts w:cs="Arial"/>
                <w:color w:val="000000"/>
                <w:sz w:val="22"/>
                <w:szCs w:val="22"/>
              </w:rPr>
              <w:t>.</w:t>
            </w:r>
          </w:p>
          <w:p w14:paraId="04A0321D" w14:textId="77777777" w:rsidR="007405D5" w:rsidRPr="00B713C5" w:rsidRDefault="007405D5" w:rsidP="00182371">
            <w:pPr>
              <w:numPr>
                <w:ilvl w:val="0"/>
                <w:numId w:val="5"/>
              </w:numPr>
              <w:overflowPunct w:val="0"/>
              <w:autoSpaceDE w:val="0"/>
              <w:autoSpaceDN w:val="0"/>
              <w:adjustRightInd w:val="0"/>
              <w:textAlignment w:val="baseline"/>
              <w:rPr>
                <w:rFonts w:cs="Arial"/>
                <w:color w:val="000000"/>
                <w:sz w:val="22"/>
                <w:szCs w:val="22"/>
              </w:rPr>
            </w:pPr>
            <w:r>
              <w:rPr>
                <w:rFonts w:cs="Arial"/>
                <w:color w:val="000000"/>
                <w:sz w:val="22"/>
                <w:szCs w:val="22"/>
              </w:rPr>
              <w:t>Be committed to developing the wider curriculum including extended school activities</w:t>
            </w:r>
            <w:r w:rsidR="00CC3B3F">
              <w:rPr>
                <w:rFonts w:cs="Arial"/>
                <w:color w:val="000000"/>
                <w:sz w:val="22"/>
                <w:szCs w:val="22"/>
              </w:rPr>
              <w:t>.</w:t>
            </w:r>
          </w:p>
          <w:p w14:paraId="10AF3E8E" w14:textId="77777777" w:rsidR="00CF73D3" w:rsidRPr="00C96B0C" w:rsidRDefault="00855341" w:rsidP="00182371">
            <w:pPr>
              <w:numPr>
                <w:ilvl w:val="0"/>
                <w:numId w:val="5"/>
              </w:numPr>
              <w:overflowPunct w:val="0"/>
              <w:autoSpaceDE w:val="0"/>
              <w:autoSpaceDN w:val="0"/>
              <w:adjustRightInd w:val="0"/>
              <w:textAlignment w:val="baseline"/>
              <w:rPr>
                <w:rFonts w:cs="Arial"/>
                <w:color w:val="000000"/>
                <w:sz w:val="22"/>
                <w:szCs w:val="22"/>
              </w:rPr>
            </w:pPr>
            <w:r>
              <w:rPr>
                <w:rFonts w:cs="Arial"/>
                <w:color w:val="000000"/>
                <w:sz w:val="22"/>
                <w:szCs w:val="22"/>
              </w:rPr>
              <w:lastRenderedPageBreak/>
              <w:t>I</w:t>
            </w:r>
            <w:r w:rsidR="00CF73D3" w:rsidRPr="00C96B0C">
              <w:rPr>
                <w:rFonts w:cs="Arial"/>
                <w:color w:val="000000"/>
                <w:sz w:val="22"/>
                <w:szCs w:val="22"/>
              </w:rPr>
              <w:t xml:space="preserve">mplement </w:t>
            </w:r>
            <w:r w:rsidR="00C40830" w:rsidRPr="00C96B0C">
              <w:rPr>
                <w:rFonts w:cs="Arial"/>
                <w:color w:val="000000"/>
                <w:sz w:val="22"/>
                <w:szCs w:val="22"/>
              </w:rPr>
              <w:t>suitable</w:t>
            </w:r>
            <w:r w:rsidR="00CF73D3" w:rsidRPr="00C96B0C">
              <w:rPr>
                <w:rFonts w:cs="Arial"/>
                <w:color w:val="000000"/>
                <w:sz w:val="22"/>
                <w:szCs w:val="22"/>
              </w:rPr>
              <w:t xml:space="preserve"> communication programmes including use of </w:t>
            </w:r>
            <w:r w:rsidR="0057758A" w:rsidRPr="00C96B0C">
              <w:rPr>
                <w:rFonts w:cs="Arial"/>
                <w:color w:val="000000"/>
                <w:sz w:val="22"/>
                <w:szCs w:val="22"/>
              </w:rPr>
              <w:t xml:space="preserve">low tech and high tech </w:t>
            </w:r>
            <w:r w:rsidR="00CF73D3" w:rsidRPr="00C96B0C">
              <w:rPr>
                <w:rFonts w:cs="Arial"/>
                <w:color w:val="000000"/>
                <w:sz w:val="22"/>
                <w:szCs w:val="22"/>
              </w:rPr>
              <w:t>augment</w:t>
            </w:r>
            <w:r w:rsidR="00CE235A">
              <w:rPr>
                <w:rFonts w:cs="Arial"/>
                <w:color w:val="000000"/>
                <w:sz w:val="22"/>
                <w:szCs w:val="22"/>
              </w:rPr>
              <w:t>ative</w:t>
            </w:r>
            <w:r w:rsidR="00CF73D3" w:rsidRPr="00C96B0C">
              <w:rPr>
                <w:rFonts w:cs="Arial"/>
                <w:color w:val="000000"/>
                <w:sz w:val="22"/>
                <w:szCs w:val="22"/>
              </w:rPr>
              <w:t xml:space="preserve"> communication tools</w:t>
            </w:r>
            <w:r w:rsidR="00A974FA" w:rsidRPr="00C96B0C">
              <w:rPr>
                <w:rFonts w:cs="Arial"/>
                <w:color w:val="000000"/>
                <w:sz w:val="22"/>
                <w:szCs w:val="22"/>
              </w:rPr>
              <w:t xml:space="preserve"> with appropriate training and support from speech and language therapists and </w:t>
            </w:r>
            <w:r w:rsidR="00C96B0C">
              <w:rPr>
                <w:rFonts w:cs="Arial"/>
                <w:color w:val="000000"/>
                <w:sz w:val="22"/>
                <w:szCs w:val="22"/>
              </w:rPr>
              <w:t>LMT</w:t>
            </w:r>
            <w:r w:rsidR="00CC3B3F">
              <w:rPr>
                <w:rFonts w:cs="Arial"/>
                <w:color w:val="000000"/>
                <w:sz w:val="22"/>
                <w:szCs w:val="22"/>
              </w:rPr>
              <w:t>.</w:t>
            </w:r>
          </w:p>
          <w:p w14:paraId="2DFF9405" w14:textId="77777777" w:rsidR="00494FB9" w:rsidRDefault="00494FB9" w:rsidP="00182371">
            <w:pPr>
              <w:numPr>
                <w:ilvl w:val="0"/>
                <w:numId w:val="5"/>
              </w:numPr>
              <w:overflowPunct w:val="0"/>
              <w:autoSpaceDE w:val="0"/>
              <w:autoSpaceDN w:val="0"/>
              <w:adjustRightInd w:val="0"/>
              <w:textAlignment w:val="baseline"/>
              <w:rPr>
                <w:rFonts w:cs="Arial"/>
                <w:color w:val="000000"/>
                <w:sz w:val="22"/>
                <w:szCs w:val="22"/>
              </w:rPr>
            </w:pPr>
            <w:r w:rsidRPr="00C96B0C">
              <w:rPr>
                <w:rFonts w:cs="Arial"/>
                <w:color w:val="000000"/>
                <w:sz w:val="22"/>
                <w:szCs w:val="22"/>
              </w:rPr>
              <w:t xml:space="preserve">Manage and implement </w:t>
            </w:r>
            <w:r w:rsidR="00CE235A">
              <w:rPr>
                <w:rFonts w:cs="Arial"/>
                <w:color w:val="000000"/>
                <w:sz w:val="22"/>
                <w:szCs w:val="22"/>
              </w:rPr>
              <w:t>Health Care Plans produced by the School Nurse</w:t>
            </w:r>
            <w:r w:rsidRPr="00C96B0C">
              <w:rPr>
                <w:rFonts w:cs="Arial"/>
                <w:color w:val="000000"/>
                <w:sz w:val="22"/>
                <w:szCs w:val="22"/>
              </w:rPr>
              <w:t xml:space="preserve"> with appropriate training and support from the school nurse</w:t>
            </w:r>
            <w:r w:rsidR="00CE235A">
              <w:rPr>
                <w:rFonts w:cs="Arial"/>
                <w:color w:val="000000"/>
                <w:sz w:val="22"/>
                <w:szCs w:val="22"/>
              </w:rPr>
              <w:t xml:space="preserve"> </w:t>
            </w:r>
            <w:r w:rsidRPr="00C96B0C">
              <w:rPr>
                <w:rFonts w:cs="Arial"/>
                <w:color w:val="000000"/>
                <w:sz w:val="22"/>
                <w:szCs w:val="22"/>
              </w:rPr>
              <w:t>and other appropriate health professionals</w:t>
            </w:r>
            <w:r w:rsidR="00CC3B3F">
              <w:rPr>
                <w:rFonts w:cs="Arial"/>
                <w:color w:val="000000"/>
                <w:sz w:val="22"/>
                <w:szCs w:val="22"/>
              </w:rPr>
              <w:t>.</w:t>
            </w:r>
          </w:p>
          <w:p w14:paraId="40DE53C4" w14:textId="77777777" w:rsidR="00CD64E6" w:rsidRPr="00855341" w:rsidRDefault="00CE235A" w:rsidP="00182371">
            <w:pPr>
              <w:numPr>
                <w:ilvl w:val="0"/>
                <w:numId w:val="5"/>
              </w:numPr>
              <w:overflowPunct w:val="0"/>
              <w:autoSpaceDE w:val="0"/>
              <w:autoSpaceDN w:val="0"/>
              <w:adjustRightInd w:val="0"/>
              <w:textAlignment w:val="baseline"/>
              <w:rPr>
                <w:rFonts w:cs="Arial"/>
                <w:color w:val="000000"/>
                <w:sz w:val="22"/>
                <w:szCs w:val="22"/>
              </w:rPr>
            </w:pPr>
            <w:r>
              <w:rPr>
                <w:rFonts w:cs="Arial"/>
                <w:color w:val="000000"/>
                <w:sz w:val="22"/>
                <w:szCs w:val="22"/>
              </w:rPr>
              <w:t>I</w:t>
            </w:r>
            <w:r w:rsidR="00CD64E6">
              <w:rPr>
                <w:rFonts w:cs="Arial"/>
                <w:color w:val="000000"/>
                <w:sz w:val="22"/>
                <w:szCs w:val="22"/>
              </w:rPr>
              <w:t xml:space="preserve">mplement </w:t>
            </w:r>
            <w:r w:rsidR="00940F24" w:rsidRPr="00855341">
              <w:rPr>
                <w:rFonts w:cs="Arial"/>
                <w:color w:val="000000"/>
                <w:sz w:val="22"/>
                <w:szCs w:val="22"/>
              </w:rPr>
              <w:t>eating and drinking</w:t>
            </w:r>
            <w:r w:rsidR="00940F24">
              <w:rPr>
                <w:rFonts w:cs="Arial"/>
                <w:color w:val="000000"/>
                <w:sz w:val="22"/>
                <w:szCs w:val="22"/>
              </w:rPr>
              <w:t xml:space="preserve"> </w:t>
            </w:r>
            <w:r w:rsidR="00CD64E6">
              <w:rPr>
                <w:rFonts w:cs="Arial"/>
                <w:color w:val="000000"/>
                <w:sz w:val="22"/>
                <w:szCs w:val="22"/>
              </w:rPr>
              <w:t>programmes</w:t>
            </w:r>
            <w:r w:rsidR="00163D97">
              <w:rPr>
                <w:rFonts w:cs="Arial"/>
                <w:color w:val="000000"/>
                <w:sz w:val="22"/>
                <w:szCs w:val="22"/>
              </w:rPr>
              <w:t xml:space="preserve"> with appropriate training and </w:t>
            </w:r>
            <w:r w:rsidR="00163D97" w:rsidRPr="00855341">
              <w:rPr>
                <w:rFonts w:cs="Arial"/>
                <w:color w:val="000000"/>
                <w:sz w:val="22"/>
                <w:szCs w:val="22"/>
              </w:rPr>
              <w:t xml:space="preserve">support from </w:t>
            </w:r>
            <w:r w:rsidR="00940F24" w:rsidRPr="00855341">
              <w:rPr>
                <w:rFonts w:cs="Arial"/>
                <w:color w:val="000000"/>
                <w:sz w:val="22"/>
                <w:szCs w:val="22"/>
              </w:rPr>
              <w:t xml:space="preserve">the </w:t>
            </w:r>
            <w:r w:rsidR="00163D97" w:rsidRPr="00855341">
              <w:rPr>
                <w:rFonts w:cs="Arial"/>
                <w:color w:val="000000"/>
                <w:sz w:val="22"/>
                <w:szCs w:val="22"/>
              </w:rPr>
              <w:t>speech and language therapist</w:t>
            </w:r>
            <w:r w:rsidR="007405D5" w:rsidRPr="00855341">
              <w:rPr>
                <w:rFonts w:cs="Arial"/>
                <w:color w:val="000000"/>
                <w:sz w:val="22"/>
                <w:szCs w:val="22"/>
              </w:rPr>
              <w:t xml:space="preserve"> and other appropriate professionals</w:t>
            </w:r>
            <w:r w:rsidR="00CC3B3F" w:rsidRPr="00855341">
              <w:rPr>
                <w:rFonts w:cs="Arial"/>
                <w:color w:val="000000"/>
                <w:sz w:val="22"/>
                <w:szCs w:val="22"/>
              </w:rPr>
              <w:t>.</w:t>
            </w:r>
          </w:p>
          <w:p w14:paraId="2C4058C7" w14:textId="77777777" w:rsidR="00D61C1A" w:rsidRPr="00855341" w:rsidRDefault="007831BD" w:rsidP="00182371">
            <w:pPr>
              <w:numPr>
                <w:ilvl w:val="0"/>
                <w:numId w:val="5"/>
              </w:numPr>
              <w:overflowPunct w:val="0"/>
              <w:autoSpaceDE w:val="0"/>
              <w:autoSpaceDN w:val="0"/>
              <w:adjustRightInd w:val="0"/>
              <w:textAlignment w:val="baseline"/>
              <w:rPr>
                <w:rFonts w:cs="Arial"/>
                <w:color w:val="000000"/>
                <w:sz w:val="22"/>
                <w:szCs w:val="22"/>
              </w:rPr>
            </w:pPr>
            <w:r w:rsidRPr="00855341">
              <w:rPr>
                <w:rFonts w:cs="Arial"/>
                <w:color w:val="000000"/>
                <w:sz w:val="22"/>
                <w:szCs w:val="22"/>
              </w:rPr>
              <w:t>C</w:t>
            </w:r>
            <w:r w:rsidR="00D61C1A" w:rsidRPr="00855341">
              <w:rPr>
                <w:rFonts w:cs="Arial"/>
                <w:color w:val="000000"/>
                <w:sz w:val="22"/>
                <w:szCs w:val="22"/>
              </w:rPr>
              <w:t>reate and implement behavi</w:t>
            </w:r>
            <w:r w:rsidR="00C40830" w:rsidRPr="00855341">
              <w:rPr>
                <w:rFonts w:cs="Arial"/>
                <w:color w:val="000000"/>
                <w:sz w:val="22"/>
                <w:szCs w:val="22"/>
              </w:rPr>
              <w:t xml:space="preserve">our support plans according to </w:t>
            </w:r>
            <w:r w:rsidR="007405D5" w:rsidRPr="00855341">
              <w:rPr>
                <w:rFonts w:cs="Arial"/>
                <w:color w:val="000000"/>
                <w:sz w:val="22"/>
                <w:szCs w:val="22"/>
              </w:rPr>
              <w:t>the school</w:t>
            </w:r>
            <w:r w:rsidR="00CE235A" w:rsidRPr="00855341">
              <w:rPr>
                <w:rFonts w:cs="Arial"/>
                <w:color w:val="000000"/>
                <w:sz w:val="22"/>
                <w:szCs w:val="22"/>
              </w:rPr>
              <w:t>’</w:t>
            </w:r>
            <w:r w:rsidR="007405D5" w:rsidRPr="00855341">
              <w:rPr>
                <w:rFonts w:cs="Arial"/>
                <w:color w:val="000000"/>
                <w:sz w:val="22"/>
                <w:szCs w:val="22"/>
              </w:rPr>
              <w:t xml:space="preserve">s agreed behaviour support </w:t>
            </w:r>
            <w:r w:rsidR="00940F24" w:rsidRPr="00855341">
              <w:rPr>
                <w:rFonts w:cs="Arial"/>
                <w:color w:val="000000"/>
                <w:sz w:val="22"/>
                <w:szCs w:val="22"/>
              </w:rPr>
              <w:t xml:space="preserve">policy </w:t>
            </w:r>
            <w:r w:rsidRPr="00855341">
              <w:rPr>
                <w:rFonts w:cs="Arial"/>
                <w:color w:val="000000"/>
                <w:sz w:val="22"/>
                <w:szCs w:val="22"/>
              </w:rPr>
              <w:t>with a</w:t>
            </w:r>
            <w:r w:rsidR="00CC3B3F" w:rsidRPr="00855341">
              <w:rPr>
                <w:rFonts w:cs="Arial"/>
                <w:color w:val="000000"/>
                <w:sz w:val="22"/>
                <w:szCs w:val="22"/>
              </w:rPr>
              <w:t>ppropriate training and support.</w:t>
            </w:r>
          </w:p>
          <w:p w14:paraId="3B9A8437" w14:textId="77777777" w:rsidR="00D61C1A" w:rsidRPr="00855341" w:rsidRDefault="00CE235A" w:rsidP="00182371">
            <w:pPr>
              <w:numPr>
                <w:ilvl w:val="0"/>
                <w:numId w:val="5"/>
              </w:numPr>
              <w:overflowPunct w:val="0"/>
              <w:autoSpaceDE w:val="0"/>
              <w:autoSpaceDN w:val="0"/>
              <w:adjustRightInd w:val="0"/>
              <w:textAlignment w:val="baseline"/>
              <w:rPr>
                <w:rFonts w:cs="Arial"/>
                <w:sz w:val="22"/>
                <w:szCs w:val="22"/>
              </w:rPr>
            </w:pPr>
            <w:r w:rsidRPr="00855341">
              <w:rPr>
                <w:rFonts w:cs="Arial"/>
                <w:color w:val="000000"/>
                <w:sz w:val="22"/>
                <w:szCs w:val="22"/>
              </w:rPr>
              <w:t>Implement</w:t>
            </w:r>
            <w:r w:rsidR="00D61C1A" w:rsidRPr="00855341">
              <w:rPr>
                <w:rFonts w:cs="Arial"/>
                <w:color w:val="000000"/>
                <w:sz w:val="22"/>
                <w:szCs w:val="22"/>
              </w:rPr>
              <w:t xml:space="preserve"> </w:t>
            </w:r>
            <w:r w:rsidR="007405D5" w:rsidRPr="00855341">
              <w:rPr>
                <w:rFonts w:cs="Arial"/>
                <w:color w:val="000000"/>
                <w:sz w:val="22"/>
                <w:szCs w:val="22"/>
              </w:rPr>
              <w:t>moving and</w:t>
            </w:r>
            <w:r w:rsidR="009115A9" w:rsidRPr="00855341">
              <w:rPr>
                <w:rFonts w:cs="Arial"/>
                <w:color w:val="000000"/>
                <w:sz w:val="22"/>
                <w:szCs w:val="22"/>
              </w:rPr>
              <w:t xml:space="preserve"> handling programmes according to </w:t>
            </w:r>
            <w:r w:rsidR="009115A9" w:rsidRPr="00855341">
              <w:rPr>
                <w:rFonts w:cs="Arial"/>
                <w:sz w:val="22"/>
                <w:szCs w:val="22"/>
              </w:rPr>
              <w:t>pupil need</w:t>
            </w:r>
            <w:r w:rsidR="007831BD" w:rsidRPr="00855341">
              <w:rPr>
                <w:rFonts w:cs="Arial"/>
                <w:sz w:val="22"/>
                <w:szCs w:val="22"/>
              </w:rPr>
              <w:t xml:space="preserve"> with appropriate training and support from </w:t>
            </w:r>
            <w:r w:rsidR="009910C6" w:rsidRPr="00855341">
              <w:rPr>
                <w:rFonts w:cs="Arial"/>
                <w:sz w:val="22"/>
                <w:szCs w:val="22"/>
              </w:rPr>
              <w:t>the</w:t>
            </w:r>
            <w:r w:rsidR="00FA28A3" w:rsidRPr="00855341">
              <w:rPr>
                <w:rFonts w:cs="Arial"/>
                <w:sz w:val="22"/>
                <w:szCs w:val="22"/>
              </w:rPr>
              <w:t xml:space="preserve"> </w:t>
            </w:r>
            <w:r w:rsidR="00940F24" w:rsidRPr="00855341">
              <w:rPr>
                <w:rFonts w:cs="Arial"/>
                <w:sz w:val="22"/>
                <w:szCs w:val="22"/>
              </w:rPr>
              <w:t xml:space="preserve">occupational therapist and </w:t>
            </w:r>
            <w:r w:rsidRPr="00855341">
              <w:rPr>
                <w:rFonts w:cs="Arial"/>
                <w:sz w:val="22"/>
                <w:szCs w:val="22"/>
              </w:rPr>
              <w:t>HLTA</w:t>
            </w:r>
            <w:r w:rsidR="00940F24" w:rsidRPr="00855341">
              <w:rPr>
                <w:rFonts w:cs="Arial"/>
                <w:sz w:val="22"/>
                <w:szCs w:val="22"/>
              </w:rPr>
              <w:t xml:space="preserve"> with responsibility for moving and handling</w:t>
            </w:r>
            <w:r w:rsidR="00CC3B3F" w:rsidRPr="00855341">
              <w:rPr>
                <w:rFonts w:cs="Arial"/>
                <w:sz w:val="22"/>
                <w:szCs w:val="22"/>
              </w:rPr>
              <w:t>.</w:t>
            </w:r>
          </w:p>
          <w:p w14:paraId="31CEF51E" w14:textId="77777777" w:rsidR="009115A9" w:rsidRPr="00855341" w:rsidRDefault="00CE235A" w:rsidP="00182371">
            <w:pPr>
              <w:numPr>
                <w:ilvl w:val="0"/>
                <w:numId w:val="5"/>
              </w:numPr>
              <w:overflowPunct w:val="0"/>
              <w:autoSpaceDE w:val="0"/>
              <w:autoSpaceDN w:val="0"/>
              <w:adjustRightInd w:val="0"/>
              <w:textAlignment w:val="baseline"/>
              <w:rPr>
                <w:rFonts w:cs="Arial"/>
                <w:sz w:val="22"/>
                <w:szCs w:val="22"/>
              </w:rPr>
            </w:pPr>
            <w:r w:rsidRPr="00855341">
              <w:rPr>
                <w:rFonts w:cs="Arial"/>
                <w:sz w:val="22"/>
                <w:szCs w:val="22"/>
              </w:rPr>
              <w:t>I</w:t>
            </w:r>
            <w:r w:rsidR="009115A9" w:rsidRPr="00855341">
              <w:rPr>
                <w:rFonts w:cs="Arial"/>
                <w:sz w:val="22"/>
                <w:szCs w:val="22"/>
              </w:rPr>
              <w:t xml:space="preserve">mplement postural management </w:t>
            </w:r>
            <w:r w:rsidR="009910C6" w:rsidRPr="00855341">
              <w:rPr>
                <w:rFonts w:cs="Arial"/>
                <w:sz w:val="22"/>
                <w:szCs w:val="22"/>
              </w:rPr>
              <w:t xml:space="preserve">and physio </w:t>
            </w:r>
            <w:r w:rsidR="009115A9" w:rsidRPr="00855341">
              <w:rPr>
                <w:rFonts w:cs="Arial"/>
                <w:sz w:val="22"/>
                <w:szCs w:val="22"/>
              </w:rPr>
              <w:t>programmes according to pupil need</w:t>
            </w:r>
            <w:r w:rsidR="00416F62" w:rsidRPr="00855341">
              <w:rPr>
                <w:rFonts w:cs="Arial"/>
                <w:sz w:val="22"/>
                <w:szCs w:val="22"/>
              </w:rPr>
              <w:t xml:space="preserve"> with appropriate training and support from physiotherapists and occupational therapists</w:t>
            </w:r>
            <w:r w:rsidR="00CD64E6" w:rsidRPr="00855341">
              <w:rPr>
                <w:rFonts w:cs="Arial"/>
                <w:sz w:val="22"/>
                <w:szCs w:val="22"/>
              </w:rPr>
              <w:t xml:space="preserve">. This </w:t>
            </w:r>
            <w:r w:rsidR="005A41F3" w:rsidRPr="00855341">
              <w:rPr>
                <w:rFonts w:cs="Arial"/>
                <w:sz w:val="22"/>
                <w:szCs w:val="22"/>
              </w:rPr>
              <w:t>will</w:t>
            </w:r>
            <w:r w:rsidR="00CD64E6" w:rsidRPr="00855341">
              <w:rPr>
                <w:rFonts w:cs="Arial"/>
                <w:sz w:val="22"/>
                <w:szCs w:val="22"/>
              </w:rPr>
              <w:t xml:space="preserve"> include using</w:t>
            </w:r>
            <w:r w:rsidR="009115A9" w:rsidRPr="00855341">
              <w:rPr>
                <w:rFonts w:cs="Arial"/>
                <w:sz w:val="22"/>
                <w:szCs w:val="22"/>
              </w:rPr>
              <w:t xml:space="preserve"> MOVE principles</w:t>
            </w:r>
            <w:r w:rsidR="008325E6" w:rsidRPr="00855341">
              <w:rPr>
                <w:rFonts w:cs="Arial"/>
                <w:sz w:val="22"/>
                <w:szCs w:val="22"/>
              </w:rPr>
              <w:t xml:space="preserve">. </w:t>
            </w:r>
            <w:r w:rsidR="00C35CC9" w:rsidRPr="00855341">
              <w:rPr>
                <w:rFonts w:cs="Arial"/>
                <w:sz w:val="22"/>
                <w:szCs w:val="22"/>
              </w:rPr>
              <w:t xml:space="preserve">This </w:t>
            </w:r>
            <w:r w:rsidR="005A41F3" w:rsidRPr="00855341">
              <w:rPr>
                <w:rFonts w:cs="Arial"/>
                <w:sz w:val="22"/>
                <w:szCs w:val="22"/>
              </w:rPr>
              <w:t>will</w:t>
            </w:r>
            <w:r w:rsidR="00C35CC9" w:rsidRPr="00855341">
              <w:rPr>
                <w:rFonts w:cs="Arial"/>
                <w:sz w:val="22"/>
                <w:szCs w:val="22"/>
              </w:rPr>
              <w:t xml:space="preserve"> also include </w:t>
            </w:r>
            <w:r w:rsidR="00FA28A3" w:rsidRPr="00855341">
              <w:rPr>
                <w:rFonts w:cs="Arial"/>
                <w:sz w:val="22"/>
                <w:szCs w:val="22"/>
              </w:rPr>
              <w:t xml:space="preserve">following </w:t>
            </w:r>
            <w:r w:rsidR="00C35CC9" w:rsidRPr="00855341">
              <w:rPr>
                <w:rFonts w:cs="Arial"/>
                <w:sz w:val="22"/>
                <w:szCs w:val="22"/>
              </w:rPr>
              <w:t>hydro therapy</w:t>
            </w:r>
            <w:r w:rsidR="00FA28A3" w:rsidRPr="00855341">
              <w:rPr>
                <w:rFonts w:cs="Arial"/>
                <w:sz w:val="22"/>
                <w:szCs w:val="22"/>
              </w:rPr>
              <w:t xml:space="preserve"> programmes during swimming sessions</w:t>
            </w:r>
            <w:r w:rsidR="00C35CC9" w:rsidRPr="00855341">
              <w:rPr>
                <w:rFonts w:cs="Arial"/>
                <w:sz w:val="22"/>
                <w:szCs w:val="22"/>
              </w:rPr>
              <w:t xml:space="preserve"> </w:t>
            </w:r>
            <w:r w:rsidR="00F2407B" w:rsidRPr="00855341">
              <w:rPr>
                <w:rFonts w:cs="Arial"/>
                <w:sz w:val="22"/>
                <w:szCs w:val="22"/>
              </w:rPr>
              <w:t xml:space="preserve">on site </w:t>
            </w:r>
            <w:r w:rsidR="00C35CC9" w:rsidRPr="00855341">
              <w:rPr>
                <w:rFonts w:cs="Arial"/>
                <w:sz w:val="22"/>
                <w:szCs w:val="22"/>
              </w:rPr>
              <w:t>supported by the p</w:t>
            </w:r>
            <w:r w:rsidR="005A41F3" w:rsidRPr="00855341">
              <w:rPr>
                <w:rFonts w:cs="Arial"/>
                <w:sz w:val="22"/>
                <w:szCs w:val="22"/>
              </w:rPr>
              <w:t>hysio</w:t>
            </w:r>
            <w:r w:rsidR="00C35CC9" w:rsidRPr="00855341">
              <w:rPr>
                <w:rFonts w:cs="Arial"/>
                <w:sz w:val="22"/>
                <w:szCs w:val="22"/>
              </w:rPr>
              <w:t>therapist</w:t>
            </w:r>
            <w:r w:rsidRPr="00855341">
              <w:rPr>
                <w:rFonts w:cs="Arial"/>
                <w:sz w:val="22"/>
                <w:szCs w:val="22"/>
              </w:rPr>
              <w:t xml:space="preserve"> as required</w:t>
            </w:r>
            <w:r w:rsidR="00CC3B3F" w:rsidRPr="00855341">
              <w:rPr>
                <w:rFonts w:cs="Arial"/>
                <w:sz w:val="22"/>
                <w:szCs w:val="22"/>
              </w:rPr>
              <w:t>.</w:t>
            </w:r>
          </w:p>
          <w:p w14:paraId="6B9E5025" w14:textId="77777777" w:rsidR="009115A9" w:rsidRPr="00855341" w:rsidRDefault="007831BD" w:rsidP="00182371">
            <w:pPr>
              <w:numPr>
                <w:ilvl w:val="0"/>
                <w:numId w:val="5"/>
              </w:numPr>
              <w:overflowPunct w:val="0"/>
              <w:autoSpaceDE w:val="0"/>
              <w:autoSpaceDN w:val="0"/>
              <w:adjustRightInd w:val="0"/>
              <w:textAlignment w:val="baseline"/>
              <w:rPr>
                <w:rFonts w:cs="Arial"/>
                <w:sz w:val="22"/>
                <w:szCs w:val="22"/>
              </w:rPr>
            </w:pPr>
            <w:r w:rsidRPr="00855341">
              <w:rPr>
                <w:rFonts w:cs="Arial"/>
                <w:sz w:val="22"/>
                <w:szCs w:val="22"/>
              </w:rPr>
              <w:t>C</w:t>
            </w:r>
            <w:r w:rsidR="009115A9" w:rsidRPr="00855341">
              <w:rPr>
                <w:rFonts w:cs="Arial"/>
                <w:sz w:val="22"/>
                <w:szCs w:val="22"/>
              </w:rPr>
              <w:t>reate and implement</w:t>
            </w:r>
            <w:r w:rsidR="00CF73D3" w:rsidRPr="00855341">
              <w:rPr>
                <w:rFonts w:cs="Arial"/>
                <w:sz w:val="22"/>
                <w:szCs w:val="22"/>
              </w:rPr>
              <w:t xml:space="preserve"> </w:t>
            </w:r>
            <w:r w:rsidR="00901FFB" w:rsidRPr="00855341">
              <w:rPr>
                <w:rFonts w:cs="Arial"/>
                <w:sz w:val="22"/>
                <w:szCs w:val="22"/>
              </w:rPr>
              <w:t>suitable</w:t>
            </w:r>
            <w:r w:rsidRPr="00855341">
              <w:rPr>
                <w:rFonts w:cs="Arial"/>
                <w:sz w:val="22"/>
                <w:szCs w:val="22"/>
              </w:rPr>
              <w:t xml:space="preserve"> and dignified</w:t>
            </w:r>
            <w:r w:rsidR="00CD64E6" w:rsidRPr="00855341">
              <w:rPr>
                <w:rFonts w:cs="Arial"/>
                <w:sz w:val="22"/>
                <w:szCs w:val="22"/>
              </w:rPr>
              <w:t xml:space="preserve"> personal care </w:t>
            </w:r>
            <w:r w:rsidR="002A7F03" w:rsidRPr="00855341">
              <w:rPr>
                <w:rFonts w:cs="Arial"/>
                <w:sz w:val="22"/>
                <w:szCs w:val="22"/>
              </w:rPr>
              <w:t>routines</w:t>
            </w:r>
            <w:r w:rsidRPr="00855341">
              <w:rPr>
                <w:rFonts w:cs="Arial"/>
                <w:sz w:val="22"/>
                <w:szCs w:val="22"/>
              </w:rPr>
              <w:t xml:space="preserve"> with appropriate training and support from</w:t>
            </w:r>
            <w:r w:rsidR="00FA28A3" w:rsidRPr="00855341">
              <w:rPr>
                <w:rFonts w:cs="Arial"/>
                <w:sz w:val="22"/>
                <w:szCs w:val="22"/>
              </w:rPr>
              <w:t xml:space="preserve"> the</w:t>
            </w:r>
            <w:r w:rsidRPr="00855341">
              <w:rPr>
                <w:rFonts w:cs="Arial"/>
                <w:sz w:val="22"/>
                <w:szCs w:val="22"/>
              </w:rPr>
              <w:t xml:space="preserve"> school nurse and</w:t>
            </w:r>
            <w:r w:rsidR="009910C6" w:rsidRPr="00855341">
              <w:rPr>
                <w:rFonts w:cs="Arial"/>
                <w:sz w:val="22"/>
                <w:szCs w:val="22"/>
              </w:rPr>
              <w:t xml:space="preserve"> </w:t>
            </w:r>
            <w:r w:rsidR="00CE235A" w:rsidRPr="00855341">
              <w:rPr>
                <w:rFonts w:cs="Arial"/>
                <w:sz w:val="22"/>
                <w:szCs w:val="22"/>
              </w:rPr>
              <w:t>HLTA</w:t>
            </w:r>
            <w:r w:rsidR="00FA28A3" w:rsidRPr="00855341">
              <w:rPr>
                <w:rFonts w:cs="Arial"/>
                <w:sz w:val="22"/>
                <w:szCs w:val="22"/>
              </w:rPr>
              <w:t xml:space="preserve"> with responsibility for moving and handling</w:t>
            </w:r>
            <w:r w:rsidR="00CC3B3F" w:rsidRPr="00855341">
              <w:rPr>
                <w:rFonts w:cs="Arial"/>
                <w:sz w:val="22"/>
                <w:szCs w:val="22"/>
              </w:rPr>
              <w:t>.</w:t>
            </w:r>
            <w:r w:rsidR="00CE235A" w:rsidRPr="00855341">
              <w:rPr>
                <w:rFonts w:cs="Arial"/>
                <w:sz w:val="22"/>
                <w:szCs w:val="22"/>
              </w:rPr>
              <w:t xml:space="preserve"> </w:t>
            </w:r>
          </w:p>
          <w:p w14:paraId="337589E3" w14:textId="77777777" w:rsidR="007B4CBE" w:rsidRDefault="00BA24B0" w:rsidP="00182371">
            <w:pPr>
              <w:numPr>
                <w:ilvl w:val="0"/>
                <w:numId w:val="5"/>
              </w:numPr>
              <w:overflowPunct w:val="0"/>
              <w:autoSpaceDE w:val="0"/>
              <w:autoSpaceDN w:val="0"/>
              <w:adjustRightInd w:val="0"/>
              <w:textAlignment w:val="baseline"/>
              <w:rPr>
                <w:rFonts w:cs="Arial"/>
                <w:sz w:val="22"/>
                <w:szCs w:val="22"/>
              </w:rPr>
            </w:pPr>
            <w:r w:rsidRPr="0023481E">
              <w:rPr>
                <w:rFonts w:cs="Arial"/>
                <w:sz w:val="22"/>
                <w:szCs w:val="22"/>
              </w:rPr>
              <w:t xml:space="preserve">Take responsibility for </w:t>
            </w:r>
            <w:r w:rsidR="00FA28A3" w:rsidRPr="00855341">
              <w:rPr>
                <w:rFonts w:cs="Arial"/>
                <w:sz w:val="22"/>
                <w:szCs w:val="22"/>
              </w:rPr>
              <w:t xml:space="preserve">the </w:t>
            </w:r>
            <w:r w:rsidR="00855341" w:rsidRPr="00855341">
              <w:rPr>
                <w:rFonts w:cs="Arial"/>
                <w:sz w:val="22"/>
                <w:szCs w:val="22"/>
              </w:rPr>
              <w:t xml:space="preserve">transition </w:t>
            </w:r>
            <w:r w:rsidR="00FA28A3" w:rsidRPr="00855341">
              <w:rPr>
                <w:rFonts w:cs="Arial"/>
                <w:sz w:val="22"/>
                <w:szCs w:val="22"/>
              </w:rPr>
              <w:t>planning</w:t>
            </w:r>
            <w:r w:rsidR="00FA28A3">
              <w:rPr>
                <w:rFonts w:cs="Arial"/>
                <w:sz w:val="22"/>
                <w:szCs w:val="22"/>
              </w:rPr>
              <w:t xml:space="preserve"> </w:t>
            </w:r>
            <w:r w:rsidRPr="0023481E">
              <w:rPr>
                <w:rFonts w:cs="Arial"/>
                <w:sz w:val="22"/>
                <w:szCs w:val="22"/>
              </w:rPr>
              <w:t xml:space="preserve">and </w:t>
            </w:r>
            <w:r w:rsidR="00855341">
              <w:rPr>
                <w:rFonts w:cs="Arial"/>
                <w:sz w:val="22"/>
                <w:szCs w:val="22"/>
              </w:rPr>
              <w:t>support</w:t>
            </w:r>
            <w:r w:rsidRPr="0023481E">
              <w:rPr>
                <w:rFonts w:cs="Arial"/>
                <w:sz w:val="22"/>
                <w:szCs w:val="22"/>
              </w:rPr>
              <w:t xml:space="preserve"> </w:t>
            </w:r>
            <w:r w:rsidR="005A41F3" w:rsidRPr="0023481E">
              <w:rPr>
                <w:rFonts w:cs="Arial"/>
                <w:sz w:val="22"/>
                <w:szCs w:val="22"/>
              </w:rPr>
              <w:t xml:space="preserve">Riding for the Disabled </w:t>
            </w:r>
            <w:r w:rsidRPr="0023481E">
              <w:rPr>
                <w:rFonts w:cs="Arial"/>
                <w:sz w:val="22"/>
                <w:szCs w:val="22"/>
              </w:rPr>
              <w:t xml:space="preserve">sessions </w:t>
            </w:r>
            <w:r w:rsidR="001048C8" w:rsidRPr="0023481E">
              <w:rPr>
                <w:rFonts w:cs="Arial"/>
                <w:sz w:val="22"/>
                <w:szCs w:val="22"/>
              </w:rPr>
              <w:t xml:space="preserve">off site </w:t>
            </w:r>
            <w:r w:rsidRPr="0023481E">
              <w:rPr>
                <w:rFonts w:cs="Arial"/>
                <w:sz w:val="22"/>
                <w:szCs w:val="22"/>
              </w:rPr>
              <w:t>supported by Ri</w:t>
            </w:r>
            <w:r w:rsidR="007405D5">
              <w:rPr>
                <w:rFonts w:cs="Arial"/>
                <w:sz w:val="22"/>
                <w:szCs w:val="22"/>
              </w:rPr>
              <w:t>ding for the Disabled volunteers</w:t>
            </w:r>
            <w:r w:rsidR="00CC3B3F">
              <w:rPr>
                <w:rFonts w:cs="Arial"/>
                <w:sz w:val="22"/>
                <w:szCs w:val="22"/>
              </w:rPr>
              <w:t>.</w:t>
            </w:r>
          </w:p>
        </w:tc>
      </w:tr>
      <w:tr w:rsidR="001B255A" w:rsidRPr="00B713C5" w14:paraId="15C4467A" w14:textId="77777777" w:rsidTr="00D74587">
        <w:tc>
          <w:tcPr>
            <w:tcW w:w="1985" w:type="dxa"/>
            <w:shd w:val="clear" w:color="auto" w:fill="auto"/>
          </w:tcPr>
          <w:p w14:paraId="53054A14" w14:textId="77777777" w:rsidR="001B255A" w:rsidRPr="00B713C5" w:rsidRDefault="00F57087" w:rsidP="00510107">
            <w:pPr>
              <w:rPr>
                <w:rFonts w:cs="Arial"/>
                <w:b/>
                <w:sz w:val="22"/>
                <w:szCs w:val="22"/>
              </w:rPr>
            </w:pPr>
            <w:r>
              <w:rPr>
                <w:rFonts w:cs="Arial"/>
                <w:sz w:val="22"/>
                <w:szCs w:val="22"/>
              </w:rPr>
              <w:lastRenderedPageBreak/>
              <w:t xml:space="preserve">Effective Communication and Engagement with Children, Young People and </w:t>
            </w:r>
            <w:r w:rsidR="00D444FC">
              <w:rPr>
                <w:rFonts w:cs="Arial"/>
                <w:sz w:val="22"/>
                <w:szCs w:val="22"/>
              </w:rPr>
              <w:t>all stakeholders</w:t>
            </w:r>
          </w:p>
        </w:tc>
        <w:tc>
          <w:tcPr>
            <w:tcW w:w="8930" w:type="dxa"/>
            <w:shd w:val="clear" w:color="auto" w:fill="auto"/>
          </w:tcPr>
          <w:p w14:paraId="0CF7C18D" w14:textId="77777777" w:rsidR="001A469B" w:rsidRPr="00B713C5" w:rsidRDefault="001A469B" w:rsidP="00182371">
            <w:pPr>
              <w:numPr>
                <w:ilvl w:val="0"/>
                <w:numId w:val="1"/>
              </w:numPr>
              <w:rPr>
                <w:rFonts w:cs="Arial"/>
                <w:sz w:val="22"/>
                <w:szCs w:val="22"/>
              </w:rPr>
            </w:pPr>
            <w:r w:rsidRPr="00B713C5">
              <w:rPr>
                <w:rFonts w:cs="Arial"/>
                <w:sz w:val="22"/>
                <w:szCs w:val="22"/>
              </w:rPr>
              <w:t>Communicate effectively with all children, young people and families</w:t>
            </w:r>
            <w:r w:rsidR="00A8425B" w:rsidRPr="00B713C5">
              <w:rPr>
                <w:rFonts w:cs="Arial"/>
                <w:sz w:val="22"/>
                <w:szCs w:val="22"/>
              </w:rPr>
              <w:t>/carers</w:t>
            </w:r>
            <w:r w:rsidR="00FF7B40">
              <w:rPr>
                <w:rFonts w:cs="Arial"/>
                <w:sz w:val="22"/>
                <w:szCs w:val="22"/>
              </w:rPr>
              <w:t>. This may mean use of</w:t>
            </w:r>
            <w:r w:rsidR="00B36B0D">
              <w:rPr>
                <w:rFonts w:cs="Arial"/>
                <w:sz w:val="22"/>
                <w:szCs w:val="22"/>
              </w:rPr>
              <w:t xml:space="preserve"> </w:t>
            </w:r>
            <w:r w:rsidR="00CE235A">
              <w:rPr>
                <w:rFonts w:cs="Arial"/>
                <w:sz w:val="22"/>
                <w:szCs w:val="22"/>
              </w:rPr>
              <w:t>Makaton</w:t>
            </w:r>
            <w:r w:rsidR="00B36B0D">
              <w:rPr>
                <w:rFonts w:cs="Arial"/>
                <w:sz w:val="22"/>
                <w:szCs w:val="22"/>
              </w:rPr>
              <w:t xml:space="preserve"> and other </w:t>
            </w:r>
            <w:r w:rsidR="009910C6">
              <w:rPr>
                <w:rFonts w:cs="Arial"/>
                <w:sz w:val="22"/>
                <w:szCs w:val="22"/>
              </w:rPr>
              <w:t>augmentative</w:t>
            </w:r>
            <w:r w:rsidR="00FF7B40">
              <w:rPr>
                <w:rFonts w:cs="Arial"/>
                <w:sz w:val="22"/>
                <w:szCs w:val="22"/>
              </w:rPr>
              <w:t xml:space="preserve"> communication methods</w:t>
            </w:r>
            <w:r w:rsidR="00B36B0D">
              <w:rPr>
                <w:rFonts w:cs="Arial"/>
                <w:sz w:val="22"/>
                <w:szCs w:val="22"/>
              </w:rPr>
              <w:t xml:space="preserve"> in order to deliver a total communication approach; </w:t>
            </w:r>
            <w:r w:rsidR="00FF7B40">
              <w:rPr>
                <w:rFonts w:cs="Arial"/>
                <w:sz w:val="22"/>
                <w:szCs w:val="22"/>
              </w:rPr>
              <w:t xml:space="preserve">support and training </w:t>
            </w:r>
            <w:r w:rsidR="000C3DED">
              <w:rPr>
                <w:rFonts w:cs="Arial"/>
                <w:sz w:val="22"/>
                <w:szCs w:val="22"/>
              </w:rPr>
              <w:t>provided by</w:t>
            </w:r>
            <w:r w:rsidR="00B7395E">
              <w:rPr>
                <w:rFonts w:cs="Arial"/>
                <w:sz w:val="22"/>
                <w:szCs w:val="22"/>
              </w:rPr>
              <w:t xml:space="preserve"> </w:t>
            </w:r>
            <w:r w:rsidR="00B36B0D">
              <w:rPr>
                <w:rFonts w:cs="Arial"/>
                <w:sz w:val="22"/>
                <w:szCs w:val="22"/>
              </w:rPr>
              <w:t>speech and language therapists</w:t>
            </w:r>
            <w:r w:rsidR="00855341">
              <w:rPr>
                <w:rFonts w:cs="Arial"/>
                <w:sz w:val="22"/>
                <w:szCs w:val="22"/>
              </w:rPr>
              <w:t>.</w:t>
            </w:r>
          </w:p>
          <w:p w14:paraId="17C9015C" w14:textId="77777777" w:rsidR="001A469B" w:rsidRPr="00B713C5" w:rsidRDefault="00855341" w:rsidP="00182371">
            <w:pPr>
              <w:numPr>
                <w:ilvl w:val="0"/>
                <w:numId w:val="1"/>
              </w:numPr>
              <w:rPr>
                <w:rFonts w:cs="Arial"/>
                <w:sz w:val="22"/>
                <w:szCs w:val="22"/>
              </w:rPr>
            </w:pPr>
            <w:r>
              <w:rPr>
                <w:rFonts w:cs="Arial"/>
                <w:sz w:val="22"/>
                <w:szCs w:val="22"/>
              </w:rPr>
              <w:t>Establish</w:t>
            </w:r>
            <w:r w:rsidR="001A469B" w:rsidRPr="00B713C5">
              <w:rPr>
                <w:rFonts w:cs="Arial"/>
                <w:sz w:val="22"/>
                <w:szCs w:val="22"/>
              </w:rPr>
              <w:t xml:space="preserve"> and maintain good working relationships with </w:t>
            </w:r>
            <w:r w:rsidR="00233240" w:rsidRPr="00B713C5">
              <w:rPr>
                <w:rFonts w:cs="Arial"/>
                <w:sz w:val="22"/>
                <w:szCs w:val="22"/>
              </w:rPr>
              <w:t>all children, young people and families</w:t>
            </w:r>
            <w:r>
              <w:rPr>
                <w:rFonts w:cs="Arial"/>
                <w:sz w:val="22"/>
                <w:szCs w:val="22"/>
              </w:rPr>
              <w:t xml:space="preserve"> via school processes.</w:t>
            </w:r>
          </w:p>
          <w:p w14:paraId="1545F6AC" w14:textId="77777777" w:rsidR="002E0B76" w:rsidRDefault="00F51297" w:rsidP="00182371">
            <w:pPr>
              <w:numPr>
                <w:ilvl w:val="0"/>
                <w:numId w:val="1"/>
              </w:numPr>
              <w:rPr>
                <w:rFonts w:cs="Arial"/>
                <w:sz w:val="22"/>
                <w:szCs w:val="22"/>
              </w:rPr>
            </w:pPr>
            <w:r w:rsidRPr="00B713C5">
              <w:rPr>
                <w:rFonts w:cs="Arial"/>
                <w:sz w:val="22"/>
                <w:szCs w:val="22"/>
              </w:rPr>
              <w:t>Maintain strict c</w:t>
            </w:r>
            <w:r w:rsidR="002E0B76" w:rsidRPr="00B713C5">
              <w:rPr>
                <w:rFonts w:cs="Arial"/>
                <w:sz w:val="22"/>
                <w:szCs w:val="22"/>
              </w:rPr>
              <w:t>onfidentiality and ethics</w:t>
            </w:r>
            <w:r w:rsidRPr="00B713C5">
              <w:rPr>
                <w:rFonts w:cs="Arial"/>
                <w:sz w:val="22"/>
                <w:szCs w:val="22"/>
              </w:rPr>
              <w:t xml:space="preserve"> of the details of individuals at the school</w:t>
            </w:r>
            <w:r w:rsidR="00CC3B3F">
              <w:rPr>
                <w:rFonts w:cs="Arial"/>
                <w:sz w:val="22"/>
                <w:szCs w:val="22"/>
              </w:rPr>
              <w:t>.</w:t>
            </w:r>
          </w:p>
          <w:p w14:paraId="3814EC91" w14:textId="77777777" w:rsidR="00D444FC" w:rsidRPr="00D444FC" w:rsidRDefault="00D444FC" w:rsidP="00D444FC">
            <w:pPr>
              <w:numPr>
                <w:ilvl w:val="0"/>
                <w:numId w:val="1"/>
              </w:numPr>
              <w:rPr>
                <w:rFonts w:cs="Arial"/>
                <w:sz w:val="22"/>
                <w:szCs w:val="22"/>
              </w:rPr>
            </w:pPr>
            <w:r w:rsidRPr="00B713C5">
              <w:rPr>
                <w:rFonts w:cs="Arial"/>
                <w:sz w:val="22"/>
                <w:szCs w:val="22"/>
              </w:rPr>
              <w:t>Demonstrate good written and oral communication skills</w:t>
            </w:r>
            <w:r>
              <w:rPr>
                <w:rFonts w:cs="Arial"/>
                <w:sz w:val="22"/>
                <w:szCs w:val="22"/>
              </w:rPr>
              <w:t>, c</w:t>
            </w:r>
            <w:r w:rsidRPr="00D444FC">
              <w:rPr>
                <w:rFonts w:cs="Arial"/>
                <w:sz w:val="22"/>
                <w:szCs w:val="22"/>
              </w:rPr>
              <w:t>ommunicat</w:t>
            </w:r>
            <w:r>
              <w:rPr>
                <w:rFonts w:cs="Arial"/>
                <w:sz w:val="22"/>
                <w:szCs w:val="22"/>
              </w:rPr>
              <w:t>ing professionally and</w:t>
            </w:r>
            <w:r w:rsidRPr="00D444FC">
              <w:rPr>
                <w:rFonts w:cs="Arial"/>
                <w:sz w:val="22"/>
                <w:szCs w:val="22"/>
              </w:rPr>
              <w:t xml:space="preserve"> effectively what others need to know, at all levels, within school as well as with stakeholders</w:t>
            </w:r>
            <w:r>
              <w:rPr>
                <w:rFonts w:cs="Arial"/>
                <w:sz w:val="22"/>
                <w:szCs w:val="22"/>
              </w:rPr>
              <w:t xml:space="preserve"> in a timely manner.</w:t>
            </w:r>
          </w:p>
        </w:tc>
      </w:tr>
      <w:tr w:rsidR="00383155" w:rsidRPr="00B713C5" w14:paraId="1C4E6B05" w14:textId="77777777" w:rsidTr="00D74587">
        <w:tc>
          <w:tcPr>
            <w:tcW w:w="1985" w:type="dxa"/>
            <w:shd w:val="clear" w:color="auto" w:fill="auto"/>
          </w:tcPr>
          <w:p w14:paraId="25D07AF5" w14:textId="77777777" w:rsidR="00383155" w:rsidRPr="00B713C5" w:rsidRDefault="00F57087" w:rsidP="00F57087">
            <w:pPr>
              <w:rPr>
                <w:rFonts w:cs="Arial"/>
                <w:b/>
                <w:sz w:val="22"/>
                <w:szCs w:val="22"/>
              </w:rPr>
            </w:pPr>
            <w:r>
              <w:rPr>
                <w:rFonts w:cs="Arial"/>
                <w:sz w:val="22"/>
                <w:szCs w:val="22"/>
              </w:rPr>
              <w:t>Safeguarding and Promoting the W</w:t>
            </w:r>
            <w:r w:rsidR="00383155" w:rsidRPr="00B713C5">
              <w:rPr>
                <w:rFonts w:cs="Arial"/>
                <w:sz w:val="22"/>
                <w:szCs w:val="22"/>
              </w:rPr>
              <w:t xml:space="preserve">elfare of </w:t>
            </w:r>
            <w:r>
              <w:rPr>
                <w:rFonts w:cs="Arial"/>
                <w:sz w:val="22"/>
                <w:szCs w:val="22"/>
              </w:rPr>
              <w:t>Children and Young People</w:t>
            </w:r>
          </w:p>
        </w:tc>
        <w:tc>
          <w:tcPr>
            <w:tcW w:w="8930" w:type="dxa"/>
            <w:shd w:val="clear" w:color="auto" w:fill="auto"/>
          </w:tcPr>
          <w:p w14:paraId="4A09CB2A" w14:textId="77777777" w:rsidR="00E547C3" w:rsidRPr="00093AEE" w:rsidRDefault="00383155" w:rsidP="009910C6">
            <w:pPr>
              <w:numPr>
                <w:ilvl w:val="0"/>
                <w:numId w:val="21"/>
              </w:numPr>
              <w:ind w:left="464" w:hanging="284"/>
              <w:rPr>
                <w:sz w:val="22"/>
                <w:szCs w:val="22"/>
              </w:rPr>
            </w:pPr>
            <w:r w:rsidRPr="00093AEE">
              <w:rPr>
                <w:rFonts w:cs="Arial"/>
                <w:sz w:val="22"/>
                <w:szCs w:val="22"/>
              </w:rPr>
              <w:t xml:space="preserve">Be responsible for promoting and safeguarding the welfare of children and </w:t>
            </w:r>
            <w:r w:rsidR="00093AEE">
              <w:rPr>
                <w:rFonts w:cs="Arial"/>
                <w:sz w:val="22"/>
                <w:szCs w:val="22"/>
              </w:rPr>
              <w:t xml:space="preserve">   </w:t>
            </w:r>
            <w:r w:rsidRPr="00093AEE">
              <w:rPr>
                <w:rFonts w:cs="Arial"/>
                <w:sz w:val="22"/>
                <w:szCs w:val="22"/>
              </w:rPr>
              <w:t>young people that you are responsible</w:t>
            </w:r>
            <w:r w:rsidR="007A28C7" w:rsidRPr="00093AEE">
              <w:rPr>
                <w:rFonts w:cs="Arial"/>
                <w:sz w:val="22"/>
                <w:szCs w:val="22"/>
              </w:rPr>
              <w:t xml:space="preserve"> for and come into contact with</w:t>
            </w:r>
            <w:r w:rsidR="00CC3B3F">
              <w:rPr>
                <w:rFonts w:cs="Arial"/>
                <w:sz w:val="22"/>
                <w:szCs w:val="22"/>
              </w:rPr>
              <w:t>.</w:t>
            </w:r>
          </w:p>
          <w:p w14:paraId="74C3F301" w14:textId="77777777" w:rsidR="002E0B76" w:rsidRPr="00B713C5" w:rsidRDefault="00D54843" w:rsidP="00182371">
            <w:pPr>
              <w:numPr>
                <w:ilvl w:val="0"/>
                <w:numId w:val="1"/>
              </w:numPr>
              <w:rPr>
                <w:rFonts w:cs="Arial"/>
                <w:sz w:val="22"/>
                <w:szCs w:val="22"/>
              </w:rPr>
            </w:pPr>
            <w:r w:rsidRPr="00B713C5">
              <w:rPr>
                <w:rFonts w:cs="Arial"/>
                <w:sz w:val="22"/>
                <w:szCs w:val="22"/>
              </w:rPr>
              <w:t>Communicate, record and</w:t>
            </w:r>
            <w:r w:rsidR="002E0B76" w:rsidRPr="00B713C5">
              <w:rPr>
                <w:rFonts w:cs="Arial"/>
                <w:sz w:val="22"/>
                <w:szCs w:val="22"/>
              </w:rPr>
              <w:t xml:space="preserve"> report</w:t>
            </w:r>
            <w:r w:rsidRPr="00B713C5">
              <w:rPr>
                <w:rFonts w:cs="Arial"/>
                <w:sz w:val="22"/>
                <w:szCs w:val="22"/>
              </w:rPr>
              <w:t xml:space="preserve"> issues relating to safeguarding in accordance with school procedure</w:t>
            </w:r>
            <w:r w:rsidR="00CC3B3F">
              <w:rPr>
                <w:rFonts w:cs="Arial"/>
                <w:sz w:val="22"/>
                <w:szCs w:val="22"/>
              </w:rPr>
              <w:t>.</w:t>
            </w:r>
          </w:p>
        </w:tc>
      </w:tr>
      <w:tr w:rsidR="00383155" w:rsidRPr="00B713C5" w14:paraId="7F00CEBB" w14:textId="77777777" w:rsidTr="00D74587">
        <w:tc>
          <w:tcPr>
            <w:tcW w:w="1985" w:type="dxa"/>
            <w:shd w:val="clear" w:color="auto" w:fill="auto"/>
          </w:tcPr>
          <w:p w14:paraId="076C69D3" w14:textId="77777777" w:rsidR="00383155" w:rsidRPr="00B713C5" w:rsidRDefault="00F57087" w:rsidP="00510107">
            <w:pPr>
              <w:rPr>
                <w:rFonts w:cs="Arial"/>
                <w:sz w:val="22"/>
                <w:szCs w:val="22"/>
              </w:rPr>
            </w:pPr>
            <w:r>
              <w:rPr>
                <w:rFonts w:cs="Arial"/>
                <w:sz w:val="22"/>
                <w:szCs w:val="22"/>
              </w:rPr>
              <w:t>Supporting T</w:t>
            </w:r>
            <w:r w:rsidR="00383155" w:rsidRPr="00B713C5">
              <w:rPr>
                <w:rFonts w:cs="Arial"/>
                <w:sz w:val="22"/>
                <w:szCs w:val="22"/>
              </w:rPr>
              <w:t>ransitions</w:t>
            </w:r>
          </w:p>
        </w:tc>
        <w:tc>
          <w:tcPr>
            <w:tcW w:w="8930" w:type="dxa"/>
            <w:shd w:val="clear" w:color="auto" w:fill="auto"/>
          </w:tcPr>
          <w:p w14:paraId="6524704F" w14:textId="77777777" w:rsidR="002E0B76" w:rsidRPr="00B713C5" w:rsidRDefault="00ED3503" w:rsidP="00182371">
            <w:pPr>
              <w:numPr>
                <w:ilvl w:val="0"/>
                <w:numId w:val="6"/>
              </w:numPr>
              <w:rPr>
                <w:rFonts w:cs="Arial"/>
                <w:sz w:val="22"/>
                <w:szCs w:val="22"/>
              </w:rPr>
            </w:pPr>
            <w:r w:rsidRPr="00B713C5">
              <w:rPr>
                <w:rFonts w:cs="Arial"/>
                <w:sz w:val="22"/>
                <w:szCs w:val="22"/>
              </w:rPr>
              <w:t>Be aware of organisational procedures and relevant legal frameworks, as well as appropriate referral routes within The Dales School and to other agencies</w:t>
            </w:r>
            <w:r w:rsidR="00CC3B3F">
              <w:rPr>
                <w:rFonts w:cs="Arial"/>
                <w:sz w:val="22"/>
                <w:szCs w:val="22"/>
              </w:rPr>
              <w:t>.</w:t>
            </w:r>
          </w:p>
          <w:p w14:paraId="41F56A6E" w14:textId="77777777" w:rsidR="00ED3503" w:rsidRPr="00B713C5" w:rsidRDefault="00ED3503" w:rsidP="00182371">
            <w:pPr>
              <w:numPr>
                <w:ilvl w:val="0"/>
                <w:numId w:val="6"/>
              </w:numPr>
              <w:overflowPunct w:val="0"/>
              <w:autoSpaceDE w:val="0"/>
              <w:autoSpaceDN w:val="0"/>
              <w:adjustRightInd w:val="0"/>
              <w:textAlignment w:val="baseline"/>
              <w:rPr>
                <w:rFonts w:cs="Arial"/>
                <w:sz w:val="22"/>
                <w:szCs w:val="22"/>
              </w:rPr>
            </w:pPr>
            <w:r w:rsidRPr="00B713C5">
              <w:rPr>
                <w:rFonts w:cs="Arial"/>
                <w:sz w:val="22"/>
                <w:szCs w:val="22"/>
              </w:rPr>
              <w:t>Understand your own role and its limits, and the importance of providing care or support</w:t>
            </w:r>
            <w:r w:rsidR="00CA5A6C" w:rsidRPr="00B713C5">
              <w:rPr>
                <w:rFonts w:cs="Arial"/>
                <w:sz w:val="22"/>
                <w:szCs w:val="22"/>
              </w:rPr>
              <w:t xml:space="preserve"> including advocacy </w:t>
            </w:r>
            <w:r w:rsidR="00D10E3B" w:rsidRPr="00B713C5">
              <w:rPr>
                <w:rFonts w:cs="Arial"/>
                <w:sz w:val="22"/>
                <w:szCs w:val="22"/>
              </w:rPr>
              <w:t>for families</w:t>
            </w:r>
            <w:r w:rsidR="00591087">
              <w:rPr>
                <w:rFonts w:cs="Arial"/>
                <w:sz w:val="22"/>
                <w:szCs w:val="22"/>
              </w:rPr>
              <w:t xml:space="preserve"> to inform and support transitions to other setting and services</w:t>
            </w:r>
            <w:r w:rsidR="00CC3B3F">
              <w:rPr>
                <w:rFonts w:cs="Arial"/>
                <w:sz w:val="22"/>
                <w:szCs w:val="22"/>
              </w:rPr>
              <w:t>.</w:t>
            </w:r>
          </w:p>
        </w:tc>
      </w:tr>
      <w:tr w:rsidR="00383155" w:rsidRPr="00B713C5" w14:paraId="1591AFF3" w14:textId="77777777" w:rsidTr="00D74587">
        <w:tc>
          <w:tcPr>
            <w:tcW w:w="1985" w:type="dxa"/>
            <w:shd w:val="clear" w:color="auto" w:fill="auto"/>
          </w:tcPr>
          <w:p w14:paraId="5D07D4CB" w14:textId="77777777" w:rsidR="00383155" w:rsidRPr="00B713C5" w:rsidRDefault="00F57087" w:rsidP="002302E6">
            <w:pPr>
              <w:rPr>
                <w:rFonts w:cs="Arial"/>
                <w:b/>
                <w:sz w:val="22"/>
                <w:szCs w:val="22"/>
              </w:rPr>
            </w:pPr>
            <w:r>
              <w:rPr>
                <w:rFonts w:cs="Arial"/>
                <w:sz w:val="22"/>
                <w:szCs w:val="22"/>
              </w:rPr>
              <w:t xml:space="preserve">Multi Agency </w:t>
            </w:r>
            <w:r w:rsidR="002302E6">
              <w:rPr>
                <w:rFonts w:cs="Arial"/>
                <w:sz w:val="22"/>
                <w:szCs w:val="22"/>
              </w:rPr>
              <w:t>Collaborati</w:t>
            </w:r>
            <w:r w:rsidR="00D444FC">
              <w:rPr>
                <w:rFonts w:cs="Arial"/>
                <w:sz w:val="22"/>
                <w:szCs w:val="22"/>
              </w:rPr>
              <w:t>on</w:t>
            </w:r>
          </w:p>
        </w:tc>
        <w:tc>
          <w:tcPr>
            <w:tcW w:w="8930" w:type="dxa"/>
            <w:shd w:val="clear" w:color="auto" w:fill="auto"/>
          </w:tcPr>
          <w:p w14:paraId="107B4924" w14:textId="77777777" w:rsidR="00D444FC" w:rsidRDefault="00D444FC" w:rsidP="00591087">
            <w:pPr>
              <w:numPr>
                <w:ilvl w:val="0"/>
                <w:numId w:val="8"/>
              </w:numPr>
              <w:overflowPunct w:val="0"/>
              <w:autoSpaceDE w:val="0"/>
              <w:autoSpaceDN w:val="0"/>
              <w:adjustRightInd w:val="0"/>
              <w:textAlignment w:val="baseline"/>
              <w:rPr>
                <w:rFonts w:cs="Arial"/>
                <w:color w:val="000000"/>
                <w:sz w:val="22"/>
                <w:szCs w:val="22"/>
              </w:rPr>
            </w:pPr>
            <w:r>
              <w:rPr>
                <w:rFonts w:cs="Arial"/>
                <w:sz w:val="22"/>
                <w:szCs w:val="22"/>
              </w:rPr>
              <w:t>H</w:t>
            </w:r>
            <w:r w:rsidRPr="00B713C5">
              <w:rPr>
                <w:rFonts w:cs="Arial"/>
                <w:sz w:val="22"/>
                <w:szCs w:val="22"/>
              </w:rPr>
              <w:t>ave a commitment to shared values and the common purpose of developing a culture of interagency working; including statutory bodies, third and private sector organisations</w:t>
            </w:r>
            <w:r>
              <w:rPr>
                <w:rFonts w:cs="Arial"/>
                <w:sz w:val="22"/>
                <w:szCs w:val="22"/>
              </w:rPr>
              <w:t>.</w:t>
            </w:r>
          </w:p>
          <w:p w14:paraId="64B191F0" w14:textId="77777777" w:rsidR="002302E6" w:rsidRPr="00591087" w:rsidRDefault="00681E10" w:rsidP="00591087">
            <w:pPr>
              <w:numPr>
                <w:ilvl w:val="0"/>
                <w:numId w:val="8"/>
              </w:numPr>
              <w:overflowPunct w:val="0"/>
              <w:autoSpaceDE w:val="0"/>
              <w:autoSpaceDN w:val="0"/>
              <w:adjustRightInd w:val="0"/>
              <w:textAlignment w:val="baseline"/>
              <w:rPr>
                <w:rFonts w:cs="Arial"/>
                <w:color w:val="000000"/>
                <w:sz w:val="22"/>
                <w:szCs w:val="22"/>
              </w:rPr>
            </w:pPr>
            <w:r w:rsidRPr="00B713C5">
              <w:rPr>
                <w:rFonts w:cs="Arial"/>
                <w:color w:val="000000"/>
                <w:sz w:val="22"/>
                <w:szCs w:val="22"/>
              </w:rPr>
              <w:t>Work to promote and develop collaboration between all the partners involved in The Dales School and NYCC to improve the educational provision and progress of children and young people</w:t>
            </w:r>
            <w:r w:rsidR="00CC3B3F">
              <w:rPr>
                <w:rFonts w:cs="Arial"/>
                <w:color w:val="000000"/>
                <w:sz w:val="22"/>
                <w:szCs w:val="22"/>
              </w:rPr>
              <w:t>.</w:t>
            </w:r>
          </w:p>
          <w:p w14:paraId="0B38964F" w14:textId="77777777" w:rsidR="00CE235A" w:rsidRPr="00CE235A" w:rsidRDefault="00CE235A" w:rsidP="00182371">
            <w:pPr>
              <w:numPr>
                <w:ilvl w:val="0"/>
                <w:numId w:val="8"/>
              </w:numPr>
              <w:rPr>
                <w:rFonts w:cs="Arial"/>
                <w:sz w:val="22"/>
                <w:szCs w:val="22"/>
              </w:rPr>
            </w:pPr>
            <w:r>
              <w:rPr>
                <w:rFonts w:cs="Arial"/>
                <w:color w:val="000000"/>
                <w:sz w:val="22"/>
                <w:szCs w:val="22"/>
              </w:rPr>
              <w:t xml:space="preserve">Attend and collaborate with children/young people and their families and other stakeholders in </w:t>
            </w:r>
            <w:r w:rsidR="00591087">
              <w:rPr>
                <w:rFonts w:cs="Arial"/>
                <w:color w:val="000000"/>
                <w:sz w:val="22"/>
                <w:szCs w:val="22"/>
              </w:rPr>
              <w:t xml:space="preserve">EHCP </w:t>
            </w:r>
            <w:r>
              <w:rPr>
                <w:rFonts w:cs="Arial"/>
                <w:color w:val="000000"/>
                <w:sz w:val="22"/>
                <w:szCs w:val="22"/>
              </w:rPr>
              <w:t>Reviews and other formal meetings as requested by the Headteacher</w:t>
            </w:r>
            <w:r w:rsidR="00CC3B3F">
              <w:rPr>
                <w:rFonts w:cs="Arial"/>
                <w:color w:val="000000"/>
                <w:sz w:val="22"/>
                <w:szCs w:val="22"/>
              </w:rPr>
              <w:t>.</w:t>
            </w:r>
            <w:r>
              <w:rPr>
                <w:rFonts w:cs="Arial"/>
                <w:color w:val="000000"/>
                <w:sz w:val="22"/>
                <w:szCs w:val="22"/>
              </w:rPr>
              <w:t xml:space="preserve"> </w:t>
            </w:r>
          </w:p>
          <w:p w14:paraId="14EAFA51" w14:textId="77777777" w:rsidR="00CE235A" w:rsidRPr="00B713C5" w:rsidRDefault="00CE235A" w:rsidP="00182371">
            <w:pPr>
              <w:numPr>
                <w:ilvl w:val="0"/>
                <w:numId w:val="8"/>
              </w:numPr>
              <w:rPr>
                <w:rFonts w:cs="Arial"/>
                <w:sz w:val="22"/>
                <w:szCs w:val="22"/>
              </w:rPr>
            </w:pPr>
            <w:r>
              <w:rPr>
                <w:rFonts w:cs="Arial"/>
                <w:color w:val="000000"/>
                <w:sz w:val="22"/>
                <w:szCs w:val="22"/>
              </w:rPr>
              <w:t>Contribute to the Education Health and Care Plan process</w:t>
            </w:r>
            <w:r w:rsidR="00CC3B3F">
              <w:rPr>
                <w:rFonts w:cs="Arial"/>
                <w:color w:val="000000"/>
                <w:sz w:val="22"/>
                <w:szCs w:val="22"/>
              </w:rPr>
              <w:t>.</w:t>
            </w:r>
          </w:p>
        </w:tc>
      </w:tr>
      <w:tr w:rsidR="00383155" w:rsidRPr="00B713C5" w14:paraId="25E9C553" w14:textId="77777777" w:rsidTr="00D74587">
        <w:tc>
          <w:tcPr>
            <w:tcW w:w="1985" w:type="dxa"/>
            <w:shd w:val="clear" w:color="auto" w:fill="auto"/>
          </w:tcPr>
          <w:p w14:paraId="1117AB70" w14:textId="77777777" w:rsidR="00383155" w:rsidRPr="00B713C5" w:rsidRDefault="00F57087" w:rsidP="00510107">
            <w:pPr>
              <w:rPr>
                <w:rFonts w:cs="Arial"/>
                <w:sz w:val="22"/>
                <w:szCs w:val="22"/>
              </w:rPr>
            </w:pPr>
            <w:r>
              <w:rPr>
                <w:rFonts w:cs="Arial"/>
                <w:sz w:val="22"/>
                <w:szCs w:val="22"/>
              </w:rPr>
              <w:t>Sharing I</w:t>
            </w:r>
            <w:r w:rsidR="00383155" w:rsidRPr="00B713C5">
              <w:rPr>
                <w:rFonts w:cs="Arial"/>
                <w:sz w:val="22"/>
                <w:szCs w:val="22"/>
              </w:rPr>
              <w:t>nformation</w:t>
            </w:r>
          </w:p>
        </w:tc>
        <w:tc>
          <w:tcPr>
            <w:tcW w:w="8930" w:type="dxa"/>
            <w:shd w:val="clear" w:color="auto" w:fill="auto"/>
          </w:tcPr>
          <w:p w14:paraId="541896F7" w14:textId="77777777" w:rsidR="00D444FC" w:rsidRPr="00D444FC" w:rsidRDefault="00D444FC" w:rsidP="00D444FC">
            <w:pPr>
              <w:numPr>
                <w:ilvl w:val="0"/>
                <w:numId w:val="1"/>
              </w:numPr>
              <w:rPr>
                <w:rFonts w:cs="Arial"/>
                <w:sz w:val="22"/>
                <w:szCs w:val="22"/>
              </w:rPr>
            </w:pPr>
            <w:r>
              <w:rPr>
                <w:rFonts w:cs="Arial"/>
                <w:sz w:val="22"/>
                <w:szCs w:val="22"/>
              </w:rPr>
              <w:t>Follow all school policies and procedures and contribute to the development and implementation.</w:t>
            </w:r>
          </w:p>
          <w:p w14:paraId="4E64732C" w14:textId="77777777" w:rsidR="002E0B76" w:rsidRPr="00D15F50" w:rsidRDefault="00726422" w:rsidP="00D15F50">
            <w:pPr>
              <w:numPr>
                <w:ilvl w:val="0"/>
                <w:numId w:val="1"/>
              </w:numPr>
              <w:rPr>
                <w:rFonts w:cs="Arial"/>
                <w:sz w:val="22"/>
                <w:szCs w:val="22"/>
              </w:rPr>
            </w:pPr>
            <w:r w:rsidRPr="00726422">
              <w:rPr>
                <w:rFonts w:cs="Arial"/>
                <w:sz w:val="22"/>
                <w:szCs w:val="22"/>
              </w:rPr>
              <w:t>Use</w:t>
            </w:r>
            <w:r w:rsidR="00D15F50">
              <w:rPr>
                <w:rFonts w:cs="Arial"/>
                <w:sz w:val="22"/>
                <w:szCs w:val="22"/>
              </w:rPr>
              <w:t xml:space="preserve"> electronic school</w:t>
            </w:r>
            <w:r w:rsidRPr="00726422">
              <w:rPr>
                <w:rFonts w:cs="Arial"/>
                <w:sz w:val="22"/>
                <w:szCs w:val="22"/>
              </w:rPr>
              <w:t xml:space="preserve"> s</w:t>
            </w:r>
            <w:r w:rsidR="002E0B76" w:rsidRPr="00726422">
              <w:rPr>
                <w:rFonts w:cs="Arial"/>
                <w:sz w:val="22"/>
                <w:szCs w:val="22"/>
              </w:rPr>
              <w:t xml:space="preserve">ystems </w:t>
            </w:r>
            <w:r w:rsidR="00D15F50">
              <w:rPr>
                <w:rFonts w:cs="Arial"/>
                <w:sz w:val="22"/>
                <w:szCs w:val="22"/>
              </w:rPr>
              <w:t>in line with school’s policy to share information with stakeholders safely and securely</w:t>
            </w:r>
            <w:r w:rsidR="00CC3B3F">
              <w:rPr>
                <w:rFonts w:cs="Arial"/>
                <w:sz w:val="22"/>
                <w:szCs w:val="22"/>
              </w:rPr>
              <w:t>.</w:t>
            </w:r>
          </w:p>
          <w:p w14:paraId="7EA338F8" w14:textId="77777777" w:rsidR="002302E6" w:rsidRDefault="004B7734" w:rsidP="00182371">
            <w:pPr>
              <w:numPr>
                <w:ilvl w:val="0"/>
                <w:numId w:val="1"/>
              </w:numPr>
              <w:rPr>
                <w:rFonts w:cs="Arial"/>
                <w:sz w:val="22"/>
                <w:szCs w:val="22"/>
              </w:rPr>
            </w:pPr>
            <w:r>
              <w:rPr>
                <w:rFonts w:cs="Arial"/>
                <w:sz w:val="22"/>
                <w:szCs w:val="22"/>
              </w:rPr>
              <w:lastRenderedPageBreak/>
              <w:t>Attend staff meetings, training days, collab</w:t>
            </w:r>
            <w:r w:rsidR="00CC3B3F">
              <w:rPr>
                <w:rFonts w:cs="Arial"/>
                <w:sz w:val="22"/>
                <w:szCs w:val="22"/>
              </w:rPr>
              <w:t>orative and management meetings.</w:t>
            </w:r>
          </w:p>
          <w:p w14:paraId="56CD8811" w14:textId="77777777" w:rsidR="00AE3166" w:rsidRPr="00B713C5" w:rsidRDefault="00AE3166" w:rsidP="00182371">
            <w:pPr>
              <w:numPr>
                <w:ilvl w:val="0"/>
                <w:numId w:val="1"/>
              </w:numPr>
              <w:rPr>
                <w:rFonts w:cs="Arial"/>
                <w:sz w:val="22"/>
                <w:szCs w:val="22"/>
              </w:rPr>
            </w:pPr>
            <w:r>
              <w:rPr>
                <w:rFonts w:cs="Arial"/>
                <w:sz w:val="22"/>
                <w:szCs w:val="22"/>
              </w:rPr>
              <w:t xml:space="preserve">Participate in training and other learning activities and performance development as required and </w:t>
            </w:r>
            <w:r w:rsidR="00D15F50">
              <w:rPr>
                <w:rFonts w:cs="Arial"/>
                <w:sz w:val="22"/>
                <w:szCs w:val="22"/>
              </w:rPr>
              <w:t>disseminate</w:t>
            </w:r>
            <w:r>
              <w:rPr>
                <w:rFonts w:cs="Arial"/>
                <w:sz w:val="22"/>
                <w:szCs w:val="22"/>
              </w:rPr>
              <w:t xml:space="preserve"> </w:t>
            </w:r>
            <w:r w:rsidR="00D15F50">
              <w:rPr>
                <w:rFonts w:cs="Arial"/>
                <w:sz w:val="22"/>
                <w:szCs w:val="22"/>
              </w:rPr>
              <w:t>as required.</w:t>
            </w:r>
          </w:p>
        </w:tc>
      </w:tr>
      <w:tr w:rsidR="00383155" w:rsidRPr="00B713C5" w14:paraId="3F96F4A8" w14:textId="77777777" w:rsidTr="00D74587">
        <w:tc>
          <w:tcPr>
            <w:tcW w:w="1985" w:type="dxa"/>
          </w:tcPr>
          <w:p w14:paraId="1443D021" w14:textId="77777777" w:rsidR="00383155" w:rsidRPr="00B713C5" w:rsidRDefault="00D444FC" w:rsidP="00FB0B15">
            <w:pPr>
              <w:pStyle w:val="BodyText"/>
              <w:rPr>
                <w:rFonts w:cs="Arial"/>
                <w:sz w:val="22"/>
                <w:szCs w:val="22"/>
              </w:rPr>
            </w:pPr>
            <w:r>
              <w:rPr>
                <w:rFonts w:cs="Arial"/>
                <w:b w:val="0"/>
                <w:sz w:val="22"/>
                <w:szCs w:val="22"/>
              </w:rPr>
              <w:lastRenderedPageBreak/>
              <w:t>Leadership</w:t>
            </w:r>
          </w:p>
          <w:p w14:paraId="089446B4" w14:textId="77777777" w:rsidR="00383155" w:rsidRPr="00B713C5" w:rsidRDefault="00383155" w:rsidP="00510107">
            <w:pPr>
              <w:pStyle w:val="BodyText"/>
              <w:rPr>
                <w:rFonts w:cs="Arial"/>
                <w:b w:val="0"/>
                <w:sz w:val="22"/>
                <w:szCs w:val="22"/>
              </w:rPr>
            </w:pPr>
          </w:p>
          <w:p w14:paraId="3B690A28" w14:textId="77777777" w:rsidR="00383155" w:rsidRPr="00B713C5" w:rsidRDefault="00383155" w:rsidP="00510107">
            <w:pPr>
              <w:rPr>
                <w:rFonts w:cs="Arial"/>
                <w:b/>
                <w:sz w:val="22"/>
                <w:szCs w:val="22"/>
              </w:rPr>
            </w:pPr>
          </w:p>
        </w:tc>
        <w:tc>
          <w:tcPr>
            <w:tcW w:w="8930" w:type="dxa"/>
          </w:tcPr>
          <w:p w14:paraId="47B78529" w14:textId="77777777" w:rsidR="00D404A8" w:rsidRDefault="00CE235A" w:rsidP="00182371">
            <w:pPr>
              <w:numPr>
                <w:ilvl w:val="0"/>
                <w:numId w:val="1"/>
              </w:numPr>
              <w:rPr>
                <w:rFonts w:cs="Arial"/>
                <w:sz w:val="22"/>
                <w:szCs w:val="22"/>
              </w:rPr>
            </w:pPr>
            <w:r>
              <w:rPr>
                <w:rFonts w:cs="Arial"/>
                <w:sz w:val="22"/>
                <w:szCs w:val="22"/>
              </w:rPr>
              <w:t>Be</w:t>
            </w:r>
            <w:r w:rsidR="00D404A8">
              <w:rPr>
                <w:rFonts w:cs="Arial"/>
                <w:sz w:val="22"/>
                <w:szCs w:val="22"/>
              </w:rPr>
              <w:t xml:space="preserve"> an effective team </w:t>
            </w:r>
            <w:r w:rsidR="00B36B0D">
              <w:rPr>
                <w:rFonts w:cs="Arial"/>
                <w:sz w:val="22"/>
                <w:szCs w:val="22"/>
              </w:rPr>
              <w:t>member and team leader</w:t>
            </w:r>
            <w:r w:rsidR="00CC3B3F">
              <w:rPr>
                <w:rFonts w:cs="Arial"/>
                <w:sz w:val="22"/>
                <w:szCs w:val="22"/>
              </w:rPr>
              <w:t>.</w:t>
            </w:r>
          </w:p>
          <w:p w14:paraId="667C4D8F" w14:textId="77777777" w:rsidR="00D404A8" w:rsidRDefault="00D404A8" w:rsidP="00182371">
            <w:pPr>
              <w:numPr>
                <w:ilvl w:val="0"/>
                <w:numId w:val="1"/>
              </w:numPr>
              <w:rPr>
                <w:rFonts w:cs="Arial"/>
                <w:sz w:val="22"/>
                <w:szCs w:val="22"/>
              </w:rPr>
            </w:pPr>
            <w:r w:rsidRPr="00B713C5">
              <w:rPr>
                <w:rFonts w:cs="Arial"/>
                <w:sz w:val="22"/>
                <w:szCs w:val="22"/>
              </w:rPr>
              <w:t>Actively develop, empower and sustain individuals and teams</w:t>
            </w:r>
            <w:r w:rsidR="00CC3B3F">
              <w:rPr>
                <w:rFonts w:cs="Arial"/>
                <w:sz w:val="22"/>
                <w:szCs w:val="22"/>
              </w:rPr>
              <w:t>.</w:t>
            </w:r>
          </w:p>
          <w:p w14:paraId="49B854B8" w14:textId="77777777" w:rsidR="00D404A8" w:rsidRPr="00D444FC" w:rsidRDefault="00B713C5" w:rsidP="00D444FC">
            <w:pPr>
              <w:numPr>
                <w:ilvl w:val="0"/>
                <w:numId w:val="1"/>
              </w:numPr>
              <w:rPr>
                <w:rFonts w:cs="Arial"/>
                <w:sz w:val="22"/>
                <w:szCs w:val="22"/>
              </w:rPr>
            </w:pPr>
            <w:r w:rsidRPr="00D404A8">
              <w:rPr>
                <w:rFonts w:cs="Arial"/>
                <w:sz w:val="22"/>
                <w:szCs w:val="22"/>
              </w:rPr>
              <w:t>Deploy staff appropriately and manage their workload to achieve the vision and goals for the school</w:t>
            </w:r>
            <w:r w:rsidR="00CC3B3F">
              <w:rPr>
                <w:rFonts w:cs="Arial"/>
                <w:sz w:val="22"/>
                <w:szCs w:val="22"/>
              </w:rPr>
              <w:t>.</w:t>
            </w:r>
          </w:p>
        </w:tc>
      </w:tr>
      <w:tr w:rsidR="00FB0B15" w:rsidRPr="00B713C5" w14:paraId="7A11CD1F" w14:textId="77777777" w:rsidTr="00D74587">
        <w:tc>
          <w:tcPr>
            <w:tcW w:w="1985" w:type="dxa"/>
          </w:tcPr>
          <w:p w14:paraId="1D349465" w14:textId="77777777" w:rsidR="00FB0B15" w:rsidRPr="00B713C5" w:rsidRDefault="0058345F" w:rsidP="00FB0B15">
            <w:pPr>
              <w:pStyle w:val="BodyText"/>
              <w:rPr>
                <w:rFonts w:cs="Arial"/>
                <w:b w:val="0"/>
                <w:sz w:val="22"/>
                <w:szCs w:val="22"/>
              </w:rPr>
            </w:pPr>
            <w:r>
              <w:rPr>
                <w:rFonts w:cs="Arial"/>
                <w:b w:val="0"/>
                <w:sz w:val="22"/>
                <w:szCs w:val="22"/>
              </w:rPr>
              <w:t>Resource M</w:t>
            </w:r>
            <w:r w:rsidR="00FB0B15" w:rsidRPr="00B713C5">
              <w:rPr>
                <w:rFonts w:cs="Arial"/>
                <w:b w:val="0"/>
                <w:sz w:val="22"/>
                <w:szCs w:val="22"/>
              </w:rPr>
              <w:t xml:space="preserve">anagement </w:t>
            </w:r>
          </w:p>
          <w:p w14:paraId="052DA57C" w14:textId="77777777" w:rsidR="00FB0B15" w:rsidRPr="00B713C5" w:rsidRDefault="00FB0B15" w:rsidP="00FB0B15">
            <w:pPr>
              <w:pStyle w:val="BodyText"/>
              <w:rPr>
                <w:rFonts w:cs="Arial"/>
                <w:b w:val="0"/>
                <w:sz w:val="22"/>
                <w:szCs w:val="22"/>
              </w:rPr>
            </w:pPr>
          </w:p>
        </w:tc>
        <w:tc>
          <w:tcPr>
            <w:tcW w:w="8930" w:type="dxa"/>
          </w:tcPr>
          <w:p w14:paraId="433241C4" w14:textId="77777777" w:rsidR="00FB0B15" w:rsidRPr="00B713C5" w:rsidRDefault="00B07BB2" w:rsidP="00CE235A">
            <w:pPr>
              <w:numPr>
                <w:ilvl w:val="0"/>
                <w:numId w:val="1"/>
              </w:numPr>
              <w:rPr>
                <w:rFonts w:cs="Arial"/>
                <w:sz w:val="22"/>
                <w:szCs w:val="22"/>
              </w:rPr>
            </w:pPr>
            <w:r>
              <w:rPr>
                <w:rFonts w:cs="Arial"/>
                <w:sz w:val="22"/>
                <w:szCs w:val="22"/>
              </w:rPr>
              <w:t xml:space="preserve">With the support of the </w:t>
            </w:r>
            <w:r w:rsidR="00CE235A">
              <w:rPr>
                <w:rFonts w:cs="Arial"/>
                <w:sz w:val="22"/>
                <w:szCs w:val="22"/>
              </w:rPr>
              <w:t>Leadership and Management Team and your middle leader colleagues</w:t>
            </w:r>
            <w:r>
              <w:rPr>
                <w:rFonts w:cs="Arial"/>
                <w:sz w:val="22"/>
                <w:szCs w:val="22"/>
              </w:rPr>
              <w:t xml:space="preserve"> f</w:t>
            </w:r>
            <w:r w:rsidR="00FB0B15" w:rsidRPr="00B713C5">
              <w:rPr>
                <w:rFonts w:cs="Arial"/>
                <w:sz w:val="22"/>
                <w:szCs w:val="22"/>
              </w:rPr>
              <w:t>orecast, evaluate and manage budget in order to ensure ‘best value’ and maximum efficiency o</w:t>
            </w:r>
            <w:r w:rsidR="00704D9C">
              <w:rPr>
                <w:rFonts w:cs="Arial"/>
                <w:sz w:val="22"/>
                <w:szCs w:val="22"/>
              </w:rPr>
              <w:t>f school res</w:t>
            </w:r>
            <w:r w:rsidR="00704D9C" w:rsidRPr="00B713C5">
              <w:rPr>
                <w:rFonts w:cs="Arial"/>
                <w:sz w:val="22"/>
                <w:szCs w:val="22"/>
              </w:rPr>
              <w:t>ources</w:t>
            </w:r>
            <w:r w:rsidR="00CC3B3F">
              <w:rPr>
                <w:rFonts w:cs="Arial"/>
                <w:sz w:val="22"/>
                <w:szCs w:val="22"/>
              </w:rPr>
              <w:t>.</w:t>
            </w:r>
          </w:p>
        </w:tc>
      </w:tr>
      <w:tr w:rsidR="00383155" w:rsidRPr="00B713C5" w14:paraId="1E64C7D0" w14:textId="77777777" w:rsidTr="00D74587">
        <w:tc>
          <w:tcPr>
            <w:tcW w:w="1985" w:type="dxa"/>
          </w:tcPr>
          <w:p w14:paraId="17F7250F" w14:textId="77777777" w:rsidR="00383155" w:rsidRPr="00B713C5" w:rsidRDefault="005C70BA" w:rsidP="00510107">
            <w:pPr>
              <w:rPr>
                <w:rFonts w:cs="Arial"/>
                <w:sz w:val="22"/>
                <w:szCs w:val="22"/>
              </w:rPr>
            </w:pPr>
            <w:r>
              <w:rPr>
                <w:rFonts w:cs="Arial"/>
                <w:sz w:val="22"/>
                <w:szCs w:val="22"/>
              </w:rPr>
              <w:t>Governing Body</w:t>
            </w:r>
          </w:p>
          <w:p w14:paraId="7F558198" w14:textId="77777777" w:rsidR="00383155" w:rsidRPr="00B713C5" w:rsidRDefault="00383155" w:rsidP="00510107">
            <w:pPr>
              <w:rPr>
                <w:rFonts w:cs="Arial"/>
                <w:b/>
                <w:sz w:val="22"/>
                <w:szCs w:val="22"/>
              </w:rPr>
            </w:pPr>
          </w:p>
        </w:tc>
        <w:tc>
          <w:tcPr>
            <w:tcW w:w="8930" w:type="dxa"/>
          </w:tcPr>
          <w:p w14:paraId="0E59998F" w14:textId="77777777" w:rsidR="005C70BA" w:rsidRPr="00B07BB2" w:rsidRDefault="00D53CED" w:rsidP="00D53CED">
            <w:pPr>
              <w:numPr>
                <w:ilvl w:val="0"/>
                <w:numId w:val="1"/>
              </w:numPr>
              <w:rPr>
                <w:rFonts w:cs="Arial"/>
                <w:sz w:val="22"/>
                <w:szCs w:val="22"/>
              </w:rPr>
            </w:pPr>
            <w:r>
              <w:rPr>
                <w:rFonts w:cs="Arial"/>
                <w:sz w:val="22"/>
                <w:szCs w:val="22"/>
              </w:rPr>
              <w:t>L</w:t>
            </w:r>
            <w:r w:rsidR="00B07BB2">
              <w:rPr>
                <w:rFonts w:cs="Arial"/>
                <w:sz w:val="22"/>
                <w:szCs w:val="22"/>
              </w:rPr>
              <w:t>iaise</w:t>
            </w:r>
            <w:r w:rsidR="005C70BA">
              <w:rPr>
                <w:rFonts w:cs="Arial"/>
                <w:sz w:val="22"/>
                <w:szCs w:val="22"/>
              </w:rPr>
              <w:t xml:space="preserve"> with the governing body as appropriate according to </w:t>
            </w:r>
            <w:r w:rsidR="00B07BB2">
              <w:rPr>
                <w:rFonts w:cs="Arial"/>
                <w:sz w:val="22"/>
                <w:szCs w:val="22"/>
              </w:rPr>
              <w:t>area of responsibility within school</w:t>
            </w:r>
            <w:r w:rsidR="00CC3B3F">
              <w:rPr>
                <w:rFonts w:cs="Arial"/>
                <w:sz w:val="22"/>
                <w:szCs w:val="22"/>
              </w:rPr>
              <w:t>.</w:t>
            </w:r>
          </w:p>
        </w:tc>
      </w:tr>
      <w:tr w:rsidR="00BF07AD" w:rsidRPr="00B713C5" w14:paraId="11A9A2C6" w14:textId="77777777" w:rsidTr="00D74587">
        <w:tc>
          <w:tcPr>
            <w:tcW w:w="1985" w:type="dxa"/>
          </w:tcPr>
          <w:p w14:paraId="1B522745" w14:textId="77777777" w:rsidR="00BF07AD" w:rsidRPr="00B713C5" w:rsidRDefault="00BF07AD" w:rsidP="00510107">
            <w:pPr>
              <w:pStyle w:val="BodyText"/>
              <w:rPr>
                <w:rFonts w:cs="Arial"/>
                <w:b w:val="0"/>
                <w:sz w:val="22"/>
                <w:szCs w:val="22"/>
              </w:rPr>
            </w:pPr>
            <w:r w:rsidRPr="00B713C5">
              <w:rPr>
                <w:rFonts w:cs="Arial"/>
                <w:b w:val="0"/>
                <w:sz w:val="22"/>
                <w:szCs w:val="22"/>
              </w:rPr>
              <w:t>Data Protection</w:t>
            </w:r>
          </w:p>
        </w:tc>
        <w:tc>
          <w:tcPr>
            <w:tcW w:w="8930" w:type="dxa"/>
          </w:tcPr>
          <w:p w14:paraId="39B93817" w14:textId="77777777" w:rsidR="00BF07AD" w:rsidRPr="00B713C5" w:rsidRDefault="007B4CBE" w:rsidP="00CC3B3F">
            <w:pPr>
              <w:numPr>
                <w:ilvl w:val="0"/>
                <w:numId w:val="1"/>
              </w:numPr>
              <w:tabs>
                <w:tab w:val="clear" w:pos="520"/>
                <w:tab w:val="num" w:pos="432"/>
                <w:tab w:val="num" w:pos="1610"/>
              </w:tabs>
              <w:ind w:hanging="520"/>
              <w:rPr>
                <w:rFonts w:cs="Arial"/>
                <w:sz w:val="22"/>
                <w:szCs w:val="22"/>
              </w:rPr>
            </w:pPr>
            <w:r>
              <w:rPr>
                <w:rFonts w:cs="Arial"/>
                <w:sz w:val="22"/>
                <w:szCs w:val="22"/>
              </w:rPr>
              <w:t xml:space="preserve"> </w:t>
            </w:r>
            <w:r w:rsidR="001A05D7" w:rsidRPr="00F75DAC">
              <w:rPr>
                <w:rFonts w:cs="Arial"/>
                <w:sz w:val="22"/>
                <w:szCs w:val="22"/>
              </w:rPr>
              <w:t xml:space="preserve">To comply with the </w:t>
            </w:r>
            <w:r w:rsidR="00D444FC">
              <w:rPr>
                <w:rFonts w:cs="Arial"/>
                <w:sz w:val="22"/>
                <w:szCs w:val="22"/>
              </w:rPr>
              <w:t xml:space="preserve">School and </w:t>
            </w:r>
            <w:r w:rsidR="001A05D7" w:rsidRPr="00F75DAC">
              <w:rPr>
                <w:rFonts w:cs="Arial"/>
                <w:sz w:val="22"/>
                <w:szCs w:val="22"/>
              </w:rPr>
              <w:t>County Council policies and supporting documentation in relation to Information Governance</w:t>
            </w:r>
            <w:r w:rsidR="00D53CED">
              <w:rPr>
                <w:rFonts w:cs="Arial"/>
                <w:sz w:val="22"/>
                <w:szCs w:val="22"/>
              </w:rPr>
              <w:t>, including</w:t>
            </w:r>
            <w:r w:rsidR="001A05D7" w:rsidRPr="00F75DAC">
              <w:rPr>
                <w:rFonts w:cs="Arial"/>
                <w:sz w:val="22"/>
                <w:szCs w:val="22"/>
              </w:rPr>
              <w:t xml:space="preserve"> Data Protection, Information Security and Confidentiality</w:t>
            </w:r>
            <w:r w:rsidR="00CC3B3F">
              <w:rPr>
                <w:rFonts w:cs="Arial"/>
                <w:sz w:val="22"/>
                <w:szCs w:val="22"/>
              </w:rPr>
              <w:t>.</w:t>
            </w:r>
          </w:p>
        </w:tc>
      </w:tr>
      <w:tr w:rsidR="00BF07AD" w:rsidRPr="00B713C5" w14:paraId="33C7040F" w14:textId="77777777" w:rsidTr="00D74587">
        <w:tc>
          <w:tcPr>
            <w:tcW w:w="1985" w:type="dxa"/>
          </w:tcPr>
          <w:p w14:paraId="33D6464B" w14:textId="77777777" w:rsidR="00BF07AD" w:rsidRPr="00B713C5" w:rsidRDefault="00BF07AD" w:rsidP="00510107">
            <w:pPr>
              <w:pStyle w:val="BodyText"/>
              <w:rPr>
                <w:rFonts w:cs="Arial"/>
                <w:b w:val="0"/>
                <w:sz w:val="22"/>
                <w:szCs w:val="22"/>
              </w:rPr>
            </w:pPr>
            <w:r w:rsidRPr="00B713C5">
              <w:rPr>
                <w:rFonts w:cs="Arial"/>
                <w:b w:val="0"/>
                <w:sz w:val="22"/>
                <w:szCs w:val="22"/>
              </w:rPr>
              <w:t>Health and Safety</w:t>
            </w:r>
          </w:p>
        </w:tc>
        <w:tc>
          <w:tcPr>
            <w:tcW w:w="8930" w:type="dxa"/>
          </w:tcPr>
          <w:p w14:paraId="3E538636" w14:textId="77777777" w:rsidR="00BF07AD" w:rsidRPr="00B713C5" w:rsidRDefault="00BF07AD" w:rsidP="009435FE">
            <w:pPr>
              <w:numPr>
                <w:ilvl w:val="0"/>
                <w:numId w:val="21"/>
              </w:numPr>
              <w:ind w:left="464" w:hanging="284"/>
              <w:rPr>
                <w:rFonts w:cs="Arial"/>
                <w:sz w:val="22"/>
                <w:szCs w:val="22"/>
              </w:rPr>
            </w:pPr>
            <w:r w:rsidRPr="00B713C5">
              <w:rPr>
                <w:rFonts w:cs="Arial"/>
                <w:sz w:val="22"/>
                <w:szCs w:val="22"/>
              </w:rPr>
              <w:t>Be aware of and implement your hea</w:t>
            </w:r>
            <w:r w:rsidR="00C161B0">
              <w:rPr>
                <w:rFonts w:cs="Arial"/>
                <w:sz w:val="22"/>
                <w:szCs w:val="22"/>
              </w:rPr>
              <w:t xml:space="preserve">lth and safety responsibilities </w:t>
            </w:r>
            <w:r w:rsidRPr="00B713C5">
              <w:rPr>
                <w:rFonts w:cs="Arial"/>
                <w:sz w:val="22"/>
                <w:szCs w:val="22"/>
              </w:rPr>
              <w:t xml:space="preserve">as an employee and where appropriate any additional specialist or managerial health and safety responsibilities as defined in the </w:t>
            </w:r>
            <w:r w:rsidR="0042285E">
              <w:rPr>
                <w:rFonts w:cs="Arial"/>
                <w:sz w:val="22"/>
                <w:szCs w:val="22"/>
              </w:rPr>
              <w:t>school</w:t>
            </w:r>
            <w:r w:rsidR="00C161B0">
              <w:rPr>
                <w:rFonts w:cs="Arial"/>
                <w:sz w:val="22"/>
                <w:szCs w:val="22"/>
              </w:rPr>
              <w:t>’s</w:t>
            </w:r>
            <w:r w:rsidR="0042285E">
              <w:rPr>
                <w:rFonts w:cs="Arial"/>
                <w:sz w:val="22"/>
                <w:szCs w:val="22"/>
              </w:rPr>
              <w:t xml:space="preserve"> </w:t>
            </w:r>
            <w:r w:rsidRPr="00B713C5">
              <w:rPr>
                <w:rFonts w:cs="Arial"/>
                <w:sz w:val="22"/>
                <w:szCs w:val="22"/>
              </w:rPr>
              <w:t>Health an</w:t>
            </w:r>
            <w:r w:rsidR="00C161B0">
              <w:rPr>
                <w:rFonts w:cs="Arial"/>
                <w:sz w:val="22"/>
                <w:szCs w:val="22"/>
              </w:rPr>
              <w:t>d Safety policy and procedure</w:t>
            </w:r>
            <w:r w:rsidR="00CC3B3F">
              <w:rPr>
                <w:rFonts w:cs="Arial"/>
                <w:sz w:val="22"/>
                <w:szCs w:val="22"/>
              </w:rPr>
              <w:t>.</w:t>
            </w:r>
          </w:p>
          <w:p w14:paraId="25508CBA" w14:textId="77777777" w:rsidR="00BF07AD" w:rsidRDefault="009349DC" w:rsidP="009435FE">
            <w:pPr>
              <w:numPr>
                <w:ilvl w:val="0"/>
                <w:numId w:val="21"/>
              </w:numPr>
              <w:ind w:left="464" w:hanging="284"/>
              <w:rPr>
                <w:rFonts w:cs="Arial"/>
                <w:sz w:val="22"/>
                <w:szCs w:val="22"/>
              </w:rPr>
            </w:pPr>
            <w:r>
              <w:rPr>
                <w:rFonts w:cs="Arial"/>
                <w:sz w:val="22"/>
                <w:szCs w:val="22"/>
              </w:rPr>
              <w:t>W</w:t>
            </w:r>
            <w:r w:rsidR="00BF07AD" w:rsidRPr="00B713C5">
              <w:rPr>
                <w:rFonts w:cs="Arial"/>
                <w:sz w:val="22"/>
                <w:szCs w:val="22"/>
              </w:rPr>
              <w:t xml:space="preserve">ork with colleagues and others to </w:t>
            </w:r>
            <w:r w:rsidR="00672302">
              <w:rPr>
                <w:rFonts w:cs="Arial"/>
                <w:sz w:val="22"/>
                <w:szCs w:val="22"/>
              </w:rPr>
              <w:t>develop and sustain a safe, secure and healthy school environment</w:t>
            </w:r>
            <w:r w:rsidR="00CC3B3F">
              <w:rPr>
                <w:rFonts w:cs="Arial"/>
                <w:sz w:val="22"/>
                <w:szCs w:val="22"/>
              </w:rPr>
              <w:t>.</w:t>
            </w:r>
          </w:p>
          <w:p w14:paraId="1E337D82" w14:textId="77777777" w:rsidR="00141B9E" w:rsidRDefault="00141B9E" w:rsidP="009435FE">
            <w:pPr>
              <w:numPr>
                <w:ilvl w:val="0"/>
                <w:numId w:val="21"/>
              </w:numPr>
              <w:ind w:left="464" w:hanging="284"/>
              <w:rPr>
                <w:rFonts w:cs="Arial"/>
                <w:sz w:val="22"/>
                <w:szCs w:val="22"/>
              </w:rPr>
            </w:pPr>
            <w:r>
              <w:rPr>
                <w:rFonts w:cs="Arial"/>
                <w:sz w:val="22"/>
                <w:szCs w:val="22"/>
              </w:rPr>
              <w:t xml:space="preserve">To be aware that working conditions </w:t>
            </w:r>
            <w:r w:rsidR="00D53CED">
              <w:rPr>
                <w:rFonts w:cs="Arial"/>
                <w:sz w:val="22"/>
                <w:szCs w:val="22"/>
              </w:rPr>
              <w:t>include risk of verbal and physical harm from a minority of pupils who present with challenging behaviour</w:t>
            </w:r>
            <w:r w:rsidR="00CC3B3F">
              <w:rPr>
                <w:rFonts w:cs="Arial"/>
                <w:sz w:val="22"/>
                <w:szCs w:val="22"/>
              </w:rPr>
              <w:t>.</w:t>
            </w:r>
          </w:p>
          <w:p w14:paraId="3862B812" w14:textId="77777777" w:rsidR="00D53CED" w:rsidRDefault="00D53CED" w:rsidP="009435FE">
            <w:pPr>
              <w:numPr>
                <w:ilvl w:val="0"/>
                <w:numId w:val="21"/>
              </w:numPr>
              <w:ind w:left="464" w:hanging="284"/>
              <w:rPr>
                <w:rFonts w:cs="Arial"/>
                <w:sz w:val="22"/>
                <w:szCs w:val="22"/>
              </w:rPr>
            </w:pPr>
            <w:r>
              <w:rPr>
                <w:rFonts w:cs="Arial"/>
                <w:sz w:val="22"/>
                <w:szCs w:val="22"/>
              </w:rPr>
              <w:t>To understand the importance of manual handling training and protocols</w:t>
            </w:r>
          </w:p>
          <w:p w14:paraId="3E3C6E32" w14:textId="77777777" w:rsidR="00D53CED" w:rsidRDefault="00D444FC" w:rsidP="009435FE">
            <w:pPr>
              <w:numPr>
                <w:ilvl w:val="0"/>
                <w:numId w:val="21"/>
              </w:numPr>
              <w:ind w:left="464" w:hanging="284"/>
              <w:rPr>
                <w:rFonts w:cs="Arial"/>
                <w:sz w:val="22"/>
                <w:szCs w:val="22"/>
              </w:rPr>
            </w:pPr>
            <w:r>
              <w:rPr>
                <w:rFonts w:cs="Arial"/>
                <w:sz w:val="22"/>
                <w:szCs w:val="22"/>
              </w:rPr>
              <w:t>To e</w:t>
            </w:r>
            <w:r w:rsidR="00D53CED">
              <w:rPr>
                <w:rFonts w:cs="Arial"/>
                <w:sz w:val="22"/>
                <w:szCs w:val="22"/>
              </w:rPr>
              <w:t>nsure safety and dignity for all in aspects of working practice, including support with personal care and medical needs</w:t>
            </w:r>
            <w:r w:rsidR="00CC3B3F">
              <w:rPr>
                <w:rFonts w:cs="Arial"/>
                <w:sz w:val="22"/>
                <w:szCs w:val="22"/>
              </w:rPr>
              <w:t>.</w:t>
            </w:r>
            <w:r w:rsidR="00D53CED">
              <w:rPr>
                <w:rFonts w:cs="Arial"/>
                <w:sz w:val="22"/>
                <w:szCs w:val="22"/>
              </w:rPr>
              <w:t xml:space="preserve"> </w:t>
            </w:r>
          </w:p>
          <w:p w14:paraId="2F5C3DF8" w14:textId="77777777" w:rsidR="00D53CED" w:rsidRDefault="00D53CED" w:rsidP="009435FE">
            <w:pPr>
              <w:numPr>
                <w:ilvl w:val="0"/>
                <w:numId w:val="21"/>
              </w:numPr>
              <w:ind w:left="464" w:hanging="284"/>
              <w:rPr>
                <w:rFonts w:cs="Arial"/>
                <w:sz w:val="22"/>
                <w:szCs w:val="22"/>
              </w:rPr>
            </w:pPr>
            <w:r>
              <w:rPr>
                <w:rFonts w:cs="Arial"/>
                <w:sz w:val="22"/>
                <w:szCs w:val="22"/>
              </w:rPr>
              <w:t xml:space="preserve">Complete appropriate Risk Assessment documentation to support all off site learning opportunities.  </w:t>
            </w:r>
          </w:p>
          <w:p w14:paraId="00C229B7" w14:textId="77777777" w:rsidR="00D53CED" w:rsidRPr="00B713C5" w:rsidRDefault="00D53CED" w:rsidP="009435FE">
            <w:pPr>
              <w:numPr>
                <w:ilvl w:val="0"/>
                <w:numId w:val="21"/>
              </w:numPr>
              <w:ind w:left="464" w:hanging="284"/>
              <w:rPr>
                <w:rFonts w:cs="Arial"/>
                <w:sz w:val="22"/>
                <w:szCs w:val="22"/>
              </w:rPr>
            </w:pPr>
            <w:r>
              <w:rPr>
                <w:rFonts w:cs="Arial"/>
                <w:sz w:val="22"/>
                <w:szCs w:val="22"/>
              </w:rPr>
              <w:t>Ensure school policies and procedures are adhered to both onsite and when working offsite</w:t>
            </w:r>
            <w:r w:rsidR="009435FE">
              <w:rPr>
                <w:rFonts w:cs="Arial"/>
                <w:sz w:val="22"/>
                <w:szCs w:val="22"/>
              </w:rPr>
              <w:t>,</w:t>
            </w:r>
            <w:r>
              <w:rPr>
                <w:rFonts w:cs="Arial"/>
                <w:sz w:val="22"/>
                <w:szCs w:val="22"/>
              </w:rPr>
              <w:t xml:space="preserve"> eg attending meetings with other agencies and home visi</w:t>
            </w:r>
            <w:r w:rsidR="00CC3B3F">
              <w:rPr>
                <w:rFonts w:cs="Arial"/>
                <w:sz w:val="22"/>
                <w:szCs w:val="22"/>
              </w:rPr>
              <w:t>ts.</w:t>
            </w:r>
          </w:p>
        </w:tc>
      </w:tr>
      <w:tr w:rsidR="00BF07AD" w:rsidRPr="00B713C5" w14:paraId="59A0A350" w14:textId="77777777" w:rsidTr="00D74587">
        <w:tc>
          <w:tcPr>
            <w:tcW w:w="1985" w:type="dxa"/>
          </w:tcPr>
          <w:p w14:paraId="74F37E3A" w14:textId="77777777" w:rsidR="00BF07AD" w:rsidRPr="00B713C5" w:rsidRDefault="00BF07AD" w:rsidP="00510107">
            <w:pPr>
              <w:pStyle w:val="BodyText"/>
              <w:rPr>
                <w:rFonts w:cs="Arial"/>
                <w:b w:val="0"/>
                <w:sz w:val="22"/>
                <w:szCs w:val="22"/>
              </w:rPr>
            </w:pPr>
            <w:r w:rsidRPr="00B713C5">
              <w:rPr>
                <w:rFonts w:cs="Arial"/>
                <w:b w:val="0"/>
                <w:sz w:val="22"/>
                <w:szCs w:val="22"/>
              </w:rPr>
              <w:t>Equalities</w:t>
            </w:r>
          </w:p>
        </w:tc>
        <w:tc>
          <w:tcPr>
            <w:tcW w:w="8930" w:type="dxa"/>
          </w:tcPr>
          <w:p w14:paraId="3C3E670D" w14:textId="77777777" w:rsidR="00BF07AD" w:rsidRPr="00B713C5" w:rsidRDefault="007B4CBE" w:rsidP="00182371">
            <w:pPr>
              <w:numPr>
                <w:ilvl w:val="0"/>
                <w:numId w:val="4"/>
              </w:numPr>
              <w:tabs>
                <w:tab w:val="clear" w:pos="1152"/>
                <w:tab w:val="num" w:pos="322"/>
              </w:tabs>
              <w:ind w:left="432" w:hanging="432"/>
              <w:rPr>
                <w:rFonts w:cs="Arial"/>
                <w:sz w:val="22"/>
                <w:szCs w:val="22"/>
              </w:rPr>
            </w:pPr>
            <w:r>
              <w:rPr>
                <w:rFonts w:cs="Arial"/>
                <w:sz w:val="22"/>
                <w:szCs w:val="22"/>
              </w:rPr>
              <w:t xml:space="preserve">  </w:t>
            </w:r>
            <w:r w:rsidR="009349DC">
              <w:rPr>
                <w:rFonts w:cs="Arial"/>
                <w:sz w:val="22"/>
                <w:szCs w:val="22"/>
              </w:rPr>
              <w:t>Support NYCC and the school</w:t>
            </w:r>
            <w:r w:rsidR="00BF07AD" w:rsidRPr="00B713C5">
              <w:rPr>
                <w:rFonts w:cs="Arial"/>
                <w:sz w:val="22"/>
                <w:szCs w:val="22"/>
              </w:rPr>
              <w:t xml:space="preserve"> </w:t>
            </w:r>
            <w:r w:rsidR="009349DC">
              <w:rPr>
                <w:rFonts w:cs="Arial"/>
                <w:sz w:val="22"/>
                <w:szCs w:val="22"/>
              </w:rPr>
              <w:t xml:space="preserve">in their </w:t>
            </w:r>
            <w:r w:rsidR="00BF07AD" w:rsidRPr="00B713C5">
              <w:rPr>
                <w:rFonts w:cs="Arial"/>
                <w:sz w:val="22"/>
                <w:szCs w:val="22"/>
              </w:rPr>
              <w:t>aim to make sure that</w:t>
            </w:r>
            <w:r w:rsidR="009349DC">
              <w:rPr>
                <w:rFonts w:cs="Arial"/>
                <w:sz w:val="22"/>
                <w:szCs w:val="22"/>
              </w:rPr>
              <w:t xml:space="preserve"> </w:t>
            </w:r>
            <w:r w:rsidR="00BF07AD" w:rsidRPr="00B713C5">
              <w:rPr>
                <w:rFonts w:cs="Arial"/>
                <w:sz w:val="22"/>
                <w:szCs w:val="22"/>
              </w:rPr>
              <w:t>services are provided fairly to all sections of our community, and that all our existing and future emp</w:t>
            </w:r>
            <w:r w:rsidR="00C161B0">
              <w:rPr>
                <w:rFonts w:cs="Arial"/>
                <w:sz w:val="22"/>
                <w:szCs w:val="22"/>
              </w:rPr>
              <w:t>loyees have equal opportunities</w:t>
            </w:r>
            <w:r w:rsidR="00CC3B3F">
              <w:rPr>
                <w:rFonts w:cs="Arial"/>
                <w:sz w:val="22"/>
                <w:szCs w:val="22"/>
              </w:rPr>
              <w:t>.</w:t>
            </w:r>
          </w:p>
          <w:p w14:paraId="41043637" w14:textId="77777777" w:rsidR="00BF07AD" w:rsidRPr="00B713C5" w:rsidRDefault="00E547C3" w:rsidP="00182371">
            <w:pPr>
              <w:numPr>
                <w:ilvl w:val="0"/>
                <w:numId w:val="2"/>
              </w:numPr>
              <w:tabs>
                <w:tab w:val="num" w:pos="432"/>
                <w:tab w:val="num" w:pos="1610"/>
              </w:tabs>
              <w:ind w:left="432"/>
              <w:rPr>
                <w:rFonts w:cs="Arial"/>
                <w:sz w:val="22"/>
                <w:szCs w:val="22"/>
              </w:rPr>
            </w:pPr>
            <w:r w:rsidRPr="00003C1B">
              <w:rPr>
                <w:sz w:val="22"/>
                <w:szCs w:val="22"/>
              </w:rPr>
              <w:t>Ensure services are developed and delivered in accordance with the aims of the Equality Policy Statement in response to the needs and aspirations of service users</w:t>
            </w:r>
            <w:r w:rsidR="00CC3B3F">
              <w:rPr>
                <w:sz w:val="22"/>
                <w:szCs w:val="22"/>
              </w:rPr>
              <w:t>.</w:t>
            </w:r>
          </w:p>
        </w:tc>
      </w:tr>
      <w:tr w:rsidR="00BF07AD" w:rsidRPr="00B713C5" w14:paraId="29D1769F" w14:textId="77777777" w:rsidTr="00D74587">
        <w:tc>
          <w:tcPr>
            <w:tcW w:w="1985" w:type="dxa"/>
          </w:tcPr>
          <w:p w14:paraId="02A60AE9" w14:textId="77777777" w:rsidR="00BF07AD" w:rsidRPr="00B713C5" w:rsidRDefault="00BF07AD" w:rsidP="00510107">
            <w:pPr>
              <w:pStyle w:val="BodyText"/>
              <w:rPr>
                <w:rFonts w:cs="Arial"/>
                <w:b w:val="0"/>
                <w:sz w:val="22"/>
                <w:szCs w:val="22"/>
              </w:rPr>
            </w:pPr>
            <w:r w:rsidRPr="00B713C5">
              <w:rPr>
                <w:rFonts w:cs="Arial"/>
                <w:b w:val="0"/>
                <w:sz w:val="22"/>
                <w:szCs w:val="22"/>
              </w:rPr>
              <w:t>Flexibility</w:t>
            </w:r>
          </w:p>
        </w:tc>
        <w:tc>
          <w:tcPr>
            <w:tcW w:w="8930" w:type="dxa"/>
          </w:tcPr>
          <w:p w14:paraId="36FD2DC4" w14:textId="77777777" w:rsidR="009D0BE6" w:rsidRPr="009D0BE6" w:rsidRDefault="009D0BE6" w:rsidP="00182371">
            <w:pPr>
              <w:pStyle w:val="Heading2"/>
              <w:numPr>
                <w:ilvl w:val="0"/>
                <w:numId w:val="3"/>
              </w:numPr>
              <w:tabs>
                <w:tab w:val="clear" w:pos="720"/>
                <w:tab w:val="num" w:pos="252"/>
              </w:tabs>
              <w:ind w:left="252" w:hanging="252"/>
              <w:jc w:val="both"/>
            </w:pPr>
            <w:r w:rsidRPr="00003C1B">
              <w:rPr>
                <w:sz w:val="22"/>
                <w:szCs w:val="22"/>
              </w:rPr>
              <w:t xml:space="preserve">North Yorkshire County Council </w:t>
            </w:r>
            <w:r>
              <w:rPr>
                <w:sz w:val="22"/>
                <w:szCs w:val="22"/>
              </w:rPr>
              <w:t xml:space="preserve">and The Dales School </w:t>
            </w:r>
            <w:r w:rsidRPr="00003C1B">
              <w:rPr>
                <w:sz w:val="22"/>
                <w:szCs w:val="22"/>
              </w:rPr>
              <w:t xml:space="preserve">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w:t>
            </w:r>
            <w:r w:rsidR="00704D9C">
              <w:rPr>
                <w:sz w:val="22"/>
                <w:szCs w:val="22"/>
              </w:rPr>
              <w:t xml:space="preserve">The School’s and </w:t>
            </w:r>
            <w:r w:rsidRPr="00003C1B">
              <w:rPr>
                <w:sz w:val="22"/>
                <w:szCs w:val="22"/>
              </w:rPr>
              <w:t>County C</w:t>
            </w:r>
            <w:r w:rsidR="00704D9C">
              <w:rPr>
                <w:sz w:val="22"/>
                <w:szCs w:val="22"/>
              </w:rPr>
              <w:t>ouncil Policies and Procedures</w:t>
            </w:r>
            <w:r w:rsidR="00CC3B3F">
              <w:rPr>
                <w:sz w:val="22"/>
                <w:szCs w:val="22"/>
              </w:rPr>
              <w:t>.</w:t>
            </w:r>
          </w:p>
        </w:tc>
      </w:tr>
      <w:tr w:rsidR="009D0BE6" w:rsidRPr="00B713C5" w14:paraId="5F9F3BF3" w14:textId="77777777" w:rsidTr="00D74587">
        <w:tc>
          <w:tcPr>
            <w:tcW w:w="1985" w:type="dxa"/>
          </w:tcPr>
          <w:p w14:paraId="63C08801" w14:textId="77777777" w:rsidR="009D0BE6" w:rsidRPr="00003C1B" w:rsidRDefault="009D0BE6" w:rsidP="009D0BE6">
            <w:pPr>
              <w:pStyle w:val="BodyText"/>
              <w:rPr>
                <w:b w:val="0"/>
                <w:sz w:val="22"/>
                <w:szCs w:val="22"/>
              </w:rPr>
            </w:pPr>
            <w:r w:rsidRPr="00003C1B">
              <w:rPr>
                <w:b w:val="0"/>
                <w:sz w:val="22"/>
                <w:szCs w:val="22"/>
              </w:rPr>
              <w:t>Customer Service</w:t>
            </w:r>
          </w:p>
        </w:tc>
        <w:tc>
          <w:tcPr>
            <w:tcW w:w="8930" w:type="dxa"/>
          </w:tcPr>
          <w:p w14:paraId="6C2E6AD3" w14:textId="77777777" w:rsidR="009D0BE6" w:rsidRPr="00003C1B" w:rsidRDefault="009D0BE6" w:rsidP="00182371">
            <w:pPr>
              <w:pStyle w:val="Heading2"/>
              <w:numPr>
                <w:ilvl w:val="0"/>
                <w:numId w:val="3"/>
              </w:numPr>
              <w:tabs>
                <w:tab w:val="clear" w:pos="720"/>
                <w:tab w:val="num" w:pos="252"/>
              </w:tabs>
              <w:ind w:left="252" w:hanging="252"/>
              <w:jc w:val="both"/>
              <w:rPr>
                <w:rFonts w:cs="Arial"/>
                <w:sz w:val="22"/>
                <w:szCs w:val="22"/>
              </w:rPr>
            </w:pPr>
            <w:r w:rsidRPr="00003C1B">
              <w:rPr>
                <w:sz w:val="22"/>
                <w:szCs w:val="22"/>
              </w:rPr>
              <w:t xml:space="preserve">The County Council </w:t>
            </w:r>
            <w:r w:rsidRPr="00003C1B">
              <w:rPr>
                <w:rFonts w:cs="Arial"/>
                <w:sz w:val="22"/>
                <w:szCs w:val="22"/>
              </w:rPr>
              <w:t>requires a commitment to equity of access and outcomes, this will include due regard to equality, diversity, dignity, respect, human rights and working with others to keep vulnerable people s</w:t>
            </w:r>
            <w:r w:rsidR="00704D9C">
              <w:rPr>
                <w:rFonts w:cs="Arial"/>
                <w:sz w:val="22"/>
                <w:szCs w:val="22"/>
              </w:rPr>
              <w:t>afe from abuse and mistreatment</w:t>
            </w:r>
            <w:r w:rsidR="00CC3B3F">
              <w:rPr>
                <w:rFonts w:cs="Arial"/>
                <w:sz w:val="22"/>
                <w:szCs w:val="22"/>
              </w:rPr>
              <w:t>.</w:t>
            </w:r>
          </w:p>
          <w:p w14:paraId="4BC50009" w14:textId="77777777" w:rsidR="009D0BE6" w:rsidRPr="00003C1B" w:rsidRDefault="009D0BE6" w:rsidP="00182371">
            <w:pPr>
              <w:numPr>
                <w:ilvl w:val="0"/>
                <w:numId w:val="3"/>
              </w:numPr>
              <w:tabs>
                <w:tab w:val="clear" w:pos="720"/>
                <w:tab w:val="num" w:pos="252"/>
              </w:tabs>
              <w:ind w:left="252" w:hanging="252"/>
              <w:rPr>
                <w:sz w:val="22"/>
                <w:szCs w:val="22"/>
              </w:rPr>
            </w:pPr>
            <w:r w:rsidRPr="00003C1B">
              <w:rPr>
                <w:sz w:val="22"/>
                <w:szCs w:val="22"/>
                <w:lang w:eastAsia="en-US"/>
              </w:rPr>
              <w:t xml:space="preserve">The County Council </w:t>
            </w:r>
            <w:r w:rsidRPr="00003C1B">
              <w:rPr>
                <w:rFonts w:cs="Arial"/>
                <w:sz w:val="22"/>
                <w:szCs w:val="22"/>
              </w:rPr>
              <w:t>requires that staff offer the best level of service to their customers and behave in a way that gives them confidence.  Customers will be treated as individuals, with respect for their</w:t>
            </w:r>
            <w:r w:rsidR="00704D9C">
              <w:rPr>
                <w:rFonts w:cs="Arial"/>
                <w:sz w:val="22"/>
                <w:szCs w:val="22"/>
              </w:rPr>
              <w:t xml:space="preserve"> diversity, culture and values</w:t>
            </w:r>
            <w:r w:rsidR="00CC3B3F">
              <w:rPr>
                <w:rFonts w:cs="Arial"/>
                <w:sz w:val="22"/>
                <w:szCs w:val="22"/>
              </w:rPr>
              <w:t>.</w:t>
            </w:r>
          </w:p>
        </w:tc>
      </w:tr>
      <w:tr w:rsidR="009D0BE6" w:rsidRPr="00B713C5" w14:paraId="09781327" w14:textId="77777777" w:rsidTr="00D74587">
        <w:tc>
          <w:tcPr>
            <w:tcW w:w="1985" w:type="dxa"/>
          </w:tcPr>
          <w:p w14:paraId="7ACBBB94" w14:textId="77777777" w:rsidR="009D0BE6" w:rsidRPr="00B713C5" w:rsidRDefault="009D0BE6" w:rsidP="00510107">
            <w:pPr>
              <w:pStyle w:val="BodyText"/>
              <w:rPr>
                <w:rFonts w:cs="Arial"/>
                <w:b w:val="0"/>
                <w:sz w:val="22"/>
                <w:szCs w:val="22"/>
              </w:rPr>
            </w:pPr>
            <w:r>
              <w:rPr>
                <w:rFonts w:cs="Arial"/>
                <w:b w:val="0"/>
                <w:sz w:val="22"/>
                <w:szCs w:val="22"/>
              </w:rPr>
              <w:t>Date of Issue</w:t>
            </w:r>
          </w:p>
        </w:tc>
        <w:tc>
          <w:tcPr>
            <w:tcW w:w="8930" w:type="dxa"/>
          </w:tcPr>
          <w:p w14:paraId="74E828F4" w14:textId="2ABA6DFF" w:rsidR="009D0BE6" w:rsidRPr="00B713C5" w:rsidRDefault="00141B9E" w:rsidP="00EA5623">
            <w:pPr>
              <w:pStyle w:val="Heading2"/>
              <w:jc w:val="both"/>
              <w:rPr>
                <w:rFonts w:cs="Arial"/>
                <w:sz w:val="22"/>
                <w:szCs w:val="22"/>
              </w:rPr>
            </w:pPr>
            <w:r>
              <w:rPr>
                <w:rFonts w:cs="Arial"/>
                <w:sz w:val="22"/>
                <w:szCs w:val="22"/>
              </w:rPr>
              <w:t>September 20</w:t>
            </w:r>
            <w:r w:rsidR="00D74587">
              <w:rPr>
                <w:rFonts w:cs="Arial"/>
                <w:sz w:val="22"/>
                <w:szCs w:val="22"/>
              </w:rPr>
              <w:t>21</w:t>
            </w:r>
          </w:p>
        </w:tc>
      </w:tr>
      <w:tr w:rsidR="001A05D7" w:rsidRPr="00B713C5" w14:paraId="6695124C" w14:textId="77777777" w:rsidTr="00D74587">
        <w:tc>
          <w:tcPr>
            <w:tcW w:w="10915" w:type="dxa"/>
            <w:gridSpan w:val="2"/>
          </w:tcPr>
          <w:p w14:paraId="5E83720B" w14:textId="77777777" w:rsidR="001A05D7" w:rsidRDefault="001A05D7" w:rsidP="00D74587">
            <w:pPr>
              <w:jc w:val="both"/>
              <w:rPr>
                <w:rFonts w:eastAsia="Calibri"/>
                <w:sz w:val="22"/>
                <w:szCs w:val="22"/>
              </w:rPr>
            </w:pPr>
            <w:r>
              <w:rPr>
                <w:rFonts w:eastAsia="Calibri"/>
                <w:sz w:val="22"/>
                <w:szCs w:val="22"/>
              </w:rPr>
              <w:t>T</w:t>
            </w:r>
            <w:r w:rsidRPr="00AD71C4">
              <w:rPr>
                <w:rFonts w:eastAsia="Calibri"/>
                <w:sz w:val="22"/>
                <w:szCs w:val="22"/>
              </w:rPr>
              <w:t>he Dales School is committed to equality, and to making fair and equitable treatment an integral part of everything we do.  We will take action to identify and eliminate all forms of discriminatory practice that act as barriers to achieving this.</w:t>
            </w:r>
            <w:r>
              <w:rPr>
                <w:rFonts w:eastAsia="Calibri"/>
                <w:sz w:val="22"/>
                <w:szCs w:val="22"/>
              </w:rPr>
              <w:t xml:space="preserve">  </w:t>
            </w:r>
            <w:r w:rsidRPr="00AD71C4">
              <w:rPr>
                <w:rFonts w:eastAsia="Calibri"/>
                <w:sz w:val="22"/>
                <w:szCs w:val="22"/>
              </w:rPr>
              <w:t>The Dales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w:t>
            </w:r>
          </w:p>
          <w:p w14:paraId="73BAF6A5" w14:textId="77777777" w:rsidR="001A05D7" w:rsidRDefault="001A05D7" w:rsidP="00704D9C">
            <w:pPr>
              <w:jc w:val="both"/>
              <w:rPr>
                <w:rFonts w:cs="Arial"/>
                <w:sz w:val="22"/>
                <w:szCs w:val="22"/>
              </w:rPr>
            </w:pPr>
          </w:p>
        </w:tc>
      </w:tr>
    </w:tbl>
    <w:p w14:paraId="7FEBDF46" w14:textId="77777777" w:rsidR="00AD71C4" w:rsidRDefault="00AD71C4" w:rsidP="00AD71C4">
      <w:pPr>
        <w:ind w:left="-567"/>
        <w:jc w:val="both"/>
        <w:rPr>
          <w:rFonts w:eastAsia="Calibri"/>
          <w:sz w:val="22"/>
          <w:szCs w:val="22"/>
        </w:rPr>
      </w:pPr>
    </w:p>
    <w:p w14:paraId="16E16F54" w14:textId="289EE712" w:rsidR="00EA5623" w:rsidRDefault="00EA5623" w:rsidP="00AD71C4">
      <w:pPr>
        <w:jc w:val="center"/>
        <w:rPr>
          <w:b/>
          <w:u w:val="single"/>
        </w:rPr>
      </w:pPr>
    </w:p>
    <w:p w14:paraId="731360BF" w14:textId="49737CF7" w:rsidR="00B4516E" w:rsidRDefault="00B4516E" w:rsidP="00AD71C4">
      <w:pPr>
        <w:jc w:val="center"/>
        <w:rPr>
          <w:b/>
          <w:u w:val="single"/>
        </w:rPr>
      </w:pPr>
    </w:p>
    <w:p w14:paraId="6E8DFA0D" w14:textId="77777777" w:rsidR="00B4516E" w:rsidRDefault="00B4516E" w:rsidP="00AD71C4">
      <w:pPr>
        <w:jc w:val="center"/>
        <w:rPr>
          <w:b/>
          <w:u w:val="single"/>
        </w:rPr>
      </w:pPr>
    </w:p>
    <w:p w14:paraId="4D85308B" w14:textId="0E5D87CE" w:rsidR="00EA5623" w:rsidRDefault="008351DA" w:rsidP="00AD71C4">
      <w:pPr>
        <w:jc w:val="center"/>
        <w:rPr>
          <w:b/>
          <w:u w:val="single"/>
        </w:rPr>
      </w:pPr>
      <w:r>
        <w:rPr>
          <w:b/>
          <w:u w:val="single"/>
        </w:rPr>
        <w:lastRenderedPageBreak/>
        <w:t>The Dales School Teacher Person Specification</w:t>
      </w:r>
    </w:p>
    <w:p w14:paraId="352FA5DB" w14:textId="77777777" w:rsidR="00B4516E" w:rsidRDefault="00B4516E" w:rsidP="00AD71C4">
      <w:pPr>
        <w:jc w:val="center"/>
        <w:rPr>
          <w:b/>
          <w:u w:val="single"/>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5103"/>
      </w:tblGrid>
      <w:tr w:rsidR="00C61357" w:rsidRPr="001F4466" w14:paraId="78E4B5A3" w14:textId="77777777" w:rsidTr="00B4516E">
        <w:tc>
          <w:tcPr>
            <w:tcW w:w="6238" w:type="dxa"/>
            <w:shd w:val="clear" w:color="auto" w:fill="FABF8F"/>
          </w:tcPr>
          <w:p w14:paraId="7AF57AD7" w14:textId="77777777" w:rsidR="00C61357" w:rsidRPr="001F4466" w:rsidRDefault="00C61357" w:rsidP="001F4466">
            <w:pPr>
              <w:jc w:val="center"/>
              <w:rPr>
                <w:b/>
              </w:rPr>
            </w:pPr>
            <w:r w:rsidRPr="001F4466">
              <w:rPr>
                <w:b/>
              </w:rPr>
              <w:t>Essential</w:t>
            </w:r>
            <w:r w:rsidR="00182371" w:rsidRPr="001F4466">
              <w:rPr>
                <w:b/>
              </w:rPr>
              <w:t xml:space="preserve"> criteria</w:t>
            </w:r>
          </w:p>
        </w:tc>
        <w:tc>
          <w:tcPr>
            <w:tcW w:w="5103" w:type="dxa"/>
            <w:shd w:val="clear" w:color="auto" w:fill="FABF8F"/>
          </w:tcPr>
          <w:p w14:paraId="36767148" w14:textId="77777777" w:rsidR="00C61357" w:rsidRPr="001F4466" w:rsidRDefault="00C61357" w:rsidP="001F4466">
            <w:pPr>
              <w:jc w:val="center"/>
              <w:rPr>
                <w:b/>
              </w:rPr>
            </w:pPr>
            <w:r w:rsidRPr="001F4466">
              <w:rPr>
                <w:b/>
              </w:rPr>
              <w:t>Desirable</w:t>
            </w:r>
            <w:r w:rsidR="00182371" w:rsidRPr="001F4466">
              <w:rPr>
                <w:b/>
              </w:rPr>
              <w:t xml:space="preserve"> criteria</w:t>
            </w:r>
          </w:p>
        </w:tc>
      </w:tr>
      <w:tr w:rsidR="00C61357" w:rsidRPr="001F4466" w14:paraId="565E6D4F" w14:textId="77777777" w:rsidTr="00D74587">
        <w:tc>
          <w:tcPr>
            <w:tcW w:w="11341" w:type="dxa"/>
            <w:gridSpan w:val="2"/>
            <w:shd w:val="clear" w:color="auto" w:fill="FABF8F"/>
          </w:tcPr>
          <w:p w14:paraId="7919304A" w14:textId="77777777" w:rsidR="00C61357" w:rsidRPr="001F4466" w:rsidRDefault="00C61357" w:rsidP="001F4466">
            <w:pPr>
              <w:jc w:val="center"/>
              <w:rPr>
                <w:b/>
                <w:u w:val="single"/>
              </w:rPr>
            </w:pPr>
            <w:r w:rsidRPr="001F4466">
              <w:rPr>
                <w:b/>
              </w:rPr>
              <w:t>Qualifications &amp; Training</w:t>
            </w:r>
          </w:p>
        </w:tc>
      </w:tr>
      <w:tr w:rsidR="00C61357" w:rsidRPr="001F4466" w14:paraId="3ECDCF94" w14:textId="77777777" w:rsidTr="00B4516E">
        <w:tc>
          <w:tcPr>
            <w:tcW w:w="6238" w:type="dxa"/>
            <w:shd w:val="clear" w:color="auto" w:fill="auto"/>
          </w:tcPr>
          <w:p w14:paraId="7F945539" w14:textId="77777777" w:rsidR="00C61357" w:rsidRDefault="00C61357" w:rsidP="00CC3B3F">
            <w:pPr>
              <w:pStyle w:val="ColorfulList-Accent11"/>
              <w:numPr>
                <w:ilvl w:val="0"/>
                <w:numId w:val="16"/>
              </w:numPr>
              <w:ind w:left="284" w:hanging="142"/>
            </w:pPr>
            <w:r>
              <w:t>Qualified Teacher status</w:t>
            </w:r>
            <w:r w:rsidR="00CC3B3F">
              <w:t>.</w:t>
            </w:r>
          </w:p>
          <w:p w14:paraId="789670A0" w14:textId="77777777" w:rsidR="00C61357" w:rsidRPr="001F4466" w:rsidRDefault="00C61357" w:rsidP="00CC3B3F">
            <w:pPr>
              <w:numPr>
                <w:ilvl w:val="0"/>
                <w:numId w:val="16"/>
              </w:numPr>
              <w:ind w:left="284" w:hanging="142"/>
              <w:rPr>
                <w:b/>
                <w:sz w:val="22"/>
                <w:szCs w:val="22"/>
                <w:u w:val="single"/>
              </w:rPr>
            </w:pPr>
            <w:r w:rsidRPr="001F4466">
              <w:rPr>
                <w:sz w:val="22"/>
                <w:szCs w:val="22"/>
              </w:rPr>
              <w:t>Right to work in the UK</w:t>
            </w:r>
            <w:r w:rsidR="00CC3B3F">
              <w:rPr>
                <w:sz w:val="22"/>
                <w:szCs w:val="22"/>
              </w:rPr>
              <w:t>.</w:t>
            </w:r>
          </w:p>
        </w:tc>
        <w:tc>
          <w:tcPr>
            <w:tcW w:w="5103" w:type="dxa"/>
            <w:shd w:val="clear" w:color="auto" w:fill="auto"/>
          </w:tcPr>
          <w:p w14:paraId="3E6BB352" w14:textId="77777777" w:rsidR="00C61357" w:rsidRDefault="00C61357" w:rsidP="00CC3B3F">
            <w:pPr>
              <w:pStyle w:val="ColorfulList-Accent11"/>
              <w:numPr>
                <w:ilvl w:val="0"/>
                <w:numId w:val="9"/>
              </w:numPr>
              <w:ind w:left="317" w:hanging="284"/>
            </w:pPr>
            <w:r>
              <w:t>Further/continued CPD</w:t>
            </w:r>
            <w:r w:rsidR="00CC3B3F">
              <w:t>.</w:t>
            </w:r>
          </w:p>
          <w:p w14:paraId="44CB1ABE" w14:textId="77777777" w:rsidR="00C61357" w:rsidRPr="001F4466" w:rsidRDefault="00C61357" w:rsidP="00CC3B3F">
            <w:pPr>
              <w:ind w:left="317" w:hanging="284"/>
              <w:jc w:val="center"/>
              <w:rPr>
                <w:b/>
                <w:u w:val="single"/>
              </w:rPr>
            </w:pPr>
          </w:p>
        </w:tc>
      </w:tr>
      <w:tr w:rsidR="00C61357" w:rsidRPr="001F4466" w14:paraId="5AF36DC2" w14:textId="77777777" w:rsidTr="00D74587">
        <w:tc>
          <w:tcPr>
            <w:tcW w:w="11341" w:type="dxa"/>
            <w:gridSpan w:val="2"/>
            <w:shd w:val="clear" w:color="auto" w:fill="FABF8F"/>
          </w:tcPr>
          <w:p w14:paraId="78A13176" w14:textId="77777777" w:rsidR="00C61357" w:rsidRPr="001F4466" w:rsidRDefault="00C61357" w:rsidP="00CC3B3F">
            <w:pPr>
              <w:ind w:left="284" w:hanging="142"/>
              <w:jc w:val="center"/>
              <w:rPr>
                <w:b/>
              </w:rPr>
            </w:pPr>
            <w:r w:rsidRPr="001F4466">
              <w:rPr>
                <w:b/>
              </w:rPr>
              <w:t>Experience</w:t>
            </w:r>
          </w:p>
        </w:tc>
      </w:tr>
      <w:tr w:rsidR="00C61357" w:rsidRPr="001F4466" w14:paraId="214727EB" w14:textId="77777777" w:rsidTr="00B4516E">
        <w:tc>
          <w:tcPr>
            <w:tcW w:w="6238" w:type="dxa"/>
            <w:shd w:val="clear" w:color="auto" w:fill="auto"/>
          </w:tcPr>
          <w:p w14:paraId="47C688E9" w14:textId="77777777" w:rsidR="00C61357" w:rsidRPr="00B838D3" w:rsidRDefault="00C61357" w:rsidP="00CC3B3F">
            <w:pPr>
              <w:numPr>
                <w:ilvl w:val="0"/>
                <w:numId w:val="9"/>
              </w:numPr>
              <w:ind w:left="284" w:hanging="142"/>
              <w:rPr>
                <w:b/>
                <w:sz w:val="22"/>
                <w:szCs w:val="22"/>
                <w:u w:val="single"/>
              </w:rPr>
            </w:pPr>
            <w:r w:rsidRPr="00B838D3">
              <w:rPr>
                <w:sz w:val="22"/>
                <w:szCs w:val="22"/>
              </w:rPr>
              <w:t>Proven ability as</w:t>
            </w:r>
            <w:r w:rsidR="009775A7">
              <w:rPr>
                <w:sz w:val="22"/>
                <w:szCs w:val="22"/>
              </w:rPr>
              <w:t xml:space="preserve"> an</w:t>
            </w:r>
            <w:r w:rsidRPr="00B838D3">
              <w:rPr>
                <w:sz w:val="22"/>
                <w:szCs w:val="22"/>
              </w:rPr>
              <w:t xml:space="preserve"> excellent teacher </w:t>
            </w:r>
            <w:r w:rsidRPr="00B838D3">
              <w:rPr>
                <w:color w:val="000000"/>
                <w:sz w:val="22"/>
                <w:szCs w:val="22"/>
              </w:rPr>
              <w:t>with good classroom management</w:t>
            </w:r>
            <w:r w:rsidR="00CC3B3F">
              <w:rPr>
                <w:color w:val="000000"/>
                <w:sz w:val="22"/>
                <w:szCs w:val="22"/>
              </w:rPr>
              <w:t>.</w:t>
            </w:r>
          </w:p>
        </w:tc>
        <w:tc>
          <w:tcPr>
            <w:tcW w:w="5103" w:type="dxa"/>
            <w:shd w:val="clear" w:color="auto" w:fill="auto"/>
          </w:tcPr>
          <w:p w14:paraId="267F3FE4" w14:textId="77777777" w:rsidR="00DC7062" w:rsidRPr="00DC7062" w:rsidRDefault="00C61357" w:rsidP="00DC7062">
            <w:pPr>
              <w:numPr>
                <w:ilvl w:val="0"/>
                <w:numId w:val="9"/>
              </w:numPr>
              <w:ind w:left="317" w:hanging="284"/>
              <w:rPr>
                <w:b/>
                <w:sz w:val="22"/>
                <w:szCs w:val="22"/>
                <w:u w:val="single"/>
              </w:rPr>
            </w:pPr>
            <w:r w:rsidRPr="00B838D3">
              <w:rPr>
                <w:sz w:val="22"/>
                <w:szCs w:val="22"/>
              </w:rPr>
              <w:t xml:space="preserve">Appropriate experience </w:t>
            </w:r>
            <w:r w:rsidR="009775A7">
              <w:rPr>
                <w:sz w:val="22"/>
                <w:szCs w:val="22"/>
              </w:rPr>
              <w:t xml:space="preserve">of </w:t>
            </w:r>
            <w:r w:rsidRPr="00B838D3">
              <w:rPr>
                <w:sz w:val="22"/>
                <w:szCs w:val="22"/>
              </w:rPr>
              <w:t xml:space="preserve">working with children or young people with </w:t>
            </w:r>
            <w:r w:rsidR="009775A7">
              <w:rPr>
                <w:sz w:val="22"/>
                <w:szCs w:val="22"/>
              </w:rPr>
              <w:t>SEND</w:t>
            </w:r>
            <w:r w:rsidR="00DC7062">
              <w:rPr>
                <w:sz w:val="22"/>
                <w:szCs w:val="22"/>
              </w:rPr>
              <w:t xml:space="preserve"> and/or early years education and pedagogy</w:t>
            </w:r>
          </w:p>
          <w:p w14:paraId="7AC2E138" w14:textId="77777777" w:rsidR="009775A7" w:rsidRPr="00B838D3" w:rsidRDefault="009775A7" w:rsidP="00CC3B3F">
            <w:pPr>
              <w:numPr>
                <w:ilvl w:val="0"/>
                <w:numId w:val="9"/>
              </w:numPr>
              <w:ind w:left="317" w:hanging="284"/>
              <w:rPr>
                <w:b/>
                <w:sz w:val="22"/>
                <w:szCs w:val="22"/>
                <w:u w:val="single"/>
              </w:rPr>
            </w:pPr>
            <w:r>
              <w:rPr>
                <w:sz w:val="22"/>
                <w:szCs w:val="22"/>
              </w:rPr>
              <w:t>Working knowledge of accreditation pathways</w:t>
            </w:r>
            <w:r w:rsidR="00CC3B3F">
              <w:rPr>
                <w:sz w:val="22"/>
                <w:szCs w:val="22"/>
              </w:rPr>
              <w:t>.</w:t>
            </w:r>
          </w:p>
        </w:tc>
      </w:tr>
      <w:tr w:rsidR="00C61357" w:rsidRPr="001F4466" w14:paraId="5B476880" w14:textId="77777777" w:rsidTr="00D74587">
        <w:tc>
          <w:tcPr>
            <w:tcW w:w="11341" w:type="dxa"/>
            <w:gridSpan w:val="2"/>
            <w:shd w:val="clear" w:color="auto" w:fill="FABF8F"/>
          </w:tcPr>
          <w:p w14:paraId="41D31E8A" w14:textId="77777777" w:rsidR="00C61357" w:rsidRPr="001F4466" w:rsidRDefault="00C61357" w:rsidP="00CC3B3F">
            <w:pPr>
              <w:ind w:left="317" w:hanging="284"/>
              <w:jc w:val="center"/>
              <w:rPr>
                <w:b/>
                <w:u w:val="single"/>
              </w:rPr>
            </w:pPr>
            <w:r w:rsidRPr="001F4466">
              <w:rPr>
                <w:b/>
              </w:rPr>
              <w:t>Professional knowledge, understanding &amp; skills</w:t>
            </w:r>
          </w:p>
        </w:tc>
      </w:tr>
      <w:tr w:rsidR="00C61357" w:rsidRPr="001F4466" w14:paraId="390B332E" w14:textId="77777777" w:rsidTr="00B4516E">
        <w:tc>
          <w:tcPr>
            <w:tcW w:w="6238" w:type="dxa"/>
            <w:shd w:val="clear" w:color="auto" w:fill="auto"/>
          </w:tcPr>
          <w:p w14:paraId="5D80E491" w14:textId="77777777" w:rsidR="00C61357" w:rsidRDefault="00C61357" w:rsidP="00CC3B3F">
            <w:pPr>
              <w:pStyle w:val="ColorfulList-Accent11"/>
              <w:numPr>
                <w:ilvl w:val="0"/>
                <w:numId w:val="10"/>
              </w:numPr>
              <w:ind w:left="284" w:hanging="142"/>
            </w:pPr>
            <w:r>
              <w:t>Demonstrate appropriate and successful relationships with pupils</w:t>
            </w:r>
            <w:r w:rsidR="00CC3B3F">
              <w:t>.</w:t>
            </w:r>
          </w:p>
          <w:p w14:paraId="34CD885C" w14:textId="77777777" w:rsidR="00C61357" w:rsidRDefault="00C61357" w:rsidP="00CC3B3F">
            <w:pPr>
              <w:pStyle w:val="ColorfulList-Accent11"/>
              <w:numPr>
                <w:ilvl w:val="0"/>
                <w:numId w:val="10"/>
              </w:numPr>
              <w:ind w:left="284" w:hanging="142"/>
            </w:pPr>
            <w:r>
              <w:t xml:space="preserve">Excellent awareness of </w:t>
            </w:r>
            <w:r w:rsidR="00DC7062">
              <w:t>current safeguarding/</w:t>
            </w:r>
            <w:r>
              <w:t>child</w:t>
            </w:r>
            <w:r w:rsidR="00CC3B3F">
              <w:t xml:space="preserve"> protection </w:t>
            </w:r>
            <w:r w:rsidR="00DC7062">
              <w:t>legislation and practice</w:t>
            </w:r>
            <w:r w:rsidR="00CC3B3F">
              <w:t>.</w:t>
            </w:r>
          </w:p>
          <w:p w14:paraId="4BF50AA9" w14:textId="77777777" w:rsidR="00C61357" w:rsidRDefault="00C61357" w:rsidP="00CC3B3F">
            <w:pPr>
              <w:pStyle w:val="ColorfulList-Accent11"/>
              <w:numPr>
                <w:ilvl w:val="0"/>
                <w:numId w:val="10"/>
              </w:numPr>
              <w:ind w:left="284" w:hanging="142"/>
            </w:pPr>
            <w:r>
              <w:t>Demonstrate effective organisational skills</w:t>
            </w:r>
            <w:r w:rsidR="00CC3B3F">
              <w:t>.</w:t>
            </w:r>
          </w:p>
          <w:p w14:paraId="12A6DC0D" w14:textId="77777777" w:rsidR="00C61357" w:rsidRDefault="00C61357" w:rsidP="00CC3B3F">
            <w:pPr>
              <w:pStyle w:val="ColorfulList-Accent11"/>
              <w:numPr>
                <w:ilvl w:val="0"/>
                <w:numId w:val="10"/>
              </w:numPr>
              <w:ind w:left="284" w:hanging="142"/>
            </w:pPr>
            <w:r>
              <w:t>Be a confident and competent user of ICT</w:t>
            </w:r>
            <w:r w:rsidR="00CC3B3F">
              <w:t>.</w:t>
            </w:r>
            <w:r>
              <w:t xml:space="preserve"> </w:t>
            </w:r>
          </w:p>
          <w:p w14:paraId="26548C5B" w14:textId="77777777" w:rsidR="00C61357" w:rsidRDefault="00C61357" w:rsidP="00CC3B3F">
            <w:pPr>
              <w:pStyle w:val="ColorfulList-Accent11"/>
              <w:numPr>
                <w:ilvl w:val="0"/>
                <w:numId w:val="10"/>
              </w:numPr>
              <w:ind w:left="284" w:hanging="142"/>
            </w:pPr>
            <w:r>
              <w:t xml:space="preserve">Ability to </w:t>
            </w:r>
            <w:r w:rsidR="00DC7062">
              <w:t>engage positively with all stakeholders</w:t>
            </w:r>
          </w:p>
          <w:p w14:paraId="14994A4A" w14:textId="77777777" w:rsidR="00B838D3" w:rsidRPr="00DC7062" w:rsidRDefault="00C61357" w:rsidP="00DC7062">
            <w:pPr>
              <w:pStyle w:val="ColorfulList-Accent11"/>
              <w:numPr>
                <w:ilvl w:val="0"/>
                <w:numId w:val="10"/>
              </w:numPr>
              <w:ind w:left="284" w:hanging="142"/>
              <w:rPr>
                <w:b/>
                <w:u w:val="single"/>
              </w:rPr>
            </w:pPr>
            <w:r>
              <w:t>Have good written and verbal communication skills; ability to communicate and manage effectively and clearly with a range of staff and other professionals</w:t>
            </w:r>
            <w:r w:rsidR="00CC3B3F">
              <w:t>.</w:t>
            </w:r>
          </w:p>
        </w:tc>
        <w:tc>
          <w:tcPr>
            <w:tcW w:w="5103" w:type="dxa"/>
            <w:shd w:val="clear" w:color="auto" w:fill="auto"/>
          </w:tcPr>
          <w:p w14:paraId="57C3BA72" w14:textId="77777777" w:rsidR="00DC7062" w:rsidRDefault="00DC7062" w:rsidP="00CC3B3F">
            <w:pPr>
              <w:pStyle w:val="ColorfulList-Accent11"/>
              <w:numPr>
                <w:ilvl w:val="0"/>
                <w:numId w:val="11"/>
              </w:numPr>
              <w:ind w:left="317" w:hanging="284"/>
            </w:pPr>
            <w:r>
              <w:t>Knowledge of early development learning</w:t>
            </w:r>
          </w:p>
          <w:p w14:paraId="0AD47EC9" w14:textId="77777777" w:rsidR="00C61357" w:rsidRPr="008F16EF" w:rsidRDefault="00C61357" w:rsidP="00CC3B3F">
            <w:pPr>
              <w:pStyle w:val="ColorfulList-Accent11"/>
              <w:numPr>
                <w:ilvl w:val="0"/>
                <w:numId w:val="11"/>
              </w:numPr>
              <w:ind w:left="317" w:hanging="284"/>
            </w:pPr>
            <w:r>
              <w:t>W</w:t>
            </w:r>
            <w:r w:rsidRPr="008F16EF">
              <w:t xml:space="preserve">illingness to lead in </w:t>
            </w:r>
            <w:r>
              <w:t>specialist curriculum area</w:t>
            </w:r>
            <w:r w:rsidR="00CC3B3F">
              <w:t>.</w:t>
            </w:r>
          </w:p>
          <w:p w14:paraId="1510908E" w14:textId="77777777" w:rsidR="00C61357" w:rsidRPr="001F4466" w:rsidRDefault="00C61357" w:rsidP="00CC3B3F">
            <w:pPr>
              <w:pStyle w:val="ColorfulList-Accent11"/>
              <w:numPr>
                <w:ilvl w:val="0"/>
                <w:numId w:val="11"/>
              </w:numPr>
              <w:ind w:left="317" w:hanging="284"/>
              <w:rPr>
                <w:sz w:val="18"/>
                <w:szCs w:val="18"/>
              </w:rPr>
            </w:pPr>
            <w:r>
              <w:t>Full, clean driving licence and willingness to undertake MIDAS training to enable driving of school minibuses</w:t>
            </w:r>
            <w:r w:rsidR="00CC3B3F">
              <w:t>.</w:t>
            </w:r>
          </w:p>
          <w:p w14:paraId="37865F85" w14:textId="77777777" w:rsidR="00C61357" w:rsidRPr="001F4466" w:rsidRDefault="00C61357" w:rsidP="00CC3B3F">
            <w:pPr>
              <w:pStyle w:val="ColorfulList-Accent11"/>
              <w:ind w:left="317" w:hanging="284"/>
              <w:rPr>
                <w:b/>
                <w:u w:val="single"/>
              </w:rPr>
            </w:pPr>
          </w:p>
        </w:tc>
      </w:tr>
      <w:tr w:rsidR="00C61357" w:rsidRPr="001F4466" w14:paraId="7902BA44" w14:textId="77777777" w:rsidTr="00D74587">
        <w:tc>
          <w:tcPr>
            <w:tcW w:w="11341" w:type="dxa"/>
            <w:gridSpan w:val="2"/>
            <w:shd w:val="clear" w:color="auto" w:fill="FABF8F"/>
          </w:tcPr>
          <w:p w14:paraId="7DB73895" w14:textId="77777777" w:rsidR="00C61357" w:rsidRPr="001F4466" w:rsidRDefault="00C61357" w:rsidP="00CC3B3F">
            <w:pPr>
              <w:ind w:left="317" w:hanging="284"/>
              <w:jc w:val="center"/>
              <w:rPr>
                <w:b/>
                <w:u w:val="single"/>
              </w:rPr>
            </w:pPr>
            <w:r w:rsidRPr="001F4466">
              <w:rPr>
                <w:b/>
              </w:rPr>
              <w:t>Learning and teaching</w:t>
            </w:r>
          </w:p>
        </w:tc>
      </w:tr>
      <w:tr w:rsidR="00C61357" w:rsidRPr="001F4466" w14:paraId="5ACA9DD5" w14:textId="77777777" w:rsidTr="00B4516E">
        <w:tc>
          <w:tcPr>
            <w:tcW w:w="6238" w:type="dxa"/>
            <w:shd w:val="clear" w:color="auto" w:fill="auto"/>
          </w:tcPr>
          <w:p w14:paraId="78B0B291" w14:textId="77777777" w:rsidR="00C61357" w:rsidRPr="001F4466" w:rsidRDefault="00C61357" w:rsidP="00CC3B3F">
            <w:pPr>
              <w:pStyle w:val="ColorfulList-Accent11"/>
              <w:numPr>
                <w:ilvl w:val="0"/>
                <w:numId w:val="10"/>
              </w:numPr>
              <w:ind w:left="284" w:hanging="142"/>
              <w:rPr>
                <w:b/>
              </w:rPr>
            </w:pPr>
            <w:r>
              <w:t>Demonstrate consistent</w:t>
            </w:r>
            <w:r w:rsidR="00DC7062">
              <w:t>,</w:t>
            </w:r>
            <w:r>
              <w:t xml:space="preserve"> high quality and standards in learning and teaching</w:t>
            </w:r>
            <w:r w:rsidR="00CC3B3F">
              <w:t>.</w:t>
            </w:r>
          </w:p>
          <w:p w14:paraId="2DBF6C39" w14:textId="77777777" w:rsidR="00C61357" w:rsidRPr="009775A7" w:rsidRDefault="00C61357" w:rsidP="00CC3B3F">
            <w:pPr>
              <w:pStyle w:val="ColorfulList-Accent11"/>
              <w:numPr>
                <w:ilvl w:val="0"/>
                <w:numId w:val="10"/>
              </w:numPr>
              <w:ind w:left="284" w:hanging="142"/>
              <w:rPr>
                <w:b/>
              </w:rPr>
            </w:pPr>
            <w:r>
              <w:t xml:space="preserve">Plan and implement a holistic approach to learning, taking account of </w:t>
            </w:r>
            <w:r w:rsidR="00CC3B3F">
              <w:t>pupils’</w:t>
            </w:r>
            <w:r>
              <w:t xml:space="preserve"> physical, medic</w:t>
            </w:r>
            <w:r w:rsidR="00CC3B3F">
              <w:t>al, sensory and emotional needs.</w:t>
            </w:r>
          </w:p>
          <w:p w14:paraId="23A790D0" w14:textId="77777777" w:rsidR="009775A7" w:rsidRPr="001F4466" w:rsidRDefault="009775A7" w:rsidP="00CC3B3F">
            <w:pPr>
              <w:pStyle w:val="ColorfulList-Accent11"/>
              <w:numPr>
                <w:ilvl w:val="0"/>
                <w:numId w:val="10"/>
              </w:numPr>
              <w:ind w:left="284" w:hanging="142"/>
              <w:rPr>
                <w:b/>
              </w:rPr>
            </w:pPr>
            <w:r>
              <w:t>Able to implement a wide range of teaching</w:t>
            </w:r>
            <w:r w:rsidR="00026B5A">
              <w:t xml:space="preserve"> strategies</w:t>
            </w:r>
            <w:r>
              <w:t xml:space="preserve"> to meet the learning needs of pupils</w:t>
            </w:r>
            <w:r w:rsidR="00CC3B3F">
              <w:t>.</w:t>
            </w:r>
            <w:r>
              <w:t xml:space="preserve"> </w:t>
            </w:r>
          </w:p>
          <w:p w14:paraId="6E6B47B0" w14:textId="77777777" w:rsidR="00C61357" w:rsidRDefault="00C61357" w:rsidP="00CC3B3F">
            <w:pPr>
              <w:pStyle w:val="ColorfulList-Accent11"/>
              <w:numPr>
                <w:ilvl w:val="0"/>
                <w:numId w:val="10"/>
              </w:numPr>
              <w:ind w:left="284" w:hanging="142"/>
            </w:pPr>
            <w:r>
              <w:t>Ability to use positive approach to promote learning and excellent behaviour</w:t>
            </w:r>
            <w:r w:rsidR="00CC3B3F">
              <w:t>.</w:t>
            </w:r>
          </w:p>
          <w:p w14:paraId="24AA19C2" w14:textId="77777777" w:rsidR="00C61357" w:rsidRDefault="00C61357" w:rsidP="00CC3B3F">
            <w:pPr>
              <w:pStyle w:val="ColorfulList-Accent11"/>
              <w:numPr>
                <w:ilvl w:val="0"/>
                <w:numId w:val="11"/>
              </w:numPr>
              <w:ind w:left="284" w:hanging="142"/>
            </w:pPr>
            <w:r>
              <w:t xml:space="preserve">A commitment to </w:t>
            </w:r>
            <w:r w:rsidR="00026B5A">
              <w:t xml:space="preserve">person centred </w:t>
            </w:r>
            <w:r>
              <w:t>cross curricular learning and teaching</w:t>
            </w:r>
          </w:p>
          <w:p w14:paraId="2CAAF3D4" w14:textId="77777777" w:rsidR="00C61357" w:rsidRDefault="00C61357" w:rsidP="00CC3B3F">
            <w:pPr>
              <w:pStyle w:val="ColorfulList-Accent11"/>
              <w:numPr>
                <w:ilvl w:val="0"/>
                <w:numId w:val="11"/>
              </w:numPr>
              <w:ind w:left="284" w:hanging="142"/>
            </w:pPr>
            <w:r>
              <w:t>Experience of promoting the personal, social, moral, cultural and spiritual development of pupils</w:t>
            </w:r>
            <w:r w:rsidR="00CC3B3F">
              <w:t>.</w:t>
            </w:r>
          </w:p>
          <w:p w14:paraId="3558E961" w14:textId="77777777" w:rsidR="00C61357" w:rsidRPr="001F4466" w:rsidRDefault="009775A7" w:rsidP="00CC3B3F">
            <w:pPr>
              <w:pStyle w:val="ColorfulList-Accent11"/>
              <w:numPr>
                <w:ilvl w:val="0"/>
                <w:numId w:val="11"/>
              </w:numPr>
              <w:ind w:left="284" w:hanging="142"/>
              <w:rPr>
                <w:b/>
                <w:u w:val="single"/>
              </w:rPr>
            </w:pPr>
            <w:r>
              <w:t xml:space="preserve">A commitment to adhere to </w:t>
            </w:r>
            <w:r w:rsidR="00C61357">
              <w:t>the school’s established planning, recording and assessment systems</w:t>
            </w:r>
            <w:r w:rsidR="00CC3B3F">
              <w:t>.</w:t>
            </w:r>
          </w:p>
        </w:tc>
        <w:tc>
          <w:tcPr>
            <w:tcW w:w="5103" w:type="dxa"/>
            <w:shd w:val="clear" w:color="auto" w:fill="auto"/>
          </w:tcPr>
          <w:p w14:paraId="2EFDEE27" w14:textId="77777777" w:rsidR="00C61357" w:rsidRDefault="00C61357" w:rsidP="00CC3B3F">
            <w:pPr>
              <w:pStyle w:val="ColorfulList-Accent11"/>
              <w:numPr>
                <w:ilvl w:val="0"/>
                <w:numId w:val="11"/>
              </w:numPr>
              <w:ind w:left="317" w:hanging="284"/>
            </w:pPr>
            <w:r>
              <w:t>Be familiar</w:t>
            </w:r>
            <w:r w:rsidR="009435FE">
              <w:t xml:space="preserve"> with pre-formal, semi-formal and f</w:t>
            </w:r>
            <w:r w:rsidR="009775A7">
              <w:t>ormal curriculum</w:t>
            </w:r>
            <w:r w:rsidR="00CC3B3F">
              <w:t>.</w:t>
            </w:r>
          </w:p>
          <w:p w14:paraId="5EA625AF" w14:textId="77777777" w:rsidR="009775A7" w:rsidRDefault="009775A7" w:rsidP="00CC3B3F">
            <w:pPr>
              <w:pStyle w:val="ColorfulList-Accent11"/>
              <w:numPr>
                <w:ilvl w:val="0"/>
                <w:numId w:val="11"/>
              </w:numPr>
              <w:ind w:left="317" w:hanging="284"/>
            </w:pPr>
            <w:r>
              <w:t>Ability to adapt assessment criteria into planning and delivery.</w:t>
            </w:r>
          </w:p>
          <w:p w14:paraId="27008A69" w14:textId="77777777" w:rsidR="00C61357" w:rsidRPr="001F4466" w:rsidRDefault="00C61357" w:rsidP="00CC3B3F">
            <w:pPr>
              <w:ind w:left="317" w:hanging="284"/>
              <w:jc w:val="center"/>
              <w:rPr>
                <w:b/>
                <w:u w:val="single"/>
              </w:rPr>
            </w:pPr>
          </w:p>
        </w:tc>
      </w:tr>
      <w:tr w:rsidR="00C61357" w:rsidRPr="001F4466" w14:paraId="23D9B1E5" w14:textId="77777777" w:rsidTr="00D74587">
        <w:tc>
          <w:tcPr>
            <w:tcW w:w="11341" w:type="dxa"/>
            <w:gridSpan w:val="2"/>
            <w:shd w:val="clear" w:color="auto" w:fill="FABF8F"/>
          </w:tcPr>
          <w:p w14:paraId="2A15DD5B" w14:textId="77777777" w:rsidR="00C61357" w:rsidRPr="001F4466" w:rsidRDefault="00C61357" w:rsidP="001F4466">
            <w:pPr>
              <w:jc w:val="center"/>
              <w:rPr>
                <w:b/>
                <w:u w:val="single"/>
              </w:rPr>
            </w:pPr>
            <w:r w:rsidRPr="001F4466">
              <w:rPr>
                <w:b/>
              </w:rPr>
              <w:t>Personal qualities</w:t>
            </w:r>
          </w:p>
        </w:tc>
      </w:tr>
      <w:tr w:rsidR="00C61357" w:rsidRPr="001F4466" w14:paraId="650D4D73" w14:textId="77777777" w:rsidTr="00B4516E">
        <w:tc>
          <w:tcPr>
            <w:tcW w:w="6238" w:type="dxa"/>
            <w:shd w:val="clear" w:color="auto" w:fill="auto"/>
          </w:tcPr>
          <w:p w14:paraId="718A5CC1" w14:textId="77777777" w:rsidR="00C61357" w:rsidRDefault="00C61357" w:rsidP="00CC3B3F">
            <w:pPr>
              <w:pStyle w:val="ColorfulList-Accent11"/>
              <w:numPr>
                <w:ilvl w:val="0"/>
                <w:numId w:val="12"/>
              </w:numPr>
              <w:ind w:left="284" w:hanging="284"/>
            </w:pPr>
            <w:r>
              <w:t>Passionate about learning and teaching</w:t>
            </w:r>
            <w:r w:rsidR="00CC3B3F">
              <w:t>.</w:t>
            </w:r>
          </w:p>
          <w:p w14:paraId="64154BA7" w14:textId="77777777" w:rsidR="00C61357" w:rsidRDefault="00026B5A" w:rsidP="00CC3B3F">
            <w:pPr>
              <w:pStyle w:val="ColorfulList-Accent11"/>
              <w:numPr>
                <w:ilvl w:val="0"/>
                <w:numId w:val="12"/>
              </w:numPr>
              <w:ind w:left="284" w:hanging="284"/>
            </w:pPr>
            <w:r>
              <w:t>Empathic practice</w:t>
            </w:r>
          </w:p>
          <w:p w14:paraId="2004231B" w14:textId="77777777" w:rsidR="00026B5A" w:rsidRDefault="00C61357" w:rsidP="00026B5A">
            <w:pPr>
              <w:pStyle w:val="ColorfulList-Accent11"/>
              <w:numPr>
                <w:ilvl w:val="0"/>
                <w:numId w:val="12"/>
              </w:numPr>
              <w:ind w:left="284" w:hanging="284"/>
            </w:pPr>
            <w:r>
              <w:t>Open minded, self-evaluating and adaptable to changing circumstances and ideas</w:t>
            </w:r>
            <w:r w:rsidR="00CC3B3F">
              <w:t>.</w:t>
            </w:r>
          </w:p>
          <w:p w14:paraId="59C389B1" w14:textId="77777777" w:rsidR="00C61357" w:rsidRDefault="00026B5A" w:rsidP="00026B5A">
            <w:pPr>
              <w:pStyle w:val="ColorfulList-Accent11"/>
              <w:numPr>
                <w:ilvl w:val="0"/>
                <w:numId w:val="12"/>
              </w:numPr>
              <w:ind w:left="284" w:hanging="284"/>
            </w:pPr>
            <w:r>
              <w:t>A reflective practitioner</w:t>
            </w:r>
            <w:r w:rsidR="00C61357">
              <w:t xml:space="preserve"> </w:t>
            </w:r>
          </w:p>
          <w:p w14:paraId="3D861EB2" w14:textId="77777777" w:rsidR="00C61357" w:rsidRDefault="00C61357" w:rsidP="00CC3B3F">
            <w:pPr>
              <w:pStyle w:val="ColorfulList-Accent11"/>
              <w:numPr>
                <w:ilvl w:val="0"/>
                <w:numId w:val="12"/>
              </w:numPr>
              <w:ind w:left="284" w:hanging="284"/>
            </w:pPr>
            <w:r>
              <w:t>Ability to work flexibly</w:t>
            </w:r>
            <w:r w:rsidR="00CC3B3F">
              <w:t>.</w:t>
            </w:r>
          </w:p>
          <w:p w14:paraId="5D5472DF" w14:textId="77777777" w:rsidR="00C61357" w:rsidRDefault="00C61357" w:rsidP="00CC3B3F">
            <w:pPr>
              <w:pStyle w:val="ColorfulList-Accent11"/>
              <w:numPr>
                <w:ilvl w:val="0"/>
                <w:numId w:val="12"/>
              </w:numPr>
              <w:ind w:left="284" w:hanging="284"/>
            </w:pPr>
            <w:r>
              <w:t>Ability to prioritise &amp; keep to deadlines</w:t>
            </w:r>
            <w:r w:rsidR="00CC3B3F">
              <w:t>.</w:t>
            </w:r>
          </w:p>
          <w:p w14:paraId="0BC7B78C" w14:textId="77777777" w:rsidR="00C61357" w:rsidRPr="00026B5A" w:rsidRDefault="00C61357" w:rsidP="00026B5A">
            <w:pPr>
              <w:pStyle w:val="ColorfulList-Accent11"/>
              <w:numPr>
                <w:ilvl w:val="0"/>
                <w:numId w:val="12"/>
              </w:numPr>
              <w:ind w:left="284" w:hanging="284"/>
            </w:pPr>
            <w:r>
              <w:t xml:space="preserve">Ability to </w:t>
            </w:r>
            <w:r w:rsidR="00244952">
              <w:t>make considered</w:t>
            </w:r>
            <w:r>
              <w:t xml:space="preserve"> judgement</w:t>
            </w:r>
            <w:r w:rsidR="00244952">
              <w:t>s</w:t>
            </w:r>
            <w:r w:rsidR="00CC3B3F">
              <w:t>.</w:t>
            </w:r>
          </w:p>
          <w:p w14:paraId="07D923DE" w14:textId="77777777" w:rsidR="00C61357" w:rsidRPr="001F4466" w:rsidRDefault="00C61357" w:rsidP="00CC3B3F">
            <w:pPr>
              <w:pStyle w:val="ColorfulList-Accent11"/>
              <w:numPr>
                <w:ilvl w:val="0"/>
                <w:numId w:val="12"/>
              </w:numPr>
              <w:ind w:left="284" w:hanging="284"/>
              <w:rPr>
                <w:sz w:val="18"/>
                <w:szCs w:val="18"/>
              </w:rPr>
            </w:pPr>
            <w:r>
              <w:t>A willingness to learn and strive for excellence</w:t>
            </w:r>
            <w:r w:rsidR="00CC3B3F">
              <w:t>.</w:t>
            </w:r>
          </w:p>
          <w:p w14:paraId="3041C35B" w14:textId="77777777" w:rsidR="00C61357" w:rsidRPr="001F4466" w:rsidRDefault="00C61357" w:rsidP="00CC3B3F">
            <w:pPr>
              <w:numPr>
                <w:ilvl w:val="0"/>
                <w:numId w:val="12"/>
              </w:numPr>
              <w:ind w:left="284" w:hanging="284"/>
              <w:rPr>
                <w:rFonts w:cs="Arial"/>
                <w:color w:val="000000"/>
                <w:sz w:val="22"/>
                <w:szCs w:val="22"/>
              </w:rPr>
            </w:pPr>
            <w:r w:rsidRPr="001F4466">
              <w:rPr>
                <w:rFonts w:cs="Arial"/>
                <w:color w:val="000000"/>
                <w:sz w:val="22"/>
                <w:szCs w:val="22"/>
              </w:rPr>
              <w:t>Proactiv</w:t>
            </w:r>
            <w:r w:rsidR="00026B5A">
              <w:rPr>
                <w:rFonts w:cs="Arial"/>
                <w:color w:val="000000"/>
                <w:sz w:val="22"/>
                <w:szCs w:val="22"/>
              </w:rPr>
              <w:t>e practitioner</w:t>
            </w:r>
          </w:p>
          <w:p w14:paraId="65F04D60" w14:textId="77777777" w:rsidR="00C61357" w:rsidRPr="001F4466" w:rsidRDefault="00C61357" w:rsidP="00CC3B3F">
            <w:pPr>
              <w:numPr>
                <w:ilvl w:val="0"/>
                <w:numId w:val="12"/>
              </w:numPr>
              <w:ind w:left="284" w:hanging="284"/>
              <w:rPr>
                <w:b/>
                <w:u w:val="single"/>
              </w:rPr>
            </w:pPr>
            <w:r w:rsidRPr="001F4466">
              <w:rPr>
                <w:rFonts w:cs="Arial"/>
                <w:color w:val="000000"/>
                <w:sz w:val="22"/>
                <w:szCs w:val="22"/>
              </w:rPr>
              <w:t>Ability to manage own emotional resilience</w:t>
            </w:r>
            <w:r w:rsidR="00CC3B3F">
              <w:rPr>
                <w:rFonts w:cs="Arial"/>
                <w:color w:val="000000"/>
                <w:sz w:val="22"/>
                <w:szCs w:val="22"/>
              </w:rPr>
              <w:t>.</w:t>
            </w:r>
            <w:r w:rsidRPr="001F4466">
              <w:rPr>
                <w:rFonts w:cs="Arial"/>
                <w:color w:val="000000"/>
                <w:sz w:val="22"/>
                <w:szCs w:val="22"/>
              </w:rPr>
              <w:t xml:space="preserve"> </w:t>
            </w:r>
          </w:p>
        </w:tc>
        <w:tc>
          <w:tcPr>
            <w:tcW w:w="5103" w:type="dxa"/>
            <w:shd w:val="clear" w:color="auto" w:fill="auto"/>
          </w:tcPr>
          <w:p w14:paraId="4ED55B7A" w14:textId="77777777" w:rsidR="00C61357" w:rsidRDefault="00026B5A" w:rsidP="00026B5A">
            <w:pPr>
              <w:numPr>
                <w:ilvl w:val="0"/>
                <w:numId w:val="12"/>
              </w:numPr>
              <w:rPr>
                <w:bCs/>
                <w:sz w:val="22"/>
                <w:szCs w:val="22"/>
              </w:rPr>
            </w:pPr>
            <w:r w:rsidRPr="00026B5A">
              <w:rPr>
                <w:bCs/>
                <w:sz w:val="22"/>
                <w:szCs w:val="22"/>
              </w:rPr>
              <w:t>Willingness to be involved in the wider life of school</w:t>
            </w:r>
          </w:p>
          <w:p w14:paraId="6A233DF8" w14:textId="77777777" w:rsidR="00026B5A" w:rsidRPr="00026B5A" w:rsidRDefault="00026B5A" w:rsidP="00026B5A">
            <w:pPr>
              <w:rPr>
                <w:bCs/>
                <w:sz w:val="22"/>
                <w:szCs w:val="22"/>
              </w:rPr>
            </w:pPr>
          </w:p>
        </w:tc>
      </w:tr>
      <w:tr w:rsidR="00C61357" w:rsidRPr="001F4466" w14:paraId="0C09CC14" w14:textId="77777777" w:rsidTr="00D74587">
        <w:tc>
          <w:tcPr>
            <w:tcW w:w="11341" w:type="dxa"/>
            <w:gridSpan w:val="2"/>
            <w:shd w:val="clear" w:color="auto" w:fill="FABF8F"/>
          </w:tcPr>
          <w:p w14:paraId="4A61265E" w14:textId="77777777" w:rsidR="00C61357" w:rsidRPr="001F4466" w:rsidRDefault="00C61357" w:rsidP="00CC3B3F">
            <w:pPr>
              <w:pStyle w:val="Heading1"/>
              <w:ind w:left="284" w:hanging="284"/>
              <w:rPr>
                <w:b/>
                <w:u w:val="single"/>
              </w:rPr>
            </w:pPr>
            <w:r w:rsidRPr="001F4466">
              <w:rPr>
                <w:rFonts w:cs="Arial"/>
                <w:b/>
                <w:sz w:val="22"/>
                <w:szCs w:val="22"/>
              </w:rPr>
              <w:t>Physical demands</w:t>
            </w:r>
          </w:p>
        </w:tc>
      </w:tr>
      <w:tr w:rsidR="00C61357" w:rsidRPr="001F4466" w14:paraId="0E5D7FBD" w14:textId="77777777" w:rsidTr="00B4516E">
        <w:tc>
          <w:tcPr>
            <w:tcW w:w="6238" w:type="dxa"/>
            <w:shd w:val="clear" w:color="auto" w:fill="auto"/>
          </w:tcPr>
          <w:p w14:paraId="6EE6CC44" w14:textId="77777777" w:rsidR="00C61357" w:rsidRPr="001F4466" w:rsidRDefault="00C61357" w:rsidP="00CC3B3F">
            <w:pPr>
              <w:numPr>
                <w:ilvl w:val="0"/>
                <w:numId w:val="17"/>
              </w:numPr>
              <w:ind w:left="284" w:hanging="284"/>
              <w:rPr>
                <w:b/>
                <w:u w:val="single"/>
              </w:rPr>
            </w:pPr>
            <w:r w:rsidRPr="001F4466">
              <w:rPr>
                <w:sz w:val="22"/>
                <w:szCs w:val="22"/>
              </w:rPr>
              <w:t xml:space="preserve">Ability to manage sustained periods of physical activity, involving bending, crouching, lifting, </w:t>
            </w:r>
            <w:r w:rsidR="009775A7">
              <w:rPr>
                <w:sz w:val="22"/>
                <w:szCs w:val="22"/>
              </w:rPr>
              <w:t>rebound,</w:t>
            </w:r>
            <w:r w:rsidR="00CC3B3F">
              <w:rPr>
                <w:sz w:val="22"/>
                <w:szCs w:val="22"/>
              </w:rPr>
              <w:t xml:space="preserve"> </w:t>
            </w:r>
            <w:r w:rsidRPr="001F4466">
              <w:rPr>
                <w:sz w:val="22"/>
                <w:szCs w:val="22"/>
              </w:rPr>
              <w:t>walking and running</w:t>
            </w:r>
            <w:r w:rsidR="00244952">
              <w:rPr>
                <w:sz w:val="22"/>
                <w:szCs w:val="22"/>
              </w:rPr>
              <w:t>,</w:t>
            </w:r>
            <w:r w:rsidRPr="001F4466">
              <w:rPr>
                <w:sz w:val="22"/>
                <w:szCs w:val="22"/>
              </w:rPr>
              <w:t xml:space="preserve"> eg</w:t>
            </w:r>
            <w:r w:rsidR="00244952">
              <w:rPr>
                <w:sz w:val="22"/>
                <w:szCs w:val="22"/>
              </w:rPr>
              <w:t>.</w:t>
            </w:r>
            <w:r w:rsidRPr="001F4466">
              <w:rPr>
                <w:sz w:val="22"/>
                <w:szCs w:val="22"/>
              </w:rPr>
              <w:t xml:space="preserve"> PE lessons, when meeting pupils’ personal care needs, taking part in hydro session</w:t>
            </w:r>
            <w:r w:rsidR="00244952">
              <w:rPr>
                <w:sz w:val="22"/>
                <w:szCs w:val="22"/>
              </w:rPr>
              <w:t>s</w:t>
            </w:r>
            <w:r w:rsidRPr="001F4466">
              <w:rPr>
                <w:sz w:val="22"/>
                <w:szCs w:val="22"/>
              </w:rPr>
              <w:t xml:space="preserve">, physical interventions with pupils, moving children with physical </w:t>
            </w:r>
            <w:r w:rsidRPr="001F4466">
              <w:rPr>
                <w:sz w:val="22"/>
                <w:szCs w:val="22"/>
              </w:rPr>
              <w:lastRenderedPageBreak/>
              <w:t>disabilities, following approved procedures</w:t>
            </w:r>
            <w:r w:rsidR="00CC3B3F">
              <w:rPr>
                <w:sz w:val="22"/>
                <w:szCs w:val="22"/>
              </w:rPr>
              <w:t>.</w:t>
            </w:r>
          </w:p>
        </w:tc>
        <w:tc>
          <w:tcPr>
            <w:tcW w:w="5103" w:type="dxa"/>
            <w:shd w:val="clear" w:color="auto" w:fill="auto"/>
          </w:tcPr>
          <w:p w14:paraId="273744F7" w14:textId="77777777" w:rsidR="00C61357" w:rsidRPr="001F4466" w:rsidRDefault="00C61357" w:rsidP="001F4466">
            <w:pPr>
              <w:jc w:val="center"/>
              <w:rPr>
                <w:b/>
                <w:u w:val="single"/>
              </w:rPr>
            </w:pPr>
          </w:p>
        </w:tc>
      </w:tr>
      <w:tr w:rsidR="00C61357" w:rsidRPr="001F4466" w14:paraId="223C3088" w14:textId="77777777" w:rsidTr="00D74587">
        <w:tc>
          <w:tcPr>
            <w:tcW w:w="11341" w:type="dxa"/>
            <w:gridSpan w:val="2"/>
            <w:shd w:val="clear" w:color="auto" w:fill="FABF8F"/>
          </w:tcPr>
          <w:p w14:paraId="33FA3E7E" w14:textId="77777777" w:rsidR="00C61357" w:rsidRPr="001F4466" w:rsidRDefault="00C61357" w:rsidP="00CC3B3F">
            <w:pPr>
              <w:ind w:left="284" w:hanging="284"/>
              <w:jc w:val="center"/>
              <w:rPr>
                <w:b/>
                <w:u w:val="single"/>
              </w:rPr>
            </w:pPr>
            <w:r w:rsidRPr="001F4466">
              <w:rPr>
                <w:b/>
                <w:sz w:val="22"/>
                <w:szCs w:val="22"/>
              </w:rPr>
              <w:t>Other requirements</w:t>
            </w:r>
          </w:p>
        </w:tc>
      </w:tr>
      <w:tr w:rsidR="00C61357" w:rsidRPr="001F4466" w14:paraId="24CF1A9E" w14:textId="77777777" w:rsidTr="00B4516E">
        <w:tc>
          <w:tcPr>
            <w:tcW w:w="6238" w:type="dxa"/>
            <w:shd w:val="clear" w:color="auto" w:fill="auto"/>
          </w:tcPr>
          <w:p w14:paraId="7A1E9331" w14:textId="77777777" w:rsidR="00C61357" w:rsidRPr="00EA5623" w:rsidRDefault="00C61357" w:rsidP="00244952">
            <w:pPr>
              <w:pStyle w:val="ColorfulList-Accent11"/>
              <w:numPr>
                <w:ilvl w:val="0"/>
                <w:numId w:val="14"/>
              </w:numPr>
              <w:ind w:left="284" w:hanging="284"/>
            </w:pPr>
            <w:r w:rsidRPr="00EA5623">
              <w:t>To be committed to the school’s policies</w:t>
            </w:r>
            <w:r w:rsidR="00244952">
              <w:t>, core values</w:t>
            </w:r>
            <w:r w:rsidRPr="00EA5623">
              <w:t xml:space="preserve"> and ethos</w:t>
            </w:r>
            <w:r w:rsidR="00CC3B3F">
              <w:t>.</w:t>
            </w:r>
          </w:p>
          <w:p w14:paraId="0201AB14" w14:textId="77777777" w:rsidR="00C61357" w:rsidRPr="001F4466" w:rsidRDefault="00C61357" w:rsidP="00CC3B3F">
            <w:pPr>
              <w:pStyle w:val="ColorfulList-Accent11"/>
              <w:numPr>
                <w:ilvl w:val="0"/>
                <w:numId w:val="14"/>
              </w:numPr>
              <w:ind w:left="284" w:hanging="284"/>
              <w:rPr>
                <w:b/>
                <w:u w:val="single"/>
              </w:rPr>
            </w:pPr>
            <w:r w:rsidRPr="00EA5623">
              <w:t xml:space="preserve">To be committed </w:t>
            </w:r>
            <w:r w:rsidR="00244952">
              <w:t>to</w:t>
            </w:r>
            <w:r w:rsidRPr="00EA5623">
              <w:t xml:space="preserve"> the School</w:t>
            </w:r>
            <w:r w:rsidR="009435FE">
              <w:t>’</w:t>
            </w:r>
            <w:r w:rsidRPr="00EA5623">
              <w:t>s</w:t>
            </w:r>
            <w:r w:rsidR="00244952">
              <w:t xml:space="preserve"> strategic vision and</w:t>
            </w:r>
            <w:r w:rsidRPr="00EA5623">
              <w:t xml:space="preserve"> Development Plan</w:t>
            </w:r>
            <w:r w:rsidR="00CC3B3F">
              <w:t>.</w:t>
            </w:r>
          </w:p>
        </w:tc>
        <w:tc>
          <w:tcPr>
            <w:tcW w:w="5103" w:type="dxa"/>
            <w:shd w:val="clear" w:color="auto" w:fill="auto"/>
          </w:tcPr>
          <w:p w14:paraId="150CBD84" w14:textId="77777777" w:rsidR="00C61357" w:rsidRPr="001F4466" w:rsidRDefault="00C61357" w:rsidP="001F4466">
            <w:pPr>
              <w:jc w:val="center"/>
              <w:rPr>
                <w:b/>
                <w:u w:val="single"/>
              </w:rPr>
            </w:pPr>
          </w:p>
        </w:tc>
      </w:tr>
      <w:tr w:rsidR="00182371" w:rsidRPr="001F4466" w14:paraId="13D9A5DD" w14:textId="77777777" w:rsidTr="00D74587">
        <w:tc>
          <w:tcPr>
            <w:tcW w:w="11341" w:type="dxa"/>
            <w:gridSpan w:val="2"/>
            <w:shd w:val="clear" w:color="auto" w:fill="FABF8F"/>
          </w:tcPr>
          <w:p w14:paraId="383CE994" w14:textId="77777777" w:rsidR="00182371" w:rsidRPr="001F4466" w:rsidRDefault="00182371" w:rsidP="00CC3B3F">
            <w:pPr>
              <w:ind w:left="284" w:hanging="284"/>
              <w:jc w:val="center"/>
              <w:rPr>
                <w:b/>
                <w:u w:val="single"/>
              </w:rPr>
            </w:pPr>
            <w:r w:rsidRPr="001F4466">
              <w:rPr>
                <w:b/>
                <w:sz w:val="22"/>
                <w:szCs w:val="22"/>
              </w:rPr>
              <w:t>Equal opportunities</w:t>
            </w:r>
          </w:p>
        </w:tc>
      </w:tr>
      <w:tr w:rsidR="00182371" w:rsidRPr="001F4466" w14:paraId="27338061" w14:textId="77777777" w:rsidTr="00B4516E">
        <w:tc>
          <w:tcPr>
            <w:tcW w:w="6238" w:type="dxa"/>
            <w:shd w:val="clear" w:color="auto" w:fill="auto"/>
          </w:tcPr>
          <w:p w14:paraId="1FBCD39F" w14:textId="77777777" w:rsidR="00182371" w:rsidRPr="001F4466" w:rsidRDefault="00182371" w:rsidP="00CC3B3F">
            <w:pPr>
              <w:numPr>
                <w:ilvl w:val="0"/>
                <w:numId w:val="20"/>
              </w:numPr>
              <w:ind w:left="284" w:hanging="284"/>
              <w:rPr>
                <w:b/>
                <w:sz w:val="22"/>
                <w:szCs w:val="22"/>
              </w:rPr>
            </w:pPr>
            <w:r w:rsidRPr="001F4466">
              <w:rPr>
                <w:sz w:val="22"/>
                <w:szCs w:val="22"/>
              </w:rPr>
              <w:t>To assist in ensuring that NYCC’s equalities policies are implemented within the school’s working practices in terms of both employment and service delivery</w:t>
            </w:r>
            <w:r w:rsidR="00CC3B3F">
              <w:rPr>
                <w:sz w:val="22"/>
                <w:szCs w:val="22"/>
              </w:rPr>
              <w:t>.</w:t>
            </w:r>
          </w:p>
        </w:tc>
        <w:tc>
          <w:tcPr>
            <w:tcW w:w="5103" w:type="dxa"/>
            <w:shd w:val="clear" w:color="auto" w:fill="auto"/>
          </w:tcPr>
          <w:p w14:paraId="2A0F476A" w14:textId="77777777" w:rsidR="00182371" w:rsidRPr="001F4466" w:rsidRDefault="00182371" w:rsidP="001F4466">
            <w:pPr>
              <w:jc w:val="center"/>
              <w:rPr>
                <w:b/>
                <w:u w:val="single"/>
              </w:rPr>
            </w:pPr>
          </w:p>
        </w:tc>
      </w:tr>
    </w:tbl>
    <w:p w14:paraId="7DD0DF07" w14:textId="77777777" w:rsidR="00C61357" w:rsidRDefault="00C61357" w:rsidP="00AD71C4">
      <w:pPr>
        <w:jc w:val="center"/>
        <w:rPr>
          <w:b/>
          <w:u w:val="single"/>
        </w:rPr>
      </w:pPr>
    </w:p>
    <w:p w14:paraId="51090EEC" w14:textId="77777777" w:rsidR="00742A95" w:rsidRPr="00B01470" w:rsidRDefault="00742A95" w:rsidP="00093AEE">
      <w:pPr>
        <w:rPr>
          <w:sz w:val="22"/>
          <w:szCs w:val="22"/>
        </w:rPr>
      </w:pPr>
    </w:p>
    <w:sectPr w:rsidR="00742A95" w:rsidRPr="00B01470" w:rsidSect="00D74587">
      <w:headerReference w:type="even" r:id="rId11"/>
      <w:headerReference w:type="default" r:id="rId12"/>
      <w:footerReference w:type="even" r:id="rId13"/>
      <w:footerReference w:type="default" r:id="rId14"/>
      <w:headerReference w:type="first" r:id="rId15"/>
      <w:footerReference w:type="first" r:id="rId16"/>
      <w:pgSz w:w="11906" w:h="16838" w:code="9"/>
      <w:pgMar w:top="709" w:right="709" w:bottom="397" w:left="992"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FAEC" w14:textId="77777777" w:rsidR="00453DF9" w:rsidRDefault="00453DF9">
      <w:r>
        <w:separator/>
      </w:r>
    </w:p>
  </w:endnote>
  <w:endnote w:type="continuationSeparator" w:id="0">
    <w:p w14:paraId="19E7A3B6" w14:textId="77777777" w:rsidR="00453DF9" w:rsidRDefault="0045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9CDB" w14:textId="77777777" w:rsidR="007279D1" w:rsidRDefault="00727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3C2D7" w14:textId="36BF998C" w:rsidR="00C61357" w:rsidRPr="00D74587" w:rsidRDefault="007279D1">
    <w:pPr>
      <w:pStyle w:val="Footer"/>
      <w:rPr>
        <w:i/>
        <w:sz w:val="20"/>
        <w:szCs w:val="20"/>
      </w:rPr>
    </w:pPr>
    <w:r>
      <w:rPr>
        <w:i/>
        <w:noProof/>
        <w:sz w:val="20"/>
        <w:szCs w:val="20"/>
      </w:rPr>
      <mc:AlternateContent>
        <mc:Choice Requires="wps">
          <w:drawing>
            <wp:anchor distT="0" distB="0" distL="114300" distR="114300" simplePos="0" relativeHeight="251660288" behindDoc="0" locked="0" layoutInCell="0" allowOverlap="1" wp14:anchorId="2872603A" wp14:editId="19218A34">
              <wp:simplePos x="0" y="0"/>
              <wp:positionH relativeFrom="page">
                <wp:posOffset>0</wp:posOffset>
              </wp:positionH>
              <wp:positionV relativeFrom="page">
                <wp:posOffset>10227945</wp:posOffset>
              </wp:positionV>
              <wp:extent cx="7560310" cy="273685"/>
              <wp:effectExtent l="0" t="0" r="2540" b="4445"/>
              <wp:wrapNone/>
              <wp:docPr id="1" name="MSIPCM663944d4b34bbcc951656f14" descr="{&quot;HashCode&quot;:45532141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A5C8" w14:textId="71908FA4" w:rsidR="007279D1" w:rsidRPr="007279D1" w:rsidRDefault="007279D1" w:rsidP="007279D1">
                          <w:pPr>
                            <w:jc w:val="center"/>
                            <w:rPr>
                              <w:rFonts w:ascii="Calibri" w:hAnsi="Calibri" w:cs="Calibri"/>
                              <w:color w:val="FF0000"/>
                              <w:sz w:val="20"/>
                            </w:rPr>
                          </w:pPr>
                          <w:r w:rsidRPr="007279D1">
                            <w:rPr>
                              <w:rFonts w:ascii="Calibri" w:hAnsi="Calibri" w:cs="Calibri"/>
                              <w:color w:val="FF0000"/>
                              <w:sz w:val="20"/>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2603A" id="_x0000_t202" coordsize="21600,21600" o:spt="202" path="m,l,21600r21600,l21600,xe">
              <v:stroke joinstyle="miter"/>
              <v:path gradientshapeok="t" o:connecttype="rect"/>
            </v:shapetype>
            <v:shape id="MSIPCM663944d4b34bbcc951656f14" o:spid="_x0000_s1028" type="#_x0000_t202" alt="{&quot;HashCode&quot;:455321412,&quot;Height&quot;:841.0,&quot;Width&quot;:595.0,&quot;Placement&quot;:&quot;Footer&quot;,&quot;Index&quot;:&quot;Primary&quot;,&quot;Section&quot;:1,&quot;Top&quot;:0.0,&quot;Left&quot;:0.0}" style="position:absolute;margin-left:0;margin-top:805.3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qzy60jMDAACtBgAADgAAAAAAAAAAAAAAAAAuAgAAZHJzL2Uyb0RvYy54bWxQSwECLQAUAAYA&#10;CAAAACEAK2BFfN8AAAALAQAADwAAAAAAAAAAAAAAAACNBQAAZHJzL2Rvd25yZXYueG1sUEsFBgAA&#10;AAAEAAQA8wAAAJkGAAAAAA==&#10;" o:allowincell="f" filled="f" stroked="f">
              <v:textbox inset=",0,,0">
                <w:txbxContent>
                  <w:p w14:paraId="019CA5C8" w14:textId="71908FA4" w:rsidR="007279D1" w:rsidRPr="007279D1" w:rsidRDefault="007279D1" w:rsidP="007279D1">
                    <w:pPr>
                      <w:jc w:val="center"/>
                      <w:rPr>
                        <w:rFonts w:ascii="Calibri" w:hAnsi="Calibri" w:cs="Calibri"/>
                        <w:color w:val="FF0000"/>
                        <w:sz w:val="20"/>
                      </w:rPr>
                    </w:pPr>
                    <w:r w:rsidRPr="007279D1">
                      <w:rPr>
                        <w:rFonts w:ascii="Calibri" w:hAnsi="Calibri" w:cs="Calibri"/>
                        <w:color w:val="FF0000"/>
                        <w:sz w:val="20"/>
                      </w:rPr>
                      <w:t>OFFICIAL</w:t>
                    </w:r>
                  </w:p>
                </w:txbxContent>
              </v:textbox>
              <w10:wrap anchorx="page" anchory="page"/>
            </v:shape>
          </w:pict>
        </mc:Fallback>
      </mc:AlternateContent>
    </w:r>
    <w:r w:rsidR="00C61357" w:rsidRPr="00D74587">
      <w:rPr>
        <w:i/>
        <w:sz w:val="20"/>
        <w:szCs w:val="20"/>
      </w:rPr>
      <w:t xml:space="preserve">Teacher JD </w:t>
    </w:r>
    <w:r w:rsidR="00D74587" w:rsidRPr="00D74587">
      <w:rPr>
        <w:i/>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6860" w14:textId="77777777" w:rsidR="007279D1" w:rsidRDefault="0072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D501A" w14:textId="77777777" w:rsidR="00453DF9" w:rsidRDefault="00453DF9">
      <w:r>
        <w:separator/>
      </w:r>
    </w:p>
  </w:footnote>
  <w:footnote w:type="continuationSeparator" w:id="0">
    <w:p w14:paraId="20BCECDC" w14:textId="77777777" w:rsidR="00453DF9" w:rsidRDefault="00453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C62F6" w14:textId="77777777" w:rsidR="007279D1" w:rsidRDefault="00727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1877" w14:textId="472401AE" w:rsidR="00C61357" w:rsidRPr="00EA5623" w:rsidRDefault="007279D1">
    <w:pPr>
      <w:pStyle w:val="Header"/>
      <w:jc w:val="right"/>
      <w:rPr>
        <w:b/>
      </w:rPr>
    </w:pPr>
    <w:r>
      <w:rPr>
        <w:b/>
        <w:noProof/>
      </w:rPr>
      <w:drawing>
        <wp:anchor distT="0" distB="0" distL="114300" distR="114300" simplePos="0" relativeHeight="251657216" behindDoc="0" locked="0" layoutInCell="1" allowOverlap="1" wp14:anchorId="70979457" wp14:editId="007943A0">
          <wp:simplePos x="0" y="0"/>
          <wp:positionH relativeFrom="column">
            <wp:posOffset>2817495</wp:posOffset>
          </wp:positionH>
          <wp:positionV relativeFrom="paragraph">
            <wp:posOffset>-282575</wp:posOffset>
          </wp:positionV>
          <wp:extent cx="864235" cy="589280"/>
          <wp:effectExtent l="0" t="0" r="0" b="0"/>
          <wp:wrapNone/>
          <wp:docPr id="10" name="Picture 10" descr="new school logo 2011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1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589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87A0F2" wp14:editId="1BE53E9B">
          <wp:simplePos x="0" y="0"/>
          <wp:positionH relativeFrom="column">
            <wp:posOffset>518160</wp:posOffset>
          </wp:positionH>
          <wp:positionV relativeFrom="paragraph">
            <wp:posOffset>-282575</wp:posOffset>
          </wp:positionV>
          <wp:extent cx="1800225" cy="527050"/>
          <wp:effectExtent l="0" t="0" r="0" b="0"/>
          <wp:wrapTight wrapText="bothSides">
            <wp:wrapPolygon edited="0">
              <wp:start x="0" y="0"/>
              <wp:lineTo x="0" y="21080"/>
              <wp:lineTo x="21486" y="21080"/>
              <wp:lineTo x="21486" y="0"/>
              <wp:lineTo x="0" y="0"/>
            </wp:wrapPolygon>
          </wp:wrapTight>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27050"/>
                  </a:xfrm>
                  <a:prstGeom prst="rect">
                    <a:avLst/>
                  </a:prstGeom>
                  <a:noFill/>
                </pic:spPr>
              </pic:pic>
            </a:graphicData>
          </a:graphic>
          <wp14:sizeRelH relativeFrom="margin">
            <wp14:pctWidth>0</wp14:pctWidth>
          </wp14:sizeRelH>
          <wp14:sizeRelV relativeFrom="margin">
            <wp14:pctHeight>0</wp14:pctHeight>
          </wp14:sizeRelV>
        </wp:anchor>
      </w:drawing>
    </w:r>
  </w:p>
  <w:p w14:paraId="4CC8B852" w14:textId="77777777" w:rsidR="00C61357" w:rsidRDefault="00C6135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01AF" w14:textId="77777777" w:rsidR="007279D1" w:rsidRDefault="00727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12F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F2795"/>
    <w:multiLevelType w:val="hybridMultilevel"/>
    <w:tmpl w:val="2EF4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62584090"/>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25B50CA"/>
    <w:multiLevelType w:val="hybridMultilevel"/>
    <w:tmpl w:val="DE2E1C7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C66137"/>
    <w:multiLevelType w:val="hybridMultilevel"/>
    <w:tmpl w:val="C44A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36E5D"/>
    <w:multiLevelType w:val="hybridMultilevel"/>
    <w:tmpl w:val="71A6697C"/>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24357"/>
    <w:multiLevelType w:val="hybridMultilevel"/>
    <w:tmpl w:val="78E4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840E4F"/>
    <w:multiLevelType w:val="hybridMultilevel"/>
    <w:tmpl w:val="35E612F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579A"/>
    <w:multiLevelType w:val="hybridMultilevel"/>
    <w:tmpl w:val="F65A827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C4796"/>
    <w:multiLevelType w:val="hybridMultilevel"/>
    <w:tmpl w:val="2E2CDA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36B74"/>
    <w:multiLevelType w:val="hybridMultilevel"/>
    <w:tmpl w:val="21DA0E1A"/>
    <w:lvl w:ilvl="0" w:tplc="08090001">
      <w:start w:val="1"/>
      <w:numFmt w:val="bullet"/>
      <w:lvlText w:val=""/>
      <w:lvlJc w:val="left"/>
      <w:pPr>
        <w:ind w:left="1184" w:hanging="360"/>
      </w:pPr>
      <w:rPr>
        <w:rFonts w:ascii="Symbol" w:hAnsi="Symbol" w:hint="default"/>
      </w:rPr>
    </w:lvl>
    <w:lvl w:ilvl="1" w:tplc="08090003" w:tentative="1">
      <w:start w:val="1"/>
      <w:numFmt w:val="bullet"/>
      <w:lvlText w:val="o"/>
      <w:lvlJc w:val="left"/>
      <w:pPr>
        <w:ind w:left="1904" w:hanging="360"/>
      </w:pPr>
      <w:rPr>
        <w:rFonts w:ascii="Courier New" w:hAnsi="Courier New" w:cs="Courier New" w:hint="default"/>
      </w:rPr>
    </w:lvl>
    <w:lvl w:ilvl="2" w:tplc="08090005" w:tentative="1">
      <w:start w:val="1"/>
      <w:numFmt w:val="bullet"/>
      <w:lvlText w:val=""/>
      <w:lvlJc w:val="left"/>
      <w:pPr>
        <w:ind w:left="2624" w:hanging="360"/>
      </w:pPr>
      <w:rPr>
        <w:rFonts w:ascii="Wingdings" w:hAnsi="Wingdings" w:hint="default"/>
      </w:rPr>
    </w:lvl>
    <w:lvl w:ilvl="3" w:tplc="08090001" w:tentative="1">
      <w:start w:val="1"/>
      <w:numFmt w:val="bullet"/>
      <w:lvlText w:val=""/>
      <w:lvlJc w:val="left"/>
      <w:pPr>
        <w:ind w:left="3344" w:hanging="360"/>
      </w:pPr>
      <w:rPr>
        <w:rFonts w:ascii="Symbol" w:hAnsi="Symbol" w:hint="default"/>
      </w:rPr>
    </w:lvl>
    <w:lvl w:ilvl="4" w:tplc="08090003" w:tentative="1">
      <w:start w:val="1"/>
      <w:numFmt w:val="bullet"/>
      <w:lvlText w:val="o"/>
      <w:lvlJc w:val="left"/>
      <w:pPr>
        <w:ind w:left="4064" w:hanging="360"/>
      </w:pPr>
      <w:rPr>
        <w:rFonts w:ascii="Courier New" w:hAnsi="Courier New" w:cs="Courier New" w:hint="default"/>
      </w:rPr>
    </w:lvl>
    <w:lvl w:ilvl="5" w:tplc="08090005" w:tentative="1">
      <w:start w:val="1"/>
      <w:numFmt w:val="bullet"/>
      <w:lvlText w:val=""/>
      <w:lvlJc w:val="left"/>
      <w:pPr>
        <w:ind w:left="4784" w:hanging="360"/>
      </w:pPr>
      <w:rPr>
        <w:rFonts w:ascii="Wingdings" w:hAnsi="Wingdings" w:hint="default"/>
      </w:rPr>
    </w:lvl>
    <w:lvl w:ilvl="6" w:tplc="08090001" w:tentative="1">
      <w:start w:val="1"/>
      <w:numFmt w:val="bullet"/>
      <w:lvlText w:val=""/>
      <w:lvlJc w:val="left"/>
      <w:pPr>
        <w:ind w:left="5504" w:hanging="360"/>
      </w:pPr>
      <w:rPr>
        <w:rFonts w:ascii="Symbol" w:hAnsi="Symbol" w:hint="default"/>
      </w:rPr>
    </w:lvl>
    <w:lvl w:ilvl="7" w:tplc="08090003" w:tentative="1">
      <w:start w:val="1"/>
      <w:numFmt w:val="bullet"/>
      <w:lvlText w:val="o"/>
      <w:lvlJc w:val="left"/>
      <w:pPr>
        <w:ind w:left="6224" w:hanging="360"/>
      </w:pPr>
      <w:rPr>
        <w:rFonts w:ascii="Courier New" w:hAnsi="Courier New" w:cs="Courier New" w:hint="default"/>
      </w:rPr>
    </w:lvl>
    <w:lvl w:ilvl="8" w:tplc="08090005" w:tentative="1">
      <w:start w:val="1"/>
      <w:numFmt w:val="bullet"/>
      <w:lvlText w:val=""/>
      <w:lvlJc w:val="left"/>
      <w:pPr>
        <w:ind w:left="6944" w:hanging="360"/>
      </w:pPr>
      <w:rPr>
        <w:rFonts w:ascii="Wingdings" w:hAnsi="Wingdings" w:hint="default"/>
      </w:rPr>
    </w:lvl>
  </w:abstractNum>
  <w:abstractNum w:abstractNumId="11" w15:restartNumberingAfterBreak="0">
    <w:nsid w:val="43387FEA"/>
    <w:multiLevelType w:val="hybridMultilevel"/>
    <w:tmpl w:val="003C4C30"/>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C5846"/>
    <w:multiLevelType w:val="hybridMultilevel"/>
    <w:tmpl w:val="5660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02744A"/>
    <w:multiLevelType w:val="hybridMultilevel"/>
    <w:tmpl w:val="0450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B2459"/>
    <w:multiLevelType w:val="hybridMultilevel"/>
    <w:tmpl w:val="A8CE5ADC"/>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21454"/>
    <w:multiLevelType w:val="hybridMultilevel"/>
    <w:tmpl w:val="1956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47E52"/>
    <w:multiLevelType w:val="hybridMultilevel"/>
    <w:tmpl w:val="E690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777811F0"/>
    <w:multiLevelType w:val="hybridMultilevel"/>
    <w:tmpl w:val="94A0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19"/>
  </w:num>
  <w:num w:numId="5">
    <w:abstractNumId w:val="11"/>
  </w:num>
  <w:num w:numId="6">
    <w:abstractNumId w:val="16"/>
  </w:num>
  <w:num w:numId="7">
    <w:abstractNumId w:val="5"/>
  </w:num>
  <w:num w:numId="8">
    <w:abstractNumId w:val="3"/>
  </w:num>
  <w:num w:numId="9">
    <w:abstractNumId w:val="13"/>
  </w:num>
  <w:num w:numId="10">
    <w:abstractNumId w:val="20"/>
  </w:num>
  <w:num w:numId="11">
    <w:abstractNumId w:val="18"/>
  </w:num>
  <w:num w:numId="12">
    <w:abstractNumId w:val="17"/>
  </w:num>
  <w:num w:numId="13">
    <w:abstractNumId w:val="6"/>
  </w:num>
  <w:num w:numId="14">
    <w:abstractNumId w:val="4"/>
  </w:num>
  <w:num w:numId="15">
    <w:abstractNumId w:val="10"/>
  </w:num>
  <w:num w:numId="16">
    <w:abstractNumId w:val="9"/>
  </w:num>
  <w:num w:numId="17">
    <w:abstractNumId w:val="8"/>
  </w:num>
  <w:num w:numId="18">
    <w:abstractNumId w:val="0"/>
  </w:num>
  <w:num w:numId="19">
    <w:abstractNumId w:val="15"/>
  </w:num>
  <w:num w:numId="20">
    <w:abstractNumId w:val="7"/>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80"/>
    <w:rsid w:val="000170F4"/>
    <w:rsid w:val="000174A1"/>
    <w:rsid w:val="00026B5A"/>
    <w:rsid w:val="000438C9"/>
    <w:rsid w:val="00054EC2"/>
    <w:rsid w:val="00055FF2"/>
    <w:rsid w:val="000649D4"/>
    <w:rsid w:val="00093AEE"/>
    <w:rsid w:val="000B0D26"/>
    <w:rsid w:val="000C3DED"/>
    <w:rsid w:val="000D57D9"/>
    <w:rsid w:val="000D5B39"/>
    <w:rsid w:val="000E0E2E"/>
    <w:rsid w:val="000F1E85"/>
    <w:rsid w:val="001048C8"/>
    <w:rsid w:val="00141B9E"/>
    <w:rsid w:val="001428B1"/>
    <w:rsid w:val="00146E27"/>
    <w:rsid w:val="00152114"/>
    <w:rsid w:val="00155987"/>
    <w:rsid w:val="001635A0"/>
    <w:rsid w:val="00163D97"/>
    <w:rsid w:val="001779D6"/>
    <w:rsid w:val="00182371"/>
    <w:rsid w:val="0018591F"/>
    <w:rsid w:val="00193DD7"/>
    <w:rsid w:val="001A05D7"/>
    <w:rsid w:val="001A44EC"/>
    <w:rsid w:val="001A469B"/>
    <w:rsid w:val="001A4E15"/>
    <w:rsid w:val="001B0844"/>
    <w:rsid w:val="001B255A"/>
    <w:rsid w:val="001B2790"/>
    <w:rsid w:val="001B51F1"/>
    <w:rsid w:val="001B597F"/>
    <w:rsid w:val="001C7D92"/>
    <w:rsid w:val="001F2A6A"/>
    <w:rsid w:val="001F4466"/>
    <w:rsid w:val="00201BD2"/>
    <w:rsid w:val="002055A8"/>
    <w:rsid w:val="00212EDD"/>
    <w:rsid w:val="002229B3"/>
    <w:rsid w:val="002302E6"/>
    <w:rsid w:val="00233240"/>
    <w:rsid w:val="002333A6"/>
    <w:rsid w:val="002341B9"/>
    <w:rsid w:val="0023481E"/>
    <w:rsid w:val="00244952"/>
    <w:rsid w:val="00292642"/>
    <w:rsid w:val="0029747B"/>
    <w:rsid w:val="00297FDB"/>
    <w:rsid w:val="002A0AEC"/>
    <w:rsid w:val="002A220E"/>
    <w:rsid w:val="002A7F03"/>
    <w:rsid w:val="002B0C6F"/>
    <w:rsid w:val="002C1BD1"/>
    <w:rsid w:val="002C7861"/>
    <w:rsid w:val="002D0D72"/>
    <w:rsid w:val="002E0B76"/>
    <w:rsid w:val="002F1F57"/>
    <w:rsid w:val="002F6EAF"/>
    <w:rsid w:val="00313C15"/>
    <w:rsid w:val="003154AE"/>
    <w:rsid w:val="00320112"/>
    <w:rsid w:val="00337433"/>
    <w:rsid w:val="003517E1"/>
    <w:rsid w:val="003545C5"/>
    <w:rsid w:val="00354B12"/>
    <w:rsid w:val="00361D98"/>
    <w:rsid w:val="00373D9A"/>
    <w:rsid w:val="00375DF0"/>
    <w:rsid w:val="00376583"/>
    <w:rsid w:val="00377B2F"/>
    <w:rsid w:val="00383155"/>
    <w:rsid w:val="0039365B"/>
    <w:rsid w:val="003941BF"/>
    <w:rsid w:val="003E52E5"/>
    <w:rsid w:val="003F7363"/>
    <w:rsid w:val="00416F62"/>
    <w:rsid w:val="0042285E"/>
    <w:rsid w:val="00424A6E"/>
    <w:rsid w:val="00425A3A"/>
    <w:rsid w:val="00425E6D"/>
    <w:rsid w:val="00426AC3"/>
    <w:rsid w:val="00427B06"/>
    <w:rsid w:val="00430FA6"/>
    <w:rsid w:val="00445526"/>
    <w:rsid w:val="00450E9B"/>
    <w:rsid w:val="00453007"/>
    <w:rsid w:val="00453DF9"/>
    <w:rsid w:val="004809FD"/>
    <w:rsid w:val="00494FB9"/>
    <w:rsid w:val="004B366B"/>
    <w:rsid w:val="004B4C0B"/>
    <w:rsid w:val="004B7734"/>
    <w:rsid w:val="004C65FC"/>
    <w:rsid w:val="004D0CFF"/>
    <w:rsid w:val="004E14DE"/>
    <w:rsid w:val="005058C2"/>
    <w:rsid w:val="00510107"/>
    <w:rsid w:val="00526228"/>
    <w:rsid w:val="00533BAD"/>
    <w:rsid w:val="005405BF"/>
    <w:rsid w:val="00543FE5"/>
    <w:rsid w:val="00557E8C"/>
    <w:rsid w:val="00572629"/>
    <w:rsid w:val="0057758A"/>
    <w:rsid w:val="0058345F"/>
    <w:rsid w:val="005878C4"/>
    <w:rsid w:val="00591087"/>
    <w:rsid w:val="005A41F3"/>
    <w:rsid w:val="005A7CBE"/>
    <w:rsid w:val="005B05F2"/>
    <w:rsid w:val="005B3C8A"/>
    <w:rsid w:val="005B6E0D"/>
    <w:rsid w:val="005C70BA"/>
    <w:rsid w:val="00601FCA"/>
    <w:rsid w:val="006157D8"/>
    <w:rsid w:val="006242A8"/>
    <w:rsid w:val="006243D5"/>
    <w:rsid w:val="0063750D"/>
    <w:rsid w:val="00637C67"/>
    <w:rsid w:val="00672302"/>
    <w:rsid w:val="00681E10"/>
    <w:rsid w:val="006875E9"/>
    <w:rsid w:val="00694398"/>
    <w:rsid w:val="006969CE"/>
    <w:rsid w:val="006978FA"/>
    <w:rsid w:val="006A198D"/>
    <w:rsid w:val="006D6EEC"/>
    <w:rsid w:val="006E717A"/>
    <w:rsid w:val="0070353B"/>
    <w:rsid w:val="00704D9C"/>
    <w:rsid w:val="00726422"/>
    <w:rsid w:val="007279D1"/>
    <w:rsid w:val="0073060D"/>
    <w:rsid w:val="007405D5"/>
    <w:rsid w:val="007410BF"/>
    <w:rsid w:val="00742277"/>
    <w:rsid w:val="00742A95"/>
    <w:rsid w:val="007433E6"/>
    <w:rsid w:val="007559FA"/>
    <w:rsid w:val="007757C7"/>
    <w:rsid w:val="007813AB"/>
    <w:rsid w:val="007831BD"/>
    <w:rsid w:val="00783DD0"/>
    <w:rsid w:val="007A28C7"/>
    <w:rsid w:val="007B4CBE"/>
    <w:rsid w:val="007D643E"/>
    <w:rsid w:val="007F346D"/>
    <w:rsid w:val="0080723F"/>
    <w:rsid w:val="00822475"/>
    <w:rsid w:val="008252CE"/>
    <w:rsid w:val="00826EFF"/>
    <w:rsid w:val="0083134E"/>
    <w:rsid w:val="008325E6"/>
    <w:rsid w:val="0083471F"/>
    <w:rsid w:val="008351DA"/>
    <w:rsid w:val="00846C25"/>
    <w:rsid w:val="008543C5"/>
    <w:rsid w:val="00855341"/>
    <w:rsid w:val="008A56B9"/>
    <w:rsid w:val="008B2CD8"/>
    <w:rsid w:val="008C5938"/>
    <w:rsid w:val="008F119D"/>
    <w:rsid w:val="008F16EF"/>
    <w:rsid w:val="00901FFB"/>
    <w:rsid w:val="00905F82"/>
    <w:rsid w:val="009108E1"/>
    <w:rsid w:val="009115A9"/>
    <w:rsid w:val="00933729"/>
    <w:rsid w:val="009349DC"/>
    <w:rsid w:val="00934BDF"/>
    <w:rsid w:val="00940F24"/>
    <w:rsid w:val="009435FE"/>
    <w:rsid w:val="009770A0"/>
    <w:rsid w:val="009775A7"/>
    <w:rsid w:val="00985622"/>
    <w:rsid w:val="009910C6"/>
    <w:rsid w:val="00994C65"/>
    <w:rsid w:val="00994FBE"/>
    <w:rsid w:val="009A21A1"/>
    <w:rsid w:val="009B0F9B"/>
    <w:rsid w:val="009B2164"/>
    <w:rsid w:val="009B33D0"/>
    <w:rsid w:val="009C438D"/>
    <w:rsid w:val="009D0BE6"/>
    <w:rsid w:val="009D1CF9"/>
    <w:rsid w:val="009F4F37"/>
    <w:rsid w:val="00A106CA"/>
    <w:rsid w:val="00A12816"/>
    <w:rsid w:val="00A135C8"/>
    <w:rsid w:val="00A24A80"/>
    <w:rsid w:val="00A355E0"/>
    <w:rsid w:val="00A40994"/>
    <w:rsid w:val="00A52CC4"/>
    <w:rsid w:val="00A60E8D"/>
    <w:rsid w:val="00A67518"/>
    <w:rsid w:val="00A8425B"/>
    <w:rsid w:val="00A85BAB"/>
    <w:rsid w:val="00A90254"/>
    <w:rsid w:val="00A974FA"/>
    <w:rsid w:val="00AC6050"/>
    <w:rsid w:val="00AD0703"/>
    <w:rsid w:val="00AD1F1A"/>
    <w:rsid w:val="00AD3BAF"/>
    <w:rsid w:val="00AD472B"/>
    <w:rsid w:val="00AD55D2"/>
    <w:rsid w:val="00AD70C3"/>
    <w:rsid w:val="00AD71C4"/>
    <w:rsid w:val="00AE3166"/>
    <w:rsid w:val="00AF4BFD"/>
    <w:rsid w:val="00AF6A7E"/>
    <w:rsid w:val="00B01470"/>
    <w:rsid w:val="00B07BB2"/>
    <w:rsid w:val="00B12228"/>
    <w:rsid w:val="00B23704"/>
    <w:rsid w:val="00B278DE"/>
    <w:rsid w:val="00B3515B"/>
    <w:rsid w:val="00B36B0D"/>
    <w:rsid w:val="00B4516E"/>
    <w:rsid w:val="00B57007"/>
    <w:rsid w:val="00B631CF"/>
    <w:rsid w:val="00B675B7"/>
    <w:rsid w:val="00B713C5"/>
    <w:rsid w:val="00B7395E"/>
    <w:rsid w:val="00B838D3"/>
    <w:rsid w:val="00B92B4C"/>
    <w:rsid w:val="00B93B30"/>
    <w:rsid w:val="00BA1E4F"/>
    <w:rsid w:val="00BA24B0"/>
    <w:rsid w:val="00BC0E7E"/>
    <w:rsid w:val="00BD1C8B"/>
    <w:rsid w:val="00BD3F05"/>
    <w:rsid w:val="00BE282C"/>
    <w:rsid w:val="00BE6365"/>
    <w:rsid w:val="00BF07AD"/>
    <w:rsid w:val="00BF7022"/>
    <w:rsid w:val="00C0028A"/>
    <w:rsid w:val="00C049AF"/>
    <w:rsid w:val="00C07EC8"/>
    <w:rsid w:val="00C1251E"/>
    <w:rsid w:val="00C13DE7"/>
    <w:rsid w:val="00C161B0"/>
    <w:rsid w:val="00C34DDD"/>
    <w:rsid w:val="00C35409"/>
    <w:rsid w:val="00C35CC9"/>
    <w:rsid w:val="00C40830"/>
    <w:rsid w:val="00C459D9"/>
    <w:rsid w:val="00C502A0"/>
    <w:rsid w:val="00C54F29"/>
    <w:rsid w:val="00C61357"/>
    <w:rsid w:val="00C64292"/>
    <w:rsid w:val="00C804DA"/>
    <w:rsid w:val="00C9222D"/>
    <w:rsid w:val="00C96B0C"/>
    <w:rsid w:val="00CA065E"/>
    <w:rsid w:val="00CA5A6C"/>
    <w:rsid w:val="00CC3B3F"/>
    <w:rsid w:val="00CD64E6"/>
    <w:rsid w:val="00CE235A"/>
    <w:rsid w:val="00CF2A08"/>
    <w:rsid w:val="00CF73D3"/>
    <w:rsid w:val="00D0171A"/>
    <w:rsid w:val="00D01BD3"/>
    <w:rsid w:val="00D05790"/>
    <w:rsid w:val="00D10E3B"/>
    <w:rsid w:val="00D15F50"/>
    <w:rsid w:val="00D34DCA"/>
    <w:rsid w:val="00D404A8"/>
    <w:rsid w:val="00D412CE"/>
    <w:rsid w:val="00D444FC"/>
    <w:rsid w:val="00D45EC6"/>
    <w:rsid w:val="00D504A0"/>
    <w:rsid w:val="00D53CED"/>
    <w:rsid w:val="00D54843"/>
    <w:rsid w:val="00D54B06"/>
    <w:rsid w:val="00D61C1A"/>
    <w:rsid w:val="00D632A8"/>
    <w:rsid w:val="00D64E20"/>
    <w:rsid w:val="00D72BD7"/>
    <w:rsid w:val="00D74587"/>
    <w:rsid w:val="00D92AA2"/>
    <w:rsid w:val="00D95D4E"/>
    <w:rsid w:val="00DA52C1"/>
    <w:rsid w:val="00DB09C8"/>
    <w:rsid w:val="00DC1C8D"/>
    <w:rsid w:val="00DC7062"/>
    <w:rsid w:val="00DF1FE9"/>
    <w:rsid w:val="00DF5618"/>
    <w:rsid w:val="00DF6855"/>
    <w:rsid w:val="00E05534"/>
    <w:rsid w:val="00E20926"/>
    <w:rsid w:val="00E247E8"/>
    <w:rsid w:val="00E27CE1"/>
    <w:rsid w:val="00E30DFA"/>
    <w:rsid w:val="00E51852"/>
    <w:rsid w:val="00E547C3"/>
    <w:rsid w:val="00E621BC"/>
    <w:rsid w:val="00E6567E"/>
    <w:rsid w:val="00E70283"/>
    <w:rsid w:val="00EA5623"/>
    <w:rsid w:val="00EB2EDC"/>
    <w:rsid w:val="00ED21BF"/>
    <w:rsid w:val="00ED3503"/>
    <w:rsid w:val="00EE306E"/>
    <w:rsid w:val="00EF24F6"/>
    <w:rsid w:val="00F01A17"/>
    <w:rsid w:val="00F0541C"/>
    <w:rsid w:val="00F177A9"/>
    <w:rsid w:val="00F2407B"/>
    <w:rsid w:val="00F32C9B"/>
    <w:rsid w:val="00F4136D"/>
    <w:rsid w:val="00F4286F"/>
    <w:rsid w:val="00F43D9D"/>
    <w:rsid w:val="00F464FE"/>
    <w:rsid w:val="00F51297"/>
    <w:rsid w:val="00F55A57"/>
    <w:rsid w:val="00F57087"/>
    <w:rsid w:val="00F64B06"/>
    <w:rsid w:val="00F7512D"/>
    <w:rsid w:val="00F95CA0"/>
    <w:rsid w:val="00F97767"/>
    <w:rsid w:val="00FA0C8E"/>
    <w:rsid w:val="00FA0D05"/>
    <w:rsid w:val="00FA28A3"/>
    <w:rsid w:val="00FA5576"/>
    <w:rsid w:val="00FA6AAB"/>
    <w:rsid w:val="00FB0B15"/>
    <w:rsid w:val="00FB575B"/>
    <w:rsid w:val="00FC666B"/>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5B4F17"/>
  <w15:chartTrackingRefBased/>
  <w15:docId w15:val="{54255B84-1899-4EC4-941C-4465789D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A80"/>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uiPriority w:val="59"/>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A52C1"/>
    <w:pPr>
      <w:tabs>
        <w:tab w:val="center" w:pos="4320"/>
        <w:tab w:val="right" w:pos="8640"/>
      </w:tabs>
    </w:pPr>
  </w:style>
  <w:style w:type="paragraph" w:styleId="Footer">
    <w:name w:val="footer"/>
    <w:basedOn w:val="Normal"/>
    <w:link w:val="FooterChar"/>
    <w:uiPriority w:val="99"/>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character" w:customStyle="1" w:styleId="FooterChar">
    <w:name w:val="Footer Char"/>
    <w:link w:val="Footer"/>
    <w:uiPriority w:val="99"/>
    <w:rsid w:val="00E20926"/>
    <w:rPr>
      <w:rFonts w:ascii="Arial" w:hAnsi="Arial"/>
      <w:sz w:val="24"/>
      <w:szCs w:val="24"/>
    </w:rPr>
  </w:style>
  <w:style w:type="character" w:customStyle="1" w:styleId="HeaderChar">
    <w:name w:val="Header Char"/>
    <w:link w:val="Header"/>
    <w:uiPriority w:val="99"/>
    <w:rsid w:val="00E20926"/>
    <w:rPr>
      <w:rFonts w:ascii="Arial" w:hAnsi="Arial"/>
      <w:sz w:val="24"/>
      <w:szCs w:val="24"/>
    </w:rPr>
  </w:style>
  <w:style w:type="paragraph" w:customStyle="1" w:styleId="ColorfulList-Accent11">
    <w:name w:val="Colorful List - Accent 11"/>
    <w:basedOn w:val="Normal"/>
    <w:uiPriority w:val="34"/>
    <w:qFormat/>
    <w:rsid w:val="00EA5623"/>
    <w:pPr>
      <w:ind w:left="720"/>
      <w:contextualSpacing/>
    </w:pPr>
    <w:rPr>
      <w:rFonts w:eastAsia="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D99B062CFDC45A2361B238A0D0AD8" ma:contentTypeVersion="6" ma:contentTypeDescription="Create a new document." ma:contentTypeScope="" ma:versionID="29797ea565300dfe967d38b24be6b9ed">
  <xsd:schema xmlns:xsd="http://www.w3.org/2001/XMLSchema" xmlns:xs="http://www.w3.org/2001/XMLSchema" xmlns:p="http://schemas.microsoft.com/office/2006/metadata/properties" xmlns:ns2="db5b5a3c-8941-4d9a-95e6-2532c8ed1b87" xmlns:ns3="c43c276f-5d3e-412f-a5d1-53c022bf09fd" targetNamespace="http://schemas.microsoft.com/office/2006/metadata/properties" ma:root="true" ma:fieldsID="7c93ede0bd69399779e0a009c5e3eb15" ns2:_="" ns3:_="">
    <xsd:import namespace="db5b5a3c-8941-4d9a-95e6-2532c8ed1b87"/>
    <xsd:import namespace="c43c276f-5d3e-412f-a5d1-53c022bf09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5a3c-8941-4d9a-95e6-2532c8ed1b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c276f-5d3e-412f-a5d1-53c022bf09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DCEF-E265-49AA-A1F0-1CBAAFB1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5a3c-8941-4d9a-95e6-2532c8ed1b87"/>
    <ds:schemaRef ds:uri="c43c276f-5d3e-412f-a5d1-53c022bf0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1C99A-17CE-49D9-BAB1-A97D983094E1}">
  <ds:schemaRefs>
    <ds:schemaRef ds:uri="http://schemas.microsoft.com/sharepoint/v3/contenttype/forms"/>
  </ds:schemaRefs>
</ds:datastoreItem>
</file>

<file path=customXml/itemProps3.xml><?xml version="1.0" encoding="utf-8"?>
<ds:datastoreItem xmlns:ds="http://schemas.openxmlformats.org/officeDocument/2006/customXml" ds:itemID="{02FA8CB7-76D6-4A30-9211-2B2EBC993350}">
  <ds:schemaRefs>
    <ds:schemaRef ds:uri="http://schemas.openxmlformats.org/package/2006/metadata/core-properties"/>
    <ds:schemaRef ds:uri="http://purl.org/dc/dcmitype/"/>
    <ds:schemaRef ds:uri="c43c276f-5d3e-412f-a5d1-53c022bf09fd"/>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db5b5a3c-8941-4d9a-95e6-2532c8ed1b87"/>
    <ds:schemaRef ds:uri="http://www.w3.org/XML/1998/namespace"/>
  </ds:schemaRefs>
</ds:datastoreItem>
</file>

<file path=customXml/itemProps4.xml><?xml version="1.0" encoding="utf-8"?>
<ds:datastoreItem xmlns:ds="http://schemas.openxmlformats.org/officeDocument/2006/customXml" ds:itemID="{7F67280C-2E77-4399-9E53-5B0B37A09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ca643f3989ff4c5eb45cc4a51fe390cc-Teacher JD 2021 1 </vt:lpstr>
    </vt:vector>
  </TitlesOfParts>
  <Company>North Yorkshire County Council</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ca643f3989ff4c5eb45cc4a51fe390cc-Teacher JD 2021 1</dc:title>
  <dc:subject/>
  <dc:creator>crawson</dc:creator>
  <cp:keywords/>
  <cp:lastModifiedBy>Kirsty Chapman</cp:lastModifiedBy>
  <cp:revision>2</cp:revision>
  <cp:lastPrinted>2021-09-20T12:10:00Z</cp:lastPrinted>
  <dcterms:created xsi:type="dcterms:W3CDTF">2021-09-21T10:33:00Z</dcterms:created>
  <dcterms:modified xsi:type="dcterms:W3CDTF">2021-09-21T10:33:00Z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2021-09-21T10:32:49Z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ee6564f2-ab8f-430c-9508-3bb8b9cc7f3f</vt:lpwstr>
  </property>
  <property fmtid="{D5CDD505-2E9C-101B-9397-08002B2CF9AE}" pid="8" name="MSIP_Label_3ecdfc32-7be5-4b17-9f97-00453388bdd7_ContentBits">
    <vt:lpwstr>2</vt:lpwstr>
  </property>
</Properties>
</file>