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D5F" w:rsidRDefault="00902D5F" w:rsidP="00902D5F">
      <w:pPr>
        <w:pStyle w:val="Heading1"/>
        <w:jc w:val="center"/>
      </w:pPr>
      <w:bookmarkStart w:id="0" w:name="WexPlaceHolder"/>
      <w:bookmarkStart w:id="1" w:name="_Toc479398380"/>
      <w:bookmarkEnd w:id="0"/>
      <w:r>
        <w:rPr>
          <w:noProof/>
          <w:lang w:val="en-US"/>
        </w:rPr>
        <w:drawing>
          <wp:inline distT="0" distB="0" distL="0" distR="0">
            <wp:extent cx="1690481" cy="978459"/>
            <wp:effectExtent l="19050" t="0" r="4969" b="0"/>
            <wp:docPr id="2" name="Picture 1" descr="\\scoserver1\sm$\Admin Staff\Desktop\Useful Documents\Logos\Pathfield logo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server1\sm$\Admin Staff\Desktop\Useful Documents\Logos\Pathfield logo on white.jpg"/>
                    <pic:cNvPicPr>
                      <a:picLocks noChangeAspect="1" noChangeArrowheads="1"/>
                    </pic:cNvPicPr>
                  </pic:nvPicPr>
                  <pic:blipFill>
                    <a:blip r:embed="rId7" cstate="print"/>
                    <a:srcRect/>
                    <a:stretch>
                      <a:fillRect/>
                    </a:stretch>
                  </pic:blipFill>
                  <pic:spPr bwMode="auto">
                    <a:xfrm>
                      <a:off x="0" y="0"/>
                      <a:ext cx="1690768" cy="978625"/>
                    </a:xfrm>
                    <a:prstGeom prst="rect">
                      <a:avLst/>
                    </a:prstGeom>
                    <a:noFill/>
                    <a:ln w="9525">
                      <a:noFill/>
                      <a:miter lim="800000"/>
                      <a:headEnd/>
                      <a:tailEnd/>
                    </a:ln>
                  </pic:spPr>
                </pic:pic>
              </a:graphicData>
            </a:graphic>
          </wp:inline>
        </w:drawing>
      </w:r>
    </w:p>
    <w:p w:rsidR="00902D5F" w:rsidRDefault="00902D5F" w:rsidP="00902D5F">
      <w:pPr>
        <w:pStyle w:val="Heading1"/>
        <w:jc w:val="center"/>
      </w:pPr>
    </w:p>
    <w:p w:rsidR="00A0216C" w:rsidRDefault="003E3112" w:rsidP="006A04F1">
      <w:pPr>
        <w:pStyle w:val="Heading1"/>
        <w:jc w:val="center"/>
        <w:rPr>
          <w:rFonts w:ascii="Arial" w:hAnsi="Arial" w:cs="Arial"/>
          <w:i w:val="0"/>
        </w:rPr>
      </w:pPr>
      <w:r w:rsidRPr="006A04F1">
        <w:rPr>
          <w:rFonts w:ascii="Arial" w:hAnsi="Arial" w:cs="Arial"/>
          <w:i w:val="0"/>
        </w:rPr>
        <w:t>Class Teacher Job Description</w:t>
      </w:r>
      <w:bookmarkEnd w:id="1"/>
    </w:p>
    <w:p w:rsidR="00EE63C2" w:rsidRPr="00EE63C2" w:rsidRDefault="00EE63C2" w:rsidP="00EE63C2"/>
    <w:p w:rsidR="00A0216C" w:rsidRPr="00EE63C2" w:rsidRDefault="003E3112">
      <w:pPr>
        <w:spacing w:line="240" w:lineRule="atLeast"/>
        <w:rPr>
          <w:rFonts w:ascii="Arial" w:hAnsi="Arial" w:cs="Arial"/>
          <w:sz w:val="22"/>
          <w:szCs w:val="22"/>
        </w:rPr>
      </w:pPr>
      <w:r w:rsidRPr="00EE63C2">
        <w:rPr>
          <w:rFonts w:ascii="Arial" w:hAnsi="Arial" w:cs="Arial"/>
          <w:sz w:val="22"/>
          <w:szCs w:val="22"/>
        </w:rPr>
        <w:t>This job description is not a comprehensive definition of the post.  Discussions will take place on a regular basis to clarify individual responsibilities within the general framework and character of the post as identified below.</w:t>
      </w:r>
    </w:p>
    <w:p w:rsidR="00A0216C" w:rsidRPr="00EE63C2" w:rsidRDefault="003E3112">
      <w:pPr>
        <w:pStyle w:val="Outline"/>
        <w:rPr>
          <w:rFonts w:ascii="Arial" w:hAnsi="Arial" w:cs="Arial"/>
          <w:sz w:val="22"/>
          <w:szCs w:val="22"/>
        </w:rPr>
      </w:pPr>
      <w:r w:rsidRPr="00EE63C2">
        <w:rPr>
          <w:rFonts w:ascii="Arial" w:hAnsi="Arial" w:cs="Arial"/>
          <w:sz w:val="22"/>
          <w:szCs w:val="22"/>
        </w:rPr>
        <w:t>Job Title</w:t>
      </w:r>
      <w:r w:rsidRPr="00EE63C2">
        <w:rPr>
          <w:rFonts w:ascii="Arial" w:hAnsi="Arial" w:cs="Arial"/>
          <w:sz w:val="22"/>
          <w:szCs w:val="22"/>
        </w:rPr>
        <w:tab/>
        <w:t>:</w:t>
      </w:r>
      <w:r w:rsidRPr="00EE63C2">
        <w:rPr>
          <w:rFonts w:ascii="Arial" w:hAnsi="Arial" w:cs="Arial"/>
          <w:sz w:val="22"/>
          <w:szCs w:val="22"/>
        </w:rPr>
        <w:tab/>
        <w:t>Class Teacher</w:t>
      </w:r>
    </w:p>
    <w:p w:rsidR="00A0216C" w:rsidRPr="00EE63C2" w:rsidRDefault="003E3112">
      <w:pPr>
        <w:pStyle w:val="Outline"/>
        <w:rPr>
          <w:rFonts w:ascii="Arial" w:hAnsi="Arial" w:cs="Arial"/>
          <w:sz w:val="22"/>
          <w:szCs w:val="22"/>
        </w:rPr>
      </w:pPr>
      <w:r w:rsidRPr="00EE63C2">
        <w:rPr>
          <w:rFonts w:ascii="Arial" w:hAnsi="Arial" w:cs="Arial"/>
          <w:sz w:val="22"/>
          <w:szCs w:val="22"/>
        </w:rPr>
        <w:t>Grade</w:t>
      </w:r>
      <w:r w:rsidRPr="00EE63C2">
        <w:rPr>
          <w:rFonts w:ascii="Arial" w:hAnsi="Arial" w:cs="Arial"/>
          <w:sz w:val="22"/>
          <w:szCs w:val="22"/>
        </w:rPr>
        <w:tab/>
        <w:t>:</w:t>
      </w:r>
      <w:r w:rsidRPr="00EE63C2">
        <w:rPr>
          <w:rFonts w:ascii="Arial" w:hAnsi="Arial" w:cs="Arial"/>
          <w:sz w:val="22"/>
          <w:szCs w:val="22"/>
        </w:rPr>
        <w:tab/>
        <w:t>Standard Scale plus Special Needs Point</w:t>
      </w:r>
      <w:r w:rsidRPr="00EE63C2">
        <w:rPr>
          <w:rFonts w:ascii="Arial" w:hAnsi="Arial" w:cs="Arial"/>
          <w:sz w:val="22"/>
          <w:szCs w:val="22"/>
        </w:rPr>
        <w:br/>
        <w:t>(additional discretionary points subject to the conditions laid out in the Pathfield School Pay Policy document).</w:t>
      </w:r>
    </w:p>
    <w:p w:rsidR="00A0216C" w:rsidRPr="00EE63C2" w:rsidRDefault="003E3112">
      <w:pPr>
        <w:pStyle w:val="Outline"/>
        <w:rPr>
          <w:rFonts w:ascii="Arial" w:hAnsi="Arial" w:cs="Arial"/>
          <w:sz w:val="22"/>
          <w:szCs w:val="22"/>
        </w:rPr>
      </w:pPr>
      <w:r w:rsidRPr="00EE63C2">
        <w:rPr>
          <w:rFonts w:ascii="Arial" w:hAnsi="Arial" w:cs="Arial"/>
          <w:sz w:val="22"/>
          <w:szCs w:val="22"/>
        </w:rPr>
        <w:t>Responsible to</w:t>
      </w:r>
      <w:r w:rsidRPr="00EE63C2">
        <w:rPr>
          <w:rFonts w:ascii="Arial" w:hAnsi="Arial" w:cs="Arial"/>
          <w:sz w:val="22"/>
          <w:szCs w:val="22"/>
        </w:rPr>
        <w:tab/>
        <w:t>:</w:t>
      </w:r>
      <w:r w:rsidRPr="00EE63C2">
        <w:rPr>
          <w:rFonts w:ascii="Arial" w:hAnsi="Arial" w:cs="Arial"/>
          <w:sz w:val="22"/>
          <w:szCs w:val="22"/>
        </w:rPr>
        <w:tab/>
        <w:t>Head Teacher</w:t>
      </w:r>
    </w:p>
    <w:p w:rsidR="00A0216C" w:rsidRPr="00EE63C2" w:rsidRDefault="003E3112">
      <w:pPr>
        <w:pStyle w:val="Outline"/>
        <w:rPr>
          <w:rFonts w:ascii="Arial" w:hAnsi="Arial" w:cs="Arial"/>
          <w:sz w:val="22"/>
          <w:szCs w:val="22"/>
        </w:rPr>
      </w:pPr>
      <w:r w:rsidRPr="00EE63C2">
        <w:rPr>
          <w:rFonts w:ascii="Arial" w:hAnsi="Arial" w:cs="Arial"/>
          <w:sz w:val="22"/>
          <w:szCs w:val="22"/>
        </w:rPr>
        <w:t>Hours of Work</w:t>
      </w:r>
      <w:r w:rsidRPr="00EE63C2">
        <w:rPr>
          <w:rFonts w:ascii="Arial" w:hAnsi="Arial" w:cs="Arial"/>
          <w:sz w:val="22"/>
          <w:szCs w:val="22"/>
        </w:rPr>
        <w:tab/>
        <w:t>:</w:t>
      </w:r>
      <w:r w:rsidRPr="00EE63C2">
        <w:rPr>
          <w:rFonts w:ascii="Arial" w:hAnsi="Arial" w:cs="Arial"/>
          <w:sz w:val="22"/>
          <w:szCs w:val="22"/>
        </w:rPr>
        <w:tab/>
      </w:r>
      <w:r w:rsidR="006A04F1" w:rsidRPr="00EE63C2">
        <w:rPr>
          <w:rFonts w:ascii="Arial" w:hAnsi="Arial" w:cs="Arial"/>
          <w:sz w:val="22"/>
          <w:szCs w:val="22"/>
        </w:rPr>
        <w:t>Full time: Monday – Friday, term time only</w:t>
      </w:r>
    </w:p>
    <w:p w:rsidR="00EE63C2" w:rsidRDefault="00EE63C2">
      <w:pPr>
        <w:pStyle w:val="Heading2"/>
        <w:numPr>
          <w:ilvl w:val="0"/>
          <w:numId w:val="0"/>
        </w:numPr>
        <w:rPr>
          <w:rFonts w:ascii="Arial" w:hAnsi="Arial" w:cs="Arial"/>
          <w:i w:val="0"/>
        </w:rPr>
      </w:pPr>
      <w:bookmarkStart w:id="2" w:name="_Toc479398381"/>
    </w:p>
    <w:p w:rsidR="00A0216C" w:rsidRPr="006A04F1" w:rsidRDefault="003E3112">
      <w:pPr>
        <w:pStyle w:val="Heading2"/>
        <w:numPr>
          <w:ilvl w:val="0"/>
          <w:numId w:val="0"/>
        </w:numPr>
        <w:rPr>
          <w:rFonts w:ascii="Arial" w:hAnsi="Arial" w:cs="Arial"/>
          <w:i w:val="0"/>
        </w:rPr>
      </w:pPr>
      <w:r w:rsidRPr="006A04F1">
        <w:rPr>
          <w:rFonts w:ascii="Arial" w:hAnsi="Arial" w:cs="Arial"/>
          <w:i w:val="0"/>
        </w:rPr>
        <w:t>Main Professional Grade Teacher Duties</w:t>
      </w:r>
      <w:bookmarkEnd w:id="2"/>
    </w:p>
    <w:p w:rsidR="006A04F1" w:rsidRPr="00EE63C2" w:rsidRDefault="006A04F1"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Responsibility for Safeguarding and promoting the welfare of children</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Planning and preparing courses and lessons.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Teaching</w:t>
      </w:r>
      <w:r w:rsidR="006A04F1" w:rsidRPr="00EE63C2">
        <w:rPr>
          <w:rFonts w:ascii="Arial" w:hAnsi="Arial" w:cs="Arial"/>
          <w:sz w:val="22"/>
          <w:szCs w:val="22"/>
        </w:rPr>
        <w:t xml:space="preserve"> pupils</w:t>
      </w:r>
      <w:r w:rsidRPr="00EE63C2">
        <w:rPr>
          <w:rFonts w:ascii="Arial" w:hAnsi="Arial" w:cs="Arial"/>
          <w:sz w:val="22"/>
          <w:szCs w:val="22"/>
        </w:rPr>
        <w:t xml:space="preserve"> according to their </w:t>
      </w:r>
      <w:r w:rsidR="006A04F1" w:rsidRPr="00EE63C2">
        <w:rPr>
          <w:rFonts w:ascii="Arial" w:hAnsi="Arial" w:cs="Arial"/>
          <w:sz w:val="22"/>
          <w:szCs w:val="22"/>
        </w:rPr>
        <w:t xml:space="preserve">individual </w:t>
      </w:r>
      <w:r w:rsidRPr="00EE63C2">
        <w:rPr>
          <w:rFonts w:ascii="Arial" w:hAnsi="Arial" w:cs="Arial"/>
          <w:sz w:val="22"/>
          <w:szCs w:val="22"/>
        </w:rPr>
        <w:t>educational needs within the guidelines of the National and School curriculum's, including the setting and marking of work, to be carried out by the pupil in school and elsewhere.</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Assessing, recording and reporting on the development, progress and attainment of pupils within a multi-disciplinary team.</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Promoting the general progress and well being of individual pupils and of any class or group of pupils assigned to him/her.</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Providing guidance and advice to pupils on educational and social matters and on their further education and further careers, including information about sources of more expert advice on specific questions; making relevant records and reports.</w:t>
      </w:r>
    </w:p>
    <w:p w:rsidR="00EE63C2" w:rsidRPr="00EE63C2" w:rsidRDefault="00EE63C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Preparing pupils for transition to their new class at the end of each academic year.</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Making records of and reports on the personal and social needs of pupils.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Communicating and consulting with the parents of pupils.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Communicating and co-operating with persons or bodies outside the school.</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Participating in meetings arranged for any of the purposes described above.</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Providing or contributing to oral and written assessments reports and references relating to individual pupils and groups of pupils.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Participating in any arrangements within an agreed national framework for the appraisal of his</w:t>
      </w:r>
      <w:r w:rsidR="00E15888" w:rsidRPr="00EE63C2">
        <w:rPr>
          <w:rFonts w:ascii="Arial" w:hAnsi="Arial" w:cs="Arial"/>
          <w:sz w:val="22"/>
          <w:szCs w:val="22"/>
        </w:rPr>
        <w:t>/her</w:t>
      </w:r>
      <w:r w:rsidRPr="00EE63C2">
        <w:rPr>
          <w:rFonts w:ascii="Arial" w:hAnsi="Arial" w:cs="Arial"/>
          <w:sz w:val="22"/>
          <w:szCs w:val="22"/>
        </w:rPr>
        <w:t xml:space="preserve"> performance and that of other Teachers.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Reviewing from time to time his/her methods of teaching and programmes of work.</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Participating in arrangements for his/her further training and professional development as a Teacher.</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Advising and co-operating with the Head Teacher and other Teachers on the preparation and development of courses of study, teaching materials, teaching programmes, methods of teaching and assessment and pastoral arrangements.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Maintaining good order and discipline among the pupils and safeguarding their health and safety both when they are authorised to be on the school premises and when they are engaged in authorised school activities elsewhere in accordance with the school behaviour management policy and County safety out of door policy.</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Participating in meetings at the school which relate to the curriculum for the school or the administration or organisation of the school, including pastoral arrangements.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lastRenderedPageBreak/>
        <w:t xml:space="preserve">Supervising and so far as practicable teaching any pupils whose Teacher is not available to teach them (see </w:t>
      </w:r>
      <w:r w:rsidR="00AC4D57" w:rsidRPr="00EE63C2">
        <w:rPr>
          <w:rFonts w:ascii="Arial" w:hAnsi="Arial" w:cs="Arial"/>
          <w:sz w:val="22"/>
          <w:szCs w:val="22"/>
        </w:rPr>
        <w:t>52.7</w:t>
      </w:r>
      <w:r w:rsidRPr="00EE63C2">
        <w:rPr>
          <w:rFonts w:ascii="Arial" w:hAnsi="Arial" w:cs="Arial"/>
          <w:sz w:val="22"/>
          <w:szCs w:val="22"/>
        </w:rPr>
        <w:t xml:space="preserve"> of the Teachers' Pay and Conditions Document (</w:t>
      </w:r>
      <w:r w:rsidR="00AC4D57" w:rsidRPr="00EE63C2">
        <w:rPr>
          <w:rFonts w:ascii="Arial" w:hAnsi="Arial" w:cs="Arial"/>
          <w:sz w:val="22"/>
          <w:szCs w:val="22"/>
        </w:rPr>
        <w:t>2015</w:t>
      </w:r>
      <w:r w:rsidRPr="00EE63C2">
        <w:rPr>
          <w:rFonts w:ascii="Arial" w:hAnsi="Arial" w:cs="Arial"/>
          <w:sz w:val="22"/>
          <w:szCs w:val="22"/>
        </w:rPr>
        <w:t>) for clarification)</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 xml:space="preserve">Participating in arrangements for preparing pupils for public examinations </w:t>
      </w:r>
      <w:r w:rsidR="00E15888" w:rsidRPr="00EE63C2">
        <w:rPr>
          <w:rFonts w:ascii="Arial" w:hAnsi="Arial" w:cs="Arial"/>
          <w:sz w:val="22"/>
          <w:szCs w:val="22"/>
        </w:rPr>
        <w:t xml:space="preserve">(as relevant) </w:t>
      </w:r>
      <w:r w:rsidRPr="00EE63C2">
        <w:rPr>
          <w:rFonts w:ascii="Arial" w:hAnsi="Arial" w:cs="Arial"/>
          <w:sz w:val="22"/>
          <w:szCs w:val="22"/>
        </w:rPr>
        <w:t>and in assessing pupils for the purposes of such examinations; recording and reporting such assessments; and participating in arrangements for pupils' presentation for and supervision during such examinations.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Contributing to the selection for appointment and professional development of other Teachers and non-teaching staff, including the induction and assessment of new and probationary Teachers.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Co-ordinating or managing the work of other Teachers if required by the Head Teacher.</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Taking such part as may be required of him/her in the review, development and management of activities relating to the curriculum, organisation and pastoral functions of the school.</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A0216C" w:rsidRPr="00EE63C2" w:rsidRDefault="003E3112" w:rsidP="00902D5F">
      <w:pPr>
        <w:pStyle w:val="ListParagraph"/>
        <w:numPr>
          <w:ilvl w:val="0"/>
          <w:numId w:val="4"/>
        </w:numPr>
        <w:spacing w:line="240" w:lineRule="atLeast"/>
        <w:rPr>
          <w:rFonts w:ascii="Arial" w:hAnsi="Arial" w:cs="Arial"/>
          <w:sz w:val="22"/>
          <w:szCs w:val="22"/>
        </w:rPr>
      </w:pPr>
      <w:r w:rsidRPr="00EE63C2">
        <w:rPr>
          <w:rFonts w:ascii="Arial" w:hAnsi="Arial" w:cs="Arial"/>
          <w:sz w:val="22"/>
          <w:szCs w:val="22"/>
        </w:rPr>
        <w:t>Attending assemblies, registering the attendance of pupils and supervising pupils, whether these duties are to be performed before, during or after school sessions.</w:t>
      </w:r>
    </w:p>
    <w:p w:rsidR="00EE63C2" w:rsidRDefault="00EE63C2">
      <w:pPr>
        <w:pStyle w:val="Heading2"/>
        <w:numPr>
          <w:ilvl w:val="0"/>
          <w:numId w:val="0"/>
        </w:numPr>
        <w:rPr>
          <w:rFonts w:ascii="Arial" w:hAnsi="Arial" w:cs="Arial"/>
        </w:rPr>
      </w:pPr>
      <w:bookmarkStart w:id="3" w:name="_Toc479398382"/>
    </w:p>
    <w:p w:rsidR="00A0216C" w:rsidRPr="00902D5F" w:rsidRDefault="003E3112">
      <w:pPr>
        <w:pStyle w:val="Heading2"/>
        <w:numPr>
          <w:ilvl w:val="0"/>
          <w:numId w:val="0"/>
        </w:numPr>
        <w:rPr>
          <w:rFonts w:ascii="Arial" w:hAnsi="Arial" w:cs="Arial"/>
        </w:rPr>
      </w:pPr>
      <w:r w:rsidRPr="00902D5F">
        <w:rPr>
          <w:rFonts w:ascii="Arial" w:hAnsi="Arial" w:cs="Arial"/>
        </w:rPr>
        <w:t>Specific Responsibility</w:t>
      </w:r>
      <w:bookmarkEnd w:id="3"/>
    </w:p>
    <w:p w:rsidR="00A0216C" w:rsidRPr="00EE63C2" w:rsidRDefault="0014467B" w:rsidP="0014467B">
      <w:pPr>
        <w:pStyle w:val="ListParagraph"/>
        <w:numPr>
          <w:ilvl w:val="0"/>
          <w:numId w:val="5"/>
        </w:numPr>
        <w:rPr>
          <w:rFonts w:ascii="Arial" w:hAnsi="Arial" w:cs="Arial"/>
          <w:sz w:val="22"/>
          <w:szCs w:val="22"/>
        </w:rPr>
      </w:pPr>
      <w:r w:rsidRPr="00EE63C2">
        <w:rPr>
          <w:rFonts w:ascii="Arial" w:hAnsi="Arial" w:cs="Arial"/>
          <w:sz w:val="22"/>
          <w:szCs w:val="22"/>
        </w:rPr>
        <w:t>Details of t</w:t>
      </w:r>
      <w:r w:rsidR="003E3112" w:rsidRPr="00EE63C2">
        <w:rPr>
          <w:rFonts w:ascii="Arial" w:hAnsi="Arial" w:cs="Arial"/>
          <w:sz w:val="22"/>
          <w:szCs w:val="22"/>
        </w:rPr>
        <w:t>he specific responsibilities for this post will be agreed with the successful candidate.</w:t>
      </w:r>
    </w:p>
    <w:p w:rsidR="00902D5F" w:rsidRDefault="00902D5F"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6A04F1">
      <w:pPr>
        <w:pStyle w:val="NormalIndent"/>
        <w:rPr>
          <w:rFonts w:ascii="Arial" w:hAnsi="Arial" w:cs="Arial"/>
        </w:rPr>
      </w:pPr>
    </w:p>
    <w:p w:rsidR="00AC312A" w:rsidRDefault="00AC312A" w:rsidP="00AC312A">
      <w:pPr>
        <w:jc w:val="center"/>
        <w:rPr>
          <w:rFonts w:ascii="Arial" w:hAnsi="Arial" w:cs="Arial"/>
          <w:b/>
          <w:sz w:val="32"/>
          <w:szCs w:val="32"/>
          <w:u w:val="single"/>
        </w:rPr>
      </w:pPr>
      <w:r w:rsidRPr="00D474B6">
        <w:rPr>
          <w:rFonts w:ascii="Arial" w:hAnsi="Arial" w:cs="Arial"/>
          <w:b/>
          <w:sz w:val="32"/>
          <w:szCs w:val="32"/>
          <w:u w:val="single"/>
        </w:rPr>
        <w:lastRenderedPageBreak/>
        <w:t>Person Specification</w:t>
      </w:r>
    </w:p>
    <w:p w:rsidR="00AC312A" w:rsidRDefault="00AC312A" w:rsidP="00AC312A">
      <w:pPr>
        <w:jc w:val="center"/>
        <w:rPr>
          <w:rFonts w:ascii="Arial" w:hAnsi="Arial" w:cs="Arial"/>
          <w:b/>
          <w:sz w:val="32"/>
          <w:szCs w:val="32"/>
          <w:u w:val="single"/>
        </w:rPr>
      </w:pPr>
      <w:r>
        <w:rPr>
          <w:rFonts w:ascii="Arial" w:hAnsi="Arial" w:cs="Arial"/>
          <w:b/>
          <w:sz w:val="32"/>
          <w:szCs w:val="32"/>
          <w:u w:val="single"/>
        </w:rPr>
        <w:t>Class Teacher</w:t>
      </w:r>
    </w:p>
    <w:p w:rsidR="00AC312A" w:rsidRDefault="00AC312A" w:rsidP="00AC312A">
      <w:pPr>
        <w:jc w:val="center"/>
        <w:rPr>
          <w:rFonts w:ascii="Arial" w:hAnsi="Arial" w:cs="Arial"/>
          <w:b/>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337"/>
        <w:gridCol w:w="2251"/>
        <w:gridCol w:w="2305"/>
      </w:tblGrid>
      <w:tr w:rsidR="00AC312A" w:rsidRPr="00B70B40" w:rsidTr="00AC312A">
        <w:tc>
          <w:tcPr>
            <w:tcW w:w="1809" w:type="dxa"/>
            <w:shd w:val="clear" w:color="auto" w:fill="auto"/>
          </w:tcPr>
          <w:p w:rsidR="00AC312A" w:rsidRPr="00AC312A" w:rsidRDefault="00AC312A" w:rsidP="00AC312A">
            <w:pPr>
              <w:ind w:left="360"/>
              <w:rPr>
                <w:rFonts w:ascii="Arial" w:hAnsi="Arial" w:cs="Arial"/>
                <w:sz w:val="32"/>
                <w:szCs w:val="32"/>
              </w:rPr>
            </w:pPr>
          </w:p>
        </w:tc>
        <w:tc>
          <w:tcPr>
            <w:tcW w:w="3337" w:type="dxa"/>
            <w:shd w:val="clear" w:color="auto" w:fill="auto"/>
          </w:tcPr>
          <w:p w:rsidR="00AC312A" w:rsidRPr="00B70B40" w:rsidRDefault="00AC312A" w:rsidP="00891537">
            <w:pPr>
              <w:jc w:val="center"/>
              <w:rPr>
                <w:rFonts w:ascii="Arial" w:hAnsi="Arial" w:cs="Arial"/>
                <w:b/>
                <w:sz w:val="32"/>
                <w:szCs w:val="32"/>
              </w:rPr>
            </w:pPr>
            <w:r w:rsidRPr="00B70B40">
              <w:rPr>
                <w:rFonts w:ascii="Arial" w:hAnsi="Arial" w:cs="Arial"/>
                <w:b/>
                <w:sz w:val="32"/>
                <w:szCs w:val="32"/>
              </w:rPr>
              <w:t>Essential</w:t>
            </w:r>
          </w:p>
        </w:tc>
        <w:tc>
          <w:tcPr>
            <w:tcW w:w="2251" w:type="dxa"/>
            <w:shd w:val="clear" w:color="auto" w:fill="auto"/>
          </w:tcPr>
          <w:p w:rsidR="00AC312A" w:rsidRPr="00B70B40" w:rsidRDefault="00AC312A" w:rsidP="00891537">
            <w:pPr>
              <w:jc w:val="center"/>
              <w:rPr>
                <w:rFonts w:ascii="Arial" w:hAnsi="Arial" w:cs="Arial"/>
                <w:b/>
                <w:sz w:val="32"/>
                <w:szCs w:val="32"/>
              </w:rPr>
            </w:pPr>
            <w:r w:rsidRPr="00B70B40">
              <w:rPr>
                <w:rFonts w:ascii="Arial" w:hAnsi="Arial" w:cs="Arial"/>
                <w:b/>
                <w:sz w:val="32"/>
                <w:szCs w:val="32"/>
              </w:rPr>
              <w:t>Desirable</w:t>
            </w:r>
          </w:p>
        </w:tc>
        <w:tc>
          <w:tcPr>
            <w:tcW w:w="2305" w:type="dxa"/>
            <w:shd w:val="clear" w:color="auto" w:fill="auto"/>
          </w:tcPr>
          <w:p w:rsidR="00AC312A" w:rsidRPr="00B70B40" w:rsidRDefault="00AC312A" w:rsidP="00891537">
            <w:pPr>
              <w:jc w:val="center"/>
              <w:rPr>
                <w:rFonts w:ascii="Arial" w:hAnsi="Arial" w:cs="Arial"/>
                <w:b/>
                <w:sz w:val="32"/>
                <w:szCs w:val="32"/>
              </w:rPr>
            </w:pPr>
            <w:r w:rsidRPr="00B70B40">
              <w:rPr>
                <w:rFonts w:ascii="Arial" w:hAnsi="Arial" w:cs="Arial"/>
                <w:b/>
                <w:sz w:val="32"/>
                <w:szCs w:val="32"/>
              </w:rPr>
              <w:t>Where Identified.</w:t>
            </w:r>
          </w:p>
        </w:tc>
      </w:tr>
      <w:tr w:rsidR="00AC312A" w:rsidRPr="00B70B40" w:rsidTr="00AC312A">
        <w:tc>
          <w:tcPr>
            <w:tcW w:w="1809" w:type="dxa"/>
            <w:shd w:val="clear" w:color="auto" w:fill="auto"/>
          </w:tcPr>
          <w:p w:rsidR="00AC312A" w:rsidRPr="00AC312A" w:rsidRDefault="00AC312A" w:rsidP="00AC312A">
            <w:pPr>
              <w:rPr>
                <w:rFonts w:ascii="Arial" w:hAnsi="Arial" w:cs="Arial"/>
                <w:b/>
              </w:rPr>
            </w:pPr>
            <w:r w:rsidRPr="00AC312A">
              <w:rPr>
                <w:rFonts w:ascii="Arial" w:hAnsi="Arial" w:cs="Arial"/>
                <w:b/>
              </w:rPr>
              <w:t>Qualifications</w:t>
            </w:r>
          </w:p>
        </w:tc>
        <w:tc>
          <w:tcPr>
            <w:tcW w:w="3337"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Qualified teacher status</w:t>
            </w:r>
          </w:p>
        </w:tc>
        <w:tc>
          <w:tcPr>
            <w:tcW w:w="2251" w:type="dxa"/>
            <w:shd w:val="clear" w:color="auto" w:fill="auto"/>
          </w:tcPr>
          <w:p w:rsidR="00AC312A" w:rsidRPr="00B70B40" w:rsidRDefault="00AC312A" w:rsidP="00AC312A">
            <w:pPr>
              <w:ind w:left="360"/>
              <w:rPr>
                <w:rFonts w:ascii="Arial" w:hAnsi="Arial" w:cs="Arial"/>
              </w:rPr>
            </w:pPr>
          </w:p>
        </w:tc>
        <w:tc>
          <w:tcPr>
            <w:tcW w:w="2305"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Application form and letter.</w:t>
            </w:r>
          </w:p>
          <w:p w:rsidR="00AC312A" w:rsidRPr="00B70B40" w:rsidRDefault="00AC312A" w:rsidP="00AC312A">
            <w:pPr>
              <w:spacing w:before="0" w:after="0"/>
              <w:rPr>
                <w:rFonts w:ascii="Arial" w:hAnsi="Arial" w:cs="Arial"/>
              </w:rPr>
            </w:pPr>
            <w:r w:rsidRPr="00B70B40">
              <w:rPr>
                <w:rFonts w:ascii="Arial" w:hAnsi="Arial" w:cs="Arial"/>
              </w:rPr>
              <w:t>Proof of qualifications at interview.</w:t>
            </w:r>
          </w:p>
        </w:tc>
      </w:tr>
      <w:tr w:rsidR="00AC312A" w:rsidRPr="00B70B40" w:rsidTr="00AC312A">
        <w:tc>
          <w:tcPr>
            <w:tcW w:w="1809" w:type="dxa"/>
            <w:shd w:val="clear" w:color="auto" w:fill="auto"/>
          </w:tcPr>
          <w:p w:rsidR="00AC312A" w:rsidRPr="00B70B40" w:rsidRDefault="00AC312A" w:rsidP="00AC312A">
            <w:pPr>
              <w:spacing w:before="0" w:after="0"/>
              <w:rPr>
                <w:rFonts w:ascii="Arial" w:hAnsi="Arial" w:cs="Arial"/>
                <w:b/>
              </w:rPr>
            </w:pPr>
            <w:r w:rsidRPr="00B70B40">
              <w:rPr>
                <w:rFonts w:ascii="Arial" w:hAnsi="Arial" w:cs="Arial"/>
                <w:b/>
              </w:rPr>
              <w:t>Experience</w:t>
            </w:r>
          </w:p>
        </w:tc>
        <w:tc>
          <w:tcPr>
            <w:tcW w:w="3337"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Clear evidence of successful teaching across a full ability and age range.</w:t>
            </w:r>
          </w:p>
          <w:p w:rsidR="00AC312A" w:rsidRPr="00B70B40" w:rsidRDefault="00AC312A" w:rsidP="00AC312A">
            <w:pPr>
              <w:spacing w:before="0" w:after="0"/>
              <w:rPr>
                <w:rFonts w:ascii="Arial" w:hAnsi="Arial" w:cs="Arial"/>
              </w:rPr>
            </w:pPr>
            <w:r w:rsidRPr="00B70B40">
              <w:rPr>
                <w:rFonts w:ascii="Arial" w:hAnsi="Arial" w:cs="Arial"/>
              </w:rPr>
              <w:t>Monitoring and evaluation.</w:t>
            </w:r>
          </w:p>
          <w:p w:rsidR="00AC312A" w:rsidRPr="00B70B40" w:rsidRDefault="00AC312A" w:rsidP="00AC312A">
            <w:pPr>
              <w:spacing w:before="0" w:after="0"/>
              <w:rPr>
                <w:rFonts w:ascii="Arial" w:hAnsi="Arial" w:cs="Arial"/>
              </w:rPr>
            </w:pPr>
            <w:r w:rsidRPr="00B70B40">
              <w:rPr>
                <w:rFonts w:ascii="Arial" w:hAnsi="Arial" w:cs="Arial"/>
              </w:rPr>
              <w:t>Good practice in social inclusion.</w:t>
            </w:r>
          </w:p>
          <w:p w:rsidR="00AC312A" w:rsidRPr="00B70B40" w:rsidRDefault="00AC312A" w:rsidP="00AC312A">
            <w:pPr>
              <w:rPr>
                <w:rFonts w:ascii="Arial" w:hAnsi="Arial" w:cs="Arial"/>
              </w:rPr>
            </w:pPr>
          </w:p>
        </w:tc>
        <w:tc>
          <w:tcPr>
            <w:tcW w:w="2251"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Experience of developing links across the community</w:t>
            </w:r>
          </w:p>
          <w:p w:rsidR="00AC312A" w:rsidRPr="00B70B40" w:rsidRDefault="00AC312A" w:rsidP="00AC312A">
            <w:pPr>
              <w:spacing w:before="0" w:after="0"/>
              <w:rPr>
                <w:rFonts w:ascii="Arial" w:hAnsi="Arial" w:cs="Arial"/>
              </w:rPr>
            </w:pPr>
            <w:r w:rsidRPr="00B70B40">
              <w:rPr>
                <w:rFonts w:ascii="Arial" w:hAnsi="Arial" w:cs="Arial"/>
              </w:rPr>
              <w:t>Extensive experience of teaching in a special school setting.</w:t>
            </w:r>
          </w:p>
          <w:p w:rsidR="00AC312A" w:rsidRPr="00B70B40" w:rsidRDefault="00AC312A" w:rsidP="00AC312A">
            <w:pPr>
              <w:rPr>
                <w:rFonts w:ascii="Arial" w:hAnsi="Arial" w:cs="Arial"/>
              </w:rPr>
            </w:pPr>
          </w:p>
        </w:tc>
        <w:tc>
          <w:tcPr>
            <w:tcW w:w="2305"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Application form and letter.</w:t>
            </w:r>
          </w:p>
          <w:p w:rsidR="00AC312A" w:rsidRPr="00B70B40" w:rsidRDefault="00AC312A" w:rsidP="00AC312A">
            <w:pPr>
              <w:spacing w:before="0" w:after="0"/>
              <w:rPr>
                <w:rFonts w:ascii="Arial" w:hAnsi="Arial" w:cs="Arial"/>
              </w:rPr>
            </w:pPr>
            <w:r w:rsidRPr="00B70B40">
              <w:rPr>
                <w:rFonts w:ascii="Arial" w:hAnsi="Arial" w:cs="Arial"/>
              </w:rPr>
              <w:t>References.</w:t>
            </w:r>
          </w:p>
          <w:p w:rsidR="00AC312A" w:rsidRPr="00B70B40" w:rsidRDefault="00AC312A" w:rsidP="00AC312A">
            <w:pPr>
              <w:spacing w:before="0" w:after="0"/>
              <w:rPr>
                <w:rFonts w:ascii="Arial" w:hAnsi="Arial" w:cs="Arial"/>
              </w:rPr>
            </w:pPr>
            <w:r w:rsidRPr="00B70B40">
              <w:rPr>
                <w:rFonts w:ascii="Arial" w:hAnsi="Arial" w:cs="Arial"/>
              </w:rPr>
              <w:t>Interview</w:t>
            </w:r>
          </w:p>
        </w:tc>
      </w:tr>
      <w:tr w:rsidR="00AC312A" w:rsidRPr="00B70B40" w:rsidTr="00AC312A">
        <w:tc>
          <w:tcPr>
            <w:tcW w:w="1809" w:type="dxa"/>
            <w:shd w:val="clear" w:color="auto" w:fill="auto"/>
          </w:tcPr>
          <w:p w:rsidR="00AC312A" w:rsidRPr="00B70B40" w:rsidRDefault="00AC312A" w:rsidP="00AC312A">
            <w:pPr>
              <w:spacing w:before="0" w:after="0"/>
              <w:rPr>
                <w:rFonts w:ascii="Arial" w:hAnsi="Arial" w:cs="Arial"/>
                <w:b/>
              </w:rPr>
            </w:pPr>
            <w:r w:rsidRPr="00B70B40">
              <w:rPr>
                <w:rFonts w:ascii="Arial" w:hAnsi="Arial" w:cs="Arial"/>
                <w:b/>
              </w:rPr>
              <w:t>Knowledge and Understandi</w:t>
            </w:r>
            <w:r>
              <w:rPr>
                <w:rFonts w:ascii="Arial" w:hAnsi="Arial" w:cs="Arial"/>
                <w:b/>
              </w:rPr>
              <w:t>n</w:t>
            </w:r>
            <w:r w:rsidRPr="00B70B40">
              <w:rPr>
                <w:rFonts w:ascii="Arial" w:hAnsi="Arial" w:cs="Arial"/>
                <w:b/>
              </w:rPr>
              <w:t>g</w:t>
            </w:r>
          </w:p>
        </w:tc>
        <w:tc>
          <w:tcPr>
            <w:tcW w:w="3337"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Good practice in socialisation and personalised learning.</w:t>
            </w:r>
          </w:p>
          <w:p w:rsidR="00AC312A" w:rsidRPr="00B70B40" w:rsidRDefault="00AC312A" w:rsidP="00AC312A">
            <w:pPr>
              <w:spacing w:before="0" w:after="0"/>
              <w:rPr>
                <w:rFonts w:ascii="Arial" w:hAnsi="Arial" w:cs="Arial"/>
              </w:rPr>
            </w:pPr>
            <w:r w:rsidRPr="00B70B40">
              <w:rPr>
                <w:rFonts w:ascii="Arial" w:hAnsi="Arial" w:cs="Arial"/>
              </w:rPr>
              <w:t>Effective pupil behaviour management skills.</w:t>
            </w:r>
          </w:p>
          <w:p w:rsidR="00AC312A" w:rsidRPr="00B70B40" w:rsidRDefault="00AC312A" w:rsidP="00AC312A">
            <w:pPr>
              <w:spacing w:before="0" w:after="0"/>
              <w:rPr>
                <w:rFonts w:ascii="Arial" w:hAnsi="Arial" w:cs="Arial"/>
              </w:rPr>
            </w:pPr>
            <w:r w:rsidRPr="00B70B40">
              <w:rPr>
                <w:rFonts w:ascii="Arial" w:hAnsi="Arial" w:cs="Arial"/>
              </w:rPr>
              <w:t>Provision for children who are ‘at risk’ and vulnerable.</w:t>
            </w:r>
          </w:p>
          <w:p w:rsidR="00AC312A" w:rsidRDefault="00AC312A" w:rsidP="00AC312A">
            <w:pPr>
              <w:spacing w:before="0" w:after="0"/>
              <w:rPr>
                <w:rFonts w:ascii="Arial" w:hAnsi="Arial" w:cs="Arial"/>
              </w:rPr>
            </w:pPr>
            <w:r w:rsidRPr="00B70B40">
              <w:rPr>
                <w:rFonts w:ascii="Arial" w:hAnsi="Arial" w:cs="Arial"/>
              </w:rPr>
              <w:t>Good classroom practitioner.</w:t>
            </w:r>
          </w:p>
          <w:p w:rsidR="00AC312A" w:rsidRPr="00B70B40" w:rsidRDefault="00AC312A" w:rsidP="00AC312A">
            <w:pPr>
              <w:spacing w:before="0" w:after="0"/>
              <w:rPr>
                <w:rFonts w:ascii="Arial" w:hAnsi="Arial" w:cs="Arial"/>
              </w:rPr>
            </w:pPr>
          </w:p>
        </w:tc>
        <w:tc>
          <w:tcPr>
            <w:tcW w:w="2251"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Partnership working.</w:t>
            </w:r>
          </w:p>
          <w:p w:rsidR="00AC312A" w:rsidRPr="00B70B40" w:rsidRDefault="00AC312A" w:rsidP="00AC312A">
            <w:pPr>
              <w:spacing w:before="0" w:after="0"/>
              <w:rPr>
                <w:rFonts w:ascii="Arial" w:hAnsi="Arial" w:cs="Arial"/>
              </w:rPr>
            </w:pPr>
            <w:r w:rsidRPr="00B70B40">
              <w:rPr>
                <w:rFonts w:ascii="Arial" w:hAnsi="Arial" w:cs="Arial"/>
              </w:rPr>
              <w:t xml:space="preserve">Knowledge of working in an ABA setting </w:t>
            </w:r>
          </w:p>
        </w:tc>
        <w:tc>
          <w:tcPr>
            <w:tcW w:w="2305"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Application form and letter</w:t>
            </w:r>
          </w:p>
          <w:p w:rsidR="00AC312A" w:rsidRPr="00B70B40" w:rsidRDefault="00AC312A" w:rsidP="00AC312A">
            <w:pPr>
              <w:spacing w:before="0" w:after="0"/>
              <w:rPr>
                <w:rFonts w:ascii="Arial" w:hAnsi="Arial" w:cs="Arial"/>
              </w:rPr>
            </w:pPr>
            <w:r w:rsidRPr="00B70B40">
              <w:rPr>
                <w:rFonts w:ascii="Arial" w:hAnsi="Arial" w:cs="Arial"/>
              </w:rPr>
              <w:t xml:space="preserve">References </w:t>
            </w:r>
          </w:p>
          <w:p w:rsidR="00AC312A" w:rsidRPr="00B70B40" w:rsidRDefault="00AC312A" w:rsidP="00AC312A">
            <w:pPr>
              <w:spacing w:before="0" w:after="0"/>
              <w:rPr>
                <w:rFonts w:ascii="Arial" w:hAnsi="Arial" w:cs="Arial"/>
              </w:rPr>
            </w:pPr>
            <w:r w:rsidRPr="00B70B40">
              <w:rPr>
                <w:rFonts w:ascii="Arial" w:hAnsi="Arial" w:cs="Arial"/>
              </w:rPr>
              <w:t>Interview</w:t>
            </w:r>
          </w:p>
        </w:tc>
      </w:tr>
      <w:tr w:rsidR="00AC312A" w:rsidRPr="00B70B40" w:rsidTr="00AC312A">
        <w:tc>
          <w:tcPr>
            <w:tcW w:w="1809" w:type="dxa"/>
            <w:shd w:val="clear" w:color="auto" w:fill="auto"/>
          </w:tcPr>
          <w:p w:rsidR="00AC312A" w:rsidRPr="00B70B40" w:rsidRDefault="00AC312A" w:rsidP="00AC312A">
            <w:pPr>
              <w:spacing w:before="0" w:after="0"/>
              <w:rPr>
                <w:rFonts w:ascii="Arial" w:hAnsi="Arial" w:cs="Arial"/>
                <w:b/>
              </w:rPr>
            </w:pPr>
            <w:r w:rsidRPr="00B70B40">
              <w:rPr>
                <w:rFonts w:ascii="Arial" w:hAnsi="Arial" w:cs="Arial"/>
                <w:b/>
              </w:rPr>
              <w:t>Skills/Qualities</w:t>
            </w:r>
          </w:p>
        </w:tc>
        <w:tc>
          <w:tcPr>
            <w:tcW w:w="3337"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Good classroom practitioner.</w:t>
            </w:r>
          </w:p>
          <w:p w:rsidR="00AC312A" w:rsidRPr="00B70B40" w:rsidRDefault="00AC312A" w:rsidP="00AC312A">
            <w:pPr>
              <w:spacing w:before="0" w:after="0"/>
              <w:rPr>
                <w:rFonts w:ascii="Arial" w:hAnsi="Arial" w:cs="Arial"/>
              </w:rPr>
            </w:pPr>
            <w:r w:rsidRPr="00B70B40">
              <w:rPr>
                <w:rFonts w:ascii="Arial" w:hAnsi="Arial" w:cs="Arial"/>
              </w:rPr>
              <w:t>Good time management skills</w:t>
            </w:r>
          </w:p>
          <w:p w:rsidR="00AC312A" w:rsidRPr="00B70B40" w:rsidRDefault="00AC312A" w:rsidP="00AC312A">
            <w:pPr>
              <w:spacing w:before="0" w:after="0"/>
              <w:rPr>
                <w:rFonts w:ascii="Arial" w:hAnsi="Arial" w:cs="Arial"/>
              </w:rPr>
            </w:pPr>
            <w:r w:rsidRPr="00B70B40">
              <w:rPr>
                <w:rFonts w:ascii="Arial" w:hAnsi="Arial" w:cs="Arial"/>
              </w:rPr>
              <w:t>Good communication skills.</w:t>
            </w:r>
          </w:p>
          <w:p w:rsidR="00AC312A" w:rsidRPr="00B70B40" w:rsidRDefault="00AC312A" w:rsidP="00AC312A">
            <w:pPr>
              <w:spacing w:before="0" w:after="0"/>
              <w:rPr>
                <w:rFonts w:ascii="Arial" w:hAnsi="Arial" w:cs="Arial"/>
              </w:rPr>
            </w:pPr>
            <w:r w:rsidRPr="00B70B40">
              <w:rPr>
                <w:rFonts w:ascii="Arial" w:hAnsi="Arial" w:cs="Arial"/>
              </w:rPr>
              <w:t>Effective links with all stakeholders within the school.</w:t>
            </w:r>
          </w:p>
          <w:p w:rsidR="00AC312A" w:rsidRDefault="00AC312A" w:rsidP="00AC312A">
            <w:pPr>
              <w:spacing w:before="0" w:after="0"/>
              <w:rPr>
                <w:rFonts w:ascii="Arial" w:hAnsi="Arial" w:cs="Arial"/>
              </w:rPr>
            </w:pPr>
            <w:r w:rsidRPr="00B70B40">
              <w:rPr>
                <w:rFonts w:ascii="Arial" w:hAnsi="Arial" w:cs="Arial"/>
              </w:rPr>
              <w:t>Ability to make links across the curriculum.</w:t>
            </w:r>
          </w:p>
          <w:p w:rsidR="00AC312A" w:rsidRPr="00B70B40" w:rsidRDefault="00AC312A" w:rsidP="00AC312A">
            <w:pPr>
              <w:spacing w:before="0" w:after="0"/>
              <w:rPr>
                <w:rFonts w:ascii="Arial" w:hAnsi="Arial" w:cs="Arial"/>
              </w:rPr>
            </w:pPr>
          </w:p>
        </w:tc>
        <w:tc>
          <w:tcPr>
            <w:tcW w:w="2251"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Ability to teach an additional subject.</w:t>
            </w:r>
          </w:p>
        </w:tc>
        <w:tc>
          <w:tcPr>
            <w:tcW w:w="2305"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References</w:t>
            </w:r>
          </w:p>
          <w:p w:rsidR="00AC312A" w:rsidRPr="00B70B40" w:rsidRDefault="00AC312A" w:rsidP="00AC312A">
            <w:pPr>
              <w:spacing w:before="0" w:after="0"/>
              <w:rPr>
                <w:rFonts w:ascii="Arial" w:hAnsi="Arial" w:cs="Arial"/>
              </w:rPr>
            </w:pPr>
            <w:r w:rsidRPr="00B70B40">
              <w:rPr>
                <w:rFonts w:ascii="Arial" w:hAnsi="Arial" w:cs="Arial"/>
              </w:rPr>
              <w:t>Application form and letter.</w:t>
            </w:r>
          </w:p>
          <w:p w:rsidR="00AC312A" w:rsidRPr="00B70B40" w:rsidRDefault="00AC312A" w:rsidP="00AC312A">
            <w:pPr>
              <w:spacing w:before="0" w:after="0"/>
              <w:rPr>
                <w:rFonts w:ascii="Arial" w:hAnsi="Arial" w:cs="Arial"/>
              </w:rPr>
            </w:pPr>
            <w:r w:rsidRPr="00B70B40">
              <w:rPr>
                <w:rFonts w:ascii="Arial" w:hAnsi="Arial" w:cs="Arial"/>
              </w:rPr>
              <w:t>Interview</w:t>
            </w:r>
          </w:p>
        </w:tc>
      </w:tr>
      <w:tr w:rsidR="00AC312A" w:rsidRPr="00B70B40" w:rsidTr="00AC312A">
        <w:tc>
          <w:tcPr>
            <w:tcW w:w="1809" w:type="dxa"/>
            <w:shd w:val="clear" w:color="auto" w:fill="auto"/>
          </w:tcPr>
          <w:p w:rsidR="00AC312A" w:rsidRPr="00B70B40" w:rsidRDefault="00AC312A" w:rsidP="00AC312A">
            <w:pPr>
              <w:spacing w:before="0" w:after="0"/>
              <w:rPr>
                <w:rFonts w:ascii="Arial" w:hAnsi="Arial" w:cs="Arial"/>
                <w:b/>
              </w:rPr>
            </w:pPr>
            <w:r w:rsidRPr="00B70B40">
              <w:rPr>
                <w:rFonts w:ascii="Arial" w:hAnsi="Arial" w:cs="Arial"/>
                <w:b/>
              </w:rPr>
              <w:t xml:space="preserve">Personal </w:t>
            </w:r>
            <w:proofErr w:type="spellStart"/>
            <w:r w:rsidRPr="00B70B40">
              <w:rPr>
                <w:rFonts w:ascii="Arial" w:hAnsi="Arial" w:cs="Arial"/>
                <w:b/>
              </w:rPr>
              <w:t>Characteristis</w:t>
            </w:r>
            <w:proofErr w:type="spellEnd"/>
            <w:r w:rsidRPr="00B70B40">
              <w:rPr>
                <w:rFonts w:ascii="Arial" w:hAnsi="Arial" w:cs="Arial"/>
                <w:b/>
              </w:rPr>
              <w:t>.</w:t>
            </w:r>
          </w:p>
        </w:tc>
        <w:tc>
          <w:tcPr>
            <w:tcW w:w="3337"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Emphasis on the child at the centre of learning.</w:t>
            </w:r>
          </w:p>
          <w:p w:rsidR="00AC312A" w:rsidRPr="00B70B40" w:rsidRDefault="00AC312A" w:rsidP="00AC312A">
            <w:pPr>
              <w:spacing w:before="0" w:after="0"/>
              <w:rPr>
                <w:rFonts w:ascii="Arial" w:hAnsi="Arial" w:cs="Arial"/>
              </w:rPr>
            </w:pPr>
            <w:proofErr w:type="spellStart"/>
            <w:r w:rsidRPr="00B70B40">
              <w:rPr>
                <w:rFonts w:ascii="Arial" w:hAnsi="Arial" w:cs="Arial"/>
              </w:rPr>
              <w:t>Self motivated</w:t>
            </w:r>
            <w:proofErr w:type="spellEnd"/>
            <w:r w:rsidRPr="00B70B40">
              <w:rPr>
                <w:rFonts w:ascii="Arial" w:hAnsi="Arial" w:cs="Arial"/>
              </w:rPr>
              <w:t>.</w:t>
            </w:r>
          </w:p>
          <w:p w:rsidR="00AC312A" w:rsidRPr="00B70B40" w:rsidRDefault="00AC312A" w:rsidP="00AC312A">
            <w:pPr>
              <w:spacing w:before="0" w:after="0"/>
              <w:rPr>
                <w:rFonts w:ascii="Arial" w:hAnsi="Arial" w:cs="Arial"/>
              </w:rPr>
            </w:pPr>
            <w:r w:rsidRPr="00B70B40">
              <w:rPr>
                <w:rFonts w:ascii="Arial" w:hAnsi="Arial" w:cs="Arial"/>
              </w:rPr>
              <w:t>Commitment towards continued professional development.</w:t>
            </w:r>
          </w:p>
          <w:p w:rsidR="00AC312A" w:rsidRPr="00B70B40" w:rsidRDefault="00AC312A" w:rsidP="00AC312A">
            <w:pPr>
              <w:spacing w:before="0" w:after="0"/>
              <w:rPr>
                <w:rFonts w:ascii="Arial" w:hAnsi="Arial" w:cs="Arial"/>
              </w:rPr>
            </w:pPr>
            <w:r w:rsidRPr="00B70B40">
              <w:rPr>
                <w:rFonts w:ascii="Arial" w:hAnsi="Arial" w:cs="Arial"/>
              </w:rPr>
              <w:t>Approachable.</w:t>
            </w:r>
          </w:p>
          <w:p w:rsidR="00AC312A" w:rsidRPr="00B70B40" w:rsidRDefault="00AC312A" w:rsidP="00AC312A">
            <w:pPr>
              <w:spacing w:before="0" w:after="0"/>
              <w:rPr>
                <w:rFonts w:ascii="Arial" w:hAnsi="Arial" w:cs="Arial"/>
              </w:rPr>
            </w:pPr>
            <w:r w:rsidRPr="00B70B40">
              <w:rPr>
                <w:rFonts w:ascii="Arial" w:hAnsi="Arial" w:cs="Arial"/>
              </w:rPr>
              <w:t>Empathetic and patient.</w:t>
            </w:r>
          </w:p>
          <w:p w:rsidR="00AC312A" w:rsidRPr="00B70B40" w:rsidRDefault="00AC312A" w:rsidP="00AC312A">
            <w:pPr>
              <w:spacing w:before="0" w:after="0"/>
              <w:rPr>
                <w:rFonts w:ascii="Arial" w:hAnsi="Arial" w:cs="Arial"/>
              </w:rPr>
            </w:pPr>
            <w:r w:rsidRPr="00B70B40">
              <w:rPr>
                <w:rFonts w:ascii="Arial" w:hAnsi="Arial" w:cs="Arial"/>
              </w:rPr>
              <w:t>Imaginative and creative at times with the ability to demonstrate initiative.</w:t>
            </w:r>
          </w:p>
          <w:p w:rsidR="00AC312A" w:rsidRPr="00B70B40" w:rsidRDefault="00AC312A" w:rsidP="00AC312A">
            <w:pPr>
              <w:spacing w:before="0" w:after="0"/>
              <w:rPr>
                <w:rFonts w:ascii="Arial" w:hAnsi="Arial" w:cs="Arial"/>
              </w:rPr>
            </w:pPr>
            <w:r w:rsidRPr="00B70B40">
              <w:rPr>
                <w:rFonts w:ascii="Arial" w:hAnsi="Arial" w:cs="Arial"/>
              </w:rPr>
              <w:t>Honest and trustworthy.</w:t>
            </w:r>
          </w:p>
          <w:p w:rsidR="00AC312A" w:rsidRPr="00B70B40" w:rsidRDefault="00AC312A" w:rsidP="00AC312A">
            <w:pPr>
              <w:spacing w:before="0" w:after="0"/>
              <w:rPr>
                <w:rFonts w:ascii="Arial" w:hAnsi="Arial" w:cs="Arial"/>
              </w:rPr>
            </w:pPr>
            <w:r w:rsidRPr="00B70B40">
              <w:rPr>
                <w:rFonts w:ascii="Arial" w:hAnsi="Arial" w:cs="Arial"/>
              </w:rPr>
              <w:t>Ability to organise themselves and others.</w:t>
            </w:r>
          </w:p>
          <w:p w:rsidR="00AC312A" w:rsidRPr="00B70B40" w:rsidRDefault="00AC312A" w:rsidP="00AC312A">
            <w:pPr>
              <w:spacing w:before="0" w:after="0"/>
              <w:rPr>
                <w:rFonts w:ascii="Arial" w:hAnsi="Arial" w:cs="Arial"/>
              </w:rPr>
            </w:pPr>
            <w:r w:rsidRPr="00B70B40">
              <w:rPr>
                <w:rFonts w:ascii="Arial" w:hAnsi="Arial" w:cs="Arial"/>
              </w:rPr>
              <w:t>Ability to manage change sensitively.</w:t>
            </w:r>
          </w:p>
          <w:p w:rsidR="00AC312A" w:rsidRPr="00B70B40" w:rsidRDefault="00AC312A" w:rsidP="00AC312A">
            <w:pPr>
              <w:spacing w:before="0" w:after="0"/>
              <w:rPr>
                <w:rFonts w:ascii="Arial" w:hAnsi="Arial" w:cs="Arial"/>
              </w:rPr>
            </w:pPr>
            <w:r w:rsidRPr="00B70B40">
              <w:rPr>
                <w:rFonts w:ascii="Arial" w:hAnsi="Arial" w:cs="Arial"/>
              </w:rPr>
              <w:t>Calm approach.</w:t>
            </w:r>
          </w:p>
          <w:p w:rsidR="00AC312A" w:rsidRPr="00B70B40" w:rsidRDefault="00AC312A" w:rsidP="00AC312A">
            <w:pPr>
              <w:spacing w:before="0" w:after="0"/>
              <w:rPr>
                <w:rFonts w:ascii="Arial" w:hAnsi="Arial" w:cs="Arial"/>
              </w:rPr>
            </w:pPr>
            <w:r w:rsidRPr="00B70B40">
              <w:rPr>
                <w:rFonts w:ascii="Arial" w:hAnsi="Arial" w:cs="Arial"/>
              </w:rPr>
              <w:t>Resourceful, reflective and able to problem solve, often ‘thinking on your feet.’</w:t>
            </w:r>
          </w:p>
          <w:p w:rsidR="00AC312A" w:rsidRPr="00B70B40" w:rsidRDefault="00AC312A" w:rsidP="00AC312A">
            <w:pPr>
              <w:spacing w:before="0" w:after="0"/>
              <w:rPr>
                <w:rFonts w:ascii="Arial" w:hAnsi="Arial" w:cs="Arial"/>
              </w:rPr>
            </w:pPr>
            <w:r w:rsidRPr="00B70B40">
              <w:rPr>
                <w:rFonts w:ascii="Arial" w:hAnsi="Arial" w:cs="Arial"/>
              </w:rPr>
              <w:t>Motivated and hard working.</w:t>
            </w:r>
          </w:p>
          <w:p w:rsidR="00AC312A" w:rsidRDefault="00AC312A" w:rsidP="00AC312A">
            <w:pPr>
              <w:spacing w:before="0" w:after="0"/>
              <w:rPr>
                <w:rFonts w:ascii="Arial" w:hAnsi="Arial" w:cs="Arial"/>
              </w:rPr>
            </w:pPr>
            <w:r w:rsidRPr="00B70B40">
              <w:rPr>
                <w:rFonts w:ascii="Arial" w:hAnsi="Arial" w:cs="Arial"/>
              </w:rPr>
              <w:t>Ambitious both for self and pupils.</w:t>
            </w:r>
          </w:p>
          <w:p w:rsidR="00AC312A" w:rsidRPr="00B70B40" w:rsidRDefault="00AC312A" w:rsidP="00AC312A">
            <w:pPr>
              <w:spacing w:before="0" w:after="0"/>
              <w:rPr>
                <w:rFonts w:ascii="Arial" w:hAnsi="Arial" w:cs="Arial"/>
              </w:rPr>
            </w:pPr>
          </w:p>
        </w:tc>
        <w:tc>
          <w:tcPr>
            <w:tcW w:w="2251" w:type="dxa"/>
            <w:shd w:val="clear" w:color="auto" w:fill="auto"/>
          </w:tcPr>
          <w:p w:rsidR="00AC312A" w:rsidRPr="00B70B40" w:rsidRDefault="00AC312A" w:rsidP="00AC312A">
            <w:pPr>
              <w:ind w:left="720"/>
              <w:rPr>
                <w:rFonts w:ascii="Arial" w:hAnsi="Arial" w:cs="Arial"/>
              </w:rPr>
            </w:pPr>
          </w:p>
        </w:tc>
        <w:tc>
          <w:tcPr>
            <w:tcW w:w="2305"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Application Form.</w:t>
            </w:r>
          </w:p>
          <w:p w:rsidR="00AC312A" w:rsidRPr="00B70B40" w:rsidRDefault="00AC312A" w:rsidP="00AC312A">
            <w:pPr>
              <w:spacing w:before="0" w:after="0"/>
              <w:rPr>
                <w:rFonts w:ascii="Arial" w:hAnsi="Arial" w:cs="Arial"/>
              </w:rPr>
            </w:pPr>
            <w:r w:rsidRPr="00B70B40">
              <w:rPr>
                <w:rFonts w:ascii="Arial" w:hAnsi="Arial" w:cs="Arial"/>
              </w:rPr>
              <w:t>References</w:t>
            </w:r>
          </w:p>
          <w:p w:rsidR="00AC312A" w:rsidRPr="00B70B40" w:rsidRDefault="00AC312A" w:rsidP="00AC312A">
            <w:pPr>
              <w:spacing w:before="0" w:after="0"/>
              <w:rPr>
                <w:rFonts w:ascii="Arial" w:hAnsi="Arial" w:cs="Arial"/>
              </w:rPr>
            </w:pPr>
            <w:r w:rsidRPr="00B70B40">
              <w:rPr>
                <w:rFonts w:ascii="Arial" w:hAnsi="Arial" w:cs="Arial"/>
              </w:rPr>
              <w:t>Interview.</w:t>
            </w:r>
          </w:p>
        </w:tc>
      </w:tr>
      <w:tr w:rsidR="00AC312A" w:rsidRPr="00B70B40" w:rsidTr="00AC312A">
        <w:tc>
          <w:tcPr>
            <w:tcW w:w="1809" w:type="dxa"/>
            <w:shd w:val="clear" w:color="auto" w:fill="auto"/>
          </w:tcPr>
          <w:p w:rsidR="00AC312A" w:rsidRPr="00B70B40" w:rsidRDefault="00AC312A" w:rsidP="00AC312A">
            <w:pPr>
              <w:spacing w:before="0" w:after="0"/>
              <w:rPr>
                <w:rFonts w:ascii="Arial" w:hAnsi="Arial" w:cs="Arial"/>
                <w:b/>
              </w:rPr>
            </w:pPr>
            <w:r w:rsidRPr="00B70B40">
              <w:rPr>
                <w:rFonts w:ascii="Arial" w:hAnsi="Arial" w:cs="Arial"/>
                <w:b/>
              </w:rPr>
              <w:t>Equal Opportunitie</w:t>
            </w:r>
            <w:r>
              <w:rPr>
                <w:rFonts w:ascii="Arial" w:hAnsi="Arial" w:cs="Arial"/>
                <w:b/>
              </w:rPr>
              <w:t>s</w:t>
            </w:r>
          </w:p>
        </w:tc>
        <w:tc>
          <w:tcPr>
            <w:tcW w:w="3337"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Commitment to all students and the School Equal Opportunities Policy.</w:t>
            </w:r>
          </w:p>
          <w:p w:rsidR="00AC312A" w:rsidRPr="00B70B40" w:rsidRDefault="00AC312A" w:rsidP="00AC312A">
            <w:pPr>
              <w:spacing w:before="0" w:after="0"/>
              <w:rPr>
                <w:rFonts w:ascii="Arial" w:hAnsi="Arial" w:cs="Arial"/>
              </w:rPr>
            </w:pPr>
            <w:r w:rsidRPr="00B70B40">
              <w:rPr>
                <w:rFonts w:ascii="Arial" w:hAnsi="Arial" w:cs="Arial"/>
              </w:rPr>
              <w:t>Interested in young people and how they learn, developing ways of removing barriers to learning.</w:t>
            </w:r>
            <w:bookmarkStart w:id="4" w:name="_GoBack"/>
            <w:bookmarkEnd w:id="4"/>
          </w:p>
        </w:tc>
        <w:tc>
          <w:tcPr>
            <w:tcW w:w="2251"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Knowledge and understanding of the Disability Discrimination Act.</w:t>
            </w:r>
          </w:p>
          <w:p w:rsidR="00AC312A" w:rsidRPr="00B70B40" w:rsidRDefault="00AC312A" w:rsidP="00AC312A">
            <w:pPr>
              <w:spacing w:before="0" w:after="0"/>
              <w:rPr>
                <w:rFonts w:ascii="Arial" w:hAnsi="Arial" w:cs="Arial"/>
              </w:rPr>
            </w:pPr>
            <w:r w:rsidRPr="00B70B40">
              <w:rPr>
                <w:rFonts w:ascii="Arial" w:hAnsi="Arial" w:cs="Arial"/>
              </w:rPr>
              <w:t>Knowledge of ‘student voice and advocacy</w:t>
            </w:r>
          </w:p>
        </w:tc>
        <w:tc>
          <w:tcPr>
            <w:tcW w:w="2305"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References</w:t>
            </w:r>
          </w:p>
          <w:p w:rsidR="00AC312A" w:rsidRPr="00B70B40" w:rsidRDefault="00AC312A" w:rsidP="00AC312A">
            <w:pPr>
              <w:spacing w:before="0" w:after="0"/>
              <w:rPr>
                <w:rFonts w:ascii="Arial" w:hAnsi="Arial" w:cs="Arial"/>
              </w:rPr>
            </w:pPr>
            <w:r w:rsidRPr="00B70B40">
              <w:rPr>
                <w:rFonts w:ascii="Arial" w:hAnsi="Arial" w:cs="Arial"/>
              </w:rPr>
              <w:t>Interview</w:t>
            </w:r>
          </w:p>
        </w:tc>
      </w:tr>
      <w:tr w:rsidR="00AC312A" w:rsidRPr="00B70B40" w:rsidTr="00AC312A">
        <w:tc>
          <w:tcPr>
            <w:tcW w:w="1809" w:type="dxa"/>
            <w:shd w:val="clear" w:color="auto" w:fill="auto"/>
          </w:tcPr>
          <w:p w:rsidR="00AC312A" w:rsidRPr="00B70B40" w:rsidRDefault="00AC312A" w:rsidP="00AC312A">
            <w:pPr>
              <w:spacing w:before="0" w:after="0"/>
              <w:rPr>
                <w:rFonts w:ascii="Arial" w:hAnsi="Arial" w:cs="Arial"/>
                <w:b/>
              </w:rPr>
            </w:pPr>
            <w:r w:rsidRPr="00B70B40">
              <w:rPr>
                <w:rFonts w:ascii="Arial" w:hAnsi="Arial" w:cs="Arial"/>
                <w:b/>
              </w:rPr>
              <w:lastRenderedPageBreak/>
              <w:t>Teaching Style.</w:t>
            </w:r>
          </w:p>
        </w:tc>
        <w:tc>
          <w:tcPr>
            <w:tcW w:w="3337"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Ability to use a variety of teaching styles.</w:t>
            </w:r>
          </w:p>
          <w:p w:rsidR="00AC312A" w:rsidRPr="00B70B40" w:rsidRDefault="00AC312A" w:rsidP="00AC312A">
            <w:pPr>
              <w:spacing w:before="0" w:after="0"/>
              <w:rPr>
                <w:rFonts w:ascii="Arial" w:hAnsi="Arial" w:cs="Arial"/>
              </w:rPr>
            </w:pPr>
            <w:r w:rsidRPr="00B70B40">
              <w:rPr>
                <w:rFonts w:ascii="Arial" w:hAnsi="Arial" w:cs="Arial"/>
              </w:rPr>
              <w:t>Willingness to teach all aspects of the curriculum.</w:t>
            </w:r>
          </w:p>
          <w:p w:rsidR="00AC312A" w:rsidRPr="00B70B40" w:rsidRDefault="00AC312A" w:rsidP="00AC312A">
            <w:pPr>
              <w:spacing w:before="0" w:after="0"/>
              <w:rPr>
                <w:rFonts w:ascii="Arial" w:hAnsi="Arial" w:cs="Arial"/>
              </w:rPr>
            </w:pPr>
            <w:r w:rsidRPr="00B70B40">
              <w:rPr>
                <w:rFonts w:ascii="Arial" w:hAnsi="Arial" w:cs="Arial"/>
              </w:rPr>
              <w:t>Develop schemes of work and assessment tasks.</w:t>
            </w:r>
          </w:p>
          <w:p w:rsidR="00AC312A" w:rsidRPr="00B70B40" w:rsidRDefault="00AC312A" w:rsidP="00AC312A">
            <w:pPr>
              <w:spacing w:before="0" w:after="0"/>
              <w:rPr>
                <w:rFonts w:ascii="Arial" w:hAnsi="Arial" w:cs="Arial"/>
              </w:rPr>
            </w:pPr>
            <w:r w:rsidRPr="00B70B40">
              <w:rPr>
                <w:rFonts w:ascii="Arial" w:hAnsi="Arial" w:cs="Arial"/>
              </w:rPr>
              <w:t>Flexible approach with a sense of proportion.</w:t>
            </w:r>
          </w:p>
          <w:p w:rsidR="00AC312A" w:rsidRPr="00B70B40" w:rsidRDefault="00AC312A" w:rsidP="00AC312A">
            <w:pPr>
              <w:rPr>
                <w:rFonts w:ascii="Arial" w:hAnsi="Arial" w:cs="Arial"/>
              </w:rPr>
            </w:pPr>
          </w:p>
        </w:tc>
        <w:tc>
          <w:tcPr>
            <w:tcW w:w="2251"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Assist with extra-curricular activities.</w:t>
            </w:r>
          </w:p>
          <w:p w:rsidR="00AC312A" w:rsidRPr="00B70B40" w:rsidRDefault="00AC312A" w:rsidP="00AC312A">
            <w:pPr>
              <w:rPr>
                <w:rFonts w:ascii="Arial" w:hAnsi="Arial" w:cs="Arial"/>
              </w:rPr>
            </w:pPr>
          </w:p>
        </w:tc>
        <w:tc>
          <w:tcPr>
            <w:tcW w:w="2305" w:type="dxa"/>
            <w:shd w:val="clear" w:color="auto" w:fill="auto"/>
          </w:tcPr>
          <w:p w:rsidR="00AC312A" w:rsidRPr="00B70B40" w:rsidRDefault="00AC312A" w:rsidP="00AC312A">
            <w:pPr>
              <w:spacing w:before="0" w:after="0"/>
              <w:rPr>
                <w:rFonts w:ascii="Arial" w:hAnsi="Arial" w:cs="Arial"/>
              </w:rPr>
            </w:pPr>
            <w:r w:rsidRPr="00B70B40">
              <w:rPr>
                <w:rFonts w:ascii="Arial" w:hAnsi="Arial" w:cs="Arial"/>
              </w:rPr>
              <w:t>Application form</w:t>
            </w:r>
          </w:p>
          <w:p w:rsidR="00AC312A" w:rsidRPr="00B70B40" w:rsidRDefault="00AC312A" w:rsidP="00AC312A">
            <w:pPr>
              <w:spacing w:before="0" w:after="0"/>
              <w:rPr>
                <w:rFonts w:ascii="Arial" w:hAnsi="Arial" w:cs="Arial"/>
              </w:rPr>
            </w:pPr>
            <w:r w:rsidRPr="00B70B40">
              <w:rPr>
                <w:rFonts w:ascii="Arial" w:hAnsi="Arial" w:cs="Arial"/>
              </w:rPr>
              <w:t>Informal discussion</w:t>
            </w:r>
          </w:p>
          <w:p w:rsidR="00AC312A" w:rsidRPr="00B70B40" w:rsidRDefault="00AC312A" w:rsidP="00AC312A">
            <w:pPr>
              <w:spacing w:before="0" w:after="0"/>
              <w:rPr>
                <w:rFonts w:ascii="Arial" w:hAnsi="Arial" w:cs="Arial"/>
              </w:rPr>
            </w:pPr>
            <w:r w:rsidRPr="00B70B40">
              <w:rPr>
                <w:rFonts w:ascii="Arial" w:hAnsi="Arial" w:cs="Arial"/>
              </w:rPr>
              <w:t>References</w:t>
            </w:r>
          </w:p>
          <w:p w:rsidR="00AC312A" w:rsidRPr="00B70B40" w:rsidRDefault="00AC312A" w:rsidP="00AC312A">
            <w:pPr>
              <w:spacing w:before="0" w:after="0"/>
              <w:rPr>
                <w:rFonts w:ascii="Arial" w:hAnsi="Arial" w:cs="Arial"/>
              </w:rPr>
            </w:pPr>
            <w:r w:rsidRPr="00B70B40">
              <w:rPr>
                <w:rFonts w:ascii="Arial" w:hAnsi="Arial" w:cs="Arial"/>
              </w:rPr>
              <w:t>Interview</w:t>
            </w:r>
          </w:p>
        </w:tc>
      </w:tr>
    </w:tbl>
    <w:p w:rsidR="00AC312A" w:rsidRDefault="00AC312A" w:rsidP="006A04F1">
      <w:pPr>
        <w:pStyle w:val="NormalIndent"/>
        <w:rPr>
          <w:rFonts w:ascii="Arial" w:hAnsi="Arial" w:cs="Arial"/>
        </w:rPr>
      </w:pPr>
    </w:p>
    <w:p w:rsidR="00AC312A" w:rsidRPr="00902D5F" w:rsidRDefault="00AC312A" w:rsidP="006A04F1">
      <w:pPr>
        <w:pStyle w:val="NormalIndent"/>
        <w:rPr>
          <w:rFonts w:ascii="Arial" w:hAnsi="Arial" w:cs="Arial"/>
        </w:rPr>
      </w:pPr>
    </w:p>
    <w:sectPr w:rsidR="00AC312A" w:rsidRPr="00902D5F" w:rsidSect="00E15888">
      <w:headerReference w:type="default" r:id="rId8"/>
      <w:headerReference w:type="first" r:id="rId9"/>
      <w:footerReference w:type="first" r:id="rId10"/>
      <w:type w:val="nextColumn"/>
      <w:pgSz w:w="11907" w:h="16840"/>
      <w:pgMar w:top="567" w:right="720" w:bottom="720" w:left="720" w:header="567" w:footer="567" w:gutter="0"/>
      <w:cols w:space="720" w:equalWidth="0">
        <w:col w:w="9486" w:space="720"/>
      </w:cols>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4F1" w:rsidRDefault="006A04F1" w:rsidP="006A04F1">
      <w:pPr>
        <w:spacing w:before="0" w:after="0"/>
      </w:pPr>
      <w:r>
        <w:separator/>
      </w:r>
    </w:p>
  </w:endnote>
  <w:endnote w:type="continuationSeparator" w:id="0">
    <w:p w:rsidR="006A04F1" w:rsidRDefault="006A04F1" w:rsidP="006A04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F1" w:rsidRDefault="006A04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4F1" w:rsidRDefault="006A04F1" w:rsidP="006A04F1">
      <w:pPr>
        <w:spacing w:before="0" w:after="0"/>
      </w:pPr>
      <w:r>
        <w:separator/>
      </w:r>
    </w:p>
  </w:footnote>
  <w:footnote w:type="continuationSeparator" w:id="0">
    <w:p w:rsidR="006A04F1" w:rsidRDefault="006A04F1" w:rsidP="006A04F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F1" w:rsidRDefault="006A04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4F1" w:rsidRDefault="00DC2DF3">
    <w:pPr>
      <w:pStyle w:val="Header"/>
      <w:spacing w:after="0"/>
      <w:jc w:val="right"/>
    </w:pPr>
    <w:r>
      <w:fldChar w:fldCharType="begin"/>
    </w:r>
    <w:r w:rsidR="006A04F1">
      <w:instrText>Print %0BIN;</w:instrText>
    </w:r>
  </w:p>
  <w:p w:rsidR="006A04F1" w:rsidRDefault="006A04F1">
    <w:pPr>
      <w:pStyle w:val="Header"/>
      <w:spacing w:after="0"/>
      <w:jc w:val="right"/>
    </w:pPr>
    <w:r>
      <w:instrText>SP1;IP;DT*;SR4,6;PA3947,5430;LO5;</w:instrText>
    </w:r>
  </w:p>
  <w:p w:rsidR="006A04F1" w:rsidRDefault="006A04F1">
    <w:pPr>
      <w:pStyle w:val="Header"/>
      <w:spacing w:after="0"/>
      <w:jc w:val="right"/>
    </w:pPr>
    <w:r>
      <w:instrText>ES.2;SD1,21,2,1,5,0,7,52;</w:instrText>
    </w:r>
  </w:p>
  <w:p w:rsidR="006A04F1" w:rsidRDefault="006A04F1">
    <w:pPr>
      <w:pStyle w:val="Header"/>
      <w:spacing w:after="0"/>
      <w:jc w:val="right"/>
    </w:pPr>
    <w:r>
      <w:instrText>SS;FT10,2;CF3,0;DR1,1;</w:instrText>
    </w:r>
  </w:p>
  <w:p w:rsidR="006A04F1" w:rsidRDefault="006A04F1">
    <w:pPr>
      <w:pStyle w:val="Header"/>
      <w:spacing w:after="0"/>
      <w:jc w:val="right"/>
    </w:pPr>
    <w:r>
      <w:instrText>LBPathfield School*;%0A"</w:instrText>
    </w:r>
    <w:r w:rsidR="00DC2DF3">
      <w:fldChar w:fldCharType="end"/>
    </w:r>
  </w:p>
  <w:p w:rsidR="006A04F1" w:rsidRDefault="006A04F1">
    <w:pPr>
      <w:pStyle w:val="Header"/>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0142"/>
    <w:multiLevelType w:val="multilevel"/>
    <w:tmpl w:val="04090025"/>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2F34111F"/>
    <w:multiLevelType w:val="hybridMultilevel"/>
    <w:tmpl w:val="1FFA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00185"/>
    <w:multiLevelType w:val="singleLevel"/>
    <w:tmpl w:val="42D66D64"/>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4E7E0688"/>
    <w:multiLevelType w:val="hybridMultilevel"/>
    <w:tmpl w:val="85CA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92038"/>
    <w:multiLevelType w:val="hybridMultilevel"/>
    <w:tmpl w:val="8D987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E85C7B"/>
    <w:multiLevelType w:val="hybridMultilevel"/>
    <w:tmpl w:val="B9A43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7F0A5F"/>
    <w:multiLevelType w:val="singleLevel"/>
    <w:tmpl w:val="C910119C"/>
    <w:lvl w:ilvl="0">
      <w:start w:val="1"/>
      <w:numFmt w:val="bullet"/>
      <w:pStyle w:val="BulletedList"/>
      <w:lvlText w:val=""/>
      <w:lvlJc w:val="left"/>
      <w:pPr>
        <w:tabs>
          <w:tab w:val="num" w:pos="360"/>
        </w:tabs>
        <w:ind w:left="360" w:hanging="360"/>
      </w:pPr>
      <w:rPr>
        <w:rFonts w:ascii="Wingdings" w:hAnsi="Wingdings" w:hint="default"/>
      </w:rPr>
    </w:lvl>
  </w:abstractNum>
  <w:abstractNum w:abstractNumId="7" w15:restartNumberingAfterBreak="0">
    <w:nsid w:val="76671704"/>
    <w:multiLevelType w:val="hybridMultilevel"/>
    <w:tmpl w:val="CEB0F4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
  </w:num>
  <w:num w:numId="6">
    <w:abstractNumId w:val="7"/>
  </w:num>
  <w:num w:numId="7">
    <w:abstractNumId w:val="5"/>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567"/>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o:colormenu v:ext="edit" strokecolor="red"/>
    </o:shapedefaults>
  </w:hdrShapeDefaults>
  <w:footnotePr>
    <w:footnote w:id="-1"/>
    <w:footnote w:id="0"/>
  </w:footnotePr>
  <w:endnotePr>
    <w:endnote w:id="-1"/>
    <w:endnote w:id="0"/>
  </w:endnotePr>
  <w:compat>
    <w:compatSetting w:name="compatibilityMode" w:uri="http://schemas.microsoft.com/office/word" w:val="12"/>
  </w:compat>
  <w:rsids>
    <w:rsidRoot w:val="003E3112"/>
    <w:rsid w:val="000C523F"/>
    <w:rsid w:val="0014467B"/>
    <w:rsid w:val="001E1EC4"/>
    <w:rsid w:val="002D7B47"/>
    <w:rsid w:val="003E3112"/>
    <w:rsid w:val="006A04F1"/>
    <w:rsid w:val="00847648"/>
    <w:rsid w:val="00902D5F"/>
    <w:rsid w:val="009C5968"/>
    <w:rsid w:val="00A0216C"/>
    <w:rsid w:val="00AC312A"/>
    <w:rsid w:val="00AC4D57"/>
    <w:rsid w:val="00DC2DF3"/>
    <w:rsid w:val="00E15888"/>
    <w:rsid w:val="00EE6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red"/>
    </o:shapedefaults>
    <o:shapelayout v:ext="edit">
      <o:idmap v:ext="edit" data="2"/>
    </o:shapelayout>
  </w:shapeDefaults>
  <w:decimalSymbol w:val="."/>
  <w:listSeparator w:val=","/>
  <w14:docId w14:val="5BFB3078"/>
  <w15:docId w15:val="{B2A54E6E-72B6-4FCB-A6F4-C3C6F7EC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6C"/>
    <w:pPr>
      <w:spacing w:before="60" w:after="60"/>
    </w:pPr>
    <w:rPr>
      <w:lang w:eastAsia="en-US"/>
    </w:rPr>
  </w:style>
  <w:style w:type="paragraph" w:styleId="Heading1">
    <w:name w:val="heading 1"/>
    <w:basedOn w:val="Normal"/>
    <w:next w:val="Normal"/>
    <w:qFormat/>
    <w:rsid w:val="00A0216C"/>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utlineLvl w:val="0"/>
    </w:pPr>
    <w:rPr>
      <w:b/>
      <w:i/>
      <w:caps/>
      <w:sz w:val="28"/>
    </w:rPr>
  </w:style>
  <w:style w:type="paragraph" w:styleId="Heading2">
    <w:name w:val="heading 2"/>
    <w:basedOn w:val="Normal"/>
    <w:next w:val="Normal"/>
    <w:qFormat/>
    <w:rsid w:val="00A0216C"/>
    <w:pPr>
      <w:keepNext/>
      <w:numPr>
        <w:ilvl w:val="1"/>
        <w:numId w:val="1"/>
      </w:num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outlineLvl w:val="1"/>
    </w:pPr>
    <w:rPr>
      <w:rFonts w:ascii="Times New Roman" w:hAnsi="Times New Roman"/>
      <w:b/>
      <w:i/>
      <w:sz w:val="24"/>
    </w:rPr>
  </w:style>
  <w:style w:type="paragraph" w:styleId="Heading3">
    <w:name w:val="heading 3"/>
    <w:basedOn w:val="Normal"/>
    <w:next w:val="Normal"/>
    <w:qFormat/>
    <w:rsid w:val="00A0216C"/>
    <w:pPr>
      <w:keepNext/>
      <w:numPr>
        <w:ilvl w:val="2"/>
        <w:numId w:val="1"/>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outlineLvl w:val="2"/>
    </w:pPr>
    <w:rPr>
      <w:rFonts w:ascii="Times New Roman" w:hAnsi="Times New Roman"/>
      <w:b/>
      <w:i/>
    </w:rPr>
  </w:style>
  <w:style w:type="paragraph" w:styleId="Heading4">
    <w:name w:val="heading 4"/>
    <w:basedOn w:val="Normal"/>
    <w:next w:val="Normal"/>
    <w:qFormat/>
    <w:rsid w:val="00A0216C"/>
    <w:pPr>
      <w:numPr>
        <w:ilvl w:val="3"/>
        <w:numId w:val="1"/>
      </w:numPr>
      <w:spacing w:before="0" w:after="0"/>
      <w:outlineLvl w:val="3"/>
    </w:pPr>
    <w:rPr>
      <w:b/>
    </w:rPr>
  </w:style>
  <w:style w:type="paragraph" w:styleId="Heading5">
    <w:name w:val="heading 5"/>
    <w:basedOn w:val="Normal"/>
    <w:next w:val="Normal"/>
    <w:qFormat/>
    <w:rsid w:val="00A0216C"/>
    <w:pPr>
      <w:numPr>
        <w:ilvl w:val="4"/>
        <w:numId w:val="1"/>
      </w:numPr>
      <w:spacing w:before="240"/>
      <w:outlineLvl w:val="4"/>
    </w:pPr>
    <w:rPr>
      <w:sz w:val="22"/>
    </w:rPr>
  </w:style>
  <w:style w:type="paragraph" w:styleId="Heading6">
    <w:name w:val="heading 6"/>
    <w:basedOn w:val="Normal"/>
    <w:next w:val="Normal"/>
    <w:qFormat/>
    <w:rsid w:val="00A0216C"/>
    <w:pPr>
      <w:keepNext/>
      <w:numPr>
        <w:ilvl w:val="5"/>
        <w:numId w:val="1"/>
      </w:numPr>
      <w:jc w:val="center"/>
      <w:outlineLvl w:val="5"/>
    </w:pPr>
    <w:rPr>
      <w:sz w:val="76"/>
    </w:rPr>
  </w:style>
  <w:style w:type="paragraph" w:styleId="Heading7">
    <w:name w:val="heading 7"/>
    <w:basedOn w:val="Normal"/>
    <w:next w:val="Normal"/>
    <w:qFormat/>
    <w:rsid w:val="00A0216C"/>
    <w:pPr>
      <w:keepNext/>
      <w:numPr>
        <w:ilvl w:val="6"/>
        <w:numId w:val="1"/>
      </w:numPr>
      <w:jc w:val="center"/>
      <w:outlineLvl w:val="6"/>
    </w:pPr>
    <w:rPr>
      <w:b/>
    </w:rPr>
  </w:style>
  <w:style w:type="paragraph" w:styleId="Heading8">
    <w:name w:val="heading 8"/>
    <w:basedOn w:val="Normal"/>
    <w:next w:val="Normal"/>
    <w:qFormat/>
    <w:rsid w:val="00A0216C"/>
    <w:pPr>
      <w:keepNext/>
      <w:numPr>
        <w:ilvl w:val="7"/>
        <w:numId w:val="1"/>
      </w:numPr>
      <w:jc w:val="center"/>
      <w:outlineLvl w:val="7"/>
    </w:pPr>
    <w:rPr>
      <w:sz w:val="36"/>
    </w:rPr>
  </w:style>
  <w:style w:type="paragraph" w:styleId="Heading9">
    <w:name w:val="heading 9"/>
    <w:basedOn w:val="Normal"/>
    <w:next w:val="Normal"/>
    <w:qFormat/>
    <w:rsid w:val="00A0216C"/>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A0216C"/>
    <w:pPr>
      <w:ind w:left="720"/>
    </w:pPr>
  </w:style>
  <w:style w:type="paragraph" w:styleId="Footer">
    <w:name w:val="footer"/>
    <w:basedOn w:val="Normal"/>
    <w:semiHidden/>
    <w:rsid w:val="00A0216C"/>
    <w:pPr>
      <w:tabs>
        <w:tab w:val="center" w:pos="4153"/>
        <w:tab w:val="right" w:pos="8306"/>
      </w:tabs>
    </w:pPr>
    <w:rPr>
      <w:rFonts w:ascii="Arial" w:hAnsi="Arial"/>
      <w:i/>
      <w:sz w:val="16"/>
    </w:rPr>
  </w:style>
  <w:style w:type="paragraph" w:styleId="Header">
    <w:name w:val="header"/>
    <w:basedOn w:val="Normal"/>
    <w:semiHidden/>
    <w:rsid w:val="00A0216C"/>
    <w:pPr>
      <w:tabs>
        <w:tab w:val="center" w:pos="4153"/>
        <w:tab w:val="right" w:pos="8306"/>
      </w:tabs>
    </w:pPr>
  </w:style>
  <w:style w:type="paragraph" w:styleId="ListContinue4">
    <w:name w:val="List Continue 4"/>
    <w:basedOn w:val="Normal"/>
    <w:semiHidden/>
    <w:rsid w:val="00A0216C"/>
    <w:pPr>
      <w:tabs>
        <w:tab w:val="left" w:pos="926"/>
      </w:tabs>
      <w:ind w:left="926" w:hanging="360"/>
    </w:pPr>
  </w:style>
  <w:style w:type="character" w:styleId="PageNumber">
    <w:name w:val="page number"/>
    <w:basedOn w:val="DefaultParagraphFont"/>
    <w:semiHidden/>
    <w:rsid w:val="00A0216C"/>
  </w:style>
  <w:style w:type="paragraph" w:customStyle="1" w:styleId="BulletedList">
    <w:name w:val="Bulleted List"/>
    <w:basedOn w:val="Normal"/>
    <w:rsid w:val="00A0216C"/>
    <w:pPr>
      <w:numPr>
        <w:numId w:val="2"/>
      </w:numPr>
    </w:pPr>
  </w:style>
  <w:style w:type="paragraph" w:customStyle="1" w:styleId="Quotation">
    <w:name w:val="Quotation"/>
    <w:basedOn w:val="Normal"/>
    <w:next w:val="Normal"/>
    <w:rsid w:val="00A0216C"/>
    <w:pPr>
      <w:keepLines/>
      <w:spacing w:before="120" w:after="120"/>
      <w:ind w:left="567" w:right="567"/>
    </w:pPr>
    <w:rPr>
      <w:rFonts w:ascii="Times New Roman" w:hAnsi="Times New Roman"/>
      <w:sz w:val="24"/>
      <w:lang w:val="en-US"/>
    </w:rPr>
  </w:style>
  <w:style w:type="paragraph" w:styleId="Caption">
    <w:name w:val="caption"/>
    <w:basedOn w:val="Normal"/>
    <w:next w:val="Normal"/>
    <w:qFormat/>
    <w:rsid w:val="00A0216C"/>
    <w:pPr>
      <w:tabs>
        <w:tab w:val="right" w:leader="underscore" w:pos="8280"/>
      </w:tabs>
    </w:pPr>
    <w:rPr>
      <w:rFonts w:ascii="Times New Roman" w:hAnsi="Times New Roman"/>
      <w:u w:val="single"/>
    </w:rPr>
  </w:style>
  <w:style w:type="paragraph" w:styleId="BodyText">
    <w:name w:val="Body Text"/>
    <w:basedOn w:val="Normal"/>
    <w:semiHidden/>
    <w:rsid w:val="00A0216C"/>
    <w:pPr>
      <w:keepLines/>
      <w:spacing w:before="0" w:after="220" w:line="220" w:lineRule="atLeast"/>
    </w:pPr>
    <w:rPr>
      <w:rFonts w:ascii="Times New Roman" w:hAnsi="Times New Roman"/>
      <w:spacing w:val="-5"/>
      <w:sz w:val="24"/>
      <w:lang w:val="en-US"/>
    </w:rPr>
  </w:style>
  <w:style w:type="paragraph" w:customStyle="1" w:styleId="Outline">
    <w:name w:val="Outline"/>
    <w:basedOn w:val="Normal"/>
    <w:rsid w:val="00A0216C"/>
    <w:pPr>
      <w:tabs>
        <w:tab w:val="left" w:pos="1701"/>
        <w:tab w:val="left" w:pos="3402"/>
      </w:tabs>
      <w:spacing w:before="0" w:after="96"/>
      <w:ind w:left="3402" w:hanging="3402"/>
    </w:pPr>
    <w:rPr>
      <w:rFonts w:ascii="Times New Roman" w:hAnsi="Times New Roman"/>
    </w:rPr>
  </w:style>
  <w:style w:type="paragraph" w:styleId="TOC1">
    <w:name w:val="toc 1"/>
    <w:basedOn w:val="Normal"/>
    <w:next w:val="Normal"/>
    <w:autoRedefine/>
    <w:semiHidden/>
    <w:rsid w:val="00A0216C"/>
    <w:rPr>
      <w:b/>
      <w:i/>
      <w:caps/>
    </w:rPr>
  </w:style>
  <w:style w:type="paragraph" w:styleId="TOC2">
    <w:name w:val="toc 2"/>
    <w:basedOn w:val="Normal"/>
    <w:next w:val="Normal"/>
    <w:autoRedefine/>
    <w:semiHidden/>
    <w:rsid w:val="00A0216C"/>
    <w:pPr>
      <w:tabs>
        <w:tab w:val="right" w:leader="dot" w:pos="9629"/>
      </w:tabs>
      <w:spacing w:before="0"/>
      <w:ind w:left="198"/>
    </w:pPr>
    <w:rPr>
      <w:noProof/>
    </w:rPr>
  </w:style>
  <w:style w:type="paragraph" w:styleId="TOC3">
    <w:name w:val="toc 3"/>
    <w:basedOn w:val="Normal"/>
    <w:next w:val="Normal"/>
    <w:autoRedefine/>
    <w:semiHidden/>
    <w:rsid w:val="00A0216C"/>
    <w:pPr>
      <w:spacing w:before="0"/>
      <w:ind w:left="403"/>
    </w:pPr>
    <w:rPr>
      <w:noProof/>
    </w:rPr>
  </w:style>
  <w:style w:type="paragraph" w:styleId="TOC4">
    <w:name w:val="toc 4"/>
    <w:basedOn w:val="Normal"/>
    <w:next w:val="Normal"/>
    <w:autoRedefine/>
    <w:semiHidden/>
    <w:rsid w:val="00A0216C"/>
    <w:pPr>
      <w:ind w:left="600"/>
    </w:pPr>
  </w:style>
  <w:style w:type="paragraph" w:styleId="TOC5">
    <w:name w:val="toc 5"/>
    <w:basedOn w:val="Normal"/>
    <w:next w:val="Normal"/>
    <w:autoRedefine/>
    <w:semiHidden/>
    <w:rsid w:val="00A0216C"/>
    <w:pPr>
      <w:ind w:left="800"/>
    </w:pPr>
  </w:style>
  <w:style w:type="paragraph" w:styleId="TOC6">
    <w:name w:val="toc 6"/>
    <w:basedOn w:val="Normal"/>
    <w:next w:val="Normal"/>
    <w:autoRedefine/>
    <w:semiHidden/>
    <w:rsid w:val="00A0216C"/>
    <w:pPr>
      <w:ind w:left="1000"/>
    </w:pPr>
  </w:style>
  <w:style w:type="paragraph" w:styleId="TOC7">
    <w:name w:val="toc 7"/>
    <w:basedOn w:val="Normal"/>
    <w:next w:val="Normal"/>
    <w:autoRedefine/>
    <w:semiHidden/>
    <w:rsid w:val="00A0216C"/>
    <w:pPr>
      <w:ind w:left="1200"/>
    </w:pPr>
  </w:style>
  <w:style w:type="paragraph" w:styleId="TOC8">
    <w:name w:val="toc 8"/>
    <w:basedOn w:val="Normal"/>
    <w:next w:val="Normal"/>
    <w:autoRedefine/>
    <w:semiHidden/>
    <w:rsid w:val="00A0216C"/>
    <w:pPr>
      <w:ind w:left="1400"/>
    </w:pPr>
  </w:style>
  <w:style w:type="paragraph" w:styleId="TOC9">
    <w:name w:val="toc 9"/>
    <w:basedOn w:val="Normal"/>
    <w:next w:val="Normal"/>
    <w:autoRedefine/>
    <w:semiHidden/>
    <w:rsid w:val="00A0216C"/>
    <w:pPr>
      <w:ind w:left="1600"/>
    </w:pPr>
  </w:style>
  <w:style w:type="paragraph" w:styleId="BalloonText">
    <w:name w:val="Balloon Text"/>
    <w:basedOn w:val="Normal"/>
    <w:link w:val="BalloonTextChar"/>
    <w:uiPriority w:val="99"/>
    <w:semiHidden/>
    <w:unhideWhenUsed/>
    <w:rsid w:val="00902D5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5F"/>
    <w:rPr>
      <w:rFonts w:ascii="Tahoma" w:hAnsi="Tahoma" w:cs="Tahoma"/>
      <w:sz w:val="16"/>
      <w:szCs w:val="16"/>
      <w:lang w:eastAsia="en-US"/>
    </w:rPr>
  </w:style>
  <w:style w:type="paragraph" w:styleId="ListParagraph">
    <w:name w:val="List Paragraph"/>
    <w:basedOn w:val="Normal"/>
    <w:uiPriority w:val="34"/>
    <w:qFormat/>
    <w:rsid w:val="00902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thfield%20School\Policy%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Document</Template>
  <TotalTime>37</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Policy Document</vt:lpstr>
    </vt:vector>
  </TitlesOfParts>
  <Company>Pathfield School</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Policies</dc:subject>
  <dc:creator>Mr P J Laurie</dc:creator>
  <cp:lastModifiedBy>Jackie Hamill</cp:lastModifiedBy>
  <cp:revision>4</cp:revision>
  <cp:lastPrinted>2017-02-24T11:53:00Z</cp:lastPrinted>
  <dcterms:created xsi:type="dcterms:W3CDTF">2017-02-24T12:21:00Z</dcterms:created>
  <dcterms:modified xsi:type="dcterms:W3CDTF">2019-04-25T11:11:00Z</dcterms:modified>
</cp:coreProperties>
</file>