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7C58" w14:textId="77777777" w:rsidR="005E1822" w:rsidRDefault="005E1822">
      <w:pPr>
        <w:pStyle w:val="BodyText"/>
        <w:ind w:firstLine="0"/>
        <w:rPr>
          <w:rFonts w:ascii="Times New Roman"/>
          <w:sz w:val="20"/>
        </w:rPr>
      </w:pPr>
    </w:p>
    <w:p w14:paraId="390F0A7F" w14:textId="77777777" w:rsidR="005E1822" w:rsidRDefault="005E1822">
      <w:pPr>
        <w:pStyle w:val="BodyText"/>
        <w:ind w:firstLine="0"/>
        <w:rPr>
          <w:rFonts w:ascii="Times New Roman"/>
          <w:sz w:val="20"/>
        </w:rPr>
      </w:pPr>
    </w:p>
    <w:p w14:paraId="11126B67" w14:textId="77777777" w:rsidR="005E1822" w:rsidRDefault="005E1822">
      <w:pPr>
        <w:pStyle w:val="BodyText"/>
        <w:spacing w:before="93"/>
        <w:ind w:firstLine="0"/>
        <w:rPr>
          <w:rFonts w:ascii="Times New Roman"/>
          <w:sz w:val="20"/>
        </w:rPr>
      </w:pPr>
    </w:p>
    <w:p w14:paraId="0AAF09EA" w14:textId="77777777" w:rsidR="005E1822" w:rsidRDefault="00DF4DE1">
      <w:pPr>
        <w:pStyle w:val="BodyText"/>
        <w:ind w:left="136" w:firstLine="0"/>
        <w:rPr>
          <w:rFonts w:ascii="Times New Roman"/>
          <w:sz w:val="20"/>
        </w:rPr>
      </w:pPr>
      <w:r>
        <w:rPr>
          <w:rFonts w:ascii="Times New Roman"/>
          <w:noProof/>
          <w:sz w:val="20"/>
          <w:lang w:val="en-GB" w:eastAsia="en-GB"/>
        </w:rPr>
        <w:drawing>
          <wp:inline distT="0" distB="0" distL="0" distR="0" wp14:anchorId="7FD2DB27" wp14:editId="572E7468">
            <wp:extent cx="5606460" cy="203682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5606460" cy="2036826"/>
                    </a:xfrm>
                    <a:prstGeom prst="rect">
                      <a:avLst/>
                    </a:prstGeom>
                  </pic:spPr>
                </pic:pic>
              </a:graphicData>
            </a:graphic>
          </wp:inline>
        </w:drawing>
      </w:r>
    </w:p>
    <w:p w14:paraId="781C1206" w14:textId="77777777" w:rsidR="005E1822" w:rsidRDefault="005E1822">
      <w:pPr>
        <w:pStyle w:val="BodyText"/>
        <w:ind w:firstLine="0"/>
        <w:rPr>
          <w:rFonts w:ascii="Times New Roman"/>
          <w:sz w:val="48"/>
        </w:rPr>
      </w:pPr>
    </w:p>
    <w:p w14:paraId="67EC5CF9" w14:textId="77777777" w:rsidR="005E1822" w:rsidRDefault="005E1822">
      <w:pPr>
        <w:pStyle w:val="BodyText"/>
        <w:ind w:firstLine="0"/>
        <w:rPr>
          <w:rFonts w:ascii="Times New Roman"/>
          <w:sz w:val="48"/>
        </w:rPr>
      </w:pPr>
    </w:p>
    <w:p w14:paraId="71B7B2C4" w14:textId="77777777" w:rsidR="005E1822" w:rsidRDefault="005E1822">
      <w:pPr>
        <w:pStyle w:val="BodyText"/>
        <w:ind w:firstLine="0"/>
        <w:rPr>
          <w:rFonts w:ascii="Times New Roman"/>
          <w:sz w:val="48"/>
        </w:rPr>
      </w:pPr>
    </w:p>
    <w:p w14:paraId="2F520224" w14:textId="77777777" w:rsidR="005E1822" w:rsidRDefault="005E1822">
      <w:pPr>
        <w:pStyle w:val="BodyText"/>
        <w:ind w:firstLine="0"/>
        <w:rPr>
          <w:rFonts w:ascii="Times New Roman"/>
          <w:sz w:val="48"/>
        </w:rPr>
      </w:pPr>
    </w:p>
    <w:p w14:paraId="7828D925" w14:textId="77777777" w:rsidR="005E1822" w:rsidRDefault="005E1822">
      <w:pPr>
        <w:pStyle w:val="BodyText"/>
        <w:ind w:firstLine="0"/>
        <w:rPr>
          <w:rFonts w:ascii="Times New Roman"/>
          <w:sz w:val="48"/>
        </w:rPr>
      </w:pPr>
    </w:p>
    <w:p w14:paraId="521F57E0" w14:textId="77777777" w:rsidR="005E1822" w:rsidRDefault="005E1822">
      <w:pPr>
        <w:pStyle w:val="BodyText"/>
        <w:ind w:firstLine="0"/>
        <w:rPr>
          <w:rFonts w:ascii="Times New Roman"/>
          <w:sz w:val="48"/>
        </w:rPr>
      </w:pPr>
    </w:p>
    <w:p w14:paraId="177B1AE6" w14:textId="77777777" w:rsidR="005E1822" w:rsidRDefault="005E1822">
      <w:pPr>
        <w:pStyle w:val="BodyText"/>
        <w:ind w:firstLine="0"/>
        <w:rPr>
          <w:rFonts w:ascii="Times New Roman"/>
          <w:sz w:val="48"/>
        </w:rPr>
      </w:pPr>
    </w:p>
    <w:p w14:paraId="68C399F5" w14:textId="77777777" w:rsidR="005E1822" w:rsidRDefault="005E1822">
      <w:pPr>
        <w:pStyle w:val="BodyText"/>
        <w:ind w:firstLine="0"/>
        <w:rPr>
          <w:rFonts w:ascii="Times New Roman"/>
          <w:sz w:val="48"/>
        </w:rPr>
      </w:pPr>
    </w:p>
    <w:p w14:paraId="32F632E2" w14:textId="77777777" w:rsidR="005E1822" w:rsidRDefault="005E1822">
      <w:pPr>
        <w:pStyle w:val="BodyText"/>
        <w:ind w:firstLine="0"/>
        <w:rPr>
          <w:rFonts w:ascii="Times New Roman"/>
          <w:sz w:val="48"/>
        </w:rPr>
      </w:pPr>
    </w:p>
    <w:p w14:paraId="2A0ACAA4" w14:textId="77777777" w:rsidR="005E1822" w:rsidRDefault="005E1822">
      <w:pPr>
        <w:pStyle w:val="BodyText"/>
        <w:ind w:firstLine="0"/>
        <w:rPr>
          <w:rFonts w:ascii="Times New Roman"/>
          <w:sz w:val="48"/>
        </w:rPr>
      </w:pPr>
    </w:p>
    <w:p w14:paraId="7B0CB471" w14:textId="77777777" w:rsidR="005E1822" w:rsidRDefault="005E1822">
      <w:pPr>
        <w:pStyle w:val="BodyText"/>
        <w:ind w:firstLine="0"/>
        <w:rPr>
          <w:rFonts w:ascii="Times New Roman"/>
          <w:sz w:val="48"/>
        </w:rPr>
      </w:pPr>
    </w:p>
    <w:p w14:paraId="31733C1A" w14:textId="77777777" w:rsidR="005E1822" w:rsidRDefault="005E1822">
      <w:pPr>
        <w:pStyle w:val="BodyText"/>
        <w:ind w:firstLine="0"/>
        <w:rPr>
          <w:rFonts w:ascii="Times New Roman"/>
          <w:sz w:val="48"/>
        </w:rPr>
      </w:pPr>
    </w:p>
    <w:p w14:paraId="2CD57E66" w14:textId="77777777" w:rsidR="005E1822" w:rsidRDefault="005E1822">
      <w:pPr>
        <w:pStyle w:val="BodyText"/>
        <w:spacing w:before="184"/>
        <w:ind w:firstLine="0"/>
        <w:rPr>
          <w:rFonts w:ascii="Times New Roman"/>
          <w:sz w:val="48"/>
        </w:rPr>
      </w:pPr>
    </w:p>
    <w:p w14:paraId="155ED770" w14:textId="77777777" w:rsidR="005E1822" w:rsidRDefault="00DF4DE1" w:rsidP="00243252">
      <w:pPr>
        <w:pStyle w:val="Title"/>
        <w:ind w:left="0"/>
      </w:pPr>
      <w:r>
        <w:t>Job</w:t>
      </w:r>
      <w:r>
        <w:rPr>
          <w:spacing w:val="-20"/>
        </w:rPr>
        <w:t xml:space="preserve"> </w:t>
      </w:r>
      <w:r>
        <w:t>Description/Person</w:t>
      </w:r>
      <w:r>
        <w:rPr>
          <w:spacing w:val="-16"/>
        </w:rPr>
        <w:t xml:space="preserve"> </w:t>
      </w:r>
      <w:r>
        <w:rPr>
          <w:spacing w:val="-2"/>
        </w:rPr>
        <w:t>Specification</w:t>
      </w:r>
    </w:p>
    <w:p w14:paraId="727BA8FE" w14:textId="75578B9E" w:rsidR="005E1822" w:rsidRPr="00243252" w:rsidRDefault="00243252" w:rsidP="00243252">
      <w:pPr>
        <w:rPr>
          <w:sz w:val="36"/>
          <w:szCs w:val="10"/>
        </w:rPr>
      </w:pPr>
      <w:r w:rsidRPr="00243252">
        <w:rPr>
          <w:sz w:val="36"/>
          <w:szCs w:val="10"/>
        </w:rPr>
        <w:t xml:space="preserve">Primary </w:t>
      </w:r>
      <w:r w:rsidR="00DF4DE1" w:rsidRPr="00243252">
        <w:rPr>
          <w:sz w:val="36"/>
          <w:szCs w:val="10"/>
        </w:rPr>
        <w:t>Class</w:t>
      </w:r>
      <w:r w:rsidR="00DF4DE1" w:rsidRPr="00243252">
        <w:rPr>
          <w:spacing w:val="-3"/>
          <w:sz w:val="36"/>
          <w:szCs w:val="10"/>
        </w:rPr>
        <w:t xml:space="preserve"> </w:t>
      </w:r>
      <w:r w:rsidR="00DF4DE1" w:rsidRPr="00243252">
        <w:rPr>
          <w:sz w:val="36"/>
          <w:szCs w:val="10"/>
        </w:rPr>
        <w:t>Teacher</w:t>
      </w:r>
      <w:r w:rsidR="00DF4DE1" w:rsidRPr="00243252">
        <w:rPr>
          <w:spacing w:val="-1"/>
          <w:sz w:val="36"/>
          <w:szCs w:val="10"/>
        </w:rPr>
        <w:t xml:space="preserve"> </w:t>
      </w:r>
      <w:r w:rsidRPr="00243252">
        <w:rPr>
          <w:spacing w:val="-1"/>
          <w:sz w:val="36"/>
          <w:szCs w:val="10"/>
        </w:rPr>
        <w:t xml:space="preserve">with leadership responsibility for </w:t>
      </w:r>
      <w:proofErr w:type="spellStart"/>
      <w:r w:rsidR="00764EDF">
        <w:rPr>
          <w:spacing w:val="-1"/>
          <w:sz w:val="36"/>
          <w:szCs w:val="10"/>
        </w:rPr>
        <w:t>Maths</w:t>
      </w:r>
      <w:proofErr w:type="spellEnd"/>
      <w:r w:rsidR="00764EDF">
        <w:rPr>
          <w:spacing w:val="-1"/>
          <w:sz w:val="36"/>
          <w:szCs w:val="10"/>
        </w:rPr>
        <w:t xml:space="preserve"> and Data</w:t>
      </w:r>
      <w:r w:rsidRPr="00243252">
        <w:rPr>
          <w:spacing w:val="-1"/>
          <w:sz w:val="36"/>
          <w:szCs w:val="10"/>
        </w:rPr>
        <w:t xml:space="preserve"> across the school </w:t>
      </w:r>
      <w:r w:rsidR="00DF4DE1" w:rsidRPr="00243252">
        <w:rPr>
          <w:sz w:val="36"/>
          <w:szCs w:val="10"/>
        </w:rPr>
        <w:t>-</w:t>
      </w:r>
      <w:r w:rsidR="00DF4DE1" w:rsidRPr="00243252">
        <w:rPr>
          <w:spacing w:val="-1"/>
          <w:sz w:val="36"/>
          <w:szCs w:val="10"/>
        </w:rPr>
        <w:t xml:space="preserve"> </w:t>
      </w:r>
      <w:r w:rsidR="00DF4DE1" w:rsidRPr="00243252">
        <w:rPr>
          <w:spacing w:val="-4"/>
          <w:sz w:val="36"/>
          <w:szCs w:val="10"/>
        </w:rPr>
        <w:t>SEMH</w:t>
      </w:r>
    </w:p>
    <w:p w14:paraId="0D0F1927" w14:textId="77777777" w:rsidR="005E1822" w:rsidRDefault="005E1822">
      <w:pPr>
        <w:rPr>
          <w:sz w:val="48"/>
        </w:rPr>
        <w:sectPr w:rsidR="005E1822">
          <w:type w:val="continuous"/>
          <w:pgSz w:w="11900" w:h="16850"/>
          <w:pgMar w:top="1940" w:right="425" w:bottom="280" w:left="1275" w:header="720" w:footer="720" w:gutter="0"/>
          <w:cols w:space="720"/>
        </w:sectPr>
      </w:pPr>
    </w:p>
    <w:tbl>
      <w:tblPr>
        <w:tblW w:w="0" w:type="auto"/>
        <w:tblInd w:w="8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3070"/>
        <w:gridCol w:w="6138"/>
      </w:tblGrid>
      <w:tr w:rsidR="005E1822" w14:paraId="41408FAE" w14:textId="77777777">
        <w:trPr>
          <w:trHeight w:val="781"/>
        </w:trPr>
        <w:tc>
          <w:tcPr>
            <w:tcW w:w="9208" w:type="dxa"/>
            <w:gridSpan w:val="2"/>
            <w:shd w:val="clear" w:color="auto" w:fill="00469B"/>
          </w:tcPr>
          <w:p w14:paraId="1744B0D5" w14:textId="77777777" w:rsidR="005E1822" w:rsidRDefault="00DF4DE1">
            <w:pPr>
              <w:pStyle w:val="TableParagraph"/>
              <w:spacing w:before="208"/>
              <w:ind w:left="25"/>
              <w:jc w:val="center"/>
              <w:rPr>
                <w:b/>
                <w:sz w:val="32"/>
              </w:rPr>
            </w:pPr>
            <w:bookmarkStart w:id="0" w:name="_Hlk210895425"/>
            <w:bookmarkStart w:id="1" w:name="_Hlk210895450"/>
            <w:r>
              <w:rPr>
                <w:b/>
                <w:color w:val="FFFFFF"/>
                <w:sz w:val="32"/>
              </w:rPr>
              <w:lastRenderedPageBreak/>
              <w:t>Job</w:t>
            </w:r>
            <w:r>
              <w:rPr>
                <w:b/>
                <w:color w:val="FFFFFF"/>
                <w:spacing w:val="-8"/>
                <w:sz w:val="32"/>
              </w:rPr>
              <w:t xml:space="preserve"> </w:t>
            </w:r>
            <w:r>
              <w:rPr>
                <w:b/>
                <w:color w:val="FFFFFF"/>
                <w:spacing w:val="-2"/>
                <w:sz w:val="32"/>
              </w:rPr>
              <w:t>Description</w:t>
            </w:r>
            <w:bookmarkEnd w:id="0"/>
          </w:p>
        </w:tc>
      </w:tr>
      <w:tr w:rsidR="005E1822" w14:paraId="32D3901C" w14:textId="77777777" w:rsidTr="5F6BC877">
        <w:trPr>
          <w:trHeight w:val="659"/>
        </w:trPr>
        <w:tc>
          <w:tcPr>
            <w:tcW w:w="3070" w:type="dxa"/>
            <w:tcBorders>
              <w:bottom w:val="single" w:sz="2" w:space="0" w:color="808080" w:themeColor="background1" w:themeShade="80"/>
              <w:right w:val="single" w:sz="4" w:space="0" w:color="808080" w:themeColor="background1" w:themeShade="80"/>
            </w:tcBorders>
            <w:shd w:val="clear" w:color="auto" w:fill="EAEAEA"/>
          </w:tcPr>
          <w:p w14:paraId="64D4D7CE" w14:textId="77777777" w:rsidR="005E1822" w:rsidRDefault="00DF4DE1">
            <w:pPr>
              <w:pStyle w:val="TableParagraph"/>
              <w:spacing w:before="203"/>
              <w:rPr>
                <w:b/>
              </w:rPr>
            </w:pPr>
            <w:r>
              <w:rPr>
                <w:b/>
              </w:rPr>
              <w:t>Job</w:t>
            </w:r>
            <w:r>
              <w:rPr>
                <w:b/>
                <w:spacing w:val="-1"/>
              </w:rPr>
              <w:t xml:space="preserve"> </w:t>
            </w:r>
            <w:r>
              <w:rPr>
                <w:b/>
                <w:spacing w:val="-2"/>
              </w:rPr>
              <w:t>Title:</w:t>
            </w:r>
          </w:p>
        </w:tc>
        <w:tc>
          <w:tcPr>
            <w:tcW w:w="6138" w:type="dxa"/>
            <w:tcBorders>
              <w:left w:val="single" w:sz="4" w:space="0" w:color="808080" w:themeColor="background1" w:themeShade="80"/>
              <w:bottom w:val="single" w:sz="2" w:space="0" w:color="808080" w:themeColor="background1" w:themeShade="80"/>
            </w:tcBorders>
          </w:tcPr>
          <w:p w14:paraId="5467F29F" w14:textId="15FBA24A" w:rsidR="005E1822" w:rsidRDefault="00DF4DE1">
            <w:pPr>
              <w:pStyle w:val="TableParagraph"/>
              <w:spacing w:before="203"/>
              <w:ind w:left="117"/>
              <w:rPr>
                <w:rFonts w:ascii="Arial MT"/>
              </w:rPr>
            </w:pPr>
            <w:r>
              <w:rPr>
                <w:rFonts w:ascii="Arial MT"/>
              </w:rPr>
              <w:t>Class</w:t>
            </w:r>
            <w:r>
              <w:rPr>
                <w:rFonts w:ascii="Arial MT"/>
                <w:spacing w:val="-4"/>
              </w:rPr>
              <w:t xml:space="preserve"> </w:t>
            </w:r>
            <w:r>
              <w:rPr>
                <w:rFonts w:ascii="Arial MT"/>
              </w:rPr>
              <w:t>Teacher KS 2</w:t>
            </w:r>
            <w:r>
              <w:rPr>
                <w:rFonts w:ascii="Arial MT"/>
                <w:spacing w:val="-3"/>
              </w:rPr>
              <w:t xml:space="preserve"> </w:t>
            </w:r>
            <w:r w:rsidR="00FB34D0">
              <w:rPr>
                <w:rFonts w:ascii="Arial MT"/>
              </w:rPr>
              <w:t>–</w:t>
            </w:r>
            <w:r>
              <w:rPr>
                <w:rFonts w:ascii="Arial MT"/>
                <w:spacing w:val="-3"/>
              </w:rPr>
              <w:t xml:space="preserve"> </w:t>
            </w:r>
            <w:r>
              <w:rPr>
                <w:rFonts w:ascii="Arial MT"/>
                <w:spacing w:val="-4"/>
              </w:rPr>
              <w:t>SEMH</w:t>
            </w:r>
            <w:r w:rsidR="00FB34D0">
              <w:rPr>
                <w:rFonts w:ascii="Arial MT"/>
                <w:spacing w:val="-4"/>
              </w:rPr>
              <w:t xml:space="preserve"> </w:t>
            </w:r>
            <w:r w:rsidR="00243252">
              <w:rPr>
                <w:rFonts w:ascii="Arial MT"/>
                <w:spacing w:val="-4"/>
              </w:rPr>
              <w:t xml:space="preserve">leading on </w:t>
            </w:r>
            <w:proofErr w:type="spellStart"/>
            <w:r w:rsidR="00764EDF">
              <w:rPr>
                <w:rFonts w:ascii="Arial MT"/>
                <w:spacing w:val="-4"/>
              </w:rPr>
              <w:t>Maths</w:t>
            </w:r>
            <w:proofErr w:type="spellEnd"/>
            <w:r w:rsidR="00243252">
              <w:rPr>
                <w:rFonts w:ascii="Arial MT"/>
                <w:spacing w:val="-4"/>
              </w:rPr>
              <w:t xml:space="preserve"> and </w:t>
            </w:r>
            <w:proofErr w:type="gramStart"/>
            <w:r w:rsidR="00764EDF">
              <w:rPr>
                <w:rFonts w:ascii="Arial MT"/>
                <w:spacing w:val="-4"/>
              </w:rPr>
              <w:t>Data</w:t>
            </w:r>
            <w:r w:rsidR="511E0909">
              <w:rPr>
                <w:rFonts w:ascii="Arial MT"/>
                <w:spacing w:val="-4"/>
              </w:rPr>
              <w:t xml:space="preserve"> </w:t>
            </w:r>
            <w:r w:rsidR="00243252">
              <w:rPr>
                <w:rFonts w:ascii="Arial MT"/>
                <w:spacing w:val="-4"/>
              </w:rPr>
              <w:t xml:space="preserve"> across</w:t>
            </w:r>
            <w:proofErr w:type="gramEnd"/>
            <w:r w:rsidR="00243252">
              <w:rPr>
                <w:rFonts w:ascii="Arial MT"/>
                <w:spacing w:val="-4"/>
              </w:rPr>
              <w:t xml:space="preserve"> the school </w:t>
            </w:r>
          </w:p>
        </w:tc>
      </w:tr>
      <w:tr w:rsidR="005E1822" w14:paraId="19978DB2" w14:textId="77777777" w:rsidTr="5F6BC877">
        <w:trPr>
          <w:trHeight w:val="1051"/>
        </w:trPr>
        <w:tc>
          <w:tcPr>
            <w:tcW w:w="3070" w:type="dxa"/>
            <w:tcBorders>
              <w:top w:val="single" w:sz="2" w:space="0" w:color="808080" w:themeColor="background1" w:themeShade="80"/>
              <w:bottom w:val="single" w:sz="2" w:space="0" w:color="808080" w:themeColor="background1" w:themeShade="80"/>
              <w:right w:val="single" w:sz="4" w:space="0" w:color="808080" w:themeColor="background1" w:themeShade="80"/>
            </w:tcBorders>
            <w:shd w:val="clear" w:color="auto" w:fill="EAEAEA"/>
          </w:tcPr>
          <w:p w14:paraId="794C4D8C" w14:textId="77777777" w:rsidR="005E1822" w:rsidRDefault="005E1822">
            <w:pPr>
              <w:pStyle w:val="TableParagraph"/>
              <w:spacing w:before="145"/>
              <w:ind w:left="0"/>
              <w:rPr>
                <w:rFonts w:ascii="Arial MT"/>
              </w:rPr>
            </w:pPr>
          </w:p>
          <w:p w14:paraId="7F47E9B8" w14:textId="77777777" w:rsidR="005E1822" w:rsidRDefault="00DF4DE1">
            <w:pPr>
              <w:pStyle w:val="TableParagraph"/>
              <w:rPr>
                <w:b/>
              </w:rPr>
            </w:pPr>
            <w:r>
              <w:rPr>
                <w:b/>
              </w:rPr>
              <w:t>Pay</w:t>
            </w:r>
            <w:r>
              <w:rPr>
                <w:b/>
                <w:spacing w:val="-5"/>
              </w:rPr>
              <w:t xml:space="preserve"> </w:t>
            </w:r>
            <w:r>
              <w:rPr>
                <w:b/>
              </w:rPr>
              <w:t>Grade</w:t>
            </w:r>
            <w:r>
              <w:rPr>
                <w:b/>
                <w:spacing w:val="-2"/>
              </w:rPr>
              <w:t xml:space="preserve"> </w:t>
            </w:r>
            <w:r>
              <w:rPr>
                <w:b/>
              </w:rPr>
              <w:t>/</w:t>
            </w:r>
            <w:r>
              <w:rPr>
                <w:b/>
                <w:spacing w:val="1"/>
              </w:rPr>
              <w:t xml:space="preserve"> </w:t>
            </w:r>
            <w:r>
              <w:rPr>
                <w:b/>
              </w:rPr>
              <w:t>Scale</w:t>
            </w:r>
            <w:r>
              <w:rPr>
                <w:b/>
                <w:spacing w:val="-4"/>
              </w:rPr>
              <w:t xml:space="preserve"> </w:t>
            </w:r>
            <w:r>
              <w:rPr>
                <w:b/>
              </w:rPr>
              <w:t>/</w:t>
            </w:r>
            <w:r>
              <w:rPr>
                <w:b/>
                <w:spacing w:val="2"/>
              </w:rPr>
              <w:t xml:space="preserve"> </w:t>
            </w:r>
            <w:r>
              <w:rPr>
                <w:b/>
                <w:spacing w:val="-2"/>
              </w:rPr>
              <w:t>Range:</w:t>
            </w:r>
          </w:p>
        </w:tc>
        <w:tc>
          <w:tcPr>
            <w:tcW w:w="6138" w:type="dxa"/>
            <w:tcBorders>
              <w:top w:val="single" w:sz="2" w:space="0" w:color="808080" w:themeColor="background1" w:themeShade="80"/>
              <w:left w:val="single" w:sz="4" w:space="0" w:color="808080" w:themeColor="background1" w:themeShade="80"/>
              <w:bottom w:val="single" w:sz="2" w:space="0" w:color="808080" w:themeColor="background1" w:themeShade="80"/>
            </w:tcBorders>
          </w:tcPr>
          <w:p w14:paraId="5A80C878" w14:textId="5C640D9A" w:rsidR="00EC571C" w:rsidRDefault="00243252" w:rsidP="00EC571C">
            <w:pPr>
              <w:pStyle w:val="TableParagraph"/>
              <w:spacing w:before="146"/>
              <w:ind w:left="117" w:right="1961"/>
              <w:rPr>
                <w:rFonts w:ascii="Arial MT"/>
              </w:rPr>
            </w:pPr>
            <w:r w:rsidRPr="00243252">
              <w:rPr>
                <w:rFonts w:ascii="Arial MT"/>
              </w:rPr>
              <w:t>Teacher</w:t>
            </w:r>
            <w:r>
              <w:rPr>
                <w:rFonts w:ascii="Arial MT"/>
              </w:rPr>
              <w:t xml:space="preserve"> or Unqualified Teacher</w:t>
            </w:r>
            <w:r w:rsidRPr="00243252">
              <w:rPr>
                <w:rFonts w:ascii="Arial MT"/>
              </w:rPr>
              <w:t xml:space="preserve"> Pay Range with TLR2a</w:t>
            </w:r>
            <w:r>
              <w:rPr>
                <w:rFonts w:ascii="Arial MT"/>
              </w:rPr>
              <w:t xml:space="preserve"> (or equivalent)</w:t>
            </w:r>
            <w:r w:rsidRPr="00243252">
              <w:rPr>
                <w:rFonts w:ascii="Arial MT"/>
              </w:rPr>
              <w:t xml:space="preserve"> and SEN allowance</w:t>
            </w:r>
          </w:p>
        </w:tc>
      </w:tr>
      <w:tr w:rsidR="005E1822" w14:paraId="642FEE77" w14:textId="77777777" w:rsidTr="5F6BC877">
        <w:trPr>
          <w:trHeight w:val="1012"/>
        </w:trPr>
        <w:tc>
          <w:tcPr>
            <w:tcW w:w="3070" w:type="dxa"/>
            <w:tcBorders>
              <w:top w:val="single" w:sz="2" w:space="0" w:color="808080" w:themeColor="background1" w:themeShade="80"/>
              <w:bottom w:val="single" w:sz="2" w:space="0" w:color="808080" w:themeColor="background1" w:themeShade="80"/>
              <w:right w:val="single" w:sz="4" w:space="0" w:color="808080" w:themeColor="background1" w:themeShade="80"/>
            </w:tcBorders>
            <w:shd w:val="clear" w:color="auto" w:fill="EAEAEA"/>
          </w:tcPr>
          <w:p w14:paraId="6623A0EE" w14:textId="77777777" w:rsidR="005E1822" w:rsidRDefault="005E1822">
            <w:pPr>
              <w:pStyle w:val="TableParagraph"/>
              <w:spacing w:before="126"/>
              <w:ind w:left="0"/>
              <w:rPr>
                <w:rFonts w:ascii="Arial MT"/>
              </w:rPr>
            </w:pPr>
          </w:p>
          <w:p w14:paraId="7FE1BE4C" w14:textId="77777777" w:rsidR="005E1822" w:rsidRDefault="00DF4DE1">
            <w:pPr>
              <w:pStyle w:val="TableParagraph"/>
              <w:rPr>
                <w:b/>
              </w:rPr>
            </w:pPr>
            <w:r>
              <w:rPr>
                <w:b/>
              </w:rPr>
              <w:t>Benefits</w:t>
            </w:r>
            <w:r>
              <w:rPr>
                <w:b/>
                <w:spacing w:val="-4"/>
              </w:rPr>
              <w:t xml:space="preserve"> </w:t>
            </w:r>
            <w:r>
              <w:rPr>
                <w:b/>
              </w:rPr>
              <w:t xml:space="preserve">and </w:t>
            </w:r>
            <w:r>
              <w:rPr>
                <w:b/>
                <w:spacing w:val="-2"/>
              </w:rPr>
              <w:t>Perks:</w:t>
            </w:r>
          </w:p>
        </w:tc>
        <w:tc>
          <w:tcPr>
            <w:tcW w:w="6138" w:type="dxa"/>
            <w:tcBorders>
              <w:top w:val="single" w:sz="2" w:space="0" w:color="808080" w:themeColor="background1" w:themeShade="80"/>
              <w:left w:val="single" w:sz="4" w:space="0" w:color="808080" w:themeColor="background1" w:themeShade="80"/>
              <w:bottom w:val="single" w:sz="2" w:space="0" w:color="808080" w:themeColor="background1" w:themeShade="80"/>
            </w:tcBorders>
          </w:tcPr>
          <w:p w14:paraId="124E62C6" w14:textId="77777777" w:rsidR="005E1822" w:rsidRDefault="00DF4DE1">
            <w:pPr>
              <w:pStyle w:val="TableParagraph"/>
              <w:spacing w:before="252"/>
              <w:ind w:left="117"/>
              <w:rPr>
                <w:rFonts w:ascii="Arial MT" w:hAnsi="Arial MT"/>
              </w:rPr>
            </w:pPr>
            <w:r>
              <w:rPr>
                <w:rFonts w:ascii="Arial MT" w:hAnsi="Arial MT"/>
              </w:rPr>
              <w:t>Teachers’</w:t>
            </w:r>
            <w:r>
              <w:rPr>
                <w:rFonts w:ascii="Arial MT" w:hAnsi="Arial MT"/>
                <w:spacing w:val="-4"/>
              </w:rPr>
              <w:t xml:space="preserve"> </w:t>
            </w:r>
            <w:r>
              <w:rPr>
                <w:rFonts w:ascii="Arial MT" w:hAnsi="Arial MT"/>
              </w:rPr>
              <w:t>Pension</w:t>
            </w:r>
            <w:r>
              <w:rPr>
                <w:rFonts w:ascii="Arial MT" w:hAnsi="Arial MT"/>
                <w:spacing w:val="-4"/>
              </w:rPr>
              <w:t xml:space="preserve"> </w:t>
            </w:r>
            <w:r>
              <w:rPr>
                <w:rFonts w:ascii="Arial MT" w:hAnsi="Arial MT"/>
              </w:rPr>
              <w:t>Scheme,</w:t>
            </w:r>
            <w:r>
              <w:rPr>
                <w:rFonts w:ascii="Arial MT" w:hAnsi="Arial MT"/>
                <w:spacing w:val="-5"/>
              </w:rPr>
              <w:t xml:space="preserve"> </w:t>
            </w:r>
            <w:proofErr w:type="gramStart"/>
            <w:r>
              <w:rPr>
                <w:rFonts w:ascii="Arial MT" w:hAnsi="Arial MT"/>
              </w:rPr>
              <w:t>Up</w:t>
            </w:r>
            <w:proofErr w:type="gramEnd"/>
            <w:r>
              <w:rPr>
                <w:rFonts w:ascii="Arial MT" w:hAnsi="Arial MT"/>
                <w:spacing w:val="-6"/>
              </w:rPr>
              <w:t xml:space="preserve"> </w:t>
            </w:r>
            <w:r>
              <w:rPr>
                <w:rFonts w:ascii="Arial MT" w:hAnsi="Arial MT"/>
              </w:rPr>
              <w:t>to</w:t>
            </w:r>
            <w:r>
              <w:rPr>
                <w:rFonts w:ascii="Arial MT" w:hAnsi="Arial MT"/>
                <w:spacing w:val="-4"/>
              </w:rPr>
              <w:t xml:space="preserve"> </w:t>
            </w:r>
            <w:r>
              <w:rPr>
                <w:rFonts w:ascii="Arial MT" w:hAnsi="Arial MT"/>
              </w:rPr>
              <w:t>5</w:t>
            </w:r>
            <w:r>
              <w:rPr>
                <w:rFonts w:ascii="Arial MT" w:hAnsi="Arial MT"/>
                <w:spacing w:val="-6"/>
              </w:rPr>
              <w:t xml:space="preserve"> </w:t>
            </w:r>
            <w:r>
              <w:rPr>
                <w:rFonts w:ascii="Arial MT" w:hAnsi="Arial MT"/>
              </w:rPr>
              <w:t>days</w:t>
            </w:r>
            <w:r>
              <w:rPr>
                <w:rFonts w:ascii="Arial MT" w:hAnsi="Arial MT"/>
                <w:spacing w:val="-6"/>
              </w:rPr>
              <w:t xml:space="preserve"> </w:t>
            </w:r>
            <w:r>
              <w:rPr>
                <w:rFonts w:ascii="Arial MT" w:hAnsi="Arial MT"/>
              </w:rPr>
              <w:t>TOIL</w:t>
            </w:r>
            <w:r>
              <w:rPr>
                <w:rFonts w:ascii="Arial MT" w:hAnsi="Arial MT"/>
                <w:spacing w:val="-4"/>
              </w:rPr>
              <w:t xml:space="preserve"> </w:t>
            </w:r>
            <w:r>
              <w:rPr>
                <w:rFonts w:ascii="Arial MT" w:hAnsi="Arial MT"/>
              </w:rPr>
              <w:t>during</w:t>
            </w:r>
            <w:r>
              <w:rPr>
                <w:rFonts w:ascii="Arial MT" w:hAnsi="Arial MT"/>
                <w:spacing w:val="-4"/>
              </w:rPr>
              <w:t xml:space="preserve"> </w:t>
            </w:r>
            <w:r>
              <w:rPr>
                <w:rFonts w:ascii="Arial MT" w:hAnsi="Arial MT"/>
              </w:rPr>
              <w:t>term Time; Health Benefit Scheme</w:t>
            </w:r>
          </w:p>
        </w:tc>
      </w:tr>
      <w:tr w:rsidR="005E1822" w14:paraId="55289D07" w14:textId="77777777" w:rsidTr="5F6BC877">
        <w:trPr>
          <w:trHeight w:val="701"/>
        </w:trPr>
        <w:tc>
          <w:tcPr>
            <w:tcW w:w="3070" w:type="dxa"/>
            <w:tcBorders>
              <w:top w:val="single" w:sz="2" w:space="0" w:color="808080" w:themeColor="background1" w:themeShade="80"/>
              <w:bottom w:val="single" w:sz="2" w:space="0" w:color="808080" w:themeColor="background1" w:themeShade="80"/>
              <w:right w:val="single" w:sz="4" w:space="0" w:color="808080" w:themeColor="background1" w:themeShade="80"/>
            </w:tcBorders>
            <w:shd w:val="clear" w:color="auto" w:fill="EAEAEA"/>
          </w:tcPr>
          <w:p w14:paraId="1DDC2F56" w14:textId="77777777" w:rsidR="005E1822" w:rsidRDefault="00DF4DE1">
            <w:pPr>
              <w:pStyle w:val="TableParagraph"/>
              <w:spacing w:before="223"/>
              <w:rPr>
                <w:b/>
              </w:rPr>
            </w:pPr>
            <w:r>
              <w:rPr>
                <w:b/>
              </w:rPr>
              <w:t>Working</w:t>
            </w:r>
            <w:r>
              <w:rPr>
                <w:b/>
                <w:spacing w:val="-3"/>
              </w:rPr>
              <w:t xml:space="preserve"> </w:t>
            </w:r>
            <w:r>
              <w:rPr>
                <w:b/>
                <w:spacing w:val="-2"/>
              </w:rPr>
              <w:t>hours:</w:t>
            </w:r>
          </w:p>
        </w:tc>
        <w:tc>
          <w:tcPr>
            <w:tcW w:w="6138" w:type="dxa"/>
            <w:tcBorders>
              <w:top w:val="single" w:sz="2" w:space="0" w:color="808080" w:themeColor="background1" w:themeShade="80"/>
              <w:left w:val="single" w:sz="4" w:space="0" w:color="808080" w:themeColor="background1" w:themeShade="80"/>
              <w:bottom w:val="single" w:sz="2" w:space="0" w:color="808080" w:themeColor="background1" w:themeShade="80"/>
            </w:tcBorders>
          </w:tcPr>
          <w:p w14:paraId="2310C37F" w14:textId="46323039" w:rsidR="005E1822" w:rsidRDefault="00243252">
            <w:pPr>
              <w:pStyle w:val="TableParagraph"/>
              <w:spacing w:before="223"/>
              <w:ind w:left="117"/>
              <w:rPr>
                <w:rFonts w:ascii="Arial MT"/>
              </w:rPr>
            </w:pPr>
            <w:r w:rsidRPr="00243252">
              <w:rPr>
                <w:rFonts w:ascii="Arial MT"/>
              </w:rPr>
              <w:t xml:space="preserve">Based on School </w:t>
            </w:r>
            <w:proofErr w:type="gramStart"/>
            <w:r w:rsidRPr="00243252">
              <w:rPr>
                <w:rFonts w:ascii="Arial MT"/>
              </w:rPr>
              <w:t>Teachers</w:t>
            </w:r>
            <w:proofErr w:type="gramEnd"/>
            <w:r w:rsidRPr="00243252">
              <w:rPr>
                <w:rFonts w:ascii="Arial MT"/>
              </w:rPr>
              <w:t xml:space="preserve"> Terms and Conditions (32.5 hours per week) plus such reasonable additional time as is expected of a leadership role</w:t>
            </w:r>
          </w:p>
        </w:tc>
      </w:tr>
      <w:tr w:rsidR="005E1822" w14:paraId="30594CDA" w14:textId="77777777" w:rsidTr="5F6BC877">
        <w:trPr>
          <w:trHeight w:val="702"/>
        </w:trPr>
        <w:tc>
          <w:tcPr>
            <w:tcW w:w="3070" w:type="dxa"/>
            <w:tcBorders>
              <w:top w:val="single" w:sz="2" w:space="0" w:color="808080" w:themeColor="background1" w:themeShade="80"/>
              <w:bottom w:val="single" w:sz="2" w:space="0" w:color="808080" w:themeColor="background1" w:themeShade="80"/>
              <w:right w:val="single" w:sz="4" w:space="0" w:color="808080" w:themeColor="background1" w:themeShade="80"/>
            </w:tcBorders>
            <w:shd w:val="clear" w:color="auto" w:fill="EAEAEA"/>
          </w:tcPr>
          <w:p w14:paraId="121CF0BC" w14:textId="77777777" w:rsidR="005E1822" w:rsidRDefault="00DF4DE1">
            <w:pPr>
              <w:pStyle w:val="TableParagraph"/>
              <w:spacing w:before="225"/>
              <w:rPr>
                <w:b/>
              </w:rPr>
            </w:pPr>
            <w:r>
              <w:rPr>
                <w:b/>
                <w:spacing w:val="-2"/>
              </w:rPr>
              <w:t>Location:</w:t>
            </w:r>
          </w:p>
        </w:tc>
        <w:tc>
          <w:tcPr>
            <w:tcW w:w="6138" w:type="dxa"/>
            <w:tcBorders>
              <w:top w:val="single" w:sz="2" w:space="0" w:color="808080" w:themeColor="background1" w:themeShade="80"/>
              <w:left w:val="single" w:sz="4" w:space="0" w:color="808080" w:themeColor="background1" w:themeShade="80"/>
              <w:bottom w:val="single" w:sz="2" w:space="0" w:color="808080" w:themeColor="background1" w:themeShade="80"/>
            </w:tcBorders>
          </w:tcPr>
          <w:p w14:paraId="7B4C11F1" w14:textId="77777777" w:rsidR="005E1822" w:rsidRDefault="00DF4DE1" w:rsidP="00DF4DE1">
            <w:pPr>
              <w:pStyle w:val="TableParagraph"/>
              <w:spacing w:before="98"/>
              <w:ind w:left="117"/>
              <w:rPr>
                <w:rFonts w:ascii="Arial MT" w:hAnsi="Arial MT"/>
              </w:rPr>
            </w:pPr>
            <w:r>
              <w:rPr>
                <w:rFonts w:ascii="Arial MT" w:hAnsi="Arial MT"/>
              </w:rPr>
              <w:t>Based</w:t>
            </w:r>
            <w:r>
              <w:rPr>
                <w:rFonts w:ascii="Arial MT" w:hAnsi="Arial MT"/>
                <w:spacing w:val="-3"/>
              </w:rPr>
              <w:t xml:space="preserve"> </w:t>
            </w:r>
            <w:r>
              <w:rPr>
                <w:rFonts w:ascii="Arial MT" w:hAnsi="Arial MT"/>
              </w:rPr>
              <w:t>at</w:t>
            </w:r>
            <w:r>
              <w:rPr>
                <w:rFonts w:ascii="Arial MT" w:hAnsi="Arial MT"/>
                <w:spacing w:val="-3"/>
              </w:rPr>
              <w:t xml:space="preserve"> </w:t>
            </w:r>
            <w:r>
              <w:rPr>
                <w:rFonts w:ascii="Arial MT" w:hAnsi="Arial MT"/>
              </w:rPr>
              <w:t>a</w:t>
            </w:r>
            <w:r>
              <w:rPr>
                <w:rFonts w:ascii="Arial MT" w:hAnsi="Arial MT"/>
                <w:spacing w:val="-3"/>
              </w:rPr>
              <w:t xml:space="preserve"> </w:t>
            </w:r>
            <w:r>
              <w:rPr>
                <w:rFonts w:ascii="Arial MT" w:hAnsi="Arial MT"/>
              </w:rPr>
              <w:t>site</w:t>
            </w:r>
            <w:r>
              <w:rPr>
                <w:rFonts w:ascii="Arial MT" w:hAnsi="Arial MT"/>
                <w:spacing w:val="-3"/>
              </w:rPr>
              <w:t xml:space="preserve"> </w:t>
            </w:r>
            <w:r>
              <w:rPr>
                <w:rFonts w:ascii="Arial MT" w:hAnsi="Arial MT"/>
              </w:rPr>
              <w:t>within</w:t>
            </w:r>
            <w:r>
              <w:rPr>
                <w:rFonts w:ascii="Arial MT" w:hAnsi="Arial MT"/>
                <w:spacing w:val="-3"/>
              </w:rPr>
              <w:t xml:space="preserve"> </w:t>
            </w:r>
            <w:r>
              <w:rPr>
                <w:rFonts w:ascii="Arial MT" w:hAnsi="Arial MT"/>
              </w:rPr>
              <w:t>the</w:t>
            </w:r>
            <w:r>
              <w:rPr>
                <w:rFonts w:ascii="Arial MT" w:hAnsi="Arial MT"/>
                <w:spacing w:val="-5"/>
              </w:rPr>
              <w:t xml:space="preserve"> </w:t>
            </w:r>
            <w:r>
              <w:rPr>
                <w:rFonts w:ascii="Arial MT" w:hAnsi="Arial MT"/>
              </w:rPr>
              <w:t>New</w:t>
            </w:r>
            <w:r>
              <w:rPr>
                <w:rFonts w:ascii="Arial MT" w:hAnsi="Arial MT"/>
                <w:spacing w:val="-6"/>
              </w:rPr>
              <w:t xml:space="preserve"> </w:t>
            </w:r>
            <w:r>
              <w:rPr>
                <w:rFonts w:ascii="Arial MT" w:hAnsi="Arial MT"/>
              </w:rPr>
              <w:t>Bridge</w:t>
            </w:r>
            <w:r>
              <w:rPr>
                <w:rFonts w:ascii="Arial MT" w:hAnsi="Arial MT"/>
                <w:spacing w:val="-5"/>
              </w:rPr>
              <w:t xml:space="preserve"> </w:t>
            </w:r>
            <w:r>
              <w:rPr>
                <w:rFonts w:ascii="Arial MT" w:hAnsi="Arial MT"/>
              </w:rPr>
              <w:t>Group</w:t>
            </w:r>
            <w:r>
              <w:rPr>
                <w:rFonts w:ascii="Arial MT" w:hAnsi="Arial MT"/>
                <w:spacing w:val="-3"/>
              </w:rPr>
              <w:t xml:space="preserve"> </w:t>
            </w:r>
            <w:r>
              <w:rPr>
                <w:rFonts w:ascii="Arial MT" w:hAnsi="Arial MT"/>
              </w:rPr>
              <w:t>–</w:t>
            </w:r>
            <w:r>
              <w:rPr>
                <w:rFonts w:ascii="Arial MT" w:hAnsi="Arial MT"/>
                <w:spacing w:val="-3"/>
              </w:rPr>
              <w:t xml:space="preserve"> </w:t>
            </w:r>
            <w:r>
              <w:rPr>
                <w:rFonts w:ascii="Arial MT" w:hAnsi="Arial MT"/>
              </w:rPr>
              <w:t>initially</w:t>
            </w:r>
            <w:r>
              <w:rPr>
                <w:rFonts w:ascii="Arial MT" w:hAnsi="Arial MT"/>
                <w:spacing w:val="-5"/>
              </w:rPr>
              <w:t xml:space="preserve"> </w:t>
            </w:r>
            <w:r>
              <w:rPr>
                <w:rFonts w:ascii="Arial MT" w:hAnsi="Arial MT"/>
              </w:rPr>
              <w:t xml:space="preserve">at </w:t>
            </w:r>
            <w:r w:rsidR="00EC571C">
              <w:rPr>
                <w:rFonts w:ascii="Arial MT" w:hAnsi="Arial MT"/>
              </w:rPr>
              <w:t>Thomas Ashton School</w:t>
            </w:r>
            <w:r w:rsidR="00043FCC">
              <w:rPr>
                <w:rFonts w:ascii="Arial MT" w:hAnsi="Arial MT"/>
              </w:rPr>
              <w:t>. (</w:t>
            </w:r>
            <w:r>
              <w:rPr>
                <w:rFonts w:ascii="Arial MT" w:hAnsi="Arial MT"/>
              </w:rPr>
              <w:t>Lumb Lane</w:t>
            </w:r>
            <w:r w:rsidR="00043FCC">
              <w:rPr>
                <w:rFonts w:ascii="Arial MT" w:hAnsi="Arial MT"/>
              </w:rPr>
              <w:t xml:space="preserve"> site)</w:t>
            </w:r>
          </w:p>
        </w:tc>
      </w:tr>
      <w:tr w:rsidR="005E1822" w14:paraId="7E04A916" w14:textId="77777777" w:rsidTr="5F6BC877">
        <w:trPr>
          <w:trHeight w:val="705"/>
        </w:trPr>
        <w:tc>
          <w:tcPr>
            <w:tcW w:w="3070" w:type="dxa"/>
            <w:tcBorders>
              <w:top w:val="single" w:sz="2" w:space="0" w:color="808080" w:themeColor="background1" w:themeShade="80"/>
              <w:bottom w:val="single" w:sz="2" w:space="0" w:color="808080" w:themeColor="background1" w:themeShade="80"/>
              <w:right w:val="single" w:sz="4" w:space="0" w:color="808080" w:themeColor="background1" w:themeShade="80"/>
            </w:tcBorders>
            <w:shd w:val="clear" w:color="auto" w:fill="EAEAEA"/>
          </w:tcPr>
          <w:p w14:paraId="6CE61C3D" w14:textId="77777777" w:rsidR="005E1822" w:rsidRDefault="00DF4DE1">
            <w:pPr>
              <w:pStyle w:val="TableParagraph"/>
              <w:spacing w:before="225"/>
              <w:rPr>
                <w:b/>
              </w:rPr>
            </w:pPr>
            <w:r>
              <w:rPr>
                <w:b/>
              </w:rPr>
              <w:t>Special</w:t>
            </w:r>
            <w:r>
              <w:rPr>
                <w:b/>
                <w:spacing w:val="-2"/>
              </w:rPr>
              <w:t xml:space="preserve"> circumstances:</w:t>
            </w:r>
          </w:p>
        </w:tc>
        <w:tc>
          <w:tcPr>
            <w:tcW w:w="6138" w:type="dxa"/>
            <w:tcBorders>
              <w:top w:val="single" w:sz="2" w:space="0" w:color="808080" w:themeColor="background1" w:themeShade="80"/>
              <w:left w:val="single" w:sz="4" w:space="0" w:color="808080" w:themeColor="background1" w:themeShade="80"/>
              <w:bottom w:val="single" w:sz="2" w:space="0" w:color="808080" w:themeColor="background1" w:themeShade="80"/>
            </w:tcBorders>
          </w:tcPr>
          <w:p w14:paraId="52D63038" w14:textId="77777777" w:rsidR="005E1822" w:rsidRDefault="00DF4DE1">
            <w:pPr>
              <w:pStyle w:val="TableParagraph"/>
              <w:spacing w:before="225"/>
              <w:ind w:left="117"/>
              <w:rPr>
                <w:rFonts w:ascii="Arial MT"/>
              </w:rPr>
            </w:pPr>
            <w:r>
              <w:rPr>
                <w:rFonts w:ascii="Arial MT"/>
              </w:rPr>
              <w:t>Some</w:t>
            </w:r>
            <w:r>
              <w:rPr>
                <w:rFonts w:ascii="Arial MT"/>
                <w:spacing w:val="-5"/>
              </w:rPr>
              <w:t xml:space="preserve"> </w:t>
            </w:r>
            <w:r>
              <w:rPr>
                <w:rFonts w:ascii="Arial MT"/>
              </w:rPr>
              <w:t>out-of-hours</w:t>
            </w:r>
            <w:r>
              <w:rPr>
                <w:rFonts w:ascii="Arial MT"/>
                <w:spacing w:val="-4"/>
              </w:rPr>
              <w:t xml:space="preserve"> </w:t>
            </w:r>
            <w:proofErr w:type="gramStart"/>
            <w:r>
              <w:rPr>
                <w:rFonts w:ascii="Arial MT"/>
              </w:rPr>
              <w:t>working</w:t>
            </w:r>
            <w:proofErr w:type="gramEnd"/>
            <w:r>
              <w:rPr>
                <w:rFonts w:ascii="Arial MT"/>
                <w:spacing w:val="-5"/>
              </w:rPr>
              <w:t xml:space="preserve"> </w:t>
            </w:r>
            <w:r>
              <w:rPr>
                <w:rFonts w:ascii="Arial MT"/>
              </w:rPr>
              <w:t>required</w:t>
            </w:r>
            <w:r>
              <w:rPr>
                <w:rFonts w:ascii="Arial MT"/>
                <w:spacing w:val="-7"/>
              </w:rPr>
              <w:t xml:space="preserve"> </w:t>
            </w:r>
            <w:r>
              <w:rPr>
                <w:rFonts w:ascii="Arial MT"/>
              </w:rPr>
              <w:t>at</w:t>
            </w:r>
            <w:r>
              <w:rPr>
                <w:rFonts w:ascii="Arial MT"/>
                <w:spacing w:val="-6"/>
              </w:rPr>
              <w:t xml:space="preserve"> </w:t>
            </w:r>
            <w:r>
              <w:rPr>
                <w:rFonts w:ascii="Arial MT"/>
              </w:rPr>
              <w:t>busy</w:t>
            </w:r>
            <w:r>
              <w:rPr>
                <w:rFonts w:ascii="Arial MT"/>
                <w:spacing w:val="-6"/>
              </w:rPr>
              <w:t xml:space="preserve"> </w:t>
            </w:r>
            <w:r>
              <w:rPr>
                <w:rFonts w:ascii="Arial MT"/>
                <w:spacing w:val="-2"/>
              </w:rPr>
              <w:t>times.</w:t>
            </w:r>
          </w:p>
        </w:tc>
      </w:tr>
      <w:tr w:rsidR="005E1822" w14:paraId="58D6CC78" w14:textId="77777777" w:rsidTr="5F6BC877">
        <w:trPr>
          <w:trHeight w:val="705"/>
        </w:trPr>
        <w:tc>
          <w:tcPr>
            <w:tcW w:w="3070" w:type="dxa"/>
            <w:tcBorders>
              <w:top w:val="single" w:sz="2" w:space="0" w:color="808080" w:themeColor="background1" w:themeShade="80"/>
              <w:bottom w:val="single" w:sz="2" w:space="0" w:color="808080" w:themeColor="background1" w:themeShade="80"/>
              <w:right w:val="single" w:sz="4" w:space="0" w:color="808080" w:themeColor="background1" w:themeShade="80"/>
            </w:tcBorders>
            <w:shd w:val="clear" w:color="auto" w:fill="EAEAEA"/>
          </w:tcPr>
          <w:p w14:paraId="13D79B8B" w14:textId="77777777" w:rsidR="005E1822" w:rsidRDefault="00DF4DE1">
            <w:pPr>
              <w:pStyle w:val="TableParagraph"/>
              <w:spacing w:before="228"/>
              <w:rPr>
                <w:b/>
              </w:rPr>
            </w:pPr>
            <w:r>
              <w:rPr>
                <w:b/>
              </w:rPr>
              <w:t>Staff</w:t>
            </w:r>
            <w:r>
              <w:rPr>
                <w:b/>
                <w:spacing w:val="-4"/>
              </w:rPr>
              <w:t xml:space="preserve"> </w:t>
            </w:r>
            <w:r>
              <w:rPr>
                <w:b/>
              </w:rPr>
              <w:t>responsible</w:t>
            </w:r>
            <w:r>
              <w:rPr>
                <w:b/>
                <w:spacing w:val="-5"/>
              </w:rPr>
              <w:t xml:space="preserve"> to:</w:t>
            </w:r>
          </w:p>
        </w:tc>
        <w:tc>
          <w:tcPr>
            <w:tcW w:w="6138" w:type="dxa"/>
            <w:tcBorders>
              <w:top w:val="single" w:sz="2" w:space="0" w:color="808080" w:themeColor="background1" w:themeShade="80"/>
              <w:left w:val="single" w:sz="4" w:space="0" w:color="808080" w:themeColor="background1" w:themeShade="80"/>
              <w:bottom w:val="single" w:sz="2" w:space="0" w:color="808080" w:themeColor="background1" w:themeShade="80"/>
            </w:tcBorders>
          </w:tcPr>
          <w:p w14:paraId="5176E25C" w14:textId="77777777" w:rsidR="005E1822" w:rsidRDefault="00DF4DE1" w:rsidP="00DF4DE1">
            <w:pPr>
              <w:pStyle w:val="TableParagraph"/>
              <w:spacing w:before="228"/>
              <w:ind w:left="117"/>
              <w:rPr>
                <w:rFonts w:ascii="Arial MT"/>
              </w:rPr>
            </w:pPr>
            <w:r>
              <w:rPr>
                <w:rFonts w:ascii="Arial MT"/>
              </w:rPr>
              <w:t>Head</w:t>
            </w:r>
            <w:r>
              <w:rPr>
                <w:rFonts w:ascii="Arial MT"/>
                <w:spacing w:val="-4"/>
              </w:rPr>
              <w:t xml:space="preserve"> </w:t>
            </w:r>
            <w:r>
              <w:rPr>
                <w:rFonts w:ascii="Arial MT"/>
              </w:rPr>
              <w:t>Teacher</w:t>
            </w:r>
          </w:p>
        </w:tc>
      </w:tr>
      <w:tr w:rsidR="005E1822" w14:paraId="15F7DF13" w14:textId="77777777" w:rsidTr="5F6BC877">
        <w:trPr>
          <w:trHeight w:val="547"/>
        </w:trPr>
        <w:tc>
          <w:tcPr>
            <w:tcW w:w="3070" w:type="dxa"/>
            <w:tcBorders>
              <w:top w:val="single" w:sz="2" w:space="0" w:color="808080" w:themeColor="background1" w:themeShade="80"/>
              <w:bottom w:val="single" w:sz="2" w:space="0" w:color="808080" w:themeColor="background1" w:themeShade="80"/>
              <w:right w:val="single" w:sz="4" w:space="0" w:color="808080" w:themeColor="background1" w:themeShade="80"/>
            </w:tcBorders>
            <w:shd w:val="clear" w:color="auto" w:fill="EAEAEA"/>
          </w:tcPr>
          <w:p w14:paraId="436F0AC2" w14:textId="77777777" w:rsidR="005E1822" w:rsidRDefault="00DF4DE1">
            <w:pPr>
              <w:pStyle w:val="TableParagraph"/>
              <w:spacing w:before="148"/>
              <w:rPr>
                <w:b/>
              </w:rPr>
            </w:pPr>
            <w:r>
              <w:rPr>
                <w:b/>
              </w:rPr>
              <w:t>Staff</w:t>
            </w:r>
            <w:r>
              <w:rPr>
                <w:b/>
                <w:spacing w:val="-4"/>
              </w:rPr>
              <w:t xml:space="preserve"> </w:t>
            </w:r>
            <w:r>
              <w:rPr>
                <w:b/>
              </w:rPr>
              <w:t>responsible</w:t>
            </w:r>
            <w:r>
              <w:rPr>
                <w:b/>
                <w:spacing w:val="-5"/>
              </w:rPr>
              <w:t xml:space="preserve"> </w:t>
            </w:r>
            <w:r>
              <w:rPr>
                <w:b/>
                <w:spacing w:val="-4"/>
              </w:rPr>
              <w:t>for:</w:t>
            </w:r>
          </w:p>
        </w:tc>
        <w:tc>
          <w:tcPr>
            <w:tcW w:w="6138" w:type="dxa"/>
            <w:tcBorders>
              <w:top w:val="single" w:sz="2" w:space="0" w:color="808080" w:themeColor="background1" w:themeShade="80"/>
              <w:left w:val="single" w:sz="4" w:space="0" w:color="808080" w:themeColor="background1" w:themeShade="80"/>
              <w:bottom w:val="single" w:sz="2" w:space="0" w:color="808080" w:themeColor="background1" w:themeShade="80"/>
            </w:tcBorders>
          </w:tcPr>
          <w:p w14:paraId="15FC9549" w14:textId="307B584D" w:rsidR="005E1822" w:rsidRDefault="00243252">
            <w:pPr>
              <w:pStyle w:val="TableParagraph"/>
              <w:spacing w:before="148"/>
              <w:ind w:left="117"/>
              <w:rPr>
                <w:rFonts w:ascii="Arial MT"/>
              </w:rPr>
            </w:pPr>
            <w:r w:rsidRPr="00243252">
              <w:rPr>
                <w:rFonts w:ascii="Arial MT"/>
              </w:rPr>
              <w:t xml:space="preserve">School subject teachers/ deliverers within </w:t>
            </w:r>
            <w:proofErr w:type="spellStart"/>
            <w:r w:rsidR="000020B3">
              <w:rPr>
                <w:rFonts w:ascii="Arial MT"/>
              </w:rPr>
              <w:t>Maths</w:t>
            </w:r>
            <w:proofErr w:type="spellEnd"/>
            <w:r>
              <w:rPr>
                <w:rFonts w:ascii="Arial MT"/>
              </w:rPr>
              <w:t xml:space="preserve"> and support staff</w:t>
            </w:r>
          </w:p>
        </w:tc>
      </w:tr>
      <w:tr w:rsidR="005E1822" w14:paraId="23D55325" w14:textId="77777777" w:rsidTr="5F6BC877">
        <w:trPr>
          <w:trHeight w:val="545"/>
        </w:trPr>
        <w:tc>
          <w:tcPr>
            <w:tcW w:w="3070" w:type="dxa"/>
            <w:tcBorders>
              <w:top w:val="single" w:sz="2" w:space="0" w:color="808080" w:themeColor="background1" w:themeShade="80"/>
              <w:bottom w:val="single" w:sz="2" w:space="0" w:color="808080" w:themeColor="background1" w:themeShade="80"/>
              <w:right w:val="single" w:sz="4" w:space="0" w:color="808080" w:themeColor="background1" w:themeShade="80"/>
            </w:tcBorders>
            <w:shd w:val="clear" w:color="auto" w:fill="EAEAEA"/>
          </w:tcPr>
          <w:p w14:paraId="61358F4D" w14:textId="77777777" w:rsidR="005E1822" w:rsidRDefault="00DF4DE1">
            <w:pPr>
              <w:pStyle w:val="TableParagraph"/>
              <w:spacing w:before="146"/>
              <w:rPr>
                <w:b/>
              </w:rPr>
            </w:pPr>
            <w:r>
              <w:rPr>
                <w:b/>
              </w:rPr>
              <w:t>Accountable</w:t>
            </w:r>
            <w:r>
              <w:rPr>
                <w:b/>
                <w:spacing w:val="-9"/>
              </w:rPr>
              <w:t xml:space="preserve"> </w:t>
            </w:r>
            <w:r>
              <w:rPr>
                <w:b/>
                <w:spacing w:val="-5"/>
              </w:rPr>
              <w:t>to:</w:t>
            </w:r>
          </w:p>
        </w:tc>
        <w:tc>
          <w:tcPr>
            <w:tcW w:w="6138" w:type="dxa"/>
            <w:tcBorders>
              <w:top w:val="single" w:sz="2" w:space="0" w:color="808080" w:themeColor="background1" w:themeShade="80"/>
              <w:left w:val="single" w:sz="4" w:space="0" w:color="808080" w:themeColor="background1" w:themeShade="80"/>
              <w:bottom w:val="single" w:sz="2" w:space="0" w:color="808080" w:themeColor="background1" w:themeShade="80"/>
            </w:tcBorders>
          </w:tcPr>
          <w:p w14:paraId="5EC76E0A" w14:textId="47C176E5" w:rsidR="005E1822" w:rsidRDefault="5BBCF78C" w:rsidP="4A86E2EF">
            <w:pPr>
              <w:pStyle w:val="TableParagraph"/>
              <w:spacing w:before="146" w:line="259" w:lineRule="auto"/>
              <w:ind w:left="117"/>
            </w:pPr>
            <w:r w:rsidRPr="4A86E2EF">
              <w:rPr>
                <w:rFonts w:ascii="Arial MT"/>
              </w:rPr>
              <w:t>Headteacher</w:t>
            </w:r>
          </w:p>
        </w:tc>
      </w:tr>
      <w:tr w:rsidR="005E1822" w14:paraId="7DC4AAE5" w14:textId="77777777" w:rsidTr="5F6BC877">
        <w:trPr>
          <w:trHeight w:val="707"/>
        </w:trPr>
        <w:tc>
          <w:tcPr>
            <w:tcW w:w="3070" w:type="dxa"/>
            <w:tcBorders>
              <w:top w:val="single" w:sz="2" w:space="0" w:color="808080" w:themeColor="background1" w:themeShade="80"/>
              <w:right w:val="single" w:sz="4" w:space="0" w:color="808080" w:themeColor="background1" w:themeShade="80"/>
            </w:tcBorders>
            <w:shd w:val="clear" w:color="auto" w:fill="EAEAEA"/>
          </w:tcPr>
          <w:p w14:paraId="49E3804B" w14:textId="77777777" w:rsidR="005E1822" w:rsidRDefault="00DF4DE1">
            <w:pPr>
              <w:pStyle w:val="TableParagraph"/>
              <w:spacing w:before="228"/>
              <w:rPr>
                <w:b/>
              </w:rPr>
            </w:pPr>
            <w:r>
              <w:rPr>
                <w:b/>
              </w:rPr>
              <w:t>Probationary</w:t>
            </w:r>
            <w:r>
              <w:rPr>
                <w:b/>
                <w:spacing w:val="-11"/>
              </w:rPr>
              <w:t xml:space="preserve"> </w:t>
            </w:r>
            <w:r>
              <w:rPr>
                <w:b/>
                <w:spacing w:val="-2"/>
              </w:rPr>
              <w:t>period:</w:t>
            </w:r>
          </w:p>
        </w:tc>
        <w:tc>
          <w:tcPr>
            <w:tcW w:w="6138" w:type="dxa"/>
            <w:tcBorders>
              <w:top w:val="single" w:sz="2" w:space="0" w:color="808080" w:themeColor="background1" w:themeShade="80"/>
              <w:left w:val="single" w:sz="4" w:space="0" w:color="808080" w:themeColor="background1" w:themeShade="80"/>
            </w:tcBorders>
          </w:tcPr>
          <w:p w14:paraId="37BD8C85" w14:textId="77777777" w:rsidR="005E1822" w:rsidRDefault="00DF4DE1">
            <w:pPr>
              <w:pStyle w:val="TableParagraph"/>
              <w:spacing w:before="228"/>
              <w:ind w:left="117"/>
              <w:rPr>
                <w:rFonts w:ascii="Arial MT"/>
              </w:rPr>
            </w:pPr>
            <w:r>
              <w:rPr>
                <w:rFonts w:ascii="Arial MT"/>
              </w:rPr>
              <w:t>Statutory</w:t>
            </w:r>
            <w:r>
              <w:rPr>
                <w:rFonts w:ascii="Arial MT"/>
                <w:spacing w:val="-7"/>
              </w:rPr>
              <w:t xml:space="preserve"> </w:t>
            </w:r>
            <w:r>
              <w:rPr>
                <w:rFonts w:ascii="Arial MT"/>
              </w:rPr>
              <w:t>induction</w:t>
            </w:r>
            <w:r>
              <w:rPr>
                <w:rFonts w:ascii="Arial MT"/>
                <w:spacing w:val="-5"/>
              </w:rPr>
              <w:t xml:space="preserve"> </w:t>
            </w:r>
            <w:r>
              <w:rPr>
                <w:rFonts w:ascii="Arial MT"/>
              </w:rPr>
              <w:t>if</w:t>
            </w:r>
            <w:r>
              <w:rPr>
                <w:rFonts w:ascii="Arial MT"/>
                <w:spacing w:val="-3"/>
              </w:rPr>
              <w:t xml:space="preserve"> </w:t>
            </w:r>
            <w:r>
              <w:rPr>
                <w:rFonts w:ascii="Arial MT"/>
                <w:spacing w:val="-2"/>
              </w:rPr>
              <w:t>applicable</w:t>
            </w:r>
          </w:p>
        </w:tc>
      </w:tr>
      <w:bookmarkEnd w:id="1"/>
    </w:tbl>
    <w:p w14:paraId="7CDD188F" w14:textId="77777777" w:rsidR="005E1822" w:rsidRDefault="005E1822">
      <w:pPr>
        <w:pStyle w:val="TableParagraph"/>
        <w:rPr>
          <w:rFonts w:ascii="Arial MT"/>
        </w:rPr>
        <w:sectPr w:rsidR="005E1822">
          <w:footerReference w:type="default" r:id="rId11"/>
          <w:pgSz w:w="11900" w:h="16850"/>
          <w:pgMar w:top="1420" w:right="425" w:bottom="660" w:left="1275" w:header="0" w:footer="474" w:gutter="0"/>
          <w:cols w:space="720"/>
        </w:sectPr>
      </w:pPr>
    </w:p>
    <w:p w14:paraId="49043271" w14:textId="31531C5F" w:rsidR="005E1822" w:rsidRDefault="00DF4DE1">
      <w:pPr>
        <w:pStyle w:val="BodyText"/>
        <w:spacing w:before="10"/>
        <w:ind w:firstLine="0"/>
      </w:pPr>
      <w:r>
        <w:rPr>
          <w:noProof/>
          <w:lang w:val="en-GB" w:eastAsia="en-GB"/>
        </w:rPr>
        <w:lastRenderedPageBreak/>
        <mc:AlternateContent>
          <mc:Choice Requires="wps">
            <w:drawing>
              <wp:anchor distT="0" distB="0" distL="0" distR="0" simplePos="0" relativeHeight="251658240" behindDoc="1" locked="0" layoutInCell="1" allowOverlap="1" wp14:anchorId="2C34A2C2" wp14:editId="5C743529">
                <wp:simplePos x="0" y="0"/>
                <wp:positionH relativeFrom="page">
                  <wp:posOffset>914704</wp:posOffset>
                </wp:positionH>
                <wp:positionV relativeFrom="page">
                  <wp:posOffset>914399</wp:posOffset>
                </wp:positionV>
                <wp:extent cx="5728335" cy="89719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335" cy="8971915"/>
                        </a:xfrm>
                        <a:custGeom>
                          <a:avLst/>
                          <a:gdLst/>
                          <a:ahLst/>
                          <a:cxnLst/>
                          <a:rect l="l" t="t" r="r" b="b"/>
                          <a:pathLst>
                            <a:path w="5728335" h="8971915">
                              <a:moveTo>
                                <a:pt x="5721972" y="8965400"/>
                              </a:moveTo>
                              <a:lnTo>
                                <a:pt x="6096" y="8965400"/>
                              </a:lnTo>
                              <a:lnTo>
                                <a:pt x="0" y="8965400"/>
                              </a:lnTo>
                              <a:lnTo>
                                <a:pt x="0" y="8971483"/>
                              </a:lnTo>
                              <a:lnTo>
                                <a:pt x="6096" y="8971483"/>
                              </a:lnTo>
                              <a:lnTo>
                                <a:pt x="5721972" y="8971483"/>
                              </a:lnTo>
                              <a:lnTo>
                                <a:pt x="5721972" y="8965400"/>
                              </a:lnTo>
                              <a:close/>
                            </a:path>
                            <a:path w="5728335" h="8971915">
                              <a:moveTo>
                                <a:pt x="5721972" y="0"/>
                              </a:moveTo>
                              <a:lnTo>
                                <a:pt x="6096" y="0"/>
                              </a:lnTo>
                              <a:lnTo>
                                <a:pt x="0" y="0"/>
                              </a:lnTo>
                              <a:lnTo>
                                <a:pt x="0" y="6045"/>
                              </a:lnTo>
                              <a:lnTo>
                                <a:pt x="0" y="8965387"/>
                              </a:lnTo>
                              <a:lnTo>
                                <a:pt x="6096" y="8965387"/>
                              </a:lnTo>
                              <a:lnTo>
                                <a:pt x="6096" y="6096"/>
                              </a:lnTo>
                              <a:lnTo>
                                <a:pt x="5721972" y="6096"/>
                              </a:lnTo>
                              <a:lnTo>
                                <a:pt x="5721972" y="0"/>
                              </a:lnTo>
                              <a:close/>
                            </a:path>
                            <a:path w="5728335" h="8971915">
                              <a:moveTo>
                                <a:pt x="5728157" y="8965400"/>
                              </a:moveTo>
                              <a:lnTo>
                                <a:pt x="5722061" y="8965400"/>
                              </a:lnTo>
                              <a:lnTo>
                                <a:pt x="5722061" y="8971483"/>
                              </a:lnTo>
                              <a:lnTo>
                                <a:pt x="5728157" y="8971483"/>
                              </a:lnTo>
                              <a:lnTo>
                                <a:pt x="5728157" y="8965400"/>
                              </a:lnTo>
                              <a:close/>
                            </a:path>
                            <a:path w="5728335" h="8971915">
                              <a:moveTo>
                                <a:pt x="5728157" y="0"/>
                              </a:moveTo>
                              <a:lnTo>
                                <a:pt x="5722061" y="0"/>
                              </a:lnTo>
                              <a:lnTo>
                                <a:pt x="5722061" y="6045"/>
                              </a:lnTo>
                              <a:lnTo>
                                <a:pt x="5722061" y="8965387"/>
                              </a:lnTo>
                              <a:lnTo>
                                <a:pt x="5728157" y="8965387"/>
                              </a:lnTo>
                              <a:lnTo>
                                <a:pt x="5728157" y="6096"/>
                              </a:lnTo>
                              <a:lnTo>
                                <a:pt x="57281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1EA98B" id="Graphic 3" o:spid="_x0000_s1026" style="position:absolute;margin-left:1in;margin-top:1in;width:451.05pt;height:706.45pt;z-index:-251658240;visibility:visible;mso-wrap-style:square;mso-wrap-distance-left:0;mso-wrap-distance-top:0;mso-wrap-distance-right:0;mso-wrap-distance-bottom:0;mso-position-horizontal:absolute;mso-position-horizontal-relative:page;mso-position-vertical:absolute;mso-position-vertical-relative:page;v-text-anchor:top" coordsize="5728335,897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" path="m5721972,8965400r-5715876,l,8965400r,6083l6096,8971483r5715876,l5721972,8965400xem5721972,l6096,,,,,6045,,8965387r6096,l6096,6096r5715876,l5721972,xem5728157,8965400r-6096,l5722061,8971483r6096,l5728157,8965400xem5728157,r-6096,l5722061,6045r,8959342l5728157,8965387r,-8959291l5728157,xe" fillcolor="black" stroked="f">
                <v:path arrowok="t"/>
                <w10:wrap anchorx="page" anchory="page"/>
              </v:shape>
            </w:pict>
          </mc:Fallback>
        </mc:AlternateContent>
      </w:r>
    </w:p>
    <w:tbl>
      <w:tblPr>
        <w:tblW w:w="8788" w:type="dxa"/>
        <w:tblInd w:w="269"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788"/>
      </w:tblGrid>
      <w:tr w:rsidR="009A3244" w14:paraId="0819247B" w14:textId="77777777" w:rsidTr="00162004">
        <w:trPr>
          <w:trHeight w:val="697"/>
        </w:trPr>
        <w:tc>
          <w:tcPr>
            <w:tcW w:w="8788" w:type="dxa"/>
            <w:shd w:val="clear" w:color="auto" w:fill="00469B"/>
          </w:tcPr>
          <w:p w14:paraId="613D4F54" w14:textId="530B18AC" w:rsidR="009A3244" w:rsidRDefault="009A3244">
            <w:pPr>
              <w:pStyle w:val="TableParagraph"/>
              <w:spacing w:before="208"/>
              <w:ind w:left="25"/>
              <w:jc w:val="center"/>
              <w:rPr>
                <w:b/>
                <w:sz w:val="32"/>
              </w:rPr>
            </w:pPr>
            <w:bookmarkStart w:id="2" w:name="_Hlk210895617"/>
            <w:r>
              <w:rPr>
                <w:b/>
                <w:color w:val="FFFFFF"/>
                <w:sz w:val="32"/>
              </w:rPr>
              <w:t>Overall purpose of the job</w:t>
            </w:r>
          </w:p>
        </w:tc>
      </w:tr>
      <w:bookmarkEnd w:id="2"/>
    </w:tbl>
    <w:p w14:paraId="61084779" w14:textId="77777777" w:rsidR="009A3244" w:rsidRDefault="009A3244" w:rsidP="009A3244">
      <w:pPr>
        <w:ind w:left="278"/>
        <w:rPr>
          <w:rFonts w:ascii="Arial"/>
          <w:b/>
          <w:u w:val="single"/>
        </w:rPr>
      </w:pPr>
    </w:p>
    <w:p w14:paraId="7A8C54A7" w14:textId="599C03B8" w:rsidR="00D1274B" w:rsidRDefault="00D1274B" w:rsidP="00D1274B">
      <w:pPr>
        <w:pStyle w:val="BodyText"/>
        <w:spacing w:before="1"/>
        <w:ind w:firstLine="426"/>
        <w:rPr>
          <w:rFonts w:ascii="Arial" w:hAnsi="Arial" w:cs="Arial"/>
        </w:rPr>
      </w:pPr>
      <w:r w:rsidRPr="00BA2F90">
        <w:rPr>
          <w:rFonts w:ascii="Arial" w:hAnsi="Arial" w:cs="Arial"/>
        </w:rPr>
        <w:t xml:space="preserve">Primary Teacher with Responsibility for </w:t>
      </w:r>
      <w:proofErr w:type="spellStart"/>
      <w:r w:rsidRPr="00BA2F90">
        <w:rPr>
          <w:rFonts w:ascii="Arial" w:hAnsi="Arial" w:cs="Arial"/>
        </w:rPr>
        <w:t>Maths</w:t>
      </w:r>
      <w:proofErr w:type="spellEnd"/>
      <w:r w:rsidRPr="00BA2F90">
        <w:rPr>
          <w:rFonts w:ascii="Arial" w:hAnsi="Arial" w:cs="Arial"/>
        </w:rPr>
        <w:t xml:space="preserve"> and Data (TLR Role) </w:t>
      </w:r>
    </w:p>
    <w:p w14:paraId="3FF42E41" w14:textId="77777777" w:rsidR="00BA2F90" w:rsidRPr="00BA2F90" w:rsidRDefault="00BA2F90" w:rsidP="00D1274B">
      <w:pPr>
        <w:pStyle w:val="BodyText"/>
        <w:spacing w:before="1"/>
        <w:ind w:firstLine="426"/>
        <w:rPr>
          <w:rFonts w:ascii="Arial" w:hAnsi="Arial" w:cs="Arial"/>
        </w:rPr>
      </w:pPr>
    </w:p>
    <w:p w14:paraId="74987510" w14:textId="6BBBE358" w:rsidR="00D1274B" w:rsidRPr="00BA2F90" w:rsidRDefault="00D1274B" w:rsidP="00D1274B">
      <w:pPr>
        <w:pStyle w:val="BodyText"/>
        <w:spacing w:before="1"/>
        <w:ind w:left="426" w:firstLine="0"/>
        <w:rPr>
          <w:rFonts w:ascii="Arial" w:hAnsi="Arial" w:cs="Arial"/>
        </w:rPr>
      </w:pPr>
      <w:r w:rsidRPr="00BA2F90">
        <w:rPr>
          <w:rFonts w:ascii="Arial" w:hAnsi="Arial" w:cs="Arial"/>
        </w:rPr>
        <w:t xml:space="preserve">To provide strategic leadership and coordination of </w:t>
      </w:r>
      <w:proofErr w:type="spellStart"/>
      <w:r w:rsidRPr="00BA2F90">
        <w:rPr>
          <w:rFonts w:ascii="Arial" w:hAnsi="Arial" w:cs="Arial"/>
        </w:rPr>
        <w:t>Maths</w:t>
      </w:r>
      <w:proofErr w:type="spellEnd"/>
      <w:r w:rsidRPr="00BA2F90">
        <w:rPr>
          <w:rFonts w:ascii="Arial" w:hAnsi="Arial" w:cs="Arial"/>
        </w:rPr>
        <w:t xml:space="preserve"> provision and assessment across the school, ensuring teaching, curriculum design, and data processes meet the complex SEMH</w:t>
      </w:r>
      <w:r w:rsidR="000C7271">
        <w:rPr>
          <w:rFonts w:ascii="Arial" w:hAnsi="Arial" w:cs="Arial"/>
        </w:rPr>
        <w:t xml:space="preserve"> </w:t>
      </w:r>
      <w:r w:rsidRPr="00BA2F90">
        <w:rPr>
          <w:rFonts w:ascii="Arial" w:hAnsi="Arial" w:cs="Arial"/>
        </w:rPr>
        <w:t xml:space="preserve">needs of pupils. The role supports trauma-informed, relational practice, promotes engagement and progress, and ensures data is used effectively to improve outcomes, </w:t>
      </w:r>
      <w:proofErr w:type="spellStart"/>
      <w:r w:rsidRPr="00BA2F90">
        <w:rPr>
          <w:rFonts w:ascii="Arial" w:hAnsi="Arial" w:cs="Arial"/>
        </w:rPr>
        <w:t>personalise</w:t>
      </w:r>
      <w:proofErr w:type="spellEnd"/>
      <w:r w:rsidRPr="00BA2F90">
        <w:rPr>
          <w:rFonts w:ascii="Arial" w:hAnsi="Arial" w:cs="Arial"/>
        </w:rPr>
        <w:t xml:space="preserve"> learning, and inform whole-school decision-making.</w:t>
      </w:r>
    </w:p>
    <w:p w14:paraId="5E60B200" w14:textId="77777777" w:rsidR="00596B6E" w:rsidRPr="00BA2F90" w:rsidRDefault="00596B6E" w:rsidP="00D1274B">
      <w:pPr>
        <w:pStyle w:val="BodyText"/>
        <w:spacing w:before="1"/>
        <w:ind w:left="426" w:firstLine="0"/>
        <w:rPr>
          <w:rFonts w:ascii="Arial" w:hAnsi="Arial" w:cs="Arial"/>
        </w:rPr>
      </w:pPr>
    </w:p>
    <w:p w14:paraId="5B7FF024" w14:textId="17CFE452" w:rsidR="00243252" w:rsidRPr="00BA2F90" w:rsidRDefault="00D1274B" w:rsidP="00D1274B">
      <w:pPr>
        <w:pStyle w:val="BodyText"/>
        <w:spacing w:before="1"/>
        <w:ind w:left="426" w:firstLine="0"/>
        <w:rPr>
          <w:rFonts w:ascii="Arial" w:hAnsi="Arial" w:cs="Arial"/>
        </w:rPr>
      </w:pPr>
      <w:r w:rsidRPr="00BA2F90">
        <w:rPr>
          <w:rFonts w:ascii="Arial" w:hAnsi="Arial" w:cs="Arial"/>
        </w:rPr>
        <w:t xml:space="preserve">In addition to leading a KS2 Primary Class, the post holder will be accountable for leading, managing, and developing the </w:t>
      </w:r>
      <w:proofErr w:type="spellStart"/>
      <w:r w:rsidRPr="00BA2F90">
        <w:rPr>
          <w:rFonts w:ascii="Arial" w:hAnsi="Arial" w:cs="Arial"/>
        </w:rPr>
        <w:t>Maths</w:t>
      </w:r>
      <w:proofErr w:type="spellEnd"/>
      <w:r w:rsidRPr="00BA2F90">
        <w:rPr>
          <w:rFonts w:ascii="Arial" w:hAnsi="Arial" w:cs="Arial"/>
        </w:rPr>
        <w:t xml:space="preserve"> curriculum at Thomas Ashton School, while contributing to whole-school improvement by promoting engagement, resilience, and independence across all aspects of school life. Responsibilities include representing Thomas Ashton School in MAT-wide networks and training and tracking learner progress across the curriculum through effective use of data. KPIs will be agreed annually through negotiation with line managers.</w:t>
      </w:r>
    </w:p>
    <w:p w14:paraId="281D9539" w14:textId="2FB5EF58" w:rsidR="009A3244" w:rsidRDefault="009A3244">
      <w:pPr>
        <w:pStyle w:val="BodyText"/>
        <w:spacing w:before="1"/>
        <w:ind w:firstLine="0"/>
      </w:pPr>
    </w:p>
    <w:tbl>
      <w:tblPr>
        <w:tblW w:w="8788" w:type="dxa"/>
        <w:tblInd w:w="269"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788"/>
      </w:tblGrid>
      <w:tr w:rsidR="009A3244" w14:paraId="2019BC1C" w14:textId="77777777" w:rsidTr="00162004">
        <w:trPr>
          <w:trHeight w:val="672"/>
        </w:trPr>
        <w:tc>
          <w:tcPr>
            <w:tcW w:w="8788" w:type="dxa"/>
            <w:shd w:val="clear" w:color="auto" w:fill="00469B"/>
          </w:tcPr>
          <w:p w14:paraId="11F28660" w14:textId="6F1DB07A" w:rsidR="009A3244" w:rsidRDefault="009A3244">
            <w:pPr>
              <w:pStyle w:val="TableParagraph"/>
              <w:spacing w:before="208"/>
              <w:ind w:left="25"/>
              <w:jc w:val="center"/>
              <w:rPr>
                <w:b/>
                <w:sz w:val="32"/>
              </w:rPr>
            </w:pPr>
            <w:r>
              <w:rPr>
                <w:b/>
                <w:color w:val="FFFFFF"/>
                <w:sz w:val="32"/>
              </w:rPr>
              <w:t>General tasks</w:t>
            </w:r>
          </w:p>
        </w:tc>
      </w:tr>
    </w:tbl>
    <w:p w14:paraId="342ECE4B" w14:textId="6591DECF" w:rsidR="005E1822" w:rsidRDefault="005E1822">
      <w:pPr>
        <w:pStyle w:val="BodyText"/>
        <w:spacing w:before="1"/>
        <w:ind w:firstLine="0"/>
      </w:pPr>
    </w:p>
    <w:p w14:paraId="1125B89C" w14:textId="32DF9E01" w:rsidR="009A3244" w:rsidRPr="00BA2F90" w:rsidRDefault="00162004">
      <w:pPr>
        <w:spacing w:before="1"/>
        <w:ind w:left="278"/>
        <w:rPr>
          <w:rFonts w:ascii="Arial" w:hAnsi="Arial" w:cs="Arial"/>
          <w:b/>
          <w:u w:val="single"/>
        </w:rPr>
      </w:pPr>
      <w:r w:rsidRPr="00BA2F90">
        <w:rPr>
          <w:rFonts w:ascii="Arial" w:hAnsi="Arial" w:cs="Arial"/>
          <w:b/>
          <w:u w:val="single"/>
        </w:rPr>
        <w:t>Teacher / Unqualified Teacher</w:t>
      </w:r>
    </w:p>
    <w:p w14:paraId="46C1D92D" w14:textId="77777777" w:rsidR="00162004" w:rsidRPr="00BA2F90" w:rsidRDefault="00162004">
      <w:pPr>
        <w:spacing w:before="1"/>
        <w:ind w:left="278"/>
        <w:rPr>
          <w:rFonts w:ascii="Arial" w:hAnsi="Arial" w:cs="Arial"/>
          <w:b/>
          <w:u w:val="single"/>
        </w:rPr>
      </w:pPr>
    </w:p>
    <w:p w14:paraId="4FB0A8E1" w14:textId="2C0D52D8" w:rsidR="009A3244" w:rsidRPr="00BA2F90" w:rsidRDefault="009A3244" w:rsidP="009A3244">
      <w:pPr>
        <w:pStyle w:val="ListParagraph"/>
        <w:numPr>
          <w:ilvl w:val="0"/>
          <w:numId w:val="5"/>
        </w:numPr>
        <w:spacing w:before="1"/>
        <w:rPr>
          <w:rFonts w:ascii="Arial" w:hAnsi="Arial" w:cs="Arial"/>
          <w:b/>
          <w:u w:val="single"/>
        </w:rPr>
      </w:pPr>
      <w:r w:rsidRPr="00BA2F90">
        <w:rPr>
          <w:rFonts w:ascii="Arial" w:hAnsi="Arial" w:cs="Arial"/>
        </w:rPr>
        <w:t>Plan and deliver differentiated lessons tailored to the individual needs of pupils with SEMH challenges, in line with the KS2 curriculum.</w:t>
      </w:r>
    </w:p>
    <w:p w14:paraId="04382DBC" w14:textId="77777777" w:rsidR="009A3244" w:rsidRPr="00BA2F90" w:rsidRDefault="009A3244" w:rsidP="00162004">
      <w:pPr>
        <w:rPr>
          <w:rFonts w:ascii="Arial" w:hAnsi="Arial" w:cs="Arial"/>
          <w:b/>
          <w:sz w:val="20"/>
          <w:szCs w:val="20"/>
          <w:u w:val="single"/>
        </w:rPr>
      </w:pPr>
    </w:p>
    <w:p w14:paraId="29E2FE07" w14:textId="650498D1" w:rsidR="009A3244" w:rsidRPr="00BA2F90" w:rsidRDefault="009A3244" w:rsidP="009A3244">
      <w:pPr>
        <w:pStyle w:val="ListParagraph"/>
        <w:numPr>
          <w:ilvl w:val="0"/>
          <w:numId w:val="5"/>
        </w:numPr>
        <w:spacing w:before="1"/>
        <w:rPr>
          <w:rFonts w:ascii="Arial" w:hAnsi="Arial" w:cs="Arial"/>
          <w:b/>
          <w:u w:val="single"/>
        </w:rPr>
      </w:pPr>
      <w:r w:rsidRPr="00BA2F90">
        <w:rPr>
          <w:rFonts w:ascii="Arial" w:hAnsi="Arial" w:cs="Arial"/>
        </w:rPr>
        <w:t>Foster strong relationships with pupils, promoting trust, respect and emotional safety.</w:t>
      </w:r>
    </w:p>
    <w:p w14:paraId="1B9F436A" w14:textId="77777777" w:rsidR="00162004" w:rsidRPr="00BA2F90" w:rsidRDefault="00162004" w:rsidP="00162004">
      <w:pPr>
        <w:rPr>
          <w:rFonts w:ascii="Arial" w:hAnsi="Arial" w:cs="Arial"/>
          <w:b/>
          <w:sz w:val="20"/>
          <w:szCs w:val="20"/>
          <w:u w:val="single"/>
        </w:rPr>
      </w:pPr>
    </w:p>
    <w:p w14:paraId="52337869" w14:textId="4EDC2DDE" w:rsidR="00162004" w:rsidRPr="00BA2F90" w:rsidRDefault="00162004" w:rsidP="009A3244">
      <w:pPr>
        <w:pStyle w:val="ListParagraph"/>
        <w:numPr>
          <w:ilvl w:val="0"/>
          <w:numId w:val="5"/>
        </w:numPr>
        <w:spacing w:before="1"/>
        <w:rPr>
          <w:rFonts w:ascii="Arial" w:hAnsi="Arial" w:cs="Arial"/>
          <w:b/>
          <w:u w:val="single"/>
        </w:rPr>
      </w:pPr>
      <w:r w:rsidRPr="00BA2F90">
        <w:rPr>
          <w:rFonts w:ascii="Arial" w:hAnsi="Arial" w:cs="Arial"/>
        </w:rPr>
        <w:t>Work collaboratively with teaching assistants, intervention staff, therapists and external agencies to support pupil progress.</w:t>
      </w:r>
    </w:p>
    <w:p w14:paraId="459687B3" w14:textId="77777777" w:rsidR="00162004" w:rsidRPr="00BA2F90" w:rsidRDefault="00162004" w:rsidP="00162004">
      <w:pPr>
        <w:pStyle w:val="ListParagraph"/>
        <w:rPr>
          <w:rFonts w:ascii="Arial" w:hAnsi="Arial" w:cs="Arial"/>
          <w:b/>
          <w:u w:val="single"/>
        </w:rPr>
      </w:pPr>
    </w:p>
    <w:p w14:paraId="5D55F4A0" w14:textId="3EBC50BD" w:rsidR="00162004" w:rsidRPr="00BA2F90" w:rsidRDefault="00162004" w:rsidP="009A3244">
      <w:pPr>
        <w:pStyle w:val="ListParagraph"/>
        <w:numPr>
          <w:ilvl w:val="0"/>
          <w:numId w:val="5"/>
        </w:numPr>
        <w:spacing w:before="1"/>
        <w:rPr>
          <w:rFonts w:ascii="Arial" w:hAnsi="Arial" w:cs="Arial"/>
          <w:b/>
          <w:u w:val="single"/>
        </w:rPr>
      </w:pPr>
      <w:r w:rsidRPr="00BA2F90">
        <w:rPr>
          <w:rFonts w:ascii="Arial" w:hAnsi="Arial" w:cs="Arial"/>
        </w:rPr>
        <w:t xml:space="preserve">Promote positive </w:t>
      </w:r>
      <w:bookmarkStart w:id="3" w:name="_Int_t4fgJT6B"/>
      <w:proofErr w:type="spellStart"/>
      <w:r w:rsidRPr="00BA2F90">
        <w:rPr>
          <w:rFonts w:ascii="Arial" w:hAnsi="Arial" w:cs="Arial"/>
        </w:rPr>
        <w:t>behaviour</w:t>
      </w:r>
      <w:bookmarkEnd w:id="3"/>
      <w:proofErr w:type="spellEnd"/>
      <w:r w:rsidRPr="00BA2F90">
        <w:rPr>
          <w:rFonts w:ascii="Arial" w:hAnsi="Arial" w:cs="Arial"/>
        </w:rPr>
        <w:t xml:space="preserve"> and emotional wellbeing through restorative practices and trauma-informed approaches.</w:t>
      </w:r>
    </w:p>
    <w:p w14:paraId="69DAD21A" w14:textId="77777777" w:rsidR="00162004" w:rsidRPr="00BA2F90" w:rsidRDefault="00162004" w:rsidP="00162004">
      <w:pPr>
        <w:pStyle w:val="ListParagraph"/>
        <w:rPr>
          <w:rFonts w:ascii="Arial" w:hAnsi="Arial" w:cs="Arial"/>
          <w:b/>
          <w:u w:val="single"/>
        </w:rPr>
      </w:pPr>
    </w:p>
    <w:p w14:paraId="48D9E2B3" w14:textId="263BE61F" w:rsidR="00162004" w:rsidRPr="00BA2F90" w:rsidRDefault="00162004" w:rsidP="009A3244">
      <w:pPr>
        <w:pStyle w:val="ListParagraph"/>
        <w:numPr>
          <w:ilvl w:val="0"/>
          <w:numId w:val="5"/>
        </w:numPr>
        <w:spacing w:before="1"/>
        <w:rPr>
          <w:rFonts w:ascii="Arial" w:hAnsi="Arial" w:cs="Arial"/>
          <w:b/>
          <w:u w:val="single"/>
        </w:rPr>
      </w:pPr>
      <w:r w:rsidRPr="00BA2F90">
        <w:rPr>
          <w:rFonts w:ascii="Arial" w:hAnsi="Arial" w:cs="Arial"/>
        </w:rPr>
        <w:t>Support pupils in developing social skills, self-esteem and coping strategies.</w:t>
      </w:r>
    </w:p>
    <w:p w14:paraId="67C9BE1D" w14:textId="77777777" w:rsidR="009A3244" w:rsidRPr="00BA2F90" w:rsidRDefault="009A3244" w:rsidP="009A3244">
      <w:pPr>
        <w:pStyle w:val="ListParagraph"/>
        <w:rPr>
          <w:rFonts w:ascii="Arial" w:hAnsi="Arial" w:cs="Arial"/>
        </w:rPr>
      </w:pPr>
    </w:p>
    <w:p w14:paraId="21C9825C" w14:textId="77777777" w:rsidR="00162004" w:rsidRPr="00BA2F90" w:rsidRDefault="009A3244" w:rsidP="00162004">
      <w:pPr>
        <w:pStyle w:val="ListParagraph"/>
        <w:numPr>
          <w:ilvl w:val="0"/>
          <w:numId w:val="5"/>
        </w:numPr>
        <w:spacing w:before="1"/>
        <w:rPr>
          <w:rFonts w:ascii="Arial" w:hAnsi="Arial" w:cs="Arial"/>
          <w:b/>
          <w:u w:val="single"/>
        </w:rPr>
      </w:pPr>
      <w:r w:rsidRPr="00BA2F90">
        <w:rPr>
          <w:rFonts w:ascii="Arial" w:hAnsi="Arial" w:cs="Arial"/>
        </w:rPr>
        <w:t>Ensure the school’s Health and Safety policy is implemented and monitored in the department, including appropriate risk assessments when necessary.</w:t>
      </w:r>
    </w:p>
    <w:p w14:paraId="4A9ACF40" w14:textId="77777777" w:rsidR="00162004" w:rsidRPr="00BA2F90" w:rsidRDefault="00162004" w:rsidP="00162004">
      <w:pPr>
        <w:pStyle w:val="ListParagraph"/>
        <w:rPr>
          <w:rFonts w:ascii="Arial" w:hAnsi="Arial" w:cs="Arial"/>
        </w:rPr>
      </w:pPr>
    </w:p>
    <w:p w14:paraId="437A82EC" w14:textId="4390B701" w:rsidR="009A3244" w:rsidRPr="00BA2F90" w:rsidRDefault="00162004" w:rsidP="00162004">
      <w:pPr>
        <w:pStyle w:val="ListParagraph"/>
        <w:numPr>
          <w:ilvl w:val="0"/>
          <w:numId w:val="5"/>
        </w:numPr>
        <w:spacing w:before="1"/>
        <w:rPr>
          <w:rFonts w:ascii="Arial" w:hAnsi="Arial" w:cs="Arial"/>
          <w:b/>
          <w:u w:val="single"/>
        </w:rPr>
      </w:pPr>
      <w:r w:rsidRPr="00BA2F90">
        <w:rPr>
          <w:rFonts w:ascii="Arial" w:hAnsi="Arial" w:cs="Arial"/>
        </w:rPr>
        <w:t>Contribute to whole-school initiatives aimed at improving SEMH provision and inclusive practice.</w:t>
      </w:r>
    </w:p>
    <w:p w14:paraId="0FEC5B37" w14:textId="77777777" w:rsidR="009A3244" w:rsidRPr="00BA2F90" w:rsidRDefault="009A3244">
      <w:pPr>
        <w:spacing w:before="1"/>
        <w:ind w:left="278"/>
        <w:rPr>
          <w:rFonts w:ascii="Arial" w:hAnsi="Arial" w:cs="Arial"/>
          <w:b/>
          <w:u w:val="single"/>
        </w:rPr>
      </w:pPr>
    </w:p>
    <w:p w14:paraId="43C15041" w14:textId="6D62BE9D" w:rsidR="266D72B9" w:rsidRDefault="266D72B9" w:rsidP="266D72B9">
      <w:pPr>
        <w:spacing w:before="1"/>
        <w:ind w:left="278"/>
        <w:rPr>
          <w:rFonts w:ascii="Arial" w:hAnsi="Arial" w:cs="Arial"/>
          <w:b/>
          <w:bCs/>
          <w:u w:val="single"/>
        </w:rPr>
      </w:pPr>
    </w:p>
    <w:p w14:paraId="5E60A5B7" w14:textId="396D1C84" w:rsidR="266D72B9" w:rsidRDefault="266D72B9" w:rsidP="266D72B9">
      <w:pPr>
        <w:spacing w:before="1"/>
        <w:ind w:left="278"/>
        <w:rPr>
          <w:rFonts w:ascii="Arial" w:hAnsi="Arial" w:cs="Arial"/>
          <w:b/>
          <w:bCs/>
          <w:u w:val="single"/>
        </w:rPr>
      </w:pPr>
    </w:p>
    <w:p w14:paraId="673ED203" w14:textId="39B84ED1" w:rsidR="266D72B9" w:rsidRDefault="266D72B9" w:rsidP="266D72B9">
      <w:pPr>
        <w:spacing w:before="1"/>
        <w:ind w:left="278"/>
        <w:rPr>
          <w:rFonts w:ascii="Arial" w:hAnsi="Arial" w:cs="Arial"/>
          <w:b/>
          <w:bCs/>
          <w:u w:val="single"/>
        </w:rPr>
      </w:pPr>
    </w:p>
    <w:p w14:paraId="0935319E" w14:textId="1E63DC05" w:rsidR="266D72B9" w:rsidRDefault="266D72B9" w:rsidP="266D72B9">
      <w:pPr>
        <w:spacing w:before="1"/>
        <w:ind w:left="278"/>
        <w:rPr>
          <w:rFonts w:ascii="Arial" w:hAnsi="Arial" w:cs="Arial"/>
          <w:b/>
          <w:bCs/>
          <w:u w:val="single"/>
        </w:rPr>
      </w:pPr>
    </w:p>
    <w:p w14:paraId="23485CCE" w14:textId="7A286300" w:rsidR="266D72B9" w:rsidRDefault="266D72B9" w:rsidP="266D72B9">
      <w:pPr>
        <w:spacing w:before="1"/>
        <w:ind w:left="278"/>
        <w:rPr>
          <w:rFonts w:ascii="Arial" w:hAnsi="Arial" w:cs="Arial"/>
          <w:b/>
          <w:bCs/>
          <w:u w:val="single"/>
        </w:rPr>
      </w:pPr>
    </w:p>
    <w:p w14:paraId="719013EC" w14:textId="7396F9D9" w:rsidR="266D72B9" w:rsidRDefault="266D72B9" w:rsidP="266D72B9">
      <w:pPr>
        <w:spacing w:before="1"/>
        <w:ind w:left="278"/>
        <w:rPr>
          <w:rFonts w:ascii="Arial" w:hAnsi="Arial" w:cs="Arial"/>
          <w:b/>
          <w:bCs/>
          <w:u w:val="single"/>
        </w:rPr>
      </w:pPr>
    </w:p>
    <w:p w14:paraId="0876DE52" w14:textId="147181AE" w:rsidR="005E1822" w:rsidRPr="00BA2F90" w:rsidRDefault="00162004">
      <w:pPr>
        <w:spacing w:before="1"/>
        <w:ind w:left="278"/>
        <w:rPr>
          <w:rFonts w:ascii="Arial" w:hAnsi="Arial" w:cs="Arial"/>
          <w:b/>
          <w:u w:val="single"/>
        </w:rPr>
      </w:pPr>
      <w:r w:rsidRPr="00BA2F90">
        <w:rPr>
          <w:rFonts w:ascii="Arial" w:hAnsi="Arial" w:cs="Arial"/>
          <w:b/>
          <w:u w:val="single"/>
        </w:rPr>
        <w:t>Curriculum Leadership</w:t>
      </w:r>
    </w:p>
    <w:p w14:paraId="50CBB651" w14:textId="77777777" w:rsidR="00162004" w:rsidRPr="00BA2F90" w:rsidRDefault="00162004">
      <w:pPr>
        <w:spacing w:before="1"/>
        <w:ind w:left="278"/>
        <w:rPr>
          <w:rFonts w:ascii="Arial" w:hAnsi="Arial" w:cs="Arial"/>
          <w:b/>
          <w:u w:val="single"/>
        </w:rPr>
      </w:pPr>
    </w:p>
    <w:p w14:paraId="30CB18EA" w14:textId="7E360C01" w:rsidR="00162004" w:rsidRPr="00BA2F90" w:rsidRDefault="0E8E2B38" w:rsidP="2C6E1A53">
      <w:pPr>
        <w:pStyle w:val="ListParagraph"/>
        <w:numPr>
          <w:ilvl w:val="0"/>
          <w:numId w:val="6"/>
        </w:numPr>
        <w:spacing w:before="1"/>
        <w:rPr>
          <w:rFonts w:ascii="Arial" w:hAnsi="Arial" w:cs="Arial"/>
        </w:rPr>
      </w:pPr>
      <w:proofErr w:type="gramStart"/>
      <w:r w:rsidRPr="00BA2F90">
        <w:rPr>
          <w:rFonts w:ascii="Arial" w:hAnsi="Arial" w:cs="Arial"/>
        </w:rPr>
        <w:t>To regularly review</w:t>
      </w:r>
      <w:proofErr w:type="gramEnd"/>
      <w:r w:rsidRPr="00BA2F90">
        <w:rPr>
          <w:rFonts w:ascii="Arial" w:hAnsi="Arial" w:cs="Arial"/>
        </w:rPr>
        <w:t xml:space="preserve"> the </w:t>
      </w:r>
      <w:proofErr w:type="spellStart"/>
      <w:r w:rsidR="00E438D2" w:rsidRPr="00BA2F90">
        <w:rPr>
          <w:rFonts w:ascii="Arial" w:hAnsi="Arial" w:cs="Arial"/>
        </w:rPr>
        <w:t>Maths</w:t>
      </w:r>
      <w:proofErr w:type="spellEnd"/>
      <w:r w:rsidRPr="00BA2F90">
        <w:rPr>
          <w:rFonts w:ascii="Arial" w:hAnsi="Arial" w:cs="Arial"/>
        </w:rPr>
        <w:t xml:space="preserve"> curriculum to ensure that it meets the needs of all learners, across all key stages.</w:t>
      </w:r>
    </w:p>
    <w:p w14:paraId="6378DE9B" w14:textId="05919C6D" w:rsidR="00162004" w:rsidRPr="00BA2F90" w:rsidRDefault="00162004" w:rsidP="37AF2AA2">
      <w:pPr>
        <w:pStyle w:val="ListParagraph"/>
        <w:spacing w:before="1"/>
        <w:ind w:left="638"/>
        <w:rPr>
          <w:rFonts w:ascii="Arial" w:hAnsi="Arial" w:cs="Arial"/>
        </w:rPr>
      </w:pPr>
    </w:p>
    <w:p w14:paraId="2CA72BC4" w14:textId="2DD7A59D" w:rsidR="00162004" w:rsidRPr="00BA2F90" w:rsidRDefault="0E8E2B38" w:rsidP="2C6E1A53">
      <w:pPr>
        <w:pStyle w:val="ListParagraph"/>
        <w:numPr>
          <w:ilvl w:val="0"/>
          <w:numId w:val="6"/>
        </w:numPr>
        <w:spacing w:before="1"/>
        <w:rPr>
          <w:rFonts w:ascii="Arial" w:hAnsi="Arial" w:cs="Arial"/>
        </w:rPr>
      </w:pPr>
      <w:r w:rsidRPr="00BA2F90">
        <w:rPr>
          <w:rFonts w:ascii="Arial" w:hAnsi="Arial" w:cs="Arial"/>
        </w:rPr>
        <w:t xml:space="preserve">To stay abreast of all research and developments within the subject area, to ensure </w:t>
      </w:r>
      <w:r w:rsidRPr="00BA2F90">
        <w:rPr>
          <w:rFonts w:ascii="Arial" w:hAnsi="Arial" w:cs="Arial"/>
        </w:rPr>
        <w:lastRenderedPageBreak/>
        <w:t xml:space="preserve">that research-based and </w:t>
      </w:r>
      <w:proofErr w:type="gramStart"/>
      <w:r w:rsidRPr="00BA2F90">
        <w:rPr>
          <w:rFonts w:ascii="Arial" w:hAnsi="Arial" w:cs="Arial"/>
        </w:rPr>
        <w:t>evidence informed</w:t>
      </w:r>
      <w:proofErr w:type="gramEnd"/>
      <w:r w:rsidRPr="00BA2F90">
        <w:rPr>
          <w:rFonts w:ascii="Arial" w:hAnsi="Arial" w:cs="Arial"/>
        </w:rPr>
        <w:t xml:space="preserve"> practice is implemented.</w:t>
      </w:r>
    </w:p>
    <w:p w14:paraId="64091685" w14:textId="15A41A47" w:rsidR="00162004" w:rsidRPr="00BA2F90" w:rsidRDefault="00162004" w:rsidP="07A37688">
      <w:pPr>
        <w:pStyle w:val="ListParagraph"/>
        <w:spacing w:before="1"/>
        <w:ind w:left="638"/>
        <w:rPr>
          <w:rFonts w:ascii="Arial" w:hAnsi="Arial" w:cs="Arial"/>
        </w:rPr>
      </w:pPr>
    </w:p>
    <w:p w14:paraId="04485BC8" w14:textId="0ED7801D" w:rsidR="00162004" w:rsidRPr="00BA2F90" w:rsidRDefault="0E8E2B38" w:rsidP="627B1237">
      <w:pPr>
        <w:pStyle w:val="ListParagraph"/>
        <w:numPr>
          <w:ilvl w:val="0"/>
          <w:numId w:val="6"/>
        </w:numPr>
        <w:spacing w:before="1"/>
        <w:rPr>
          <w:rFonts w:ascii="Arial" w:hAnsi="Arial" w:cs="Arial"/>
        </w:rPr>
      </w:pPr>
      <w:r w:rsidRPr="00BA2F90">
        <w:rPr>
          <w:rFonts w:ascii="Arial" w:hAnsi="Arial" w:cs="Arial"/>
        </w:rPr>
        <w:t xml:space="preserve">To plan, design and lead the whole school </w:t>
      </w:r>
      <w:r w:rsidR="000020B3">
        <w:rPr>
          <w:rFonts w:ascii="Arial" w:hAnsi="Arial" w:cs="Arial"/>
        </w:rPr>
        <w:t>numeracy</w:t>
      </w:r>
      <w:r w:rsidRPr="00BA2F90">
        <w:rPr>
          <w:rFonts w:ascii="Arial" w:hAnsi="Arial" w:cs="Arial"/>
        </w:rPr>
        <w:t xml:space="preserve"> strategy, with support from the MAT’s Executive team.</w:t>
      </w:r>
    </w:p>
    <w:p w14:paraId="18FF715C" w14:textId="77777777" w:rsidR="008E2A7A" w:rsidRPr="008E2A7A" w:rsidRDefault="008E2A7A" w:rsidP="008E2A7A">
      <w:pPr>
        <w:pStyle w:val="ListParagraph"/>
        <w:rPr>
          <w:rFonts w:ascii="Arial"/>
        </w:rPr>
      </w:pPr>
    </w:p>
    <w:p w14:paraId="3F9F480B" w14:textId="77BADE2E" w:rsidR="00162004" w:rsidRPr="00BA2F90" w:rsidRDefault="0E8E2B38" w:rsidP="627B1237">
      <w:pPr>
        <w:pStyle w:val="ListParagraph"/>
        <w:numPr>
          <w:ilvl w:val="0"/>
          <w:numId w:val="6"/>
        </w:numPr>
        <w:spacing w:before="1"/>
        <w:rPr>
          <w:rFonts w:ascii="Arial" w:hAnsi="Arial" w:cs="Arial"/>
        </w:rPr>
      </w:pPr>
      <w:r w:rsidRPr="00BA2F90">
        <w:rPr>
          <w:rFonts w:ascii="Arial" w:hAnsi="Arial" w:cs="Arial"/>
        </w:rPr>
        <w:t xml:space="preserve">To work collaboratively with other MAT Leaders of </w:t>
      </w:r>
      <w:r w:rsidR="000020B3">
        <w:rPr>
          <w:rFonts w:ascii="Arial" w:hAnsi="Arial" w:cs="Arial"/>
        </w:rPr>
        <w:t>numeracy</w:t>
      </w:r>
      <w:r w:rsidRPr="00BA2F90">
        <w:rPr>
          <w:rFonts w:ascii="Arial" w:hAnsi="Arial" w:cs="Arial"/>
        </w:rPr>
        <w:t xml:space="preserve"> to ensure that there is an evidence-based culture of </w:t>
      </w:r>
      <w:proofErr w:type="spellStart"/>
      <w:r w:rsidR="00E438D2" w:rsidRPr="00BA2F90">
        <w:rPr>
          <w:rFonts w:ascii="Arial" w:hAnsi="Arial" w:cs="Arial"/>
        </w:rPr>
        <w:t>maths</w:t>
      </w:r>
      <w:proofErr w:type="spellEnd"/>
      <w:r w:rsidR="00032E18" w:rsidRPr="00BA2F90">
        <w:rPr>
          <w:rFonts w:ascii="Arial" w:hAnsi="Arial" w:cs="Arial"/>
        </w:rPr>
        <w:t xml:space="preserve"> and numeracy</w:t>
      </w:r>
      <w:r w:rsidRPr="00BA2F90">
        <w:rPr>
          <w:rFonts w:ascii="Arial" w:hAnsi="Arial" w:cs="Arial"/>
        </w:rPr>
        <w:t xml:space="preserve"> at Thomas Ashton School.</w:t>
      </w:r>
    </w:p>
    <w:p w14:paraId="06BEAFDF" w14:textId="274790C9" w:rsidR="00162004" w:rsidRPr="00BA2F90" w:rsidRDefault="00162004" w:rsidP="37EEC4B3">
      <w:pPr>
        <w:pStyle w:val="ListParagraph"/>
        <w:spacing w:before="1"/>
        <w:ind w:left="638"/>
        <w:rPr>
          <w:rFonts w:ascii="Arial" w:hAnsi="Arial" w:cs="Arial"/>
        </w:rPr>
      </w:pPr>
    </w:p>
    <w:p w14:paraId="2E29BBDB" w14:textId="17DBC169" w:rsidR="00162004" w:rsidRPr="00BA2F90" w:rsidRDefault="0E8E2B38" w:rsidP="627B1237">
      <w:pPr>
        <w:pStyle w:val="ListParagraph"/>
        <w:numPr>
          <w:ilvl w:val="0"/>
          <w:numId w:val="6"/>
        </w:numPr>
        <w:spacing w:before="1"/>
        <w:rPr>
          <w:rFonts w:ascii="Arial" w:hAnsi="Arial" w:cs="Arial"/>
        </w:rPr>
      </w:pPr>
      <w:r w:rsidRPr="00BA2F90">
        <w:rPr>
          <w:rFonts w:ascii="Arial" w:hAnsi="Arial" w:cs="Arial"/>
        </w:rPr>
        <w:t xml:space="preserve">To ensure </w:t>
      </w:r>
      <w:proofErr w:type="gramStart"/>
      <w:r w:rsidRPr="00BA2F90">
        <w:rPr>
          <w:rFonts w:ascii="Arial" w:hAnsi="Arial" w:cs="Arial"/>
        </w:rPr>
        <w:t>the production</w:t>
      </w:r>
      <w:proofErr w:type="gramEnd"/>
      <w:r w:rsidRPr="00BA2F90">
        <w:rPr>
          <w:rFonts w:ascii="Arial" w:hAnsi="Arial" w:cs="Arial"/>
        </w:rPr>
        <w:t xml:space="preserve">, evaluation, and revision of </w:t>
      </w:r>
      <w:proofErr w:type="gramStart"/>
      <w:r w:rsidRPr="00BA2F90">
        <w:rPr>
          <w:rFonts w:ascii="Arial" w:hAnsi="Arial" w:cs="Arial"/>
        </w:rPr>
        <w:t>schemes of work</w:t>
      </w:r>
      <w:proofErr w:type="gramEnd"/>
      <w:r w:rsidRPr="00BA2F90">
        <w:rPr>
          <w:rFonts w:ascii="Arial" w:hAnsi="Arial" w:cs="Arial"/>
        </w:rPr>
        <w:t xml:space="preserve"> to meet the needs of individual pupils.</w:t>
      </w:r>
    </w:p>
    <w:p w14:paraId="3EECD18C" w14:textId="201D25E4" w:rsidR="00162004" w:rsidRPr="00BA2F90" w:rsidRDefault="00162004" w:rsidP="64E5DC4D">
      <w:pPr>
        <w:pStyle w:val="ListParagraph"/>
        <w:spacing w:before="1"/>
        <w:ind w:left="638"/>
        <w:rPr>
          <w:rFonts w:ascii="Arial" w:hAnsi="Arial" w:cs="Arial"/>
        </w:rPr>
      </w:pPr>
    </w:p>
    <w:p w14:paraId="5CA98B7F" w14:textId="6DF14531" w:rsidR="0E8E2B38" w:rsidRPr="00BA2F90" w:rsidRDefault="0E8E2B38" w:rsidP="6974D71F">
      <w:pPr>
        <w:pStyle w:val="ListParagraph"/>
        <w:numPr>
          <w:ilvl w:val="0"/>
          <w:numId w:val="6"/>
        </w:numPr>
        <w:spacing w:before="1"/>
        <w:rPr>
          <w:rFonts w:ascii="Arial" w:hAnsi="Arial" w:cs="Arial"/>
          <w:b/>
          <w:bCs/>
          <w:u w:val="single"/>
        </w:rPr>
      </w:pPr>
      <w:r w:rsidRPr="00BA2F90">
        <w:rPr>
          <w:rFonts w:ascii="Arial" w:hAnsi="Arial" w:cs="Arial"/>
        </w:rPr>
        <w:t xml:space="preserve">To be accountable for pupil progress, so that each individual pupil achieves their optimum level in </w:t>
      </w:r>
      <w:proofErr w:type="spellStart"/>
      <w:r w:rsidR="00032E18" w:rsidRPr="00BA2F90">
        <w:rPr>
          <w:rFonts w:ascii="Arial" w:hAnsi="Arial" w:cs="Arial"/>
        </w:rPr>
        <w:t>Maths</w:t>
      </w:r>
      <w:proofErr w:type="spellEnd"/>
      <w:r w:rsidRPr="00BA2F90">
        <w:rPr>
          <w:rFonts w:ascii="Arial" w:hAnsi="Arial" w:cs="Arial"/>
        </w:rPr>
        <w:t xml:space="preserve"> and </w:t>
      </w:r>
      <w:proofErr w:type="gramStart"/>
      <w:r w:rsidRPr="00BA2F90">
        <w:rPr>
          <w:rFonts w:ascii="Arial" w:hAnsi="Arial" w:cs="Arial"/>
        </w:rPr>
        <w:t>ensure</w:t>
      </w:r>
      <w:proofErr w:type="gramEnd"/>
      <w:r w:rsidRPr="00BA2F90">
        <w:rPr>
          <w:rFonts w:ascii="Arial" w:hAnsi="Arial" w:cs="Arial"/>
        </w:rPr>
        <w:t xml:space="preserve"> that effective strategies are in place to further raise standards of pupil attainment and achievement.</w:t>
      </w:r>
    </w:p>
    <w:p w14:paraId="3322A698" w14:textId="4BE2802B" w:rsidR="6974D71F" w:rsidRPr="00BA2F90" w:rsidRDefault="6974D71F" w:rsidP="158FBFC6">
      <w:pPr>
        <w:pStyle w:val="ListParagraph"/>
        <w:spacing w:before="1"/>
        <w:ind w:left="638"/>
        <w:rPr>
          <w:rFonts w:ascii="Arial" w:hAnsi="Arial" w:cs="Arial"/>
          <w:b/>
          <w:bCs/>
          <w:u w:val="single"/>
        </w:rPr>
      </w:pPr>
    </w:p>
    <w:p w14:paraId="07EB1E8E" w14:textId="6DD68574" w:rsidR="00162004" w:rsidRPr="00BA2F90" w:rsidRDefault="0E8E2B38" w:rsidP="515BEDDD">
      <w:pPr>
        <w:pStyle w:val="ListParagraph"/>
        <w:numPr>
          <w:ilvl w:val="0"/>
          <w:numId w:val="6"/>
        </w:numPr>
        <w:spacing w:before="1"/>
        <w:rPr>
          <w:rFonts w:ascii="Arial" w:hAnsi="Arial" w:cs="Arial"/>
        </w:rPr>
      </w:pPr>
      <w:r w:rsidRPr="00BA2F90">
        <w:rPr>
          <w:rFonts w:ascii="Arial" w:hAnsi="Arial" w:cs="Arial"/>
        </w:rPr>
        <w:t xml:space="preserve">To track the progress of all learners across the </w:t>
      </w:r>
      <w:proofErr w:type="spellStart"/>
      <w:r w:rsidR="000020B3">
        <w:rPr>
          <w:rFonts w:ascii="Arial" w:hAnsi="Arial" w:cs="Arial"/>
        </w:rPr>
        <w:t>Maths</w:t>
      </w:r>
      <w:proofErr w:type="spellEnd"/>
      <w:r w:rsidRPr="00BA2F90">
        <w:rPr>
          <w:rFonts w:ascii="Arial" w:hAnsi="Arial" w:cs="Arial"/>
        </w:rPr>
        <w:t xml:space="preserve"> curriculum.</w:t>
      </w:r>
    </w:p>
    <w:p w14:paraId="13CA663E" w14:textId="4E2FD4AA" w:rsidR="00162004" w:rsidRPr="00BA2F90" w:rsidRDefault="00162004" w:rsidP="64E5DC4D">
      <w:pPr>
        <w:pStyle w:val="ListParagraph"/>
        <w:spacing w:before="1"/>
        <w:ind w:left="638"/>
        <w:rPr>
          <w:rFonts w:ascii="Arial" w:hAnsi="Arial" w:cs="Arial"/>
        </w:rPr>
      </w:pPr>
    </w:p>
    <w:p w14:paraId="10616401" w14:textId="38F71027" w:rsidR="00162004" w:rsidRPr="00BA2F90" w:rsidRDefault="0E8E2B38" w:rsidP="515BEDDD">
      <w:pPr>
        <w:pStyle w:val="ListParagraph"/>
        <w:numPr>
          <w:ilvl w:val="0"/>
          <w:numId w:val="6"/>
        </w:numPr>
        <w:tabs>
          <w:tab w:val="left" w:pos="1358"/>
        </w:tabs>
        <w:spacing w:before="73" w:line="237" w:lineRule="auto"/>
        <w:rPr>
          <w:rFonts w:ascii="Arial" w:hAnsi="Arial" w:cs="Arial"/>
        </w:rPr>
      </w:pPr>
      <w:r w:rsidRPr="00BA2F90">
        <w:rPr>
          <w:rFonts w:ascii="Arial" w:hAnsi="Arial" w:cs="Arial"/>
        </w:rPr>
        <w:t>To effectively use data to plan interventions</w:t>
      </w:r>
      <w:r w:rsidR="00650AF3" w:rsidRPr="00BA2F90">
        <w:rPr>
          <w:rFonts w:ascii="Arial" w:hAnsi="Arial" w:cs="Arial"/>
        </w:rPr>
        <w:t xml:space="preserve">. </w:t>
      </w:r>
    </w:p>
    <w:p w14:paraId="61E88834" w14:textId="77777777" w:rsidR="00162004" w:rsidRPr="00BA2F90" w:rsidRDefault="00162004" w:rsidP="383A5E20">
      <w:pPr>
        <w:pStyle w:val="ListParagraph"/>
        <w:ind w:left="638"/>
        <w:rPr>
          <w:rFonts w:ascii="Arial" w:hAnsi="Arial" w:cs="Arial"/>
        </w:rPr>
      </w:pPr>
    </w:p>
    <w:p w14:paraId="74410D43" w14:textId="77777777" w:rsidR="00482E35" w:rsidRPr="00BA2F90" w:rsidRDefault="0E8E2B38" w:rsidP="00482E35">
      <w:pPr>
        <w:pStyle w:val="ListParagraph"/>
        <w:numPr>
          <w:ilvl w:val="0"/>
          <w:numId w:val="6"/>
        </w:numPr>
        <w:tabs>
          <w:tab w:val="left" w:pos="1358"/>
        </w:tabs>
        <w:spacing w:before="73" w:line="237" w:lineRule="auto"/>
        <w:rPr>
          <w:rFonts w:ascii="Arial" w:hAnsi="Arial" w:cs="Arial"/>
        </w:rPr>
      </w:pPr>
      <w:r w:rsidRPr="00BA2F90">
        <w:rPr>
          <w:rFonts w:ascii="Arial" w:hAnsi="Arial" w:cs="Arial"/>
        </w:rPr>
        <w:t>To ensure that individual learning targets are set for all pupils by deliverers within your subject area of responsibility.</w:t>
      </w:r>
    </w:p>
    <w:p w14:paraId="7EA6AF4F" w14:textId="77777777" w:rsidR="00482E35" w:rsidRPr="00BA2F90" w:rsidRDefault="00482E35" w:rsidP="00482E35">
      <w:pPr>
        <w:pStyle w:val="ListParagraph"/>
        <w:rPr>
          <w:rFonts w:ascii="Arial" w:hAnsi="Arial" w:cs="Arial"/>
        </w:rPr>
      </w:pPr>
    </w:p>
    <w:p w14:paraId="76E166A0" w14:textId="5BC6CA05" w:rsidR="00482E35" w:rsidRPr="00BA2F90" w:rsidRDefault="00482E35" w:rsidP="00482E35">
      <w:pPr>
        <w:pStyle w:val="ListParagraph"/>
        <w:numPr>
          <w:ilvl w:val="0"/>
          <w:numId w:val="6"/>
        </w:numPr>
        <w:tabs>
          <w:tab w:val="left" w:pos="1358"/>
        </w:tabs>
        <w:spacing w:before="73" w:line="237" w:lineRule="auto"/>
        <w:rPr>
          <w:rFonts w:ascii="Arial" w:hAnsi="Arial" w:cs="Arial"/>
        </w:rPr>
      </w:pPr>
      <w:r w:rsidRPr="00BA2F90">
        <w:rPr>
          <w:rFonts w:ascii="Arial" w:hAnsi="Arial" w:cs="Arial"/>
        </w:rPr>
        <w:t xml:space="preserve">Monitor and evaluate pupil progress using appropriate frameworks (e.g., small-step progress, functional </w:t>
      </w:r>
      <w:proofErr w:type="spellStart"/>
      <w:r w:rsidRPr="00BA2F90">
        <w:rPr>
          <w:rFonts w:ascii="Arial" w:hAnsi="Arial" w:cs="Arial"/>
        </w:rPr>
        <w:t>Maths</w:t>
      </w:r>
      <w:proofErr w:type="spellEnd"/>
      <w:r w:rsidRPr="00BA2F90">
        <w:rPr>
          <w:rFonts w:ascii="Arial" w:hAnsi="Arial" w:cs="Arial"/>
        </w:rPr>
        <w:t xml:space="preserve"> pathways, pre-key stage standards).</w:t>
      </w:r>
    </w:p>
    <w:p w14:paraId="4405C6F6" w14:textId="77777777" w:rsidR="00162004" w:rsidRPr="00BA2F90" w:rsidRDefault="00162004" w:rsidP="00162004">
      <w:pPr>
        <w:pStyle w:val="ListParagraph"/>
        <w:spacing w:before="1"/>
        <w:ind w:left="638" w:firstLine="0"/>
        <w:rPr>
          <w:rFonts w:ascii="Arial" w:hAnsi="Arial" w:cs="Arial"/>
          <w:b/>
          <w:sz w:val="20"/>
          <w:szCs w:val="20"/>
          <w:u w:val="single"/>
        </w:rPr>
      </w:pPr>
    </w:p>
    <w:p w14:paraId="7FF5FE9A" w14:textId="7B8966CC" w:rsidR="00162004" w:rsidRPr="00BA2F90" w:rsidRDefault="00162004" w:rsidP="00162004">
      <w:pPr>
        <w:pStyle w:val="ListParagraph"/>
        <w:numPr>
          <w:ilvl w:val="0"/>
          <w:numId w:val="6"/>
        </w:numPr>
        <w:spacing w:before="1"/>
        <w:rPr>
          <w:rFonts w:ascii="Arial" w:hAnsi="Arial" w:cs="Arial"/>
        </w:rPr>
      </w:pPr>
      <w:r w:rsidRPr="00BA2F90">
        <w:rPr>
          <w:rFonts w:ascii="Arial" w:hAnsi="Arial" w:cs="Arial"/>
        </w:rPr>
        <w:t xml:space="preserve">To develop a bespoke training </w:t>
      </w:r>
      <w:proofErr w:type="spellStart"/>
      <w:r w:rsidRPr="00BA2F90">
        <w:rPr>
          <w:rFonts w:ascii="Arial" w:hAnsi="Arial" w:cs="Arial"/>
        </w:rPr>
        <w:t>programme</w:t>
      </w:r>
      <w:proofErr w:type="spellEnd"/>
      <w:r w:rsidRPr="00BA2F90">
        <w:rPr>
          <w:rFonts w:ascii="Arial" w:hAnsi="Arial" w:cs="Arial"/>
        </w:rPr>
        <w:t xml:space="preserve"> to upskill </w:t>
      </w:r>
      <w:r w:rsidR="56D29D95" w:rsidRPr="00BA2F90">
        <w:rPr>
          <w:rFonts w:ascii="Arial" w:hAnsi="Arial" w:cs="Arial"/>
        </w:rPr>
        <w:t xml:space="preserve">teachers and assistants in their teaching </w:t>
      </w:r>
      <w:r w:rsidR="00B368E4" w:rsidRPr="00BA2F90">
        <w:rPr>
          <w:rFonts w:ascii="Arial" w:hAnsi="Arial" w:cs="Arial"/>
        </w:rPr>
        <w:t xml:space="preserve">and learning </w:t>
      </w:r>
      <w:r w:rsidRPr="00BA2F90">
        <w:rPr>
          <w:rFonts w:ascii="Arial" w:hAnsi="Arial" w:cs="Arial"/>
        </w:rPr>
        <w:t>across the school.</w:t>
      </w:r>
    </w:p>
    <w:p w14:paraId="436D3360" w14:textId="77777777" w:rsidR="00162004" w:rsidRPr="00BA2F90" w:rsidRDefault="00162004" w:rsidP="00162004">
      <w:pPr>
        <w:spacing w:before="1"/>
        <w:rPr>
          <w:rFonts w:ascii="Arial" w:hAnsi="Arial" w:cs="Arial"/>
          <w:b/>
          <w:u w:val="single"/>
        </w:rPr>
      </w:pPr>
    </w:p>
    <w:p w14:paraId="5955B490" w14:textId="2353C233" w:rsidR="00162004" w:rsidRPr="00BA2F90" w:rsidRDefault="0A37C3A5" w:rsidP="090E76AC">
      <w:pPr>
        <w:pStyle w:val="ListParagraph"/>
        <w:numPr>
          <w:ilvl w:val="0"/>
          <w:numId w:val="6"/>
        </w:numPr>
        <w:spacing w:before="1"/>
        <w:rPr>
          <w:rFonts w:ascii="Arial" w:hAnsi="Arial" w:cs="Arial"/>
        </w:rPr>
      </w:pPr>
      <w:r w:rsidRPr="00BA2F90">
        <w:rPr>
          <w:rFonts w:ascii="Arial" w:hAnsi="Arial" w:cs="Arial"/>
        </w:rPr>
        <w:t xml:space="preserve">To coach and support teachers to enable them to develop their practice in relation to the teaching of </w:t>
      </w:r>
      <w:proofErr w:type="spellStart"/>
      <w:r w:rsidR="00B368E4" w:rsidRPr="00BA2F90">
        <w:rPr>
          <w:rFonts w:ascii="Arial" w:hAnsi="Arial" w:cs="Arial"/>
        </w:rPr>
        <w:t>maths</w:t>
      </w:r>
      <w:proofErr w:type="spellEnd"/>
      <w:r w:rsidRPr="00BA2F90">
        <w:rPr>
          <w:rFonts w:ascii="Arial" w:hAnsi="Arial" w:cs="Arial"/>
        </w:rPr>
        <w:t>.</w:t>
      </w:r>
    </w:p>
    <w:p w14:paraId="18ECC4C5" w14:textId="0E5FB4B3" w:rsidR="00162004" w:rsidRPr="00BA2F90" w:rsidRDefault="00162004" w:rsidP="3AC5443C">
      <w:pPr>
        <w:pStyle w:val="ListParagraph"/>
        <w:spacing w:before="1"/>
        <w:ind w:left="638"/>
        <w:rPr>
          <w:rFonts w:ascii="Arial" w:hAnsi="Arial" w:cs="Arial"/>
        </w:rPr>
      </w:pPr>
    </w:p>
    <w:p w14:paraId="0D063954" w14:textId="77777777" w:rsidR="00C53EFC" w:rsidRPr="00C53EFC" w:rsidRDefault="00162004" w:rsidP="00C53EFC">
      <w:pPr>
        <w:pStyle w:val="ListParagraph"/>
        <w:numPr>
          <w:ilvl w:val="0"/>
          <w:numId w:val="6"/>
        </w:numPr>
        <w:spacing w:before="1"/>
        <w:rPr>
          <w:rFonts w:ascii="Arial" w:hAnsi="Arial" w:cs="Arial"/>
          <w:b/>
          <w:u w:val="single"/>
        </w:rPr>
      </w:pPr>
      <w:r w:rsidRPr="00BA2F90">
        <w:rPr>
          <w:rFonts w:ascii="Arial" w:hAnsi="Arial" w:cs="Arial"/>
        </w:rPr>
        <w:t>To ensure the effective management and deployment of teaching/support staff, financial and physical resources within the department across both sites (KS2 &amp; 3).</w:t>
      </w:r>
    </w:p>
    <w:p w14:paraId="42D2134C" w14:textId="77777777" w:rsidR="00C53EFC" w:rsidRPr="00C53EFC" w:rsidRDefault="00C53EFC" w:rsidP="00C53EFC">
      <w:pPr>
        <w:pStyle w:val="ListParagraph"/>
        <w:rPr>
          <w:rFonts w:ascii="Arial" w:hAnsi="Arial" w:cs="Arial"/>
        </w:rPr>
      </w:pPr>
    </w:p>
    <w:p w14:paraId="22E97359" w14:textId="2D541068" w:rsidR="002173D3" w:rsidRPr="0089363F" w:rsidRDefault="01AD9C1B" w:rsidP="00C53EFC">
      <w:pPr>
        <w:pStyle w:val="ListParagraph"/>
        <w:numPr>
          <w:ilvl w:val="0"/>
          <w:numId w:val="6"/>
        </w:numPr>
        <w:spacing w:before="1"/>
        <w:rPr>
          <w:rFonts w:ascii="Arial" w:hAnsi="Arial" w:cs="Arial"/>
          <w:b/>
          <w:u w:val="single"/>
        </w:rPr>
      </w:pPr>
      <w:r w:rsidRPr="00C53EFC">
        <w:rPr>
          <w:rFonts w:ascii="Arial" w:hAnsi="Arial" w:cs="Arial"/>
        </w:rPr>
        <w:t>Lead whole-school assessment and data systems</w:t>
      </w:r>
    </w:p>
    <w:p w14:paraId="739CFAA4" w14:textId="77777777" w:rsidR="0089363F" w:rsidRPr="0089363F" w:rsidRDefault="0089363F" w:rsidP="0089363F">
      <w:pPr>
        <w:pStyle w:val="ListParagraph"/>
        <w:rPr>
          <w:rFonts w:ascii="Arial" w:hAnsi="Arial" w:cs="Arial"/>
          <w:b/>
          <w:u w:val="single"/>
        </w:rPr>
      </w:pPr>
    </w:p>
    <w:p w14:paraId="5B980FA4" w14:textId="77777777" w:rsidR="0089363F" w:rsidRPr="0089363F" w:rsidRDefault="0089363F" w:rsidP="0089363F">
      <w:pPr>
        <w:spacing w:before="1"/>
        <w:rPr>
          <w:rFonts w:ascii="Arial" w:hAnsi="Arial" w:cs="Arial"/>
          <w:b/>
          <w:u w:val="single"/>
        </w:rPr>
      </w:pPr>
    </w:p>
    <w:p w14:paraId="462905A2" w14:textId="14911BC4" w:rsidR="003154EC" w:rsidRPr="00BA2F90" w:rsidRDefault="003154EC" w:rsidP="003154EC">
      <w:pPr>
        <w:pStyle w:val="ListParagraph"/>
        <w:numPr>
          <w:ilvl w:val="0"/>
          <w:numId w:val="6"/>
        </w:numPr>
        <w:rPr>
          <w:rFonts w:ascii="Arial" w:eastAsiaTheme="minorEastAsia" w:hAnsi="Arial" w:cs="Arial"/>
        </w:rPr>
      </w:pPr>
      <w:r w:rsidRPr="00BA2F90">
        <w:rPr>
          <w:rFonts w:ascii="Arial" w:eastAsiaTheme="minorEastAsia" w:hAnsi="Arial" w:cs="Arial"/>
        </w:rPr>
        <w:t>Lead moderation processes and ensure consistency and reliability in assessment judgments across the school.</w:t>
      </w:r>
    </w:p>
    <w:p w14:paraId="15E788E8" w14:textId="77777777" w:rsidR="00162004" w:rsidRPr="00BA2F90" w:rsidRDefault="00162004" w:rsidP="00162004">
      <w:pPr>
        <w:rPr>
          <w:rFonts w:ascii="Arial" w:hAnsi="Arial" w:cs="Arial"/>
          <w:b/>
          <w:u w:val="single"/>
        </w:rPr>
      </w:pPr>
    </w:p>
    <w:p w14:paraId="631E361D" w14:textId="67D791E6" w:rsidR="0237E6F0" w:rsidRPr="00BA2F90" w:rsidRDefault="1672639E" w:rsidP="1B8DFD57">
      <w:pPr>
        <w:pStyle w:val="ListParagraph"/>
        <w:numPr>
          <w:ilvl w:val="0"/>
          <w:numId w:val="6"/>
        </w:numPr>
        <w:spacing w:before="1"/>
        <w:rPr>
          <w:rFonts w:ascii="Arial" w:hAnsi="Arial" w:cs="Arial"/>
          <w:b/>
          <w:u w:val="single"/>
        </w:rPr>
      </w:pPr>
      <w:r w:rsidRPr="00BA2F90">
        <w:rPr>
          <w:rFonts w:ascii="Arial" w:hAnsi="Arial" w:cs="Arial"/>
        </w:rPr>
        <w:t>To w</w:t>
      </w:r>
      <w:r w:rsidR="00162004" w:rsidRPr="00BA2F90">
        <w:rPr>
          <w:rFonts w:ascii="Arial" w:hAnsi="Arial" w:cs="Arial"/>
        </w:rPr>
        <w:t>ork collaboratively with teaching assistants, intervention staff, therapists</w:t>
      </w:r>
      <w:r w:rsidR="647749DF" w:rsidRPr="00BA2F90">
        <w:rPr>
          <w:rFonts w:ascii="Arial" w:hAnsi="Arial" w:cs="Arial"/>
        </w:rPr>
        <w:t>,</w:t>
      </w:r>
      <w:r w:rsidR="00162004" w:rsidRPr="00BA2F90">
        <w:rPr>
          <w:rFonts w:ascii="Arial" w:hAnsi="Arial" w:cs="Arial"/>
        </w:rPr>
        <w:t xml:space="preserve"> and external agencies to support pupil progress.</w:t>
      </w:r>
    </w:p>
    <w:p w14:paraId="2C9B743D" w14:textId="52BAEF11" w:rsidR="005E1822" w:rsidRPr="00BA2F90" w:rsidRDefault="005E1822" w:rsidP="1B8DFD57">
      <w:pPr>
        <w:pStyle w:val="ListParagraph"/>
        <w:spacing w:before="1"/>
        <w:ind w:left="638"/>
        <w:rPr>
          <w:rFonts w:ascii="Arial" w:hAnsi="Arial" w:cs="Arial"/>
          <w:b/>
          <w:bCs/>
          <w:u w:val="single"/>
        </w:rPr>
      </w:pPr>
    </w:p>
    <w:p w14:paraId="6AA6D0A8" w14:textId="57BE37B5" w:rsidR="65783482" w:rsidRPr="00BA2F90" w:rsidRDefault="49AF880D" w:rsidP="1A44ABBF">
      <w:pPr>
        <w:pStyle w:val="ListParagraph"/>
        <w:numPr>
          <w:ilvl w:val="0"/>
          <w:numId w:val="6"/>
        </w:numPr>
        <w:tabs>
          <w:tab w:val="left" w:pos="1358"/>
        </w:tabs>
        <w:spacing w:before="73" w:line="237" w:lineRule="auto"/>
        <w:rPr>
          <w:rFonts w:ascii="Arial" w:hAnsi="Arial" w:cs="Arial"/>
        </w:rPr>
      </w:pPr>
      <w:r w:rsidRPr="266D72B9">
        <w:rPr>
          <w:rFonts w:ascii="Arial" w:hAnsi="Arial" w:cs="Arial"/>
        </w:rPr>
        <w:t>To teach up to 60% of the timetabled week to be agreed with the Deputy</w:t>
      </w:r>
      <w:r w:rsidR="6C983BD0" w:rsidRPr="266D72B9">
        <w:rPr>
          <w:rFonts w:ascii="Arial" w:hAnsi="Arial" w:cs="Arial"/>
        </w:rPr>
        <w:t xml:space="preserve"> </w:t>
      </w:r>
      <w:r w:rsidRPr="266D72B9">
        <w:rPr>
          <w:rFonts w:ascii="Arial" w:hAnsi="Arial" w:cs="Arial"/>
        </w:rPr>
        <w:t>Headteacher.</w:t>
      </w:r>
    </w:p>
    <w:p w14:paraId="1489D3ED" w14:textId="77777777" w:rsidR="0237E6F0" w:rsidRPr="00BA2F90" w:rsidRDefault="0237E6F0" w:rsidP="1A44ABBF">
      <w:pPr>
        <w:pStyle w:val="ListParagraph"/>
        <w:ind w:left="638"/>
        <w:rPr>
          <w:rFonts w:ascii="Arial" w:hAnsi="Arial" w:cs="Arial"/>
        </w:rPr>
      </w:pPr>
    </w:p>
    <w:p w14:paraId="1BDA87CA" w14:textId="576151DA" w:rsidR="65783482" w:rsidRPr="00BA2F90" w:rsidRDefault="65783482" w:rsidP="1A44ABBF">
      <w:pPr>
        <w:pStyle w:val="ListParagraph"/>
        <w:numPr>
          <w:ilvl w:val="0"/>
          <w:numId w:val="6"/>
        </w:numPr>
        <w:tabs>
          <w:tab w:val="left" w:pos="1358"/>
        </w:tabs>
        <w:spacing w:before="73" w:line="237" w:lineRule="auto"/>
        <w:rPr>
          <w:rFonts w:ascii="Arial" w:hAnsi="Arial" w:cs="Arial"/>
        </w:rPr>
      </w:pPr>
      <w:r w:rsidRPr="00BA2F90">
        <w:rPr>
          <w:rFonts w:ascii="Arial" w:hAnsi="Arial" w:cs="Arial"/>
        </w:rPr>
        <w:t>To attend local leadership / curriculum meetings as required.</w:t>
      </w:r>
    </w:p>
    <w:p w14:paraId="30A7FBEA" w14:textId="77777777" w:rsidR="0237E6F0" w:rsidRPr="00BA2F90" w:rsidRDefault="0237E6F0" w:rsidP="1A44ABBF">
      <w:pPr>
        <w:pStyle w:val="ListParagraph"/>
        <w:ind w:left="638"/>
        <w:rPr>
          <w:rFonts w:ascii="Arial" w:hAnsi="Arial" w:cs="Arial"/>
        </w:rPr>
      </w:pPr>
    </w:p>
    <w:p w14:paraId="7CEF29E3" w14:textId="003882FF" w:rsidR="005E1822" w:rsidRPr="00BA2F90" w:rsidRDefault="65783482" w:rsidP="1A44ABBF">
      <w:pPr>
        <w:pStyle w:val="ListParagraph"/>
        <w:numPr>
          <w:ilvl w:val="0"/>
          <w:numId w:val="6"/>
        </w:numPr>
        <w:tabs>
          <w:tab w:val="left" w:pos="1358"/>
        </w:tabs>
        <w:spacing w:before="73" w:line="237" w:lineRule="auto"/>
        <w:rPr>
          <w:rFonts w:ascii="Arial" w:hAnsi="Arial" w:cs="Arial"/>
        </w:rPr>
        <w:sectPr w:rsidR="005E1822" w:rsidRPr="00BA2F90" w:rsidSect="00243252">
          <w:pgSz w:w="11900" w:h="16850"/>
          <w:pgMar w:top="1440" w:right="1552" w:bottom="660" w:left="1275" w:header="0" w:footer="474" w:gutter="0"/>
          <w:cols w:space="720"/>
        </w:sectPr>
      </w:pPr>
      <w:r w:rsidRPr="00BA2F90">
        <w:rPr>
          <w:rFonts w:ascii="Arial" w:hAnsi="Arial" w:cs="Arial"/>
        </w:rPr>
        <w:t>To contribute to the writing of the SEF and SDP, where relevant.</w:t>
      </w:r>
    </w:p>
    <w:p w14:paraId="2122221C" w14:textId="7D0F6DE3" w:rsidR="0088645F" w:rsidRDefault="0088645F" w:rsidP="0237E6F0">
      <w:pPr>
        <w:tabs>
          <w:tab w:val="left" w:pos="1358"/>
        </w:tabs>
        <w:spacing w:before="73" w:line="237" w:lineRule="auto"/>
        <w:ind w:right="1341"/>
        <w:sectPr w:rsidR="0088645F" w:rsidSect="0088645F">
          <w:pgSz w:w="11900" w:h="16850"/>
          <w:pgMar w:top="1380" w:right="425" w:bottom="660" w:left="1701" w:header="0" w:footer="474" w:gutter="0"/>
          <w:cols w:space="720"/>
        </w:sectPr>
      </w:pPr>
    </w:p>
    <w:p w14:paraId="5B25448F" w14:textId="77777777" w:rsidR="005E1822" w:rsidRDefault="005E1822" w:rsidP="266D72B9">
      <w:pPr>
        <w:pStyle w:val="BodyText"/>
        <w:spacing w:before="2"/>
        <w:ind w:firstLine="0"/>
        <w:rPr>
          <w:sz w:val="20"/>
          <w:szCs w:val="20"/>
        </w:rPr>
        <w:sectPr w:rsidR="005E1822">
          <w:pgSz w:w="11900" w:h="16850"/>
          <w:pgMar w:top="1720" w:right="425" w:bottom="660" w:left="1275" w:header="0" w:footer="474" w:gutter="0"/>
          <w:cols w:space="720"/>
        </w:sectPr>
      </w:pPr>
    </w:p>
    <w:p w14:paraId="3FC4066E" w14:textId="77777777" w:rsidR="005E1822" w:rsidRDefault="00DF4DE1">
      <w:pPr>
        <w:pStyle w:val="BodyText"/>
        <w:ind w:left="164" w:firstLine="0"/>
        <w:rPr>
          <w:sz w:val="20"/>
        </w:rPr>
      </w:pPr>
      <w:r>
        <w:rPr>
          <w:noProof/>
          <w:sz w:val="20"/>
          <w:lang w:val="en-GB" w:eastAsia="en-GB"/>
        </w:rPr>
        <w:lastRenderedPageBreak/>
        <mc:AlternateContent>
          <mc:Choice Requires="wpg">
            <w:drawing>
              <wp:inline distT="0" distB="0" distL="0" distR="0" wp14:anchorId="2E8C8475" wp14:editId="5FC23C7E">
                <wp:extent cx="5866130" cy="1983105"/>
                <wp:effectExtent l="0" t="0" r="0" b="761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6130" cy="1983105"/>
                          <a:chOff x="0" y="0"/>
                          <a:chExt cx="5866130" cy="1983105"/>
                        </a:xfrm>
                      </wpg:grpSpPr>
                      <wps:wsp>
                        <wps:cNvPr id="10" name="Textbox 10"/>
                        <wps:cNvSpPr txBox="1"/>
                        <wps:spPr>
                          <a:xfrm>
                            <a:off x="18288" y="532130"/>
                            <a:ext cx="5829300" cy="1447800"/>
                          </a:xfrm>
                          <a:prstGeom prst="rect">
                            <a:avLst/>
                          </a:prstGeom>
                          <a:solidFill>
                            <a:srgbClr val="EAEAEA"/>
                          </a:solidFill>
                        </wps:spPr>
                        <wps:txbx>
                          <w:txbxContent>
                            <w:p w14:paraId="642E4ABC" w14:textId="77777777" w:rsidR="005E1822" w:rsidRDefault="005E1822">
                              <w:pPr>
                                <w:spacing w:before="1"/>
                                <w:rPr>
                                  <w:color w:val="000000"/>
                                </w:rPr>
                              </w:pPr>
                            </w:p>
                            <w:p w14:paraId="5EF5EE94" w14:textId="77777777" w:rsidR="005E1822" w:rsidRDefault="00DF4DE1">
                              <w:pPr>
                                <w:ind w:left="93" w:right="91"/>
                                <w:jc w:val="both"/>
                                <w:rPr>
                                  <w:rFonts w:ascii="Arial"/>
                                  <w:b/>
                                  <w:color w:val="000000"/>
                                </w:rPr>
                              </w:pPr>
                              <w:r>
                                <w:rPr>
                                  <w:rFonts w:ascii="Arial"/>
                                  <w:b/>
                                  <w:color w:val="000000"/>
                                </w:rPr>
                                <w:t>PLEASE NOTE: The emboldened criteria below will be used to shortlist. Only those applicants who demonstrate that they meet those criteria to the satisfaction of the Selection Panel will be invited to interview.</w:t>
                              </w:r>
                              <w:r>
                                <w:rPr>
                                  <w:rFonts w:ascii="Arial"/>
                                  <w:b/>
                                  <w:color w:val="000000"/>
                                  <w:spacing w:val="40"/>
                                </w:rPr>
                                <w:t xml:space="preserve"> </w:t>
                              </w:r>
                              <w:r>
                                <w:rPr>
                                  <w:rFonts w:ascii="Arial"/>
                                  <w:b/>
                                  <w:color w:val="000000"/>
                                </w:rPr>
                                <w:t>Conclusive evidence should therefore be provided against each criterion.</w:t>
                              </w:r>
                            </w:p>
                            <w:p w14:paraId="1BCE8D44" w14:textId="77777777" w:rsidR="005E1822" w:rsidRDefault="005E1822">
                              <w:pPr>
                                <w:rPr>
                                  <w:rFonts w:ascii="Arial"/>
                                  <w:b/>
                                  <w:color w:val="000000"/>
                                </w:rPr>
                              </w:pPr>
                            </w:p>
                            <w:p w14:paraId="5E0E39F3" w14:textId="77777777" w:rsidR="005E1822" w:rsidRDefault="00DF4DE1">
                              <w:pPr>
                                <w:ind w:left="93" w:right="195"/>
                                <w:jc w:val="both"/>
                                <w:rPr>
                                  <w:rFonts w:ascii="Arial"/>
                                  <w:b/>
                                  <w:color w:val="000000"/>
                                </w:rPr>
                              </w:pPr>
                              <w:r>
                                <w:rPr>
                                  <w:rFonts w:ascii="Arial"/>
                                  <w:b/>
                                  <w:color w:val="000000"/>
                                </w:rPr>
                                <w:t>Any</w:t>
                              </w:r>
                              <w:r>
                                <w:rPr>
                                  <w:rFonts w:ascii="Arial"/>
                                  <w:b/>
                                  <w:color w:val="000000"/>
                                  <w:spacing w:val="-3"/>
                                </w:rPr>
                                <w:t xml:space="preserve"> </w:t>
                              </w:r>
                              <w:r>
                                <w:rPr>
                                  <w:rFonts w:ascii="Arial"/>
                                  <w:b/>
                                  <w:color w:val="000000"/>
                                </w:rPr>
                                <w:t>candidate</w:t>
                              </w:r>
                              <w:r>
                                <w:rPr>
                                  <w:rFonts w:ascii="Arial"/>
                                  <w:b/>
                                  <w:color w:val="000000"/>
                                  <w:spacing w:val="-5"/>
                                </w:rPr>
                                <w:t xml:space="preserve"> </w:t>
                              </w:r>
                              <w:r>
                                <w:rPr>
                                  <w:rFonts w:ascii="Arial"/>
                                  <w:b/>
                                  <w:color w:val="000000"/>
                                </w:rPr>
                                <w:t>with</w:t>
                              </w:r>
                              <w:r>
                                <w:rPr>
                                  <w:rFonts w:ascii="Arial"/>
                                  <w:b/>
                                  <w:color w:val="000000"/>
                                  <w:spacing w:val="-1"/>
                                </w:rPr>
                                <w:t xml:space="preserve"> </w:t>
                              </w:r>
                              <w:r>
                                <w:rPr>
                                  <w:rFonts w:ascii="Arial"/>
                                  <w:b/>
                                  <w:color w:val="000000"/>
                                </w:rPr>
                                <w:t>a</w:t>
                              </w:r>
                              <w:r>
                                <w:rPr>
                                  <w:rFonts w:ascii="Arial"/>
                                  <w:b/>
                                  <w:color w:val="000000"/>
                                  <w:spacing w:val="-3"/>
                                </w:rPr>
                                <w:t xml:space="preserve"> </w:t>
                              </w:r>
                              <w:r>
                                <w:rPr>
                                  <w:rFonts w:ascii="Arial"/>
                                  <w:b/>
                                  <w:color w:val="000000"/>
                                </w:rPr>
                                <w:t>disability</w:t>
                              </w:r>
                              <w:r>
                                <w:rPr>
                                  <w:rFonts w:ascii="Arial"/>
                                  <w:b/>
                                  <w:color w:val="000000"/>
                                  <w:spacing w:val="-8"/>
                                </w:rPr>
                                <w:t xml:space="preserve"> </w:t>
                              </w:r>
                              <w:r>
                                <w:rPr>
                                  <w:rFonts w:ascii="Arial"/>
                                  <w:b/>
                                  <w:color w:val="000000"/>
                                </w:rPr>
                                <w:t>who</w:t>
                              </w:r>
                              <w:r>
                                <w:rPr>
                                  <w:rFonts w:ascii="Arial"/>
                                  <w:b/>
                                  <w:color w:val="000000"/>
                                  <w:spacing w:val="-4"/>
                                </w:rPr>
                                <w:t xml:space="preserve"> </w:t>
                              </w:r>
                              <w:r>
                                <w:rPr>
                                  <w:rFonts w:ascii="Arial"/>
                                  <w:b/>
                                  <w:color w:val="000000"/>
                                </w:rPr>
                                <w:t>meets</w:t>
                              </w:r>
                              <w:r>
                                <w:rPr>
                                  <w:rFonts w:ascii="Arial"/>
                                  <w:b/>
                                  <w:color w:val="000000"/>
                                  <w:spacing w:val="-3"/>
                                </w:rPr>
                                <w:t xml:space="preserve"> </w:t>
                              </w:r>
                              <w:r>
                                <w:rPr>
                                  <w:rFonts w:ascii="Arial"/>
                                  <w:b/>
                                  <w:color w:val="000000"/>
                                </w:rPr>
                                <w:t>the</w:t>
                              </w:r>
                              <w:r>
                                <w:rPr>
                                  <w:rFonts w:ascii="Arial"/>
                                  <w:b/>
                                  <w:color w:val="000000"/>
                                  <w:spacing w:val="-3"/>
                                </w:rPr>
                                <w:t xml:space="preserve"> </w:t>
                              </w:r>
                              <w:r>
                                <w:rPr>
                                  <w:rFonts w:ascii="Arial"/>
                                  <w:b/>
                                  <w:color w:val="000000"/>
                                </w:rPr>
                                <w:t>essential criteria</w:t>
                              </w:r>
                              <w:r>
                                <w:rPr>
                                  <w:rFonts w:ascii="Arial"/>
                                  <w:b/>
                                  <w:color w:val="000000"/>
                                  <w:spacing w:val="-8"/>
                                </w:rPr>
                                <w:t xml:space="preserve"> </w:t>
                              </w:r>
                              <w:r>
                                <w:rPr>
                                  <w:rFonts w:ascii="Arial"/>
                                  <w:b/>
                                  <w:color w:val="000000"/>
                                </w:rPr>
                                <w:t>will</w:t>
                              </w:r>
                              <w:r>
                                <w:rPr>
                                  <w:rFonts w:ascii="Arial"/>
                                  <w:b/>
                                  <w:color w:val="000000"/>
                                  <w:spacing w:val="-2"/>
                                </w:rPr>
                                <w:t xml:space="preserve"> </w:t>
                              </w:r>
                              <w:r>
                                <w:rPr>
                                  <w:rFonts w:ascii="Arial"/>
                                  <w:b/>
                                  <w:color w:val="000000"/>
                                </w:rPr>
                                <w:t>be</w:t>
                              </w:r>
                              <w:r>
                                <w:rPr>
                                  <w:rFonts w:ascii="Arial"/>
                                  <w:b/>
                                  <w:color w:val="000000"/>
                                  <w:spacing w:val="-1"/>
                                </w:rPr>
                                <w:t xml:space="preserve"> </w:t>
                              </w:r>
                              <w:r>
                                <w:rPr>
                                  <w:rFonts w:ascii="Arial"/>
                                  <w:b/>
                                  <w:color w:val="000000"/>
                                </w:rPr>
                                <w:t>guaranteed</w:t>
                              </w:r>
                              <w:r>
                                <w:rPr>
                                  <w:rFonts w:ascii="Arial"/>
                                  <w:b/>
                                  <w:color w:val="000000"/>
                                  <w:spacing w:val="-3"/>
                                </w:rPr>
                                <w:t xml:space="preserve"> </w:t>
                              </w:r>
                              <w:r>
                                <w:rPr>
                                  <w:rFonts w:ascii="Arial"/>
                                  <w:b/>
                                  <w:color w:val="000000"/>
                                </w:rPr>
                                <w:t xml:space="preserve">an </w:t>
                              </w:r>
                              <w:r>
                                <w:rPr>
                                  <w:rFonts w:ascii="Arial"/>
                                  <w:b/>
                                  <w:color w:val="000000"/>
                                  <w:spacing w:val="-2"/>
                                </w:rPr>
                                <w:t>interview.</w:t>
                              </w:r>
                            </w:p>
                          </w:txbxContent>
                        </wps:txbx>
                        <wps:bodyPr wrap="square" lIns="0" tIns="0" rIns="0" bIns="0" rtlCol="0">
                          <a:noAutofit/>
                        </wps:bodyPr>
                      </wps:wsp>
                      <wps:wsp>
                        <wps:cNvPr id="11" name="Graphic 11"/>
                        <wps:cNvSpPr/>
                        <wps:spPr>
                          <a:xfrm>
                            <a:off x="0" y="513841"/>
                            <a:ext cx="5866130" cy="1466215"/>
                          </a:xfrm>
                          <a:custGeom>
                            <a:avLst/>
                            <a:gdLst/>
                            <a:ahLst/>
                            <a:cxnLst/>
                            <a:rect l="l" t="t" r="r" b="b"/>
                            <a:pathLst>
                              <a:path w="5866130" h="1466215">
                                <a:moveTo>
                                  <a:pt x="5865571" y="0"/>
                                </a:moveTo>
                                <a:lnTo>
                                  <a:pt x="5847334" y="0"/>
                                </a:lnTo>
                                <a:lnTo>
                                  <a:pt x="18288" y="0"/>
                                </a:lnTo>
                                <a:lnTo>
                                  <a:pt x="0" y="0"/>
                                </a:lnTo>
                                <a:lnTo>
                                  <a:pt x="0" y="19812"/>
                                </a:lnTo>
                                <a:lnTo>
                                  <a:pt x="0" y="1466088"/>
                                </a:lnTo>
                                <a:lnTo>
                                  <a:pt x="18288" y="1466088"/>
                                </a:lnTo>
                                <a:lnTo>
                                  <a:pt x="18288" y="19812"/>
                                </a:lnTo>
                                <a:lnTo>
                                  <a:pt x="18288" y="18288"/>
                                </a:lnTo>
                                <a:lnTo>
                                  <a:pt x="5847283" y="18288"/>
                                </a:lnTo>
                                <a:lnTo>
                                  <a:pt x="5847283" y="19812"/>
                                </a:lnTo>
                                <a:lnTo>
                                  <a:pt x="5865571" y="19812"/>
                                </a:lnTo>
                                <a:lnTo>
                                  <a:pt x="5865571" y="0"/>
                                </a:lnTo>
                                <a:close/>
                              </a:path>
                            </a:pathLst>
                          </a:custGeom>
                          <a:solidFill>
                            <a:srgbClr val="A6A6A6"/>
                          </a:solidFill>
                        </wps:spPr>
                        <wps:bodyPr wrap="square" lIns="0" tIns="0" rIns="0" bIns="0" rtlCol="0">
                          <a:prstTxWarp prst="textNoShape">
                            <a:avLst/>
                          </a:prstTxWarp>
                          <a:noAutofit/>
                        </wps:bodyPr>
                      </wps:wsp>
                      <wps:wsp>
                        <wps:cNvPr id="12" name="Graphic 12"/>
                        <wps:cNvSpPr/>
                        <wps:spPr>
                          <a:xfrm>
                            <a:off x="0" y="1979930"/>
                            <a:ext cx="5847715" cy="3175"/>
                          </a:xfrm>
                          <a:custGeom>
                            <a:avLst/>
                            <a:gdLst/>
                            <a:ahLst/>
                            <a:cxnLst/>
                            <a:rect l="l" t="t" r="r" b="b"/>
                            <a:pathLst>
                              <a:path w="5847715" h="3175">
                                <a:moveTo>
                                  <a:pt x="5847333" y="0"/>
                                </a:moveTo>
                                <a:lnTo>
                                  <a:pt x="0" y="0"/>
                                </a:lnTo>
                                <a:lnTo>
                                  <a:pt x="0" y="3047"/>
                                </a:lnTo>
                                <a:lnTo>
                                  <a:pt x="5847333" y="3047"/>
                                </a:lnTo>
                                <a:lnTo>
                                  <a:pt x="5847333" y="0"/>
                                </a:lnTo>
                                <a:close/>
                              </a:path>
                            </a:pathLst>
                          </a:custGeom>
                          <a:solidFill>
                            <a:srgbClr val="808080"/>
                          </a:solidFill>
                        </wps:spPr>
                        <wps:bodyPr wrap="square" lIns="0" tIns="0" rIns="0" bIns="0" rtlCol="0">
                          <a:prstTxWarp prst="textNoShape">
                            <a:avLst/>
                          </a:prstTxWarp>
                          <a:noAutofit/>
                        </wps:bodyPr>
                      </wps:wsp>
                      <wps:wsp>
                        <wps:cNvPr id="13" name="Graphic 13"/>
                        <wps:cNvSpPr/>
                        <wps:spPr>
                          <a:xfrm>
                            <a:off x="5847283" y="533654"/>
                            <a:ext cx="18415" cy="1446530"/>
                          </a:xfrm>
                          <a:custGeom>
                            <a:avLst/>
                            <a:gdLst/>
                            <a:ahLst/>
                            <a:cxnLst/>
                            <a:rect l="l" t="t" r="r" b="b"/>
                            <a:pathLst>
                              <a:path w="18415" h="1446530">
                                <a:moveTo>
                                  <a:pt x="18288" y="0"/>
                                </a:moveTo>
                                <a:lnTo>
                                  <a:pt x="0" y="0"/>
                                </a:lnTo>
                                <a:lnTo>
                                  <a:pt x="0" y="1446276"/>
                                </a:lnTo>
                                <a:lnTo>
                                  <a:pt x="18288" y="1446276"/>
                                </a:lnTo>
                                <a:lnTo>
                                  <a:pt x="18288" y="0"/>
                                </a:lnTo>
                                <a:close/>
                              </a:path>
                            </a:pathLst>
                          </a:custGeom>
                          <a:solidFill>
                            <a:srgbClr val="A6A6A6"/>
                          </a:solidFill>
                        </wps:spPr>
                        <wps:bodyPr wrap="square" lIns="0" tIns="0" rIns="0" bIns="0" rtlCol="0">
                          <a:prstTxWarp prst="textNoShape">
                            <a:avLst/>
                          </a:prstTxWarp>
                          <a:noAutofit/>
                        </wps:bodyPr>
                      </wps:wsp>
                      <wps:wsp>
                        <wps:cNvPr id="14" name="Graphic 14"/>
                        <wps:cNvSpPr/>
                        <wps:spPr>
                          <a:xfrm>
                            <a:off x="5847283" y="1979930"/>
                            <a:ext cx="18415" cy="3175"/>
                          </a:xfrm>
                          <a:custGeom>
                            <a:avLst/>
                            <a:gdLst/>
                            <a:ahLst/>
                            <a:cxnLst/>
                            <a:rect l="l" t="t" r="r" b="b"/>
                            <a:pathLst>
                              <a:path w="18415" h="3175">
                                <a:moveTo>
                                  <a:pt x="18288" y="0"/>
                                </a:moveTo>
                                <a:lnTo>
                                  <a:pt x="0" y="0"/>
                                </a:lnTo>
                                <a:lnTo>
                                  <a:pt x="0" y="3047"/>
                                </a:lnTo>
                                <a:lnTo>
                                  <a:pt x="18288" y="3047"/>
                                </a:lnTo>
                                <a:lnTo>
                                  <a:pt x="18288" y="0"/>
                                </a:lnTo>
                                <a:close/>
                              </a:path>
                            </a:pathLst>
                          </a:custGeom>
                          <a:solidFill>
                            <a:srgbClr val="808080"/>
                          </a:solidFill>
                        </wps:spPr>
                        <wps:bodyPr wrap="square" lIns="0" tIns="0" rIns="0" bIns="0" rtlCol="0">
                          <a:prstTxWarp prst="textNoShape">
                            <a:avLst/>
                          </a:prstTxWarp>
                          <a:noAutofit/>
                        </wps:bodyPr>
                      </wps:wsp>
                      <wps:wsp>
                        <wps:cNvPr id="15" name="Textbox 15"/>
                        <wps:cNvSpPr txBox="1"/>
                        <wps:spPr>
                          <a:xfrm>
                            <a:off x="9144" y="9144"/>
                            <a:ext cx="5847715" cy="514350"/>
                          </a:xfrm>
                          <a:prstGeom prst="rect">
                            <a:avLst/>
                          </a:prstGeom>
                          <a:solidFill>
                            <a:srgbClr val="00469B"/>
                          </a:solidFill>
                          <a:ln w="18288">
                            <a:solidFill>
                              <a:srgbClr val="A6A6A6"/>
                            </a:solidFill>
                            <a:prstDash val="solid"/>
                          </a:ln>
                        </wps:spPr>
                        <wps:txbx>
                          <w:txbxContent>
                            <w:p w14:paraId="2F654202" w14:textId="77777777" w:rsidR="005E1822" w:rsidRDefault="00DF4DE1">
                              <w:pPr>
                                <w:spacing w:before="206"/>
                                <w:ind w:right="4"/>
                                <w:jc w:val="center"/>
                                <w:rPr>
                                  <w:rFonts w:ascii="Arial"/>
                                  <w:b/>
                                  <w:color w:val="000000"/>
                                  <w:sz w:val="32"/>
                                </w:rPr>
                              </w:pPr>
                              <w:r>
                                <w:rPr>
                                  <w:rFonts w:ascii="Arial"/>
                                  <w:b/>
                                  <w:color w:val="FFFFFF"/>
                                  <w:sz w:val="32"/>
                                </w:rPr>
                                <w:t>Person</w:t>
                              </w:r>
                              <w:r>
                                <w:rPr>
                                  <w:rFonts w:ascii="Arial"/>
                                  <w:b/>
                                  <w:color w:val="FFFFFF"/>
                                  <w:spacing w:val="-12"/>
                                  <w:sz w:val="32"/>
                                </w:rPr>
                                <w:t xml:space="preserve"> </w:t>
                              </w:r>
                              <w:r>
                                <w:rPr>
                                  <w:rFonts w:ascii="Arial"/>
                                  <w:b/>
                                  <w:color w:val="FFFFFF"/>
                                  <w:spacing w:val="-2"/>
                                  <w:sz w:val="32"/>
                                </w:rPr>
                                <w:t>Specification</w:t>
                              </w:r>
                            </w:p>
                          </w:txbxContent>
                        </wps:txbx>
                        <wps:bodyPr wrap="square" lIns="0" tIns="0" rIns="0" bIns="0" rtlCol="0">
                          <a:noAutofit/>
                        </wps:bodyPr>
                      </wps:wsp>
                    </wpg:wgp>
                  </a:graphicData>
                </a:graphic>
              </wp:inline>
            </w:drawing>
          </mc:Choice>
          <mc:Fallback>
            <w:pict>
              <v:group w14:anchorId="2E8C8475" id="Group 9" o:spid="_x0000_s1026" style="width:461.9pt;height:156.15pt;mso-position-horizontal-relative:char;mso-position-vertical-relative:line" coordsize="58661,19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">
                <v:shapetype id="_x0000_t202" coordsize="21600,21600" o:spt="202" path="m,l,21600r21600,l21600,xe">
                  <v:stroke joinstyle="miter"/>
                  <v:path gradientshapeok="t" o:connecttype="rect"/>
                </v:shapetype>
                <v:shape id="Textbox 10" o:spid="_x0000_s1027" type="#_x0000_t202" style="position:absolute;left:182;top:5321;width:58293;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" fillcolor="#eaeaea" stroked="f">
                  <v:textbox inset="0,0,0,0">
                    <w:txbxContent>
                      <w:p w14:paraId="642E4ABC" w14:textId="77777777" w:rsidR="005E1822" w:rsidRDefault="005E1822">
                        <w:pPr>
                          <w:spacing w:before="1"/>
                          <w:rPr>
                            <w:color w:val="000000"/>
                          </w:rPr>
                        </w:pPr>
                      </w:p>
                      <w:p w14:paraId="5EF5EE94" w14:textId="77777777" w:rsidR="005E1822" w:rsidRDefault="00DF4DE1">
                        <w:pPr>
                          <w:ind w:left="93" w:right="91"/>
                          <w:jc w:val="both"/>
                          <w:rPr>
                            <w:rFonts w:ascii="Arial"/>
                            <w:b/>
                            <w:color w:val="000000"/>
                          </w:rPr>
                        </w:pPr>
                        <w:r>
                          <w:rPr>
                            <w:rFonts w:ascii="Arial"/>
                            <w:b/>
                            <w:color w:val="000000"/>
                          </w:rPr>
                          <w:t>PLEASE NOTE: The emboldened criteria below will be used to shortlist. Only those applicants who demonstrate that they meet those criteria to the satisfaction of the Selection Panel will be invited to interview.</w:t>
                        </w:r>
                        <w:r>
                          <w:rPr>
                            <w:rFonts w:ascii="Arial"/>
                            <w:b/>
                            <w:color w:val="000000"/>
                            <w:spacing w:val="40"/>
                          </w:rPr>
                          <w:t xml:space="preserve"> </w:t>
                        </w:r>
                        <w:r>
                          <w:rPr>
                            <w:rFonts w:ascii="Arial"/>
                            <w:b/>
                            <w:color w:val="000000"/>
                          </w:rPr>
                          <w:t>Conclusive evidence should therefore be provided against each criterion.</w:t>
                        </w:r>
                      </w:p>
                      <w:p w14:paraId="1BCE8D44" w14:textId="77777777" w:rsidR="005E1822" w:rsidRDefault="005E1822">
                        <w:pPr>
                          <w:rPr>
                            <w:rFonts w:ascii="Arial"/>
                            <w:b/>
                            <w:color w:val="000000"/>
                          </w:rPr>
                        </w:pPr>
                      </w:p>
                      <w:p w14:paraId="5E0E39F3" w14:textId="77777777" w:rsidR="005E1822" w:rsidRDefault="00DF4DE1">
                        <w:pPr>
                          <w:ind w:left="93" w:right="195"/>
                          <w:jc w:val="both"/>
                          <w:rPr>
                            <w:rFonts w:ascii="Arial"/>
                            <w:b/>
                            <w:color w:val="000000"/>
                          </w:rPr>
                        </w:pPr>
                        <w:r>
                          <w:rPr>
                            <w:rFonts w:ascii="Arial"/>
                            <w:b/>
                            <w:color w:val="000000"/>
                          </w:rPr>
                          <w:t>Any</w:t>
                        </w:r>
                        <w:r>
                          <w:rPr>
                            <w:rFonts w:ascii="Arial"/>
                            <w:b/>
                            <w:color w:val="000000"/>
                            <w:spacing w:val="-3"/>
                          </w:rPr>
                          <w:t xml:space="preserve"> </w:t>
                        </w:r>
                        <w:r>
                          <w:rPr>
                            <w:rFonts w:ascii="Arial"/>
                            <w:b/>
                            <w:color w:val="000000"/>
                          </w:rPr>
                          <w:t>candidate</w:t>
                        </w:r>
                        <w:r>
                          <w:rPr>
                            <w:rFonts w:ascii="Arial"/>
                            <w:b/>
                            <w:color w:val="000000"/>
                            <w:spacing w:val="-5"/>
                          </w:rPr>
                          <w:t xml:space="preserve"> </w:t>
                        </w:r>
                        <w:r>
                          <w:rPr>
                            <w:rFonts w:ascii="Arial"/>
                            <w:b/>
                            <w:color w:val="000000"/>
                          </w:rPr>
                          <w:t>with</w:t>
                        </w:r>
                        <w:r>
                          <w:rPr>
                            <w:rFonts w:ascii="Arial"/>
                            <w:b/>
                            <w:color w:val="000000"/>
                            <w:spacing w:val="-1"/>
                          </w:rPr>
                          <w:t xml:space="preserve"> </w:t>
                        </w:r>
                        <w:r>
                          <w:rPr>
                            <w:rFonts w:ascii="Arial"/>
                            <w:b/>
                            <w:color w:val="000000"/>
                          </w:rPr>
                          <w:t>a</w:t>
                        </w:r>
                        <w:r>
                          <w:rPr>
                            <w:rFonts w:ascii="Arial"/>
                            <w:b/>
                            <w:color w:val="000000"/>
                            <w:spacing w:val="-3"/>
                          </w:rPr>
                          <w:t xml:space="preserve"> </w:t>
                        </w:r>
                        <w:r>
                          <w:rPr>
                            <w:rFonts w:ascii="Arial"/>
                            <w:b/>
                            <w:color w:val="000000"/>
                          </w:rPr>
                          <w:t>disability</w:t>
                        </w:r>
                        <w:r>
                          <w:rPr>
                            <w:rFonts w:ascii="Arial"/>
                            <w:b/>
                            <w:color w:val="000000"/>
                            <w:spacing w:val="-8"/>
                          </w:rPr>
                          <w:t xml:space="preserve"> </w:t>
                        </w:r>
                        <w:r>
                          <w:rPr>
                            <w:rFonts w:ascii="Arial"/>
                            <w:b/>
                            <w:color w:val="000000"/>
                          </w:rPr>
                          <w:t>who</w:t>
                        </w:r>
                        <w:r>
                          <w:rPr>
                            <w:rFonts w:ascii="Arial"/>
                            <w:b/>
                            <w:color w:val="000000"/>
                            <w:spacing w:val="-4"/>
                          </w:rPr>
                          <w:t xml:space="preserve"> </w:t>
                        </w:r>
                        <w:r>
                          <w:rPr>
                            <w:rFonts w:ascii="Arial"/>
                            <w:b/>
                            <w:color w:val="000000"/>
                          </w:rPr>
                          <w:t>meets</w:t>
                        </w:r>
                        <w:r>
                          <w:rPr>
                            <w:rFonts w:ascii="Arial"/>
                            <w:b/>
                            <w:color w:val="000000"/>
                            <w:spacing w:val="-3"/>
                          </w:rPr>
                          <w:t xml:space="preserve"> </w:t>
                        </w:r>
                        <w:r>
                          <w:rPr>
                            <w:rFonts w:ascii="Arial"/>
                            <w:b/>
                            <w:color w:val="000000"/>
                          </w:rPr>
                          <w:t>the</w:t>
                        </w:r>
                        <w:r>
                          <w:rPr>
                            <w:rFonts w:ascii="Arial"/>
                            <w:b/>
                            <w:color w:val="000000"/>
                            <w:spacing w:val="-3"/>
                          </w:rPr>
                          <w:t xml:space="preserve"> </w:t>
                        </w:r>
                        <w:r>
                          <w:rPr>
                            <w:rFonts w:ascii="Arial"/>
                            <w:b/>
                            <w:color w:val="000000"/>
                          </w:rPr>
                          <w:t>essential criteria</w:t>
                        </w:r>
                        <w:r>
                          <w:rPr>
                            <w:rFonts w:ascii="Arial"/>
                            <w:b/>
                            <w:color w:val="000000"/>
                            <w:spacing w:val="-8"/>
                          </w:rPr>
                          <w:t xml:space="preserve"> </w:t>
                        </w:r>
                        <w:r>
                          <w:rPr>
                            <w:rFonts w:ascii="Arial"/>
                            <w:b/>
                            <w:color w:val="000000"/>
                          </w:rPr>
                          <w:t>will</w:t>
                        </w:r>
                        <w:r>
                          <w:rPr>
                            <w:rFonts w:ascii="Arial"/>
                            <w:b/>
                            <w:color w:val="000000"/>
                            <w:spacing w:val="-2"/>
                          </w:rPr>
                          <w:t xml:space="preserve"> </w:t>
                        </w:r>
                        <w:r>
                          <w:rPr>
                            <w:rFonts w:ascii="Arial"/>
                            <w:b/>
                            <w:color w:val="000000"/>
                          </w:rPr>
                          <w:t>be</w:t>
                        </w:r>
                        <w:r>
                          <w:rPr>
                            <w:rFonts w:ascii="Arial"/>
                            <w:b/>
                            <w:color w:val="000000"/>
                            <w:spacing w:val="-1"/>
                          </w:rPr>
                          <w:t xml:space="preserve"> </w:t>
                        </w:r>
                        <w:r>
                          <w:rPr>
                            <w:rFonts w:ascii="Arial"/>
                            <w:b/>
                            <w:color w:val="000000"/>
                          </w:rPr>
                          <w:t>guaranteed</w:t>
                        </w:r>
                        <w:r>
                          <w:rPr>
                            <w:rFonts w:ascii="Arial"/>
                            <w:b/>
                            <w:color w:val="000000"/>
                            <w:spacing w:val="-3"/>
                          </w:rPr>
                          <w:t xml:space="preserve"> </w:t>
                        </w:r>
                        <w:r>
                          <w:rPr>
                            <w:rFonts w:ascii="Arial"/>
                            <w:b/>
                            <w:color w:val="000000"/>
                          </w:rPr>
                          <w:t xml:space="preserve">an </w:t>
                        </w:r>
                        <w:r>
                          <w:rPr>
                            <w:rFonts w:ascii="Arial"/>
                            <w:b/>
                            <w:color w:val="000000"/>
                            <w:spacing w:val="-2"/>
                          </w:rPr>
                          <w:t>interview.</w:t>
                        </w:r>
                      </w:p>
                    </w:txbxContent>
                  </v:textbox>
                </v:shape>
                <v:shape id="Graphic 11" o:spid="_x0000_s1028" style="position:absolute;top:5138;width:58661;height:14662;visibility:visible;mso-wrap-style:square;v-text-anchor:top" coordsize="5866130,146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" path="m5865571,r-18237,l18288,,,,,19812,,1466088r18288,l18288,19812r,-1524l5847283,18288r,1524l5865571,19812r,-19812xe" fillcolor="#a6a6a6" stroked="f">
                  <v:path arrowok="t"/>
                </v:shape>
                <v:shape id="Graphic 12" o:spid="_x0000_s1029" style="position:absolute;top:19799;width:58477;height:32;visibility:visible;mso-wrap-style:square;v-text-anchor:top" coordsize="58477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" path="m5847333,l,,,3047r5847333,l5847333,xe" fillcolor="gray" stroked="f">
                  <v:path arrowok="t"/>
                </v:shape>
                <v:shape id="Graphic 13" o:spid="_x0000_s1030" style="position:absolute;left:58472;top:5336;width:184;height:14465;visibility:visible;mso-wrap-style:square;v-text-anchor:top" coordsize="18415,144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" path="m18288,l,,,1446276r18288,l18288,xe" fillcolor="#a6a6a6" stroked="f">
                  <v:path arrowok="t"/>
                </v:shape>
                <v:shape id="Graphic 14" o:spid="_x0000_s1031" style="position:absolute;left:58472;top:19799;width:184;height:32;visibility:visible;mso-wrap-style:square;v-text-anchor:top" coordsize="184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" path="m18288,l,,,3047r18288,l18288,xe" fillcolor="gray" stroked="f">
                  <v:path arrowok="t"/>
                </v:shape>
                <v:shape id="Textbox 15" o:spid="_x0000_s1032" type="#_x0000_t202" style="position:absolute;left:91;top:91;width:58477;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" fillcolor="#00469b" strokecolor="#a6a6a6" strokeweight="1.44pt">
                  <v:textbox inset="0,0,0,0">
                    <w:txbxContent>
                      <w:p w14:paraId="2F654202" w14:textId="77777777" w:rsidR="005E1822" w:rsidRDefault="00DF4DE1">
                        <w:pPr>
                          <w:spacing w:before="206"/>
                          <w:ind w:right="4"/>
                          <w:jc w:val="center"/>
                          <w:rPr>
                            <w:rFonts w:ascii="Arial"/>
                            <w:b/>
                            <w:color w:val="000000"/>
                            <w:sz w:val="32"/>
                          </w:rPr>
                        </w:pPr>
                        <w:r>
                          <w:rPr>
                            <w:rFonts w:ascii="Arial"/>
                            <w:b/>
                            <w:color w:val="FFFFFF"/>
                            <w:sz w:val="32"/>
                          </w:rPr>
                          <w:t>Person</w:t>
                        </w:r>
                        <w:r>
                          <w:rPr>
                            <w:rFonts w:ascii="Arial"/>
                            <w:b/>
                            <w:color w:val="FFFFFF"/>
                            <w:spacing w:val="-12"/>
                            <w:sz w:val="32"/>
                          </w:rPr>
                          <w:t xml:space="preserve"> </w:t>
                        </w:r>
                        <w:r>
                          <w:rPr>
                            <w:rFonts w:ascii="Arial"/>
                            <w:b/>
                            <w:color w:val="FFFFFF"/>
                            <w:spacing w:val="-2"/>
                            <w:sz w:val="32"/>
                          </w:rPr>
                          <w:t>Specification</w:t>
                        </w:r>
                      </w:p>
                    </w:txbxContent>
                  </v:textbox>
                </v:shape>
                <w10:anchorlock/>
              </v:group>
            </w:pict>
          </mc:Fallback>
        </mc:AlternateContent>
      </w:r>
    </w:p>
    <w:p w14:paraId="5E3773B0" w14:textId="77777777" w:rsidR="005E1822" w:rsidRDefault="005E1822">
      <w:pPr>
        <w:pStyle w:val="BodyText"/>
        <w:spacing w:before="9"/>
        <w:ind w:firstLine="0"/>
        <w:rPr>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5236"/>
        <w:gridCol w:w="1980"/>
      </w:tblGrid>
      <w:tr w:rsidR="005E1822" w14:paraId="68B983BA" w14:textId="77777777" w:rsidTr="266D72B9">
        <w:trPr>
          <w:trHeight w:val="506"/>
        </w:trPr>
        <w:tc>
          <w:tcPr>
            <w:tcW w:w="1795" w:type="dxa"/>
            <w:shd w:val="clear" w:color="auto" w:fill="D9D9D9" w:themeFill="background1" w:themeFillShade="D9"/>
          </w:tcPr>
          <w:p w14:paraId="105E1CF4" w14:textId="77777777" w:rsidR="005E1822" w:rsidRDefault="005E1822">
            <w:pPr>
              <w:pStyle w:val="TableParagraph"/>
              <w:ind w:left="0"/>
              <w:rPr>
                <w:rFonts w:ascii="Times New Roman"/>
              </w:rPr>
            </w:pPr>
          </w:p>
        </w:tc>
        <w:tc>
          <w:tcPr>
            <w:tcW w:w="5236" w:type="dxa"/>
            <w:shd w:val="clear" w:color="auto" w:fill="D9D9D9" w:themeFill="background1" w:themeFillShade="D9"/>
          </w:tcPr>
          <w:p w14:paraId="05897358" w14:textId="77777777" w:rsidR="005E1822" w:rsidRDefault="00DF4DE1">
            <w:pPr>
              <w:pStyle w:val="TableParagraph"/>
              <w:rPr>
                <w:b/>
              </w:rPr>
            </w:pPr>
            <w:r>
              <w:rPr>
                <w:b/>
              </w:rPr>
              <w:t>Selection</w:t>
            </w:r>
            <w:r>
              <w:rPr>
                <w:b/>
                <w:spacing w:val="-4"/>
              </w:rPr>
              <w:t xml:space="preserve"> </w:t>
            </w:r>
            <w:r>
              <w:rPr>
                <w:b/>
                <w:spacing w:val="-2"/>
              </w:rPr>
              <w:t>Criteria</w:t>
            </w:r>
          </w:p>
        </w:tc>
        <w:tc>
          <w:tcPr>
            <w:tcW w:w="1980" w:type="dxa"/>
            <w:shd w:val="clear" w:color="auto" w:fill="D9D9D9" w:themeFill="background1" w:themeFillShade="D9"/>
          </w:tcPr>
          <w:p w14:paraId="051A9B03" w14:textId="77777777" w:rsidR="005E1822" w:rsidRDefault="00DF4DE1">
            <w:pPr>
              <w:pStyle w:val="TableParagraph"/>
              <w:rPr>
                <w:b/>
              </w:rPr>
            </w:pPr>
            <w:r>
              <w:rPr>
                <w:b/>
              </w:rPr>
              <w:t>How</w:t>
            </w:r>
            <w:r>
              <w:rPr>
                <w:b/>
                <w:spacing w:val="1"/>
              </w:rPr>
              <w:t xml:space="preserve"> </w:t>
            </w:r>
            <w:r>
              <w:rPr>
                <w:b/>
                <w:spacing w:val="-2"/>
              </w:rPr>
              <w:t>Assessed</w:t>
            </w:r>
          </w:p>
        </w:tc>
      </w:tr>
      <w:tr w:rsidR="005E1822" w14:paraId="02629A7E" w14:textId="77777777" w:rsidTr="266D72B9">
        <w:trPr>
          <w:trHeight w:val="1264"/>
        </w:trPr>
        <w:tc>
          <w:tcPr>
            <w:tcW w:w="1795" w:type="dxa"/>
          </w:tcPr>
          <w:p w14:paraId="2FFF54E8" w14:textId="77777777" w:rsidR="005E1822" w:rsidRDefault="00DF4DE1">
            <w:pPr>
              <w:pStyle w:val="TableParagraph"/>
              <w:rPr>
                <w:b/>
              </w:rPr>
            </w:pPr>
            <w:r>
              <w:rPr>
                <w:b/>
              </w:rPr>
              <w:t>Education</w:t>
            </w:r>
            <w:r>
              <w:rPr>
                <w:b/>
                <w:spacing w:val="-16"/>
              </w:rPr>
              <w:t xml:space="preserve"> </w:t>
            </w:r>
            <w:r>
              <w:rPr>
                <w:b/>
              </w:rPr>
              <w:t xml:space="preserve">and </w:t>
            </w:r>
            <w:r>
              <w:rPr>
                <w:b/>
                <w:spacing w:val="-2"/>
              </w:rPr>
              <w:t>Qualifications</w:t>
            </w:r>
          </w:p>
        </w:tc>
        <w:tc>
          <w:tcPr>
            <w:tcW w:w="5236" w:type="dxa"/>
          </w:tcPr>
          <w:p w14:paraId="7169160E" w14:textId="1F2CA47B" w:rsidR="005E1822" w:rsidRPr="00EC111E" w:rsidRDefault="00DF4DE1">
            <w:pPr>
              <w:pStyle w:val="TableParagraph"/>
              <w:rPr>
                <w:bCs/>
              </w:rPr>
            </w:pPr>
            <w:r w:rsidRPr="00EC111E">
              <w:rPr>
                <w:bCs/>
              </w:rPr>
              <w:t>QTS</w:t>
            </w:r>
            <w:r w:rsidRPr="00EC111E">
              <w:rPr>
                <w:bCs/>
                <w:spacing w:val="-4"/>
              </w:rPr>
              <w:t xml:space="preserve"> </w:t>
            </w:r>
            <w:r w:rsidR="00EC111E" w:rsidRPr="00EC111E">
              <w:rPr>
                <w:bCs/>
                <w:spacing w:val="-4"/>
              </w:rPr>
              <w:t>or significant experience of operating as an Unqualified Teacher</w:t>
            </w:r>
          </w:p>
          <w:p w14:paraId="678005C1" w14:textId="77777777" w:rsidR="005E1822" w:rsidRPr="00EC111E" w:rsidRDefault="005E1822">
            <w:pPr>
              <w:pStyle w:val="TableParagraph"/>
              <w:ind w:left="0"/>
              <w:rPr>
                <w:rFonts w:ascii="Arial MT"/>
                <w:bCs/>
              </w:rPr>
            </w:pPr>
          </w:p>
          <w:p w14:paraId="3569A1E5" w14:textId="77777777" w:rsidR="005E1822" w:rsidRDefault="00DF4DE1">
            <w:pPr>
              <w:pStyle w:val="TableParagraph"/>
              <w:ind w:right="104"/>
              <w:rPr>
                <w:b/>
              </w:rPr>
            </w:pPr>
            <w:r w:rsidRPr="00EC111E">
              <w:rPr>
                <w:bCs/>
              </w:rPr>
              <w:t>Evidence</w:t>
            </w:r>
            <w:r w:rsidRPr="00EC111E">
              <w:rPr>
                <w:bCs/>
                <w:spacing w:val="-12"/>
              </w:rPr>
              <w:t xml:space="preserve"> </w:t>
            </w:r>
            <w:r w:rsidRPr="00EC111E">
              <w:rPr>
                <w:bCs/>
              </w:rPr>
              <w:t>of</w:t>
            </w:r>
            <w:r w:rsidRPr="00EC111E">
              <w:rPr>
                <w:bCs/>
                <w:spacing w:val="-11"/>
              </w:rPr>
              <w:t xml:space="preserve"> </w:t>
            </w:r>
            <w:r w:rsidRPr="00EC111E">
              <w:rPr>
                <w:bCs/>
              </w:rPr>
              <w:t>continuing</w:t>
            </w:r>
            <w:r w:rsidRPr="00EC111E">
              <w:rPr>
                <w:bCs/>
                <w:spacing w:val="-13"/>
              </w:rPr>
              <w:t xml:space="preserve"> </w:t>
            </w:r>
            <w:r w:rsidRPr="00EC111E">
              <w:rPr>
                <w:bCs/>
              </w:rPr>
              <w:t xml:space="preserve">professional </w:t>
            </w:r>
            <w:r w:rsidRPr="00EC111E">
              <w:rPr>
                <w:bCs/>
                <w:spacing w:val="-2"/>
              </w:rPr>
              <w:t>development</w:t>
            </w:r>
          </w:p>
        </w:tc>
        <w:tc>
          <w:tcPr>
            <w:tcW w:w="1980" w:type="dxa"/>
          </w:tcPr>
          <w:p w14:paraId="30748D6F" w14:textId="77777777" w:rsidR="005E1822" w:rsidRDefault="00DF4DE1">
            <w:pPr>
              <w:pStyle w:val="TableParagraph"/>
              <w:ind w:right="281"/>
              <w:rPr>
                <w:rFonts w:ascii="Arial MT"/>
              </w:rPr>
            </w:pPr>
            <w:r>
              <w:rPr>
                <w:rFonts w:ascii="Arial MT"/>
              </w:rPr>
              <w:t>Application</w:t>
            </w:r>
            <w:r>
              <w:rPr>
                <w:rFonts w:ascii="Arial MT"/>
                <w:spacing w:val="-16"/>
              </w:rPr>
              <w:t xml:space="preserve"> </w:t>
            </w:r>
            <w:r>
              <w:rPr>
                <w:rFonts w:ascii="Arial MT"/>
              </w:rPr>
              <w:t>form and Certificates</w:t>
            </w:r>
          </w:p>
        </w:tc>
      </w:tr>
      <w:tr w:rsidR="005E1822" w14:paraId="2CEEB3B1" w14:textId="77777777" w:rsidTr="266D72B9">
        <w:trPr>
          <w:trHeight w:val="4381"/>
        </w:trPr>
        <w:tc>
          <w:tcPr>
            <w:tcW w:w="1795" w:type="dxa"/>
          </w:tcPr>
          <w:p w14:paraId="1BCD8BF9" w14:textId="77777777" w:rsidR="005E1822" w:rsidRDefault="00DF4DE1">
            <w:pPr>
              <w:pStyle w:val="TableParagraph"/>
              <w:ind w:right="164"/>
              <w:rPr>
                <w:b/>
              </w:rPr>
            </w:pPr>
            <w:r>
              <w:rPr>
                <w:b/>
                <w:spacing w:val="-2"/>
              </w:rPr>
              <w:t xml:space="preserve">Knowledge </w:t>
            </w:r>
            <w:r>
              <w:rPr>
                <w:b/>
                <w:spacing w:val="-4"/>
              </w:rPr>
              <w:t xml:space="preserve">and </w:t>
            </w:r>
            <w:r>
              <w:rPr>
                <w:b/>
                <w:spacing w:val="-2"/>
              </w:rPr>
              <w:t>Experience</w:t>
            </w:r>
          </w:p>
        </w:tc>
        <w:tc>
          <w:tcPr>
            <w:tcW w:w="5236" w:type="dxa"/>
          </w:tcPr>
          <w:p w14:paraId="377F8BC7" w14:textId="723FB3E6" w:rsidR="005E1822" w:rsidRPr="00EC111E" w:rsidRDefault="00DF4DE1">
            <w:pPr>
              <w:pStyle w:val="TableParagraph"/>
              <w:ind w:right="95"/>
              <w:jc w:val="both"/>
            </w:pPr>
            <w:r>
              <w:t xml:space="preserve">Previous experience of planning and delivering learning activities across a range of curriculum subject areas, including </w:t>
            </w:r>
            <w:proofErr w:type="gramStart"/>
            <w:r>
              <w:t>low</w:t>
            </w:r>
            <w:r w:rsidR="1054F1ED">
              <w:t>er</w:t>
            </w:r>
            <w:r>
              <w:t xml:space="preserve"> level</w:t>
            </w:r>
            <w:proofErr w:type="gramEnd"/>
            <w:r>
              <w:t xml:space="preserve"> learners</w:t>
            </w:r>
          </w:p>
          <w:p w14:paraId="3322243D" w14:textId="77777777" w:rsidR="005E1822" w:rsidRPr="00EC111E" w:rsidRDefault="005E1822">
            <w:pPr>
              <w:pStyle w:val="TableParagraph"/>
              <w:spacing w:before="22"/>
              <w:ind w:left="0"/>
              <w:rPr>
                <w:rFonts w:ascii="Arial MT"/>
                <w:bCs/>
              </w:rPr>
            </w:pPr>
          </w:p>
          <w:p w14:paraId="3FD514EC" w14:textId="342EFE30" w:rsidR="005E1822" w:rsidRPr="00EC111E" w:rsidRDefault="05612CE1">
            <w:pPr>
              <w:pStyle w:val="TableParagraph"/>
              <w:ind w:right="94"/>
              <w:jc w:val="both"/>
            </w:pPr>
            <w:r w:rsidRPr="24403D5C">
              <w:t>Experience</w:t>
            </w:r>
            <w:r w:rsidR="00DF4DE1" w:rsidRPr="24403D5C">
              <w:t xml:space="preserve"> </w:t>
            </w:r>
            <w:r w:rsidR="1A0C3B48" w:rsidRPr="24403D5C">
              <w:t xml:space="preserve">of </w:t>
            </w:r>
            <w:r w:rsidR="00DF4DE1" w:rsidRPr="24403D5C">
              <w:t xml:space="preserve">working with children and young people in an educational setting to overcome barriers to their personal, social or learning </w:t>
            </w:r>
            <w:r w:rsidR="00DF4DE1" w:rsidRPr="24403D5C">
              <w:rPr>
                <w:spacing w:val="-2"/>
              </w:rPr>
              <w:t>development.</w:t>
            </w:r>
          </w:p>
          <w:p w14:paraId="6C9076A0" w14:textId="77777777" w:rsidR="005E1822" w:rsidRPr="00EC111E" w:rsidRDefault="005E1822">
            <w:pPr>
              <w:pStyle w:val="TableParagraph"/>
              <w:ind w:left="0"/>
              <w:rPr>
                <w:rFonts w:ascii="Arial MT"/>
                <w:bCs/>
              </w:rPr>
            </w:pPr>
          </w:p>
          <w:p w14:paraId="7D23D09B" w14:textId="77777777" w:rsidR="005E1822" w:rsidRPr="00EC111E" w:rsidRDefault="00DF4DE1">
            <w:pPr>
              <w:pStyle w:val="TableParagraph"/>
              <w:ind w:right="97"/>
              <w:jc w:val="both"/>
              <w:rPr>
                <w:bCs/>
              </w:rPr>
            </w:pPr>
            <w:r w:rsidRPr="00EC111E">
              <w:rPr>
                <w:bCs/>
              </w:rPr>
              <w:t>Knowledge and understanding of students with social, emotional and mental health difficulties</w:t>
            </w:r>
          </w:p>
          <w:p w14:paraId="6206CD82" w14:textId="77777777" w:rsidR="005E1822" w:rsidRPr="00EC111E" w:rsidRDefault="005E1822">
            <w:pPr>
              <w:pStyle w:val="TableParagraph"/>
              <w:spacing w:before="24"/>
              <w:ind w:left="0"/>
              <w:rPr>
                <w:rFonts w:ascii="Arial MT"/>
                <w:bCs/>
              </w:rPr>
            </w:pPr>
          </w:p>
          <w:p w14:paraId="3A06D02A" w14:textId="77777777" w:rsidR="005E1822" w:rsidRPr="00EC111E" w:rsidRDefault="00DF4DE1">
            <w:pPr>
              <w:pStyle w:val="TableParagraph"/>
              <w:ind w:right="96"/>
              <w:jc w:val="both"/>
              <w:rPr>
                <w:bCs/>
              </w:rPr>
            </w:pPr>
            <w:r w:rsidRPr="00EC111E">
              <w:rPr>
                <w:bCs/>
              </w:rPr>
              <w:t>Experience of developing options and alternatives</w:t>
            </w:r>
            <w:r w:rsidRPr="00EC111E">
              <w:rPr>
                <w:bCs/>
                <w:spacing w:val="-16"/>
              </w:rPr>
              <w:t xml:space="preserve"> </w:t>
            </w:r>
            <w:r w:rsidRPr="00EC111E">
              <w:rPr>
                <w:bCs/>
              </w:rPr>
              <w:t>that</w:t>
            </w:r>
            <w:r w:rsidRPr="00EC111E">
              <w:rPr>
                <w:bCs/>
                <w:spacing w:val="-15"/>
              </w:rPr>
              <w:t xml:space="preserve"> </w:t>
            </w:r>
            <w:r w:rsidRPr="00EC111E">
              <w:rPr>
                <w:bCs/>
              </w:rPr>
              <w:t>will</w:t>
            </w:r>
            <w:r w:rsidRPr="00EC111E">
              <w:rPr>
                <w:bCs/>
                <w:spacing w:val="-15"/>
              </w:rPr>
              <w:t xml:space="preserve"> </w:t>
            </w:r>
            <w:r w:rsidRPr="00EC111E">
              <w:rPr>
                <w:bCs/>
              </w:rPr>
              <w:t>support</w:t>
            </w:r>
            <w:r w:rsidRPr="00EC111E">
              <w:rPr>
                <w:bCs/>
                <w:spacing w:val="-15"/>
              </w:rPr>
              <w:t xml:space="preserve"> </w:t>
            </w:r>
            <w:r w:rsidRPr="00EC111E">
              <w:rPr>
                <w:bCs/>
              </w:rPr>
              <w:t>children</w:t>
            </w:r>
            <w:r w:rsidRPr="00EC111E">
              <w:rPr>
                <w:bCs/>
                <w:spacing w:val="-15"/>
              </w:rPr>
              <w:t xml:space="preserve"> </w:t>
            </w:r>
            <w:r w:rsidRPr="00EC111E">
              <w:rPr>
                <w:bCs/>
              </w:rPr>
              <w:t>and</w:t>
            </w:r>
            <w:r w:rsidRPr="00EC111E">
              <w:rPr>
                <w:bCs/>
                <w:spacing w:val="-15"/>
              </w:rPr>
              <w:t xml:space="preserve"> </w:t>
            </w:r>
            <w:r w:rsidRPr="00EC111E">
              <w:rPr>
                <w:bCs/>
              </w:rPr>
              <w:t>young people to engage in the learning process</w:t>
            </w:r>
          </w:p>
          <w:p w14:paraId="326CB03A" w14:textId="77777777" w:rsidR="005E1822" w:rsidRPr="00EC111E" w:rsidRDefault="005E1822">
            <w:pPr>
              <w:pStyle w:val="TableParagraph"/>
              <w:ind w:left="0"/>
              <w:rPr>
                <w:rFonts w:ascii="Arial MT"/>
                <w:bCs/>
              </w:rPr>
            </w:pPr>
          </w:p>
          <w:p w14:paraId="0EB17A2A" w14:textId="77777777" w:rsidR="005E1822" w:rsidRPr="00EC111E" w:rsidRDefault="00DF4DE1">
            <w:pPr>
              <w:pStyle w:val="TableParagraph"/>
              <w:spacing w:before="1"/>
              <w:jc w:val="both"/>
              <w:rPr>
                <w:bCs/>
              </w:rPr>
            </w:pPr>
            <w:r w:rsidRPr="00EC111E">
              <w:rPr>
                <w:bCs/>
              </w:rPr>
              <w:t>Experience</w:t>
            </w:r>
            <w:r w:rsidRPr="00EC111E">
              <w:rPr>
                <w:bCs/>
                <w:spacing w:val="-6"/>
              </w:rPr>
              <w:t xml:space="preserve"> </w:t>
            </w:r>
            <w:r w:rsidRPr="00EC111E">
              <w:rPr>
                <w:bCs/>
              </w:rPr>
              <w:t>of</w:t>
            </w:r>
            <w:r w:rsidRPr="00EC111E">
              <w:rPr>
                <w:bCs/>
                <w:spacing w:val="-6"/>
              </w:rPr>
              <w:t xml:space="preserve"> </w:t>
            </w:r>
            <w:r w:rsidRPr="00EC111E">
              <w:rPr>
                <w:bCs/>
              </w:rPr>
              <w:t>managing</w:t>
            </w:r>
            <w:r w:rsidRPr="00EC111E">
              <w:rPr>
                <w:bCs/>
                <w:spacing w:val="-5"/>
              </w:rPr>
              <w:t xml:space="preserve"> </w:t>
            </w:r>
            <w:r w:rsidRPr="00EC111E">
              <w:rPr>
                <w:bCs/>
              </w:rPr>
              <w:t>challenging</w:t>
            </w:r>
            <w:r w:rsidRPr="00EC111E">
              <w:rPr>
                <w:bCs/>
                <w:spacing w:val="-6"/>
              </w:rPr>
              <w:t xml:space="preserve"> </w:t>
            </w:r>
            <w:proofErr w:type="spellStart"/>
            <w:r w:rsidRPr="00EC111E">
              <w:rPr>
                <w:bCs/>
                <w:spacing w:val="-2"/>
              </w:rPr>
              <w:t>behaviour</w:t>
            </w:r>
            <w:proofErr w:type="spellEnd"/>
          </w:p>
          <w:p w14:paraId="49A84F9C" w14:textId="77777777" w:rsidR="005E1822" w:rsidRPr="00EC111E" w:rsidRDefault="005E1822">
            <w:pPr>
              <w:pStyle w:val="TableParagraph"/>
              <w:ind w:left="0"/>
              <w:rPr>
                <w:rFonts w:ascii="Arial MT"/>
                <w:bCs/>
              </w:rPr>
            </w:pPr>
          </w:p>
          <w:p w14:paraId="5902EFE8" w14:textId="77777777" w:rsidR="005E1822" w:rsidRPr="00EC111E" w:rsidRDefault="00DF4DE1">
            <w:pPr>
              <w:pStyle w:val="TableParagraph"/>
              <w:rPr>
                <w:bCs/>
              </w:rPr>
            </w:pPr>
            <w:r w:rsidRPr="00EC111E">
              <w:rPr>
                <w:bCs/>
              </w:rPr>
              <w:t>Experience</w:t>
            </w:r>
            <w:r w:rsidRPr="00EC111E">
              <w:rPr>
                <w:bCs/>
                <w:spacing w:val="-7"/>
              </w:rPr>
              <w:t xml:space="preserve"> </w:t>
            </w:r>
            <w:r w:rsidRPr="00EC111E">
              <w:rPr>
                <w:bCs/>
              </w:rPr>
              <w:t>of</w:t>
            </w:r>
            <w:r w:rsidRPr="00EC111E">
              <w:rPr>
                <w:bCs/>
                <w:spacing w:val="-7"/>
              </w:rPr>
              <w:t xml:space="preserve"> </w:t>
            </w:r>
            <w:r w:rsidRPr="00EC111E">
              <w:rPr>
                <w:bCs/>
              </w:rPr>
              <w:t>current</w:t>
            </w:r>
            <w:r w:rsidRPr="00EC111E">
              <w:rPr>
                <w:bCs/>
                <w:spacing w:val="-8"/>
              </w:rPr>
              <w:t xml:space="preserve"> </w:t>
            </w:r>
            <w:r w:rsidRPr="00EC111E">
              <w:rPr>
                <w:bCs/>
              </w:rPr>
              <w:t>assessment</w:t>
            </w:r>
            <w:r w:rsidRPr="00EC111E">
              <w:rPr>
                <w:bCs/>
                <w:spacing w:val="-8"/>
              </w:rPr>
              <w:t xml:space="preserve"> </w:t>
            </w:r>
            <w:r w:rsidRPr="00EC111E">
              <w:rPr>
                <w:bCs/>
              </w:rPr>
              <w:t>practice</w:t>
            </w:r>
            <w:r w:rsidRPr="00EC111E">
              <w:rPr>
                <w:bCs/>
                <w:spacing w:val="-8"/>
              </w:rPr>
              <w:t xml:space="preserve"> </w:t>
            </w:r>
            <w:r w:rsidRPr="00EC111E">
              <w:rPr>
                <w:bCs/>
              </w:rPr>
              <w:t>and the use of data and pupil progress tracking to ensure that all groups of learners achieve</w:t>
            </w:r>
          </w:p>
          <w:p w14:paraId="60BA881F" w14:textId="77777777" w:rsidR="005E1822" w:rsidRPr="00EC111E" w:rsidRDefault="00DF4DE1">
            <w:pPr>
              <w:pStyle w:val="TableParagraph"/>
              <w:spacing w:before="252"/>
              <w:rPr>
                <w:bCs/>
              </w:rPr>
            </w:pPr>
            <w:r w:rsidRPr="00EC111E">
              <w:rPr>
                <w:bCs/>
              </w:rPr>
              <w:t>Experience of implementing strategies used to establish consistently high aspirations in standards</w:t>
            </w:r>
            <w:r w:rsidRPr="00EC111E">
              <w:rPr>
                <w:bCs/>
                <w:spacing w:val="-8"/>
              </w:rPr>
              <w:t xml:space="preserve"> </w:t>
            </w:r>
            <w:r w:rsidRPr="00EC111E">
              <w:rPr>
                <w:bCs/>
              </w:rPr>
              <w:t>of</w:t>
            </w:r>
            <w:r w:rsidRPr="00EC111E">
              <w:rPr>
                <w:bCs/>
                <w:spacing w:val="-8"/>
              </w:rPr>
              <w:t xml:space="preserve"> </w:t>
            </w:r>
            <w:r w:rsidRPr="00EC111E">
              <w:rPr>
                <w:bCs/>
              </w:rPr>
              <w:t>learning</w:t>
            </w:r>
            <w:r w:rsidRPr="00EC111E">
              <w:rPr>
                <w:bCs/>
                <w:spacing w:val="-8"/>
              </w:rPr>
              <w:t xml:space="preserve"> </w:t>
            </w:r>
            <w:r w:rsidRPr="00EC111E">
              <w:rPr>
                <w:bCs/>
              </w:rPr>
              <w:t>engagement</w:t>
            </w:r>
            <w:r w:rsidRPr="00EC111E">
              <w:rPr>
                <w:bCs/>
                <w:spacing w:val="-8"/>
              </w:rPr>
              <w:t xml:space="preserve"> </w:t>
            </w:r>
            <w:r w:rsidRPr="00EC111E">
              <w:rPr>
                <w:bCs/>
              </w:rPr>
              <w:t>and</w:t>
            </w:r>
            <w:r w:rsidRPr="00EC111E">
              <w:rPr>
                <w:bCs/>
                <w:spacing w:val="-8"/>
              </w:rPr>
              <w:t xml:space="preserve"> </w:t>
            </w:r>
            <w:r w:rsidRPr="00EC111E">
              <w:rPr>
                <w:bCs/>
              </w:rPr>
              <w:t xml:space="preserve">positive pupil </w:t>
            </w:r>
            <w:proofErr w:type="spellStart"/>
            <w:r w:rsidRPr="00EC111E">
              <w:rPr>
                <w:bCs/>
              </w:rPr>
              <w:t>behaviour</w:t>
            </w:r>
            <w:proofErr w:type="spellEnd"/>
          </w:p>
          <w:p w14:paraId="6F04FC3A" w14:textId="77777777" w:rsidR="005E1822" w:rsidRPr="00EC111E" w:rsidRDefault="005E1822">
            <w:pPr>
              <w:pStyle w:val="TableParagraph"/>
              <w:ind w:left="0"/>
              <w:rPr>
                <w:rFonts w:ascii="Arial MT"/>
                <w:bCs/>
              </w:rPr>
            </w:pPr>
          </w:p>
          <w:p w14:paraId="2D4D3DA6" w14:textId="77777777" w:rsidR="005E1822" w:rsidRPr="00EC111E" w:rsidRDefault="00DF4DE1">
            <w:pPr>
              <w:pStyle w:val="TableParagraph"/>
              <w:ind w:right="762"/>
              <w:jc w:val="both"/>
              <w:rPr>
                <w:rFonts w:ascii="Arial MT"/>
                <w:bCs/>
              </w:rPr>
            </w:pPr>
            <w:r w:rsidRPr="00EC111E">
              <w:rPr>
                <w:rFonts w:ascii="Arial MT"/>
                <w:bCs/>
              </w:rPr>
              <w:t>Knowledge and/or</w:t>
            </w:r>
            <w:r w:rsidRPr="00EC111E">
              <w:rPr>
                <w:rFonts w:ascii="Arial MT"/>
                <w:bCs/>
                <w:spacing w:val="-1"/>
              </w:rPr>
              <w:t xml:space="preserve"> </w:t>
            </w:r>
            <w:r w:rsidRPr="00EC111E">
              <w:rPr>
                <w:rFonts w:ascii="Arial MT"/>
                <w:bCs/>
              </w:rPr>
              <w:t>experience of how</w:t>
            </w:r>
            <w:r w:rsidRPr="00EC111E">
              <w:rPr>
                <w:rFonts w:ascii="Arial MT"/>
                <w:bCs/>
                <w:spacing w:val="-3"/>
              </w:rPr>
              <w:t xml:space="preserve"> </w:t>
            </w:r>
            <w:r w:rsidRPr="00EC111E">
              <w:rPr>
                <w:rFonts w:ascii="Arial MT"/>
                <w:bCs/>
              </w:rPr>
              <w:t>school improvement</w:t>
            </w:r>
            <w:r w:rsidRPr="00EC111E">
              <w:rPr>
                <w:rFonts w:ascii="Arial MT"/>
                <w:bCs/>
                <w:spacing w:val="-6"/>
              </w:rPr>
              <w:t xml:space="preserve"> </w:t>
            </w:r>
            <w:r w:rsidRPr="00EC111E">
              <w:rPr>
                <w:rFonts w:ascii="Arial MT"/>
                <w:bCs/>
              </w:rPr>
              <w:t>actions</w:t>
            </w:r>
            <w:r w:rsidRPr="00EC111E">
              <w:rPr>
                <w:rFonts w:ascii="Arial MT"/>
                <w:bCs/>
                <w:spacing w:val="-7"/>
              </w:rPr>
              <w:t xml:space="preserve"> </w:t>
            </w:r>
            <w:r w:rsidRPr="00EC111E">
              <w:rPr>
                <w:rFonts w:ascii="Arial MT"/>
                <w:bCs/>
              </w:rPr>
              <w:t>impact</w:t>
            </w:r>
            <w:r w:rsidRPr="00EC111E">
              <w:rPr>
                <w:rFonts w:ascii="Arial MT"/>
                <w:bCs/>
                <w:spacing w:val="-4"/>
              </w:rPr>
              <w:t xml:space="preserve"> </w:t>
            </w:r>
            <w:r w:rsidRPr="00EC111E">
              <w:rPr>
                <w:rFonts w:ascii="Arial MT"/>
                <w:bCs/>
              </w:rPr>
              <w:t>on</w:t>
            </w:r>
            <w:r w:rsidRPr="00EC111E">
              <w:rPr>
                <w:rFonts w:ascii="Arial MT"/>
                <w:bCs/>
                <w:spacing w:val="-7"/>
              </w:rPr>
              <w:t xml:space="preserve"> </w:t>
            </w:r>
            <w:r w:rsidRPr="00EC111E">
              <w:rPr>
                <w:rFonts w:ascii="Arial MT"/>
                <w:bCs/>
              </w:rPr>
              <w:t>the</w:t>
            </w:r>
            <w:r w:rsidRPr="00EC111E">
              <w:rPr>
                <w:rFonts w:ascii="Arial MT"/>
                <w:bCs/>
                <w:spacing w:val="-10"/>
              </w:rPr>
              <w:t xml:space="preserve"> </w:t>
            </w:r>
            <w:r w:rsidRPr="00EC111E">
              <w:rPr>
                <w:rFonts w:ascii="Arial MT"/>
                <w:bCs/>
              </w:rPr>
              <w:t>quality</w:t>
            </w:r>
            <w:r w:rsidRPr="00EC111E">
              <w:rPr>
                <w:rFonts w:ascii="Arial MT"/>
                <w:bCs/>
                <w:spacing w:val="-4"/>
              </w:rPr>
              <w:t xml:space="preserve"> </w:t>
            </w:r>
            <w:r w:rsidRPr="00EC111E">
              <w:rPr>
                <w:rFonts w:ascii="Arial MT"/>
                <w:bCs/>
              </w:rPr>
              <w:t>of teaching and learning within the classroom</w:t>
            </w:r>
          </w:p>
          <w:p w14:paraId="0742D775" w14:textId="77777777" w:rsidR="005E1822" w:rsidRPr="00EC111E" w:rsidRDefault="005E1822">
            <w:pPr>
              <w:pStyle w:val="TableParagraph"/>
              <w:spacing w:before="1"/>
              <w:ind w:left="0"/>
              <w:rPr>
                <w:rFonts w:ascii="Arial MT"/>
                <w:bCs/>
              </w:rPr>
            </w:pPr>
          </w:p>
          <w:p w14:paraId="6215D777" w14:textId="77777777" w:rsidR="005E1822" w:rsidRDefault="00DF4DE1">
            <w:pPr>
              <w:pStyle w:val="TableParagraph"/>
              <w:rPr>
                <w:rFonts w:ascii="Arial MT"/>
                <w:bCs/>
                <w:spacing w:val="-2"/>
              </w:rPr>
            </w:pPr>
            <w:r w:rsidRPr="00EC111E">
              <w:rPr>
                <w:rFonts w:ascii="Arial MT"/>
                <w:bCs/>
              </w:rPr>
              <w:t>Knowledge</w:t>
            </w:r>
            <w:r w:rsidRPr="00EC111E">
              <w:rPr>
                <w:rFonts w:ascii="Arial MT"/>
                <w:bCs/>
                <w:spacing w:val="-11"/>
              </w:rPr>
              <w:t xml:space="preserve"> </w:t>
            </w:r>
            <w:r w:rsidRPr="00EC111E">
              <w:rPr>
                <w:rFonts w:ascii="Arial MT"/>
                <w:bCs/>
              </w:rPr>
              <w:t>of</w:t>
            </w:r>
            <w:r w:rsidRPr="00EC111E">
              <w:rPr>
                <w:rFonts w:ascii="Arial MT"/>
                <w:bCs/>
                <w:spacing w:val="-6"/>
              </w:rPr>
              <w:t xml:space="preserve"> </w:t>
            </w:r>
            <w:r w:rsidRPr="00EC111E">
              <w:rPr>
                <w:rFonts w:ascii="Arial MT"/>
                <w:bCs/>
              </w:rPr>
              <w:t>current</w:t>
            </w:r>
            <w:r w:rsidRPr="00EC111E">
              <w:rPr>
                <w:rFonts w:ascii="Arial MT"/>
                <w:bCs/>
                <w:spacing w:val="-7"/>
              </w:rPr>
              <w:t xml:space="preserve"> </w:t>
            </w:r>
            <w:r w:rsidRPr="00EC111E">
              <w:rPr>
                <w:rFonts w:ascii="Arial MT"/>
                <w:bCs/>
              </w:rPr>
              <w:t>national</w:t>
            </w:r>
            <w:r w:rsidRPr="00EC111E">
              <w:rPr>
                <w:rFonts w:ascii="Arial MT"/>
                <w:bCs/>
                <w:spacing w:val="-9"/>
              </w:rPr>
              <w:t xml:space="preserve"> </w:t>
            </w:r>
            <w:r w:rsidRPr="00EC111E">
              <w:rPr>
                <w:rFonts w:ascii="Arial MT"/>
                <w:bCs/>
              </w:rPr>
              <w:t>educational</w:t>
            </w:r>
            <w:r w:rsidRPr="00EC111E">
              <w:rPr>
                <w:rFonts w:ascii="Arial MT"/>
                <w:bCs/>
                <w:spacing w:val="-9"/>
              </w:rPr>
              <w:t xml:space="preserve"> </w:t>
            </w:r>
            <w:r w:rsidRPr="00EC111E">
              <w:rPr>
                <w:rFonts w:ascii="Arial MT"/>
                <w:bCs/>
                <w:spacing w:val="-2"/>
              </w:rPr>
              <w:t>issues</w:t>
            </w:r>
          </w:p>
          <w:p w14:paraId="13C45007" w14:textId="77777777" w:rsidR="00EC111E" w:rsidRDefault="00EC111E">
            <w:pPr>
              <w:pStyle w:val="TableParagraph"/>
              <w:rPr>
                <w:rFonts w:ascii="Arial MT"/>
                <w:bCs/>
                <w:spacing w:val="-2"/>
              </w:rPr>
            </w:pPr>
          </w:p>
          <w:p w14:paraId="1768E355" w14:textId="77777777" w:rsidR="00EC111E" w:rsidRDefault="00EC111E">
            <w:pPr>
              <w:pStyle w:val="TableParagraph"/>
              <w:rPr>
                <w:rFonts w:ascii="Arial MT"/>
              </w:rPr>
            </w:pPr>
            <w:r w:rsidRPr="00EC111E">
              <w:rPr>
                <w:rFonts w:ascii="Arial MT"/>
              </w:rPr>
              <w:t>Knowledge of strategic school development planning</w:t>
            </w:r>
          </w:p>
          <w:p w14:paraId="7FEF6BCD" w14:textId="77777777" w:rsidR="00EC111E" w:rsidRDefault="00EC111E">
            <w:pPr>
              <w:pStyle w:val="TableParagraph"/>
              <w:rPr>
                <w:rFonts w:ascii="Arial MT"/>
              </w:rPr>
            </w:pPr>
          </w:p>
          <w:p w14:paraId="75B028AA" w14:textId="7AC1797C" w:rsidR="00EC111E" w:rsidRDefault="00EC111E" w:rsidP="00EC111E">
            <w:pPr>
              <w:pStyle w:val="TableParagraph"/>
              <w:rPr>
                <w:rFonts w:ascii="Arial MT"/>
              </w:rPr>
            </w:pPr>
            <w:r w:rsidRPr="00EC111E">
              <w:rPr>
                <w:rFonts w:ascii="Arial MT"/>
              </w:rPr>
              <w:t xml:space="preserve">Experience of teaching the </w:t>
            </w:r>
            <w:proofErr w:type="spellStart"/>
            <w:r w:rsidR="00432942">
              <w:rPr>
                <w:rFonts w:ascii="Arial MT"/>
              </w:rPr>
              <w:t>Maths</w:t>
            </w:r>
            <w:proofErr w:type="spellEnd"/>
            <w:r w:rsidRPr="00EC111E">
              <w:rPr>
                <w:rFonts w:ascii="Arial MT"/>
              </w:rPr>
              <w:t xml:space="preserve"> National </w:t>
            </w:r>
            <w:r w:rsidRPr="00EC111E">
              <w:rPr>
                <w:rFonts w:ascii="Arial MT"/>
              </w:rPr>
              <w:lastRenderedPageBreak/>
              <w:t xml:space="preserve">Curriculum </w:t>
            </w:r>
          </w:p>
          <w:p w14:paraId="2880247B" w14:textId="5B0B70C9" w:rsidR="7D7A5E5A" w:rsidRDefault="7D7A5E5A" w:rsidP="7D7A5E5A">
            <w:pPr>
              <w:pStyle w:val="TableParagraph"/>
              <w:rPr>
                <w:rFonts w:ascii="Arial MT"/>
              </w:rPr>
            </w:pPr>
          </w:p>
          <w:p w14:paraId="222C5AC3" w14:textId="26B9E714" w:rsidR="53C72C22" w:rsidRDefault="3FC74E9A" w:rsidP="7D7A5E5A">
            <w:pPr>
              <w:pStyle w:val="TableParagraph"/>
              <w:rPr>
                <w:rFonts w:ascii="Arial MT"/>
              </w:rPr>
            </w:pPr>
            <w:r w:rsidRPr="266D72B9">
              <w:rPr>
                <w:rFonts w:ascii="Arial MT"/>
              </w:rPr>
              <w:t xml:space="preserve">Experience of Leading Data and </w:t>
            </w:r>
            <w:proofErr w:type="gramStart"/>
            <w:r w:rsidRPr="266D72B9">
              <w:rPr>
                <w:rFonts w:ascii="Arial MT"/>
              </w:rPr>
              <w:t>managing</w:t>
            </w:r>
            <w:proofErr w:type="gramEnd"/>
            <w:r w:rsidRPr="266D72B9">
              <w:rPr>
                <w:rFonts w:ascii="Arial MT"/>
              </w:rPr>
              <w:t xml:space="preserve"> Assessment.</w:t>
            </w:r>
          </w:p>
          <w:p w14:paraId="38D2A79D" w14:textId="77777777" w:rsidR="266D72B9" w:rsidRDefault="266D72B9" w:rsidP="266D72B9">
            <w:pPr>
              <w:pStyle w:val="TableParagraph"/>
              <w:rPr>
                <w:rFonts w:ascii="Arial MT"/>
              </w:rPr>
            </w:pPr>
          </w:p>
          <w:p w14:paraId="55C4F961" w14:textId="6E0B3445" w:rsidR="5EC0A249" w:rsidRDefault="5EC0A249" w:rsidP="266D72B9">
            <w:pPr>
              <w:pStyle w:val="TableParagraph"/>
              <w:rPr>
                <w:rFonts w:ascii="Arial MT"/>
              </w:rPr>
            </w:pPr>
            <w:r w:rsidRPr="266D72B9">
              <w:rPr>
                <w:rFonts w:ascii="Arial MT"/>
              </w:rPr>
              <w:t xml:space="preserve">Experience of leading </w:t>
            </w:r>
            <w:proofErr w:type="spellStart"/>
            <w:r w:rsidRPr="266D72B9">
              <w:rPr>
                <w:rFonts w:ascii="Arial MT"/>
              </w:rPr>
              <w:t>Maths</w:t>
            </w:r>
            <w:proofErr w:type="spellEnd"/>
            <w:r w:rsidRPr="266D72B9">
              <w:rPr>
                <w:rFonts w:ascii="Arial MT"/>
              </w:rPr>
              <w:t xml:space="preserve"> interventions across a variety of age ranges / abilities.</w:t>
            </w:r>
          </w:p>
          <w:p w14:paraId="30CBE208" w14:textId="0EB418ED" w:rsidR="266D72B9" w:rsidRDefault="266D72B9" w:rsidP="266D72B9">
            <w:pPr>
              <w:pStyle w:val="TableParagraph"/>
              <w:rPr>
                <w:rFonts w:ascii="Arial MT"/>
              </w:rPr>
            </w:pPr>
          </w:p>
          <w:p w14:paraId="27B08D87" w14:textId="021505B6" w:rsidR="00EC111E" w:rsidRDefault="00EC111E" w:rsidP="00EC111E">
            <w:pPr>
              <w:pStyle w:val="TableParagraph"/>
              <w:rPr>
                <w:rFonts w:ascii="Arial MT"/>
              </w:rPr>
            </w:pPr>
            <w:r w:rsidRPr="00EC111E">
              <w:rPr>
                <w:rFonts w:ascii="Arial MT"/>
              </w:rPr>
              <w:t xml:space="preserve">Experience of contributing to EHCP reviews, updating EHCP targets and providing opportunities for children and young people to meet their targets. </w:t>
            </w:r>
          </w:p>
          <w:p w14:paraId="10593184" w14:textId="77777777" w:rsidR="00EC111E" w:rsidRDefault="00EC111E">
            <w:pPr>
              <w:pStyle w:val="TableParagraph"/>
              <w:rPr>
                <w:rFonts w:ascii="Arial MT"/>
              </w:rPr>
            </w:pPr>
          </w:p>
          <w:p w14:paraId="2A50684A" w14:textId="10496237" w:rsidR="00EC111E" w:rsidRDefault="00EC111E">
            <w:pPr>
              <w:pStyle w:val="TableParagraph"/>
              <w:rPr>
                <w:rFonts w:ascii="Arial MT"/>
              </w:rPr>
            </w:pPr>
          </w:p>
        </w:tc>
        <w:tc>
          <w:tcPr>
            <w:tcW w:w="1980" w:type="dxa"/>
          </w:tcPr>
          <w:p w14:paraId="69BDAEFB" w14:textId="77777777" w:rsidR="005E1822" w:rsidRDefault="00DF4DE1">
            <w:pPr>
              <w:pStyle w:val="TableParagraph"/>
              <w:rPr>
                <w:rFonts w:ascii="Arial MT"/>
              </w:rPr>
            </w:pPr>
            <w:r>
              <w:rPr>
                <w:rFonts w:ascii="Arial MT"/>
              </w:rPr>
              <w:lastRenderedPageBreak/>
              <w:t>Application</w:t>
            </w:r>
            <w:r>
              <w:rPr>
                <w:rFonts w:ascii="Arial MT"/>
                <w:spacing w:val="-16"/>
              </w:rPr>
              <w:t xml:space="preserve"> </w:t>
            </w:r>
            <w:r>
              <w:rPr>
                <w:rFonts w:ascii="Arial MT"/>
              </w:rPr>
              <w:t xml:space="preserve">form/ Interview / </w:t>
            </w:r>
            <w:r>
              <w:rPr>
                <w:rFonts w:ascii="Arial MT"/>
                <w:spacing w:val="-2"/>
              </w:rPr>
              <w:t>observation</w:t>
            </w:r>
          </w:p>
        </w:tc>
      </w:tr>
    </w:tbl>
    <w:p w14:paraId="5C706557" w14:textId="77777777" w:rsidR="005E1822" w:rsidRDefault="005E1822">
      <w:pPr>
        <w:pStyle w:val="TableParagraph"/>
        <w:rPr>
          <w:rFonts w:ascii="Arial MT"/>
        </w:rPr>
        <w:sectPr w:rsidR="005E1822">
          <w:pgSz w:w="11900" w:h="16850"/>
          <w:pgMar w:top="1360" w:right="425" w:bottom="1135" w:left="1275" w:header="0" w:footer="474"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5236"/>
        <w:gridCol w:w="1980"/>
      </w:tblGrid>
      <w:tr w:rsidR="005E1822" w14:paraId="0903CE3C" w14:textId="77777777">
        <w:trPr>
          <w:trHeight w:val="506"/>
        </w:trPr>
        <w:tc>
          <w:tcPr>
            <w:tcW w:w="1795" w:type="dxa"/>
            <w:shd w:val="clear" w:color="auto" w:fill="D9D9D9"/>
          </w:tcPr>
          <w:p w14:paraId="5EECA4DA" w14:textId="77777777" w:rsidR="005E1822" w:rsidRDefault="005E1822">
            <w:pPr>
              <w:pStyle w:val="TableParagraph"/>
              <w:ind w:left="0"/>
              <w:rPr>
                <w:rFonts w:ascii="Times New Roman"/>
              </w:rPr>
            </w:pPr>
          </w:p>
        </w:tc>
        <w:tc>
          <w:tcPr>
            <w:tcW w:w="5236" w:type="dxa"/>
            <w:shd w:val="clear" w:color="auto" w:fill="D9D9D9"/>
          </w:tcPr>
          <w:p w14:paraId="377D2EC4" w14:textId="77777777" w:rsidR="005E1822" w:rsidRDefault="00DF4DE1">
            <w:pPr>
              <w:pStyle w:val="TableParagraph"/>
              <w:rPr>
                <w:b/>
              </w:rPr>
            </w:pPr>
            <w:r>
              <w:rPr>
                <w:b/>
              </w:rPr>
              <w:t>Selection</w:t>
            </w:r>
            <w:r>
              <w:rPr>
                <w:b/>
                <w:spacing w:val="-4"/>
              </w:rPr>
              <w:t xml:space="preserve"> </w:t>
            </w:r>
            <w:r>
              <w:rPr>
                <w:b/>
                <w:spacing w:val="-2"/>
              </w:rPr>
              <w:t>Criteria</w:t>
            </w:r>
          </w:p>
        </w:tc>
        <w:tc>
          <w:tcPr>
            <w:tcW w:w="1980" w:type="dxa"/>
            <w:shd w:val="clear" w:color="auto" w:fill="D9D9D9"/>
          </w:tcPr>
          <w:p w14:paraId="5877DA70" w14:textId="77777777" w:rsidR="005E1822" w:rsidRDefault="00DF4DE1">
            <w:pPr>
              <w:pStyle w:val="TableParagraph"/>
              <w:rPr>
                <w:b/>
              </w:rPr>
            </w:pPr>
            <w:r>
              <w:rPr>
                <w:b/>
              </w:rPr>
              <w:t>How</w:t>
            </w:r>
            <w:r>
              <w:rPr>
                <w:b/>
                <w:spacing w:val="1"/>
              </w:rPr>
              <w:t xml:space="preserve"> </w:t>
            </w:r>
            <w:r>
              <w:rPr>
                <w:b/>
                <w:spacing w:val="-2"/>
              </w:rPr>
              <w:t>Assessed</w:t>
            </w:r>
          </w:p>
        </w:tc>
      </w:tr>
      <w:tr w:rsidR="005E1822" w14:paraId="569356C9" w14:textId="77777777">
        <w:trPr>
          <w:trHeight w:val="762"/>
        </w:trPr>
        <w:tc>
          <w:tcPr>
            <w:tcW w:w="1795" w:type="dxa"/>
            <w:tcBorders>
              <w:bottom w:val="nil"/>
            </w:tcBorders>
          </w:tcPr>
          <w:p w14:paraId="720B9B93" w14:textId="77777777" w:rsidR="005E1822" w:rsidRDefault="00DF4DE1">
            <w:pPr>
              <w:pStyle w:val="TableParagraph"/>
              <w:rPr>
                <w:b/>
              </w:rPr>
            </w:pPr>
            <w:r>
              <w:rPr>
                <w:b/>
              </w:rPr>
              <w:t>Skills</w:t>
            </w:r>
            <w:r>
              <w:rPr>
                <w:b/>
                <w:spacing w:val="-16"/>
              </w:rPr>
              <w:t xml:space="preserve"> </w:t>
            </w:r>
            <w:r>
              <w:rPr>
                <w:b/>
              </w:rPr>
              <w:t xml:space="preserve">and </w:t>
            </w:r>
            <w:r>
              <w:rPr>
                <w:b/>
                <w:spacing w:val="-2"/>
              </w:rPr>
              <w:t>Abilities</w:t>
            </w:r>
          </w:p>
        </w:tc>
        <w:tc>
          <w:tcPr>
            <w:tcW w:w="5236" w:type="dxa"/>
            <w:tcBorders>
              <w:bottom w:val="nil"/>
            </w:tcBorders>
          </w:tcPr>
          <w:p w14:paraId="425C570E" w14:textId="0F0D029E" w:rsidR="005E1822" w:rsidRPr="00EC111E" w:rsidRDefault="00DF4DE1">
            <w:pPr>
              <w:pStyle w:val="TableParagraph"/>
              <w:rPr>
                <w:bCs/>
              </w:rPr>
            </w:pPr>
            <w:r w:rsidRPr="00EC111E">
              <w:rPr>
                <w:bCs/>
              </w:rPr>
              <w:t>Able</w:t>
            </w:r>
            <w:r w:rsidRPr="00EC111E">
              <w:rPr>
                <w:bCs/>
                <w:spacing w:val="-4"/>
              </w:rPr>
              <w:t xml:space="preserve"> </w:t>
            </w:r>
            <w:r w:rsidRPr="00EC111E">
              <w:rPr>
                <w:bCs/>
              </w:rPr>
              <w:t>to</w:t>
            </w:r>
            <w:r w:rsidRPr="00EC111E">
              <w:rPr>
                <w:bCs/>
                <w:spacing w:val="-4"/>
              </w:rPr>
              <w:t xml:space="preserve"> </w:t>
            </w:r>
            <w:r w:rsidRPr="00EC111E">
              <w:rPr>
                <w:bCs/>
              </w:rPr>
              <w:t>provide</w:t>
            </w:r>
            <w:r w:rsidRPr="00EC111E">
              <w:rPr>
                <w:bCs/>
                <w:spacing w:val="-4"/>
              </w:rPr>
              <w:t xml:space="preserve"> </w:t>
            </w:r>
            <w:r w:rsidRPr="00EC111E">
              <w:rPr>
                <w:bCs/>
              </w:rPr>
              <w:t>evidence</w:t>
            </w:r>
            <w:r w:rsidRPr="00EC111E">
              <w:rPr>
                <w:bCs/>
                <w:spacing w:val="-4"/>
              </w:rPr>
              <w:t xml:space="preserve"> </w:t>
            </w:r>
            <w:r w:rsidRPr="00EC111E">
              <w:rPr>
                <w:bCs/>
              </w:rPr>
              <w:t>of</w:t>
            </w:r>
            <w:r w:rsidRPr="00EC111E">
              <w:rPr>
                <w:bCs/>
                <w:spacing w:val="-5"/>
              </w:rPr>
              <w:t xml:space="preserve"> </w:t>
            </w:r>
            <w:r w:rsidRPr="00EC111E">
              <w:rPr>
                <w:bCs/>
              </w:rPr>
              <w:t>being</w:t>
            </w:r>
            <w:r w:rsidRPr="00EC111E">
              <w:rPr>
                <w:bCs/>
                <w:spacing w:val="-7"/>
              </w:rPr>
              <w:t xml:space="preserve"> </w:t>
            </w:r>
            <w:r w:rsidRPr="00EC111E">
              <w:rPr>
                <w:bCs/>
              </w:rPr>
              <w:t>a</w:t>
            </w:r>
            <w:r w:rsidRPr="00EC111E">
              <w:rPr>
                <w:bCs/>
                <w:spacing w:val="-4"/>
              </w:rPr>
              <w:t xml:space="preserve"> </w:t>
            </w:r>
            <w:r w:rsidRPr="00EC111E">
              <w:rPr>
                <w:bCs/>
              </w:rPr>
              <w:t>good</w:t>
            </w:r>
            <w:r w:rsidRPr="00EC111E">
              <w:rPr>
                <w:bCs/>
                <w:spacing w:val="-6"/>
              </w:rPr>
              <w:t xml:space="preserve"> </w:t>
            </w:r>
            <w:r w:rsidRPr="00EC111E">
              <w:rPr>
                <w:bCs/>
              </w:rPr>
              <w:t>or outstanding teach</w:t>
            </w:r>
            <w:r w:rsidR="00EC111E">
              <w:rPr>
                <w:bCs/>
              </w:rPr>
              <w:t>er</w:t>
            </w:r>
          </w:p>
        </w:tc>
        <w:tc>
          <w:tcPr>
            <w:tcW w:w="1980" w:type="dxa"/>
            <w:tcBorders>
              <w:bottom w:val="nil"/>
            </w:tcBorders>
          </w:tcPr>
          <w:p w14:paraId="6B848947" w14:textId="77777777" w:rsidR="005E1822" w:rsidRDefault="00DF4DE1">
            <w:pPr>
              <w:pStyle w:val="TableParagraph"/>
              <w:spacing w:before="238" w:line="252" w:lineRule="exact"/>
              <w:rPr>
                <w:rFonts w:ascii="Arial MT"/>
              </w:rPr>
            </w:pPr>
            <w:r>
              <w:rPr>
                <w:rFonts w:ascii="Arial MT"/>
              </w:rPr>
              <w:t>Interview</w:t>
            </w:r>
            <w:r>
              <w:rPr>
                <w:rFonts w:ascii="Arial MT"/>
                <w:spacing w:val="-16"/>
              </w:rPr>
              <w:t xml:space="preserve"> </w:t>
            </w:r>
            <w:r>
              <w:rPr>
                <w:rFonts w:ascii="Arial MT"/>
              </w:rPr>
              <w:t>/</w:t>
            </w:r>
            <w:r>
              <w:rPr>
                <w:rFonts w:ascii="Arial MT"/>
                <w:spacing w:val="-15"/>
              </w:rPr>
              <w:t xml:space="preserve"> </w:t>
            </w:r>
            <w:r>
              <w:rPr>
                <w:rFonts w:ascii="Arial MT"/>
              </w:rPr>
              <w:t xml:space="preserve">lesson </w:t>
            </w:r>
            <w:r>
              <w:rPr>
                <w:rFonts w:ascii="Arial MT"/>
                <w:spacing w:val="-2"/>
              </w:rPr>
              <w:t>observation</w:t>
            </w:r>
          </w:p>
        </w:tc>
      </w:tr>
      <w:tr w:rsidR="005E1822" w14:paraId="5AA4F0F5" w14:textId="77777777">
        <w:trPr>
          <w:trHeight w:val="1138"/>
        </w:trPr>
        <w:tc>
          <w:tcPr>
            <w:tcW w:w="1795" w:type="dxa"/>
            <w:tcBorders>
              <w:top w:val="nil"/>
              <w:bottom w:val="nil"/>
            </w:tcBorders>
          </w:tcPr>
          <w:p w14:paraId="6D754FBB" w14:textId="77777777" w:rsidR="005E1822" w:rsidRDefault="005E1822">
            <w:pPr>
              <w:pStyle w:val="TableParagraph"/>
              <w:ind w:left="0"/>
              <w:rPr>
                <w:rFonts w:ascii="Times New Roman"/>
              </w:rPr>
            </w:pPr>
          </w:p>
        </w:tc>
        <w:tc>
          <w:tcPr>
            <w:tcW w:w="5236" w:type="dxa"/>
            <w:tcBorders>
              <w:top w:val="nil"/>
              <w:bottom w:val="nil"/>
            </w:tcBorders>
          </w:tcPr>
          <w:p w14:paraId="4880BCA8" w14:textId="77777777" w:rsidR="005E1822" w:rsidRPr="00EC111E" w:rsidRDefault="00DF4DE1">
            <w:pPr>
              <w:pStyle w:val="TableParagraph"/>
              <w:ind w:right="104"/>
              <w:rPr>
                <w:bCs/>
              </w:rPr>
            </w:pPr>
            <w:r w:rsidRPr="00EC111E">
              <w:rPr>
                <w:bCs/>
              </w:rPr>
              <w:t>The emotional and physical resilience necessary</w:t>
            </w:r>
            <w:r w:rsidRPr="00EC111E">
              <w:rPr>
                <w:bCs/>
                <w:spacing w:val="-11"/>
              </w:rPr>
              <w:t xml:space="preserve"> </w:t>
            </w:r>
            <w:r w:rsidRPr="00EC111E">
              <w:rPr>
                <w:bCs/>
              </w:rPr>
              <w:t>when</w:t>
            </w:r>
            <w:r w:rsidRPr="00EC111E">
              <w:rPr>
                <w:bCs/>
                <w:spacing w:val="-9"/>
              </w:rPr>
              <w:t xml:space="preserve"> </w:t>
            </w:r>
            <w:r w:rsidRPr="00EC111E">
              <w:rPr>
                <w:bCs/>
              </w:rPr>
              <w:t>working</w:t>
            </w:r>
            <w:r w:rsidRPr="00EC111E">
              <w:rPr>
                <w:bCs/>
                <w:spacing w:val="-7"/>
              </w:rPr>
              <w:t xml:space="preserve"> </w:t>
            </w:r>
            <w:r w:rsidRPr="00EC111E">
              <w:rPr>
                <w:bCs/>
              </w:rPr>
              <w:t>with</w:t>
            </w:r>
            <w:r w:rsidRPr="00EC111E">
              <w:rPr>
                <w:bCs/>
                <w:spacing w:val="-7"/>
              </w:rPr>
              <w:t xml:space="preserve"> </w:t>
            </w:r>
            <w:r w:rsidRPr="00EC111E">
              <w:rPr>
                <w:bCs/>
              </w:rPr>
              <w:t>disaffected</w:t>
            </w:r>
            <w:r w:rsidRPr="00EC111E">
              <w:rPr>
                <w:bCs/>
                <w:spacing w:val="-5"/>
              </w:rPr>
              <w:t xml:space="preserve"> </w:t>
            </w:r>
            <w:r w:rsidRPr="00EC111E">
              <w:rPr>
                <w:bCs/>
              </w:rPr>
              <w:t>and challenging young people with a range of complex needs</w:t>
            </w:r>
          </w:p>
        </w:tc>
        <w:tc>
          <w:tcPr>
            <w:tcW w:w="1980" w:type="dxa"/>
            <w:tcBorders>
              <w:top w:val="nil"/>
              <w:bottom w:val="nil"/>
            </w:tcBorders>
          </w:tcPr>
          <w:p w14:paraId="0DD25F76" w14:textId="77777777" w:rsidR="005E1822" w:rsidRDefault="005E1822">
            <w:pPr>
              <w:pStyle w:val="TableParagraph"/>
              <w:ind w:left="0"/>
              <w:rPr>
                <w:rFonts w:ascii="Times New Roman"/>
              </w:rPr>
            </w:pPr>
          </w:p>
        </w:tc>
      </w:tr>
      <w:tr w:rsidR="005E1822" w14:paraId="139C59BD" w14:textId="77777777">
        <w:trPr>
          <w:trHeight w:val="1011"/>
        </w:trPr>
        <w:tc>
          <w:tcPr>
            <w:tcW w:w="1795" w:type="dxa"/>
            <w:tcBorders>
              <w:top w:val="nil"/>
              <w:bottom w:val="nil"/>
            </w:tcBorders>
          </w:tcPr>
          <w:p w14:paraId="04BCBE99" w14:textId="77777777" w:rsidR="005E1822" w:rsidRDefault="005E1822">
            <w:pPr>
              <w:pStyle w:val="TableParagraph"/>
              <w:ind w:left="0"/>
              <w:rPr>
                <w:rFonts w:ascii="Times New Roman"/>
              </w:rPr>
            </w:pPr>
          </w:p>
        </w:tc>
        <w:tc>
          <w:tcPr>
            <w:tcW w:w="5236" w:type="dxa"/>
            <w:tcBorders>
              <w:top w:val="nil"/>
              <w:bottom w:val="nil"/>
            </w:tcBorders>
          </w:tcPr>
          <w:p w14:paraId="57E8B405" w14:textId="77777777" w:rsidR="005E1822" w:rsidRPr="00EC111E" w:rsidRDefault="00DF4DE1" w:rsidP="006117FA">
            <w:pPr>
              <w:pStyle w:val="TableParagraph"/>
              <w:spacing w:before="122"/>
              <w:ind w:left="148" w:right="97"/>
              <w:jc w:val="both"/>
              <w:rPr>
                <w:bCs/>
              </w:rPr>
            </w:pPr>
            <w:r w:rsidRPr="00EC111E">
              <w:rPr>
                <w:bCs/>
              </w:rPr>
              <w:t>A genuine appreciation of the potential barriers to a pupils’ learning, and sensitivity towards their circumstances and life experiences</w:t>
            </w:r>
          </w:p>
        </w:tc>
        <w:tc>
          <w:tcPr>
            <w:tcW w:w="1980" w:type="dxa"/>
            <w:tcBorders>
              <w:top w:val="nil"/>
              <w:bottom w:val="nil"/>
            </w:tcBorders>
          </w:tcPr>
          <w:p w14:paraId="154F05C0" w14:textId="77777777" w:rsidR="005E1822" w:rsidRDefault="005E1822">
            <w:pPr>
              <w:pStyle w:val="TableParagraph"/>
              <w:ind w:left="0"/>
              <w:rPr>
                <w:rFonts w:ascii="Times New Roman"/>
              </w:rPr>
            </w:pPr>
          </w:p>
        </w:tc>
      </w:tr>
      <w:tr w:rsidR="005E1822" w14:paraId="3518636F" w14:textId="77777777">
        <w:trPr>
          <w:trHeight w:val="1265"/>
        </w:trPr>
        <w:tc>
          <w:tcPr>
            <w:tcW w:w="1795" w:type="dxa"/>
            <w:tcBorders>
              <w:top w:val="nil"/>
              <w:bottom w:val="nil"/>
            </w:tcBorders>
          </w:tcPr>
          <w:p w14:paraId="702B69F8" w14:textId="77777777" w:rsidR="005E1822" w:rsidRDefault="005E1822">
            <w:pPr>
              <w:pStyle w:val="TableParagraph"/>
              <w:ind w:left="0"/>
              <w:rPr>
                <w:rFonts w:ascii="Times New Roman"/>
              </w:rPr>
            </w:pPr>
          </w:p>
        </w:tc>
        <w:tc>
          <w:tcPr>
            <w:tcW w:w="5236" w:type="dxa"/>
            <w:tcBorders>
              <w:top w:val="nil"/>
              <w:bottom w:val="nil"/>
            </w:tcBorders>
          </w:tcPr>
          <w:p w14:paraId="4C8D45C8" w14:textId="77777777" w:rsidR="005E1822" w:rsidRPr="00EC111E" w:rsidRDefault="00DF4DE1">
            <w:pPr>
              <w:pStyle w:val="TableParagraph"/>
              <w:spacing w:before="123"/>
              <w:ind w:right="94"/>
              <w:jc w:val="both"/>
              <w:rPr>
                <w:bCs/>
              </w:rPr>
            </w:pPr>
            <w:r w:rsidRPr="00EC111E">
              <w:rPr>
                <w:bCs/>
              </w:rPr>
              <w:t>To</w:t>
            </w:r>
            <w:r w:rsidRPr="00EC111E">
              <w:rPr>
                <w:bCs/>
                <w:spacing w:val="-8"/>
              </w:rPr>
              <w:t xml:space="preserve"> </w:t>
            </w:r>
            <w:r w:rsidRPr="00EC111E">
              <w:rPr>
                <w:bCs/>
              </w:rPr>
              <w:t>have</w:t>
            </w:r>
            <w:r w:rsidRPr="00EC111E">
              <w:rPr>
                <w:bCs/>
                <w:spacing w:val="-8"/>
              </w:rPr>
              <w:t xml:space="preserve"> </w:t>
            </w:r>
            <w:r w:rsidRPr="00EC111E">
              <w:rPr>
                <w:bCs/>
              </w:rPr>
              <w:t>high</w:t>
            </w:r>
            <w:r w:rsidRPr="00EC111E">
              <w:rPr>
                <w:bCs/>
                <w:spacing w:val="-8"/>
              </w:rPr>
              <w:t xml:space="preserve"> </w:t>
            </w:r>
            <w:r w:rsidRPr="00EC111E">
              <w:rPr>
                <w:bCs/>
              </w:rPr>
              <w:t>expectations</w:t>
            </w:r>
            <w:r w:rsidRPr="00EC111E">
              <w:rPr>
                <w:bCs/>
                <w:spacing w:val="-8"/>
              </w:rPr>
              <w:t xml:space="preserve"> </w:t>
            </w:r>
            <w:r w:rsidRPr="00EC111E">
              <w:rPr>
                <w:bCs/>
              </w:rPr>
              <w:t>of</w:t>
            </w:r>
            <w:r w:rsidRPr="00EC111E">
              <w:rPr>
                <w:bCs/>
                <w:spacing w:val="-7"/>
              </w:rPr>
              <w:t xml:space="preserve"> </w:t>
            </w:r>
            <w:r w:rsidRPr="00EC111E">
              <w:rPr>
                <w:bCs/>
              </w:rPr>
              <w:t>young</w:t>
            </w:r>
            <w:r w:rsidRPr="00EC111E">
              <w:rPr>
                <w:bCs/>
                <w:spacing w:val="-9"/>
              </w:rPr>
              <w:t xml:space="preserve"> </w:t>
            </w:r>
            <w:r w:rsidRPr="00EC111E">
              <w:rPr>
                <w:bCs/>
              </w:rPr>
              <w:t>people,</w:t>
            </w:r>
            <w:r w:rsidRPr="00EC111E">
              <w:rPr>
                <w:bCs/>
                <w:spacing w:val="-9"/>
              </w:rPr>
              <w:t xml:space="preserve"> </w:t>
            </w:r>
            <w:r w:rsidRPr="00EC111E">
              <w:rPr>
                <w:bCs/>
              </w:rPr>
              <w:t>and a</w:t>
            </w:r>
            <w:r w:rsidRPr="00EC111E">
              <w:rPr>
                <w:bCs/>
                <w:spacing w:val="-16"/>
              </w:rPr>
              <w:t xml:space="preserve"> </w:t>
            </w:r>
            <w:r w:rsidRPr="00EC111E">
              <w:rPr>
                <w:bCs/>
              </w:rPr>
              <w:t>commitment</w:t>
            </w:r>
            <w:r w:rsidRPr="00EC111E">
              <w:rPr>
                <w:bCs/>
                <w:spacing w:val="-15"/>
              </w:rPr>
              <w:t xml:space="preserve"> </w:t>
            </w:r>
            <w:r w:rsidRPr="00EC111E">
              <w:rPr>
                <w:bCs/>
              </w:rPr>
              <w:t>to</w:t>
            </w:r>
            <w:r w:rsidRPr="00EC111E">
              <w:rPr>
                <w:bCs/>
                <w:spacing w:val="-15"/>
              </w:rPr>
              <w:t xml:space="preserve"> </w:t>
            </w:r>
            <w:r w:rsidRPr="00EC111E">
              <w:rPr>
                <w:bCs/>
              </w:rPr>
              <w:t>raising</w:t>
            </w:r>
            <w:r w:rsidRPr="00EC111E">
              <w:rPr>
                <w:bCs/>
                <w:spacing w:val="-16"/>
              </w:rPr>
              <w:t xml:space="preserve"> </w:t>
            </w:r>
            <w:r w:rsidRPr="00EC111E">
              <w:rPr>
                <w:bCs/>
              </w:rPr>
              <w:t>standards</w:t>
            </w:r>
            <w:r w:rsidRPr="00EC111E">
              <w:rPr>
                <w:bCs/>
                <w:spacing w:val="-15"/>
              </w:rPr>
              <w:t xml:space="preserve"> </w:t>
            </w:r>
            <w:r w:rsidRPr="00EC111E">
              <w:rPr>
                <w:bCs/>
              </w:rPr>
              <w:t>of</w:t>
            </w:r>
            <w:r w:rsidRPr="00EC111E">
              <w:rPr>
                <w:bCs/>
                <w:spacing w:val="-15"/>
              </w:rPr>
              <w:t xml:space="preserve"> </w:t>
            </w:r>
            <w:r w:rsidRPr="00EC111E">
              <w:rPr>
                <w:bCs/>
              </w:rPr>
              <w:t>attainment to ensure that they can achieve their full educational potential</w:t>
            </w:r>
          </w:p>
        </w:tc>
        <w:tc>
          <w:tcPr>
            <w:tcW w:w="1980" w:type="dxa"/>
            <w:tcBorders>
              <w:top w:val="nil"/>
              <w:bottom w:val="nil"/>
            </w:tcBorders>
          </w:tcPr>
          <w:p w14:paraId="62BAD8B4" w14:textId="77777777" w:rsidR="005E1822" w:rsidRDefault="005E1822">
            <w:pPr>
              <w:pStyle w:val="TableParagraph"/>
              <w:ind w:left="0"/>
              <w:rPr>
                <w:rFonts w:ascii="Times New Roman"/>
              </w:rPr>
            </w:pPr>
          </w:p>
        </w:tc>
      </w:tr>
      <w:tr w:rsidR="005E1822" w14:paraId="293E330E" w14:textId="77777777">
        <w:trPr>
          <w:trHeight w:val="1012"/>
        </w:trPr>
        <w:tc>
          <w:tcPr>
            <w:tcW w:w="1795" w:type="dxa"/>
            <w:tcBorders>
              <w:top w:val="nil"/>
              <w:bottom w:val="nil"/>
            </w:tcBorders>
          </w:tcPr>
          <w:p w14:paraId="03AB5E56" w14:textId="77777777" w:rsidR="005E1822" w:rsidRDefault="005E1822">
            <w:pPr>
              <w:pStyle w:val="TableParagraph"/>
              <w:ind w:left="0"/>
              <w:rPr>
                <w:rFonts w:ascii="Times New Roman"/>
              </w:rPr>
            </w:pPr>
          </w:p>
        </w:tc>
        <w:tc>
          <w:tcPr>
            <w:tcW w:w="5236" w:type="dxa"/>
            <w:tcBorders>
              <w:top w:val="nil"/>
              <w:bottom w:val="nil"/>
            </w:tcBorders>
          </w:tcPr>
          <w:p w14:paraId="03ECFFAC" w14:textId="77777777" w:rsidR="006117FA" w:rsidRDefault="00DF4DE1" w:rsidP="006117FA">
            <w:pPr>
              <w:pStyle w:val="TableParagraph"/>
              <w:spacing w:before="123"/>
              <w:ind w:right="96"/>
              <w:jc w:val="both"/>
              <w:rPr>
                <w:bCs/>
              </w:rPr>
            </w:pPr>
            <w:r w:rsidRPr="00EC111E">
              <w:rPr>
                <w:bCs/>
              </w:rPr>
              <w:t xml:space="preserve">To be able to build positive relationships with the class group, ensuring consistency and continuity </w:t>
            </w:r>
            <w:proofErr w:type="gramStart"/>
            <w:r w:rsidRPr="00EC111E">
              <w:rPr>
                <w:bCs/>
              </w:rPr>
              <w:t>on a daily basis</w:t>
            </w:r>
            <w:proofErr w:type="gramEnd"/>
            <w:r w:rsidRPr="00EC111E">
              <w:rPr>
                <w:bCs/>
              </w:rPr>
              <w:t>.</w:t>
            </w:r>
          </w:p>
          <w:p w14:paraId="27AB6055" w14:textId="77777777" w:rsidR="006117FA" w:rsidRDefault="006117FA" w:rsidP="006117FA">
            <w:pPr>
              <w:pStyle w:val="TableParagraph"/>
              <w:spacing w:before="123"/>
              <w:ind w:right="96"/>
              <w:jc w:val="both"/>
              <w:rPr>
                <w:bCs/>
              </w:rPr>
            </w:pPr>
            <w:r w:rsidRPr="006117FA">
              <w:rPr>
                <w:bCs/>
              </w:rPr>
              <w:t xml:space="preserve">Able to demonstrate high quality, creative and innovative classroom practice to engage, motivate and inspire pupils </w:t>
            </w:r>
          </w:p>
          <w:p w14:paraId="604EC7E1" w14:textId="3AC160CD" w:rsidR="006117FA" w:rsidRPr="00EC111E" w:rsidRDefault="006117FA" w:rsidP="006117FA">
            <w:pPr>
              <w:pStyle w:val="TableParagraph"/>
              <w:spacing w:before="123"/>
              <w:ind w:right="96"/>
              <w:jc w:val="both"/>
              <w:rPr>
                <w:bCs/>
              </w:rPr>
            </w:pPr>
            <w:r w:rsidRPr="006117FA">
              <w:rPr>
                <w:bCs/>
              </w:rPr>
              <w:t>Able to promote learning and enhance skills beyond the curriculum and the classroom</w:t>
            </w:r>
          </w:p>
        </w:tc>
        <w:tc>
          <w:tcPr>
            <w:tcW w:w="1980" w:type="dxa"/>
            <w:tcBorders>
              <w:top w:val="nil"/>
              <w:bottom w:val="nil"/>
            </w:tcBorders>
          </w:tcPr>
          <w:p w14:paraId="4956FD3F" w14:textId="77777777" w:rsidR="005E1822" w:rsidRDefault="005E1822">
            <w:pPr>
              <w:pStyle w:val="TableParagraph"/>
              <w:ind w:left="0"/>
              <w:rPr>
                <w:rFonts w:ascii="Times New Roman"/>
              </w:rPr>
            </w:pPr>
          </w:p>
        </w:tc>
      </w:tr>
      <w:tr w:rsidR="005E1822" w14:paraId="5B84CD4D" w14:textId="77777777">
        <w:trPr>
          <w:trHeight w:val="1264"/>
        </w:trPr>
        <w:tc>
          <w:tcPr>
            <w:tcW w:w="1795" w:type="dxa"/>
            <w:tcBorders>
              <w:top w:val="nil"/>
              <w:bottom w:val="nil"/>
            </w:tcBorders>
          </w:tcPr>
          <w:p w14:paraId="52395968" w14:textId="77777777" w:rsidR="005E1822" w:rsidRDefault="005E1822">
            <w:pPr>
              <w:pStyle w:val="TableParagraph"/>
              <w:ind w:left="0"/>
              <w:rPr>
                <w:rFonts w:ascii="Times New Roman"/>
              </w:rPr>
            </w:pPr>
          </w:p>
        </w:tc>
        <w:tc>
          <w:tcPr>
            <w:tcW w:w="5236" w:type="dxa"/>
            <w:tcBorders>
              <w:top w:val="nil"/>
              <w:bottom w:val="nil"/>
            </w:tcBorders>
          </w:tcPr>
          <w:p w14:paraId="7D27C2E5" w14:textId="77777777" w:rsidR="005E1822" w:rsidRPr="00EC111E" w:rsidRDefault="00DF4DE1">
            <w:pPr>
              <w:pStyle w:val="TableParagraph"/>
              <w:spacing w:before="123"/>
              <w:rPr>
                <w:bCs/>
              </w:rPr>
            </w:pPr>
            <w:r w:rsidRPr="00EC111E">
              <w:rPr>
                <w:bCs/>
              </w:rPr>
              <w:t>Able to assess pupils’ learning needs and to teach mixed ability pupils within the same class/cohort/group</w:t>
            </w:r>
            <w:r w:rsidRPr="00EC111E">
              <w:rPr>
                <w:bCs/>
                <w:spacing w:val="-11"/>
              </w:rPr>
              <w:t xml:space="preserve"> </w:t>
            </w:r>
            <w:r w:rsidRPr="00EC111E">
              <w:rPr>
                <w:bCs/>
              </w:rPr>
              <w:t>and</w:t>
            </w:r>
            <w:r w:rsidRPr="00EC111E">
              <w:rPr>
                <w:bCs/>
                <w:spacing w:val="-13"/>
              </w:rPr>
              <w:t xml:space="preserve"> </w:t>
            </w:r>
            <w:r w:rsidRPr="00EC111E">
              <w:rPr>
                <w:bCs/>
              </w:rPr>
              <w:t>provide</w:t>
            </w:r>
            <w:r w:rsidRPr="00EC111E">
              <w:rPr>
                <w:bCs/>
                <w:spacing w:val="-11"/>
              </w:rPr>
              <w:t xml:space="preserve"> </w:t>
            </w:r>
            <w:r w:rsidRPr="00EC111E">
              <w:rPr>
                <w:bCs/>
              </w:rPr>
              <w:t>differentiated work to accelerate their progress</w:t>
            </w:r>
          </w:p>
        </w:tc>
        <w:tc>
          <w:tcPr>
            <w:tcW w:w="1980" w:type="dxa"/>
            <w:tcBorders>
              <w:top w:val="nil"/>
              <w:bottom w:val="nil"/>
            </w:tcBorders>
          </w:tcPr>
          <w:p w14:paraId="796CBC68" w14:textId="77777777" w:rsidR="005E1822" w:rsidRDefault="005E1822">
            <w:pPr>
              <w:pStyle w:val="TableParagraph"/>
              <w:ind w:left="0"/>
              <w:rPr>
                <w:rFonts w:ascii="Times New Roman"/>
              </w:rPr>
            </w:pPr>
          </w:p>
        </w:tc>
      </w:tr>
      <w:tr w:rsidR="005E1822" w14:paraId="0A214FDF" w14:textId="77777777">
        <w:trPr>
          <w:trHeight w:val="1012"/>
        </w:trPr>
        <w:tc>
          <w:tcPr>
            <w:tcW w:w="1795" w:type="dxa"/>
            <w:tcBorders>
              <w:top w:val="nil"/>
              <w:bottom w:val="nil"/>
            </w:tcBorders>
          </w:tcPr>
          <w:p w14:paraId="10C4F5FE" w14:textId="77777777" w:rsidR="005E1822" w:rsidRDefault="005E1822">
            <w:pPr>
              <w:pStyle w:val="TableParagraph"/>
              <w:ind w:left="0"/>
              <w:rPr>
                <w:rFonts w:ascii="Times New Roman"/>
              </w:rPr>
            </w:pPr>
          </w:p>
        </w:tc>
        <w:tc>
          <w:tcPr>
            <w:tcW w:w="5236" w:type="dxa"/>
            <w:tcBorders>
              <w:top w:val="nil"/>
              <w:bottom w:val="nil"/>
            </w:tcBorders>
          </w:tcPr>
          <w:p w14:paraId="6F1DBDC7" w14:textId="77777777" w:rsidR="005E1822" w:rsidRPr="00EC111E" w:rsidRDefault="00DF4DE1">
            <w:pPr>
              <w:pStyle w:val="TableParagraph"/>
              <w:spacing w:before="123"/>
              <w:rPr>
                <w:bCs/>
              </w:rPr>
            </w:pPr>
            <w:r w:rsidRPr="00EC111E">
              <w:rPr>
                <w:bCs/>
              </w:rPr>
              <w:t>Able</w:t>
            </w:r>
            <w:r w:rsidRPr="00EC111E">
              <w:rPr>
                <w:bCs/>
                <w:spacing w:val="-6"/>
              </w:rPr>
              <w:t xml:space="preserve"> </w:t>
            </w:r>
            <w:r w:rsidRPr="00EC111E">
              <w:rPr>
                <w:bCs/>
              </w:rPr>
              <w:t>to</w:t>
            </w:r>
            <w:r w:rsidRPr="00EC111E">
              <w:rPr>
                <w:bCs/>
                <w:spacing w:val="-7"/>
              </w:rPr>
              <w:t xml:space="preserve"> </w:t>
            </w:r>
            <w:r w:rsidRPr="00EC111E">
              <w:rPr>
                <w:bCs/>
              </w:rPr>
              <w:t>demonstrate</w:t>
            </w:r>
            <w:r w:rsidRPr="00EC111E">
              <w:rPr>
                <w:bCs/>
                <w:spacing w:val="-7"/>
              </w:rPr>
              <w:t xml:space="preserve"> </w:t>
            </w:r>
            <w:r w:rsidRPr="00EC111E">
              <w:rPr>
                <w:bCs/>
              </w:rPr>
              <w:t>high</w:t>
            </w:r>
            <w:r w:rsidRPr="00EC111E">
              <w:rPr>
                <w:bCs/>
                <w:spacing w:val="-7"/>
              </w:rPr>
              <w:t xml:space="preserve"> </w:t>
            </w:r>
            <w:r w:rsidRPr="00EC111E">
              <w:rPr>
                <w:bCs/>
              </w:rPr>
              <w:t>quality,</w:t>
            </w:r>
            <w:r w:rsidRPr="00EC111E">
              <w:rPr>
                <w:bCs/>
                <w:spacing w:val="-5"/>
              </w:rPr>
              <w:t xml:space="preserve"> </w:t>
            </w:r>
            <w:r w:rsidRPr="00EC111E">
              <w:rPr>
                <w:bCs/>
              </w:rPr>
              <w:t>creative</w:t>
            </w:r>
            <w:r w:rsidRPr="00EC111E">
              <w:rPr>
                <w:bCs/>
                <w:spacing w:val="-7"/>
              </w:rPr>
              <w:t xml:space="preserve"> </w:t>
            </w:r>
            <w:r w:rsidRPr="00EC111E">
              <w:rPr>
                <w:bCs/>
              </w:rPr>
              <w:t>and innovative classroom practice to engage, motivate and inspire pupils</w:t>
            </w:r>
          </w:p>
        </w:tc>
        <w:tc>
          <w:tcPr>
            <w:tcW w:w="1980" w:type="dxa"/>
            <w:tcBorders>
              <w:top w:val="nil"/>
              <w:bottom w:val="nil"/>
            </w:tcBorders>
          </w:tcPr>
          <w:p w14:paraId="63067773" w14:textId="77777777" w:rsidR="005E1822" w:rsidRDefault="005E1822">
            <w:pPr>
              <w:pStyle w:val="TableParagraph"/>
              <w:ind w:left="0"/>
              <w:rPr>
                <w:rFonts w:ascii="Times New Roman"/>
              </w:rPr>
            </w:pPr>
          </w:p>
        </w:tc>
      </w:tr>
      <w:tr w:rsidR="005E1822" w14:paraId="3D6E4800" w14:textId="77777777">
        <w:trPr>
          <w:trHeight w:val="759"/>
        </w:trPr>
        <w:tc>
          <w:tcPr>
            <w:tcW w:w="1795" w:type="dxa"/>
            <w:tcBorders>
              <w:top w:val="nil"/>
              <w:bottom w:val="nil"/>
            </w:tcBorders>
          </w:tcPr>
          <w:p w14:paraId="3B01D05D" w14:textId="77777777" w:rsidR="005E1822" w:rsidRDefault="005E1822">
            <w:pPr>
              <w:pStyle w:val="TableParagraph"/>
              <w:ind w:left="0"/>
              <w:rPr>
                <w:rFonts w:ascii="Times New Roman"/>
              </w:rPr>
            </w:pPr>
          </w:p>
        </w:tc>
        <w:tc>
          <w:tcPr>
            <w:tcW w:w="5236" w:type="dxa"/>
            <w:tcBorders>
              <w:top w:val="nil"/>
              <w:bottom w:val="nil"/>
            </w:tcBorders>
          </w:tcPr>
          <w:p w14:paraId="4FA35C05" w14:textId="77777777" w:rsidR="005E1822" w:rsidRPr="00EC111E" w:rsidRDefault="00DF4DE1">
            <w:pPr>
              <w:pStyle w:val="TableParagraph"/>
              <w:spacing w:before="122"/>
              <w:rPr>
                <w:bCs/>
              </w:rPr>
            </w:pPr>
            <w:r w:rsidRPr="00EC111E">
              <w:rPr>
                <w:bCs/>
              </w:rPr>
              <w:t>Able</w:t>
            </w:r>
            <w:r w:rsidRPr="00EC111E">
              <w:rPr>
                <w:bCs/>
                <w:spacing w:val="-5"/>
              </w:rPr>
              <w:t xml:space="preserve"> </w:t>
            </w:r>
            <w:r w:rsidRPr="00EC111E">
              <w:rPr>
                <w:bCs/>
              </w:rPr>
              <w:t>to</w:t>
            </w:r>
            <w:r w:rsidRPr="00EC111E">
              <w:rPr>
                <w:bCs/>
                <w:spacing w:val="-6"/>
              </w:rPr>
              <w:t xml:space="preserve"> </w:t>
            </w:r>
            <w:r w:rsidRPr="00EC111E">
              <w:rPr>
                <w:bCs/>
              </w:rPr>
              <w:t>promote</w:t>
            </w:r>
            <w:r w:rsidRPr="00EC111E">
              <w:rPr>
                <w:bCs/>
                <w:spacing w:val="-7"/>
              </w:rPr>
              <w:t xml:space="preserve"> </w:t>
            </w:r>
            <w:r w:rsidRPr="00EC111E">
              <w:rPr>
                <w:bCs/>
              </w:rPr>
              <w:t>learning</w:t>
            </w:r>
            <w:r w:rsidRPr="00EC111E">
              <w:rPr>
                <w:bCs/>
                <w:spacing w:val="-6"/>
              </w:rPr>
              <w:t xml:space="preserve"> </w:t>
            </w:r>
            <w:r w:rsidRPr="00EC111E">
              <w:rPr>
                <w:bCs/>
              </w:rPr>
              <w:t>and</w:t>
            </w:r>
            <w:r w:rsidRPr="00EC111E">
              <w:rPr>
                <w:bCs/>
                <w:spacing w:val="-6"/>
              </w:rPr>
              <w:t xml:space="preserve"> </w:t>
            </w:r>
            <w:r w:rsidRPr="00EC111E">
              <w:rPr>
                <w:bCs/>
              </w:rPr>
              <w:t>enhance</w:t>
            </w:r>
            <w:r w:rsidRPr="00EC111E">
              <w:rPr>
                <w:bCs/>
                <w:spacing w:val="-7"/>
              </w:rPr>
              <w:t xml:space="preserve"> </w:t>
            </w:r>
            <w:r w:rsidRPr="00EC111E">
              <w:rPr>
                <w:bCs/>
              </w:rPr>
              <w:t>skills beyond the curriculum and the classroom</w:t>
            </w:r>
          </w:p>
        </w:tc>
        <w:tc>
          <w:tcPr>
            <w:tcW w:w="1980" w:type="dxa"/>
            <w:tcBorders>
              <w:top w:val="nil"/>
              <w:bottom w:val="nil"/>
            </w:tcBorders>
          </w:tcPr>
          <w:p w14:paraId="490E1CA8" w14:textId="77777777" w:rsidR="005E1822" w:rsidRDefault="005E1822">
            <w:pPr>
              <w:pStyle w:val="TableParagraph"/>
              <w:ind w:left="0"/>
              <w:rPr>
                <w:rFonts w:ascii="Times New Roman"/>
              </w:rPr>
            </w:pPr>
          </w:p>
        </w:tc>
      </w:tr>
      <w:tr w:rsidR="005E1822" w14:paraId="1E50CDD1" w14:textId="77777777">
        <w:trPr>
          <w:trHeight w:val="1010"/>
        </w:trPr>
        <w:tc>
          <w:tcPr>
            <w:tcW w:w="1795" w:type="dxa"/>
            <w:tcBorders>
              <w:top w:val="nil"/>
              <w:bottom w:val="nil"/>
            </w:tcBorders>
          </w:tcPr>
          <w:p w14:paraId="4ACD0237" w14:textId="77777777" w:rsidR="005E1822" w:rsidRDefault="005E1822">
            <w:pPr>
              <w:pStyle w:val="TableParagraph"/>
              <w:ind w:left="0"/>
              <w:rPr>
                <w:rFonts w:ascii="Times New Roman"/>
              </w:rPr>
            </w:pPr>
          </w:p>
        </w:tc>
        <w:tc>
          <w:tcPr>
            <w:tcW w:w="5236" w:type="dxa"/>
            <w:tcBorders>
              <w:top w:val="nil"/>
              <w:bottom w:val="nil"/>
            </w:tcBorders>
          </w:tcPr>
          <w:p w14:paraId="35DAC622" w14:textId="77777777" w:rsidR="005E1822" w:rsidRDefault="00DF4DE1">
            <w:pPr>
              <w:pStyle w:val="TableParagraph"/>
              <w:spacing w:before="123"/>
              <w:ind w:right="492"/>
              <w:jc w:val="both"/>
              <w:rPr>
                <w:rFonts w:ascii="Arial MT"/>
              </w:rPr>
            </w:pPr>
            <w:r>
              <w:rPr>
                <w:rFonts w:ascii="Arial MT"/>
              </w:rPr>
              <w:t>Able</w:t>
            </w:r>
            <w:r>
              <w:rPr>
                <w:rFonts w:ascii="Arial MT"/>
                <w:spacing w:val="-1"/>
              </w:rPr>
              <w:t xml:space="preserve"> </w:t>
            </w:r>
            <w:r>
              <w:rPr>
                <w:rFonts w:ascii="Arial MT"/>
              </w:rPr>
              <w:t>to</w:t>
            </w:r>
            <w:r>
              <w:rPr>
                <w:rFonts w:ascii="Arial MT"/>
                <w:spacing w:val="-1"/>
              </w:rPr>
              <w:t xml:space="preserve"> </w:t>
            </w:r>
            <w:r>
              <w:rPr>
                <w:rFonts w:ascii="Arial MT"/>
              </w:rPr>
              <w:t>use</w:t>
            </w:r>
            <w:r>
              <w:rPr>
                <w:rFonts w:ascii="Arial MT"/>
                <w:spacing w:val="-3"/>
              </w:rPr>
              <w:t xml:space="preserve"> </w:t>
            </w:r>
            <w:r>
              <w:rPr>
                <w:rFonts w:ascii="Arial MT"/>
              </w:rPr>
              <w:t>effectively</w:t>
            </w:r>
            <w:r>
              <w:rPr>
                <w:rFonts w:ascii="Arial MT"/>
                <w:spacing w:val="-3"/>
              </w:rPr>
              <w:t xml:space="preserve"> </w:t>
            </w:r>
            <w:r>
              <w:rPr>
                <w:rFonts w:ascii="Arial MT"/>
              </w:rPr>
              <w:t>a</w:t>
            </w:r>
            <w:r>
              <w:rPr>
                <w:rFonts w:ascii="Arial MT"/>
                <w:spacing w:val="-1"/>
              </w:rPr>
              <w:t xml:space="preserve"> </w:t>
            </w:r>
            <w:r>
              <w:rPr>
                <w:rFonts w:ascii="Arial MT"/>
              </w:rPr>
              <w:t>variety</w:t>
            </w:r>
            <w:r>
              <w:rPr>
                <w:rFonts w:ascii="Arial MT"/>
                <w:spacing w:val="-3"/>
              </w:rPr>
              <w:t xml:space="preserve"> </w:t>
            </w:r>
            <w:r>
              <w:rPr>
                <w:rFonts w:ascii="Arial MT"/>
              </w:rPr>
              <w:t>of teaching</w:t>
            </w:r>
            <w:r>
              <w:rPr>
                <w:rFonts w:ascii="Arial MT"/>
                <w:spacing w:val="-1"/>
              </w:rPr>
              <w:t xml:space="preserve"> </w:t>
            </w:r>
            <w:r>
              <w:rPr>
                <w:rFonts w:ascii="Arial MT"/>
              </w:rPr>
              <w:t>and learning</w:t>
            </w:r>
            <w:r>
              <w:rPr>
                <w:rFonts w:ascii="Arial MT"/>
                <w:spacing w:val="-6"/>
              </w:rPr>
              <w:t xml:space="preserve"> </w:t>
            </w:r>
            <w:r>
              <w:rPr>
                <w:rFonts w:ascii="Arial MT"/>
              </w:rPr>
              <w:t>styles</w:t>
            </w:r>
            <w:r>
              <w:rPr>
                <w:rFonts w:ascii="Arial MT"/>
                <w:spacing w:val="-6"/>
              </w:rPr>
              <w:t xml:space="preserve"> </w:t>
            </w:r>
            <w:r>
              <w:rPr>
                <w:rFonts w:ascii="Arial MT"/>
              </w:rPr>
              <w:t>to</w:t>
            </w:r>
            <w:r>
              <w:rPr>
                <w:rFonts w:ascii="Arial MT"/>
                <w:spacing w:val="-8"/>
              </w:rPr>
              <w:t xml:space="preserve"> </w:t>
            </w:r>
            <w:r>
              <w:rPr>
                <w:rFonts w:ascii="Arial MT"/>
              </w:rPr>
              <w:t>enhance</w:t>
            </w:r>
            <w:r>
              <w:rPr>
                <w:rFonts w:ascii="Arial MT"/>
                <w:spacing w:val="-6"/>
              </w:rPr>
              <w:t xml:space="preserve"> </w:t>
            </w:r>
            <w:r>
              <w:rPr>
                <w:rFonts w:ascii="Arial MT"/>
              </w:rPr>
              <w:t>teaching,</w:t>
            </w:r>
            <w:r>
              <w:rPr>
                <w:rFonts w:ascii="Arial MT"/>
                <w:spacing w:val="-7"/>
              </w:rPr>
              <w:t xml:space="preserve"> </w:t>
            </w:r>
            <w:r>
              <w:rPr>
                <w:rFonts w:ascii="Arial MT"/>
              </w:rPr>
              <w:t>including</w:t>
            </w:r>
            <w:r>
              <w:rPr>
                <w:rFonts w:ascii="Arial MT"/>
                <w:spacing w:val="-6"/>
              </w:rPr>
              <w:t xml:space="preserve"> </w:t>
            </w:r>
            <w:r>
              <w:rPr>
                <w:rFonts w:ascii="Arial MT"/>
              </w:rPr>
              <w:t>a wide range of ICT resources</w:t>
            </w:r>
          </w:p>
        </w:tc>
        <w:tc>
          <w:tcPr>
            <w:tcW w:w="1980" w:type="dxa"/>
            <w:tcBorders>
              <w:top w:val="nil"/>
              <w:bottom w:val="nil"/>
            </w:tcBorders>
          </w:tcPr>
          <w:p w14:paraId="24EFCB23" w14:textId="77777777" w:rsidR="005E1822" w:rsidRDefault="005E1822">
            <w:pPr>
              <w:pStyle w:val="TableParagraph"/>
              <w:ind w:left="0"/>
              <w:rPr>
                <w:rFonts w:ascii="Times New Roman"/>
              </w:rPr>
            </w:pPr>
          </w:p>
        </w:tc>
      </w:tr>
      <w:tr w:rsidR="005E1822" w14:paraId="12210DD0" w14:textId="77777777">
        <w:trPr>
          <w:trHeight w:val="1265"/>
        </w:trPr>
        <w:tc>
          <w:tcPr>
            <w:tcW w:w="1795" w:type="dxa"/>
            <w:tcBorders>
              <w:top w:val="nil"/>
              <w:bottom w:val="nil"/>
            </w:tcBorders>
          </w:tcPr>
          <w:p w14:paraId="1CF48513" w14:textId="77777777" w:rsidR="005E1822" w:rsidRDefault="005E1822">
            <w:pPr>
              <w:pStyle w:val="TableParagraph"/>
              <w:ind w:left="0"/>
              <w:rPr>
                <w:rFonts w:ascii="Times New Roman"/>
              </w:rPr>
            </w:pPr>
          </w:p>
        </w:tc>
        <w:tc>
          <w:tcPr>
            <w:tcW w:w="5236" w:type="dxa"/>
            <w:tcBorders>
              <w:top w:val="nil"/>
              <w:bottom w:val="nil"/>
            </w:tcBorders>
          </w:tcPr>
          <w:p w14:paraId="6BA1DB94" w14:textId="77777777" w:rsidR="005E1822" w:rsidRDefault="00DF4DE1">
            <w:pPr>
              <w:pStyle w:val="TableParagraph"/>
              <w:spacing w:before="123"/>
              <w:ind w:right="104"/>
              <w:rPr>
                <w:rFonts w:ascii="Arial MT"/>
              </w:rPr>
            </w:pPr>
            <w:r>
              <w:rPr>
                <w:rFonts w:ascii="Arial MT"/>
              </w:rPr>
              <w:t>Able to communicate clearly, accurately and effectively</w:t>
            </w:r>
            <w:r>
              <w:rPr>
                <w:rFonts w:ascii="Arial MT"/>
                <w:spacing w:val="-7"/>
              </w:rPr>
              <w:t xml:space="preserve"> </w:t>
            </w:r>
            <w:r>
              <w:rPr>
                <w:rFonts w:ascii="Arial MT"/>
              </w:rPr>
              <w:t>both</w:t>
            </w:r>
            <w:r>
              <w:rPr>
                <w:rFonts w:ascii="Arial MT"/>
                <w:spacing w:val="-6"/>
              </w:rPr>
              <w:t xml:space="preserve"> </w:t>
            </w:r>
            <w:r>
              <w:rPr>
                <w:rFonts w:ascii="Arial MT"/>
              </w:rPr>
              <w:t>orally</w:t>
            </w:r>
            <w:r>
              <w:rPr>
                <w:rFonts w:ascii="Arial MT"/>
                <w:spacing w:val="-7"/>
              </w:rPr>
              <w:t xml:space="preserve"> </w:t>
            </w:r>
            <w:r>
              <w:rPr>
                <w:rFonts w:ascii="Arial MT"/>
              </w:rPr>
              <w:t>and</w:t>
            </w:r>
            <w:r>
              <w:rPr>
                <w:rFonts w:ascii="Arial MT"/>
                <w:spacing w:val="-6"/>
              </w:rPr>
              <w:t xml:space="preserve"> </w:t>
            </w:r>
            <w:r>
              <w:rPr>
                <w:rFonts w:ascii="Arial MT"/>
              </w:rPr>
              <w:t>in</w:t>
            </w:r>
            <w:r>
              <w:rPr>
                <w:rFonts w:ascii="Arial MT"/>
                <w:spacing w:val="-6"/>
              </w:rPr>
              <w:t xml:space="preserve"> </w:t>
            </w:r>
            <w:r>
              <w:rPr>
                <w:rFonts w:ascii="Arial MT"/>
              </w:rPr>
              <w:t>writing</w:t>
            </w:r>
            <w:r>
              <w:rPr>
                <w:rFonts w:ascii="Arial MT"/>
                <w:spacing w:val="-4"/>
              </w:rPr>
              <w:t xml:space="preserve"> </w:t>
            </w:r>
            <w:r>
              <w:rPr>
                <w:rFonts w:ascii="Arial MT"/>
              </w:rPr>
              <w:t>with</w:t>
            </w:r>
            <w:r>
              <w:rPr>
                <w:rFonts w:ascii="Arial MT"/>
                <w:spacing w:val="-6"/>
              </w:rPr>
              <w:t xml:space="preserve"> </w:t>
            </w:r>
            <w:r>
              <w:rPr>
                <w:rFonts w:ascii="Arial MT"/>
              </w:rPr>
              <w:t>children, parents, colleagues, external agencies and Trustees as appropriate</w:t>
            </w:r>
          </w:p>
        </w:tc>
        <w:tc>
          <w:tcPr>
            <w:tcW w:w="1980" w:type="dxa"/>
            <w:tcBorders>
              <w:top w:val="nil"/>
              <w:bottom w:val="nil"/>
            </w:tcBorders>
          </w:tcPr>
          <w:p w14:paraId="3B71A704" w14:textId="77777777" w:rsidR="005E1822" w:rsidRDefault="005E1822">
            <w:pPr>
              <w:pStyle w:val="TableParagraph"/>
              <w:ind w:left="0"/>
              <w:rPr>
                <w:rFonts w:ascii="Times New Roman"/>
              </w:rPr>
            </w:pPr>
          </w:p>
        </w:tc>
      </w:tr>
      <w:tr w:rsidR="005E1822" w14:paraId="053521C1" w14:textId="77777777">
        <w:trPr>
          <w:trHeight w:val="1013"/>
        </w:trPr>
        <w:tc>
          <w:tcPr>
            <w:tcW w:w="1795" w:type="dxa"/>
            <w:tcBorders>
              <w:top w:val="nil"/>
              <w:bottom w:val="nil"/>
            </w:tcBorders>
          </w:tcPr>
          <w:p w14:paraId="191B915F" w14:textId="77777777" w:rsidR="005E1822" w:rsidRDefault="005E1822">
            <w:pPr>
              <w:pStyle w:val="TableParagraph"/>
              <w:ind w:left="0"/>
              <w:rPr>
                <w:rFonts w:ascii="Times New Roman"/>
              </w:rPr>
            </w:pPr>
          </w:p>
        </w:tc>
        <w:tc>
          <w:tcPr>
            <w:tcW w:w="5236" w:type="dxa"/>
            <w:tcBorders>
              <w:top w:val="nil"/>
              <w:bottom w:val="nil"/>
            </w:tcBorders>
          </w:tcPr>
          <w:p w14:paraId="51A4B4D0" w14:textId="77777777" w:rsidR="005E1822" w:rsidRDefault="00DF4DE1">
            <w:pPr>
              <w:pStyle w:val="TableParagraph"/>
              <w:spacing w:before="123"/>
              <w:ind w:right="104"/>
              <w:rPr>
                <w:rFonts w:ascii="Arial MT"/>
              </w:rPr>
            </w:pPr>
            <w:r>
              <w:rPr>
                <w:rFonts w:ascii="Arial MT"/>
              </w:rPr>
              <w:t>Have</w:t>
            </w:r>
            <w:r>
              <w:rPr>
                <w:rFonts w:ascii="Arial MT"/>
                <w:spacing w:val="-9"/>
              </w:rPr>
              <w:t xml:space="preserve"> </w:t>
            </w:r>
            <w:r>
              <w:rPr>
                <w:rFonts w:ascii="Arial MT"/>
              </w:rPr>
              <w:t>appropriate</w:t>
            </w:r>
            <w:r>
              <w:rPr>
                <w:rFonts w:ascii="Arial MT"/>
                <w:spacing w:val="-9"/>
              </w:rPr>
              <w:t xml:space="preserve"> </w:t>
            </w:r>
            <w:r>
              <w:rPr>
                <w:rFonts w:ascii="Arial MT"/>
              </w:rPr>
              <w:t>planning</w:t>
            </w:r>
            <w:r>
              <w:rPr>
                <w:rFonts w:ascii="Arial MT"/>
                <w:spacing w:val="-9"/>
              </w:rPr>
              <w:t xml:space="preserve"> </w:t>
            </w:r>
            <w:r>
              <w:rPr>
                <w:rFonts w:ascii="Arial MT"/>
              </w:rPr>
              <w:t>and</w:t>
            </w:r>
            <w:r>
              <w:rPr>
                <w:rFonts w:ascii="Arial MT"/>
                <w:spacing w:val="-9"/>
              </w:rPr>
              <w:t xml:space="preserve"> </w:t>
            </w:r>
            <w:proofErr w:type="spellStart"/>
            <w:r>
              <w:rPr>
                <w:rFonts w:ascii="Arial MT"/>
              </w:rPr>
              <w:t>organisational</w:t>
            </w:r>
            <w:proofErr w:type="spellEnd"/>
            <w:r>
              <w:rPr>
                <w:rFonts w:ascii="Arial MT"/>
                <w:spacing w:val="-9"/>
              </w:rPr>
              <w:t xml:space="preserve"> </w:t>
            </w:r>
            <w:r>
              <w:rPr>
                <w:rFonts w:ascii="Arial MT"/>
              </w:rPr>
              <w:t>skills to support teaching, learning, assessment and recording requirements</w:t>
            </w:r>
          </w:p>
        </w:tc>
        <w:tc>
          <w:tcPr>
            <w:tcW w:w="1980" w:type="dxa"/>
            <w:tcBorders>
              <w:top w:val="nil"/>
              <w:bottom w:val="nil"/>
            </w:tcBorders>
          </w:tcPr>
          <w:p w14:paraId="36B97E75" w14:textId="77777777" w:rsidR="005E1822" w:rsidRDefault="005E1822">
            <w:pPr>
              <w:pStyle w:val="TableParagraph"/>
              <w:ind w:left="0"/>
              <w:rPr>
                <w:rFonts w:ascii="Times New Roman"/>
              </w:rPr>
            </w:pPr>
          </w:p>
        </w:tc>
      </w:tr>
      <w:tr w:rsidR="005E1822" w14:paraId="73AB9E11" w14:textId="77777777">
        <w:trPr>
          <w:trHeight w:val="1894"/>
        </w:trPr>
        <w:tc>
          <w:tcPr>
            <w:tcW w:w="1795" w:type="dxa"/>
            <w:tcBorders>
              <w:top w:val="nil"/>
            </w:tcBorders>
          </w:tcPr>
          <w:p w14:paraId="625C9505" w14:textId="77777777" w:rsidR="005E1822" w:rsidRDefault="005E1822">
            <w:pPr>
              <w:pStyle w:val="TableParagraph"/>
              <w:ind w:left="0"/>
              <w:rPr>
                <w:rFonts w:ascii="Times New Roman"/>
              </w:rPr>
            </w:pPr>
          </w:p>
        </w:tc>
        <w:tc>
          <w:tcPr>
            <w:tcW w:w="5236" w:type="dxa"/>
            <w:tcBorders>
              <w:top w:val="nil"/>
            </w:tcBorders>
          </w:tcPr>
          <w:p w14:paraId="14CDCB98" w14:textId="77777777" w:rsidR="005E1822" w:rsidRDefault="00DF4DE1">
            <w:pPr>
              <w:pStyle w:val="TableParagraph"/>
              <w:spacing w:before="123"/>
              <w:ind w:right="104"/>
              <w:rPr>
                <w:rFonts w:ascii="Arial MT" w:hAnsi="Arial MT"/>
              </w:rPr>
            </w:pPr>
            <w:r>
              <w:rPr>
                <w:rFonts w:ascii="Arial MT" w:hAnsi="Arial MT"/>
              </w:rPr>
              <w:t>Able</w:t>
            </w:r>
            <w:r>
              <w:rPr>
                <w:rFonts w:ascii="Arial MT" w:hAnsi="Arial MT"/>
                <w:spacing w:val="-5"/>
              </w:rPr>
              <w:t xml:space="preserve"> </w:t>
            </w:r>
            <w:r>
              <w:rPr>
                <w:rFonts w:ascii="Arial MT" w:hAnsi="Arial MT"/>
              </w:rPr>
              <w:t>to</w:t>
            </w:r>
            <w:r>
              <w:rPr>
                <w:rFonts w:ascii="Arial MT" w:hAnsi="Arial MT"/>
                <w:spacing w:val="-5"/>
              </w:rPr>
              <w:t xml:space="preserve"> </w:t>
            </w:r>
            <w:r>
              <w:rPr>
                <w:rFonts w:ascii="Arial MT" w:hAnsi="Arial MT"/>
              </w:rPr>
              <w:t>work</w:t>
            </w:r>
            <w:r>
              <w:rPr>
                <w:rFonts w:ascii="Arial MT" w:hAnsi="Arial MT"/>
                <w:spacing w:val="-2"/>
              </w:rPr>
              <w:t xml:space="preserve"> </w:t>
            </w:r>
            <w:r>
              <w:rPr>
                <w:rFonts w:ascii="Arial MT" w:hAnsi="Arial MT"/>
              </w:rPr>
              <w:t>cooperatively</w:t>
            </w:r>
            <w:r>
              <w:rPr>
                <w:rFonts w:ascii="Arial MT" w:hAnsi="Arial MT"/>
                <w:spacing w:val="-7"/>
              </w:rPr>
              <w:t xml:space="preserve"> </w:t>
            </w:r>
            <w:r>
              <w:rPr>
                <w:rFonts w:ascii="Arial MT" w:hAnsi="Arial MT"/>
              </w:rPr>
              <w:t>as</w:t>
            </w:r>
            <w:r>
              <w:rPr>
                <w:rFonts w:ascii="Arial MT" w:hAnsi="Arial MT"/>
                <w:spacing w:val="-5"/>
              </w:rPr>
              <w:t xml:space="preserve"> </w:t>
            </w:r>
            <w:r>
              <w:rPr>
                <w:rFonts w:ascii="Arial MT" w:hAnsi="Arial MT"/>
              </w:rPr>
              <w:t>a</w:t>
            </w:r>
            <w:r>
              <w:rPr>
                <w:rFonts w:ascii="Arial MT" w:hAnsi="Arial MT"/>
                <w:spacing w:val="-4"/>
              </w:rPr>
              <w:t xml:space="preserve"> </w:t>
            </w:r>
            <w:r>
              <w:rPr>
                <w:rFonts w:ascii="Arial MT" w:hAnsi="Arial MT"/>
              </w:rPr>
              <w:t>team</w:t>
            </w:r>
            <w:r>
              <w:rPr>
                <w:rFonts w:ascii="Arial MT" w:hAnsi="Arial MT"/>
                <w:spacing w:val="-6"/>
              </w:rPr>
              <w:t xml:space="preserve"> </w:t>
            </w:r>
            <w:r>
              <w:rPr>
                <w:rFonts w:ascii="Arial MT" w:hAnsi="Arial MT"/>
              </w:rPr>
              <w:t>member</w:t>
            </w:r>
            <w:r>
              <w:rPr>
                <w:rFonts w:ascii="Arial MT" w:hAnsi="Arial MT"/>
                <w:spacing w:val="-6"/>
              </w:rPr>
              <w:t xml:space="preserve"> </w:t>
            </w:r>
            <w:r>
              <w:rPr>
                <w:rFonts w:ascii="Arial MT" w:hAnsi="Arial MT"/>
              </w:rPr>
              <w:t>and to direct the work of Teaching Assistants to effectively support children’s learning</w:t>
            </w:r>
          </w:p>
        </w:tc>
        <w:tc>
          <w:tcPr>
            <w:tcW w:w="1980" w:type="dxa"/>
            <w:tcBorders>
              <w:top w:val="nil"/>
            </w:tcBorders>
          </w:tcPr>
          <w:p w14:paraId="3608337A" w14:textId="77777777" w:rsidR="005E1822" w:rsidRDefault="005E1822">
            <w:pPr>
              <w:pStyle w:val="TableParagraph"/>
              <w:ind w:left="0"/>
              <w:rPr>
                <w:rFonts w:ascii="Times New Roman"/>
              </w:rPr>
            </w:pPr>
          </w:p>
        </w:tc>
      </w:tr>
    </w:tbl>
    <w:p w14:paraId="19DBEEB6" w14:textId="77777777" w:rsidR="005E1822" w:rsidRDefault="005E1822">
      <w:pPr>
        <w:pStyle w:val="TableParagraph"/>
        <w:rPr>
          <w:rFonts w:ascii="Times New Roman"/>
        </w:rPr>
        <w:sectPr w:rsidR="005E1822">
          <w:type w:val="continuous"/>
          <w:pgSz w:w="11900" w:h="16850"/>
          <w:pgMar w:top="1420" w:right="425" w:bottom="1235" w:left="1275" w:header="0" w:footer="474"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5236"/>
        <w:gridCol w:w="1980"/>
      </w:tblGrid>
      <w:tr w:rsidR="005E1822" w14:paraId="11D99E38" w14:textId="77777777">
        <w:trPr>
          <w:trHeight w:val="506"/>
        </w:trPr>
        <w:tc>
          <w:tcPr>
            <w:tcW w:w="1795" w:type="dxa"/>
            <w:shd w:val="clear" w:color="auto" w:fill="D9D9D9"/>
          </w:tcPr>
          <w:p w14:paraId="25616B66" w14:textId="77777777" w:rsidR="005E1822" w:rsidRDefault="005E1822">
            <w:pPr>
              <w:pStyle w:val="TableParagraph"/>
              <w:ind w:left="0"/>
              <w:rPr>
                <w:rFonts w:ascii="Times New Roman"/>
              </w:rPr>
            </w:pPr>
          </w:p>
        </w:tc>
        <w:tc>
          <w:tcPr>
            <w:tcW w:w="5236" w:type="dxa"/>
            <w:shd w:val="clear" w:color="auto" w:fill="D9D9D9"/>
          </w:tcPr>
          <w:p w14:paraId="2561F323" w14:textId="77777777" w:rsidR="005E1822" w:rsidRDefault="00DF4DE1">
            <w:pPr>
              <w:pStyle w:val="TableParagraph"/>
              <w:rPr>
                <w:b/>
              </w:rPr>
            </w:pPr>
            <w:r>
              <w:rPr>
                <w:b/>
              </w:rPr>
              <w:t>Selection</w:t>
            </w:r>
            <w:r>
              <w:rPr>
                <w:b/>
                <w:spacing w:val="-4"/>
              </w:rPr>
              <w:t xml:space="preserve"> </w:t>
            </w:r>
            <w:r>
              <w:rPr>
                <w:b/>
                <w:spacing w:val="-2"/>
              </w:rPr>
              <w:t>Criteria</w:t>
            </w:r>
          </w:p>
        </w:tc>
        <w:tc>
          <w:tcPr>
            <w:tcW w:w="1980" w:type="dxa"/>
            <w:shd w:val="clear" w:color="auto" w:fill="D9D9D9"/>
          </w:tcPr>
          <w:p w14:paraId="39B93957" w14:textId="77777777" w:rsidR="005E1822" w:rsidRDefault="00DF4DE1">
            <w:pPr>
              <w:pStyle w:val="TableParagraph"/>
              <w:rPr>
                <w:b/>
              </w:rPr>
            </w:pPr>
            <w:r>
              <w:rPr>
                <w:b/>
              </w:rPr>
              <w:t>How</w:t>
            </w:r>
            <w:r>
              <w:rPr>
                <w:b/>
                <w:spacing w:val="1"/>
              </w:rPr>
              <w:t xml:space="preserve"> </w:t>
            </w:r>
            <w:r>
              <w:rPr>
                <w:b/>
                <w:spacing w:val="-2"/>
              </w:rPr>
              <w:t>Assessed</w:t>
            </w:r>
          </w:p>
        </w:tc>
      </w:tr>
      <w:tr w:rsidR="005E1822" w14:paraId="2563F4F3" w14:textId="77777777">
        <w:trPr>
          <w:trHeight w:val="2529"/>
        </w:trPr>
        <w:tc>
          <w:tcPr>
            <w:tcW w:w="1795" w:type="dxa"/>
          </w:tcPr>
          <w:p w14:paraId="64977520" w14:textId="77777777" w:rsidR="005E1822" w:rsidRDefault="005E1822">
            <w:pPr>
              <w:pStyle w:val="TableParagraph"/>
              <w:spacing w:before="1"/>
              <w:ind w:left="0"/>
              <w:rPr>
                <w:rFonts w:ascii="Arial MT"/>
              </w:rPr>
            </w:pPr>
          </w:p>
          <w:p w14:paraId="217541F7" w14:textId="77777777" w:rsidR="005E1822" w:rsidRDefault="00DF4DE1">
            <w:pPr>
              <w:pStyle w:val="TableParagraph"/>
              <w:rPr>
                <w:b/>
              </w:rPr>
            </w:pPr>
            <w:r>
              <w:rPr>
                <w:b/>
                <w:spacing w:val="-2"/>
              </w:rPr>
              <w:t>Safeguarding</w:t>
            </w:r>
          </w:p>
        </w:tc>
        <w:tc>
          <w:tcPr>
            <w:tcW w:w="5236" w:type="dxa"/>
          </w:tcPr>
          <w:p w14:paraId="2A706571" w14:textId="77777777" w:rsidR="005E1822" w:rsidRDefault="005E1822">
            <w:pPr>
              <w:pStyle w:val="TableParagraph"/>
              <w:spacing w:before="1"/>
              <w:ind w:left="0"/>
              <w:rPr>
                <w:rFonts w:ascii="Arial MT"/>
              </w:rPr>
            </w:pPr>
          </w:p>
          <w:p w14:paraId="34F0692F" w14:textId="77777777" w:rsidR="005E1822" w:rsidRDefault="00DF4DE1">
            <w:pPr>
              <w:pStyle w:val="TableParagraph"/>
              <w:rPr>
                <w:rFonts w:ascii="Arial MT"/>
              </w:rPr>
            </w:pPr>
            <w:r>
              <w:rPr>
                <w:rFonts w:ascii="Arial MT"/>
              </w:rPr>
              <w:t>Knowledge</w:t>
            </w:r>
            <w:r>
              <w:rPr>
                <w:rFonts w:ascii="Arial MT"/>
                <w:spacing w:val="-8"/>
              </w:rPr>
              <w:t xml:space="preserve"> </w:t>
            </w:r>
            <w:r>
              <w:rPr>
                <w:rFonts w:ascii="Arial MT"/>
              </w:rPr>
              <w:t>of</w:t>
            </w:r>
            <w:r>
              <w:rPr>
                <w:rFonts w:ascii="Arial MT"/>
                <w:spacing w:val="-6"/>
              </w:rPr>
              <w:t xml:space="preserve"> </w:t>
            </w:r>
            <w:r>
              <w:rPr>
                <w:rFonts w:ascii="Arial MT"/>
              </w:rPr>
              <w:t>Safeguarding</w:t>
            </w:r>
            <w:r>
              <w:rPr>
                <w:rFonts w:ascii="Arial MT"/>
                <w:spacing w:val="-6"/>
              </w:rPr>
              <w:t xml:space="preserve"> </w:t>
            </w:r>
            <w:r>
              <w:rPr>
                <w:rFonts w:ascii="Arial MT"/>
              </w:rPr>
              <w:t>and</w:t>
            </w:r>
            <w:r>
              <w:rPr>
                <w:rFonts w:ascii="Arial MT"/>
                <w:spacing w:val="-7"/>
              </w:rPr>
              <w:t xml:space="preserve"> </w:t>
            </w:r>
            <w:r>
              <w:rPr>
                <w:rFonts w:ascii="Arial MT"/>
              </w:rPr>
              <w:t>Child</w:t>
            </w:r>
            <w:r>
              <w:rPr>
                <w:rFonts w:ascii="Arial MT"/>
                <w:spacing w:val="-8"/>
              </w:rPr>
              <w:t xml:space="preserve"> </w:t>
            </w:r>
            <w:r>
              <w:rPr>
                <w:rFonts w:ascii="Arial MT"/>
              </w:rPr>
              <w:t xml:space="preserve">Protection </w:t>
            </w:r>
            <w:r>
              <w:rPr>
                <w:rFonts w:ascii="Arial MT"/>
                <w:spacing w:val="-2"/>
              </w:rPr>
              <w:t>expectations</w:t>
            </w:r>
          </w:p>
          <w:p w14:paraId="05FFEE58" w14:textId="77777777" w:rsidR="005E1822" w:rsidRDefault="00DF4DE1">
            <w:pPr>
              <w:pStyle w:val="TableParagraph"/>
              <w:spacing w:before="252"/>
              <w:ind w:left="155"/>
              <w:rPr>
                <w:rFonts w:ascii="Arial MT"/>
              </w:rPr>
            </w:pPr>
            <w:r>
              <w:rPr>
                <w:rFonts w:ascii="Arial MT"/>
              </w:rPr>
              <w:t>Knowledge</w:t>
            </w:r>
            <w:r>
              <w:rPr>
                <w:rFonts w:ascii="Arial MT"/>
                <w:spacing w:val="-8"/>
              </w:rPr>
              <w:t xml:space="preserve"> </w:t>
            </w:r>
            <w:r>
              <w:rPr>
                <w:rFonts w:ascii="Arial MT"/>
              </w:rPr>
              <w:t>and</w:t>
            </w:r>
            <w:r>
              <w:rPr>
                <w:rFonts w:ascii="Arial MT"/>
                <w:spacing w:val="-8"/>
              </w:rPr>
              <w:t xml:space="preserve"> </w:t>
            </w:r>
            <w:r>
              <w:rPr>
                <w:rFonts w:ascii="Arial MT"/>
              </w:rPr>
              <w:t>understanding</w:t>
            </w:r>
            <w:r>
              <w:rPr>
                <w:rFonts w:ascii="Arial MT"/>
                <w:spacing w:val="-6"/>
              </w:rPr>
              <w:t xml:space="preserve"> </w:t>
            </w:r>
            <w:r>
              <w:rPr>
                <w:rFonts w:ascii="Arial MT"/>
              </w:rPr>
              <w:t>of</w:t>
            </w:r>
            <w:r>
              <w:rPr>
                <w:rFonts w:ascii="Arial MT"/>
                <w:spacing w:val="-6"/>
              </w:rPr>
              <w:t xml:space="preserve"> </w:t>
            </w:r>
            <w:r>
              <w:rPr>
                <w:rFonts w:ascii="Arial MT"/>
              </w:rPr>
              <w:t>strategies</w:t>
            </w:r>
            <w:r>
              <w:rPr>
                <w:rFonts w:ascii="Arial MT"/>
                <w:spacing w:val="-10"/>
              </w:rPr>
              <w:t xml:space="preserve"> </w:t>
            </w:r>
            <w:r>
              <w:rPr>
                <w:rFonts w:ascii="Arial MT"/>
              </w:rPr>
              <w:t>for inclusion and equal opportunities</w:t>
            </w:r>
          </w:p>
          <w:p w14:paraId="46675746" w14:textId="77777777" w:rsidR="005E1822" w:rsidRDefault="005E1822">
            <w:pPr>
              <w:pStyle w:val="TableParagraph"/>
              <w:ind w:left="0"/>
              <w:rPr>
                <w:rFonts w:ascii="Arial MT"/>
              </w:rPr>
            </w:pPr>
          </w:p>
          <w:p w14:paraId="058BDFD7" w14:textId="77777777" w:rsidR="005E1822" w:rsidRDefault="00DF4DE1">
            <w:pPr>
              <w:pStyle w:val="TableParagraph"/>
              <w:ind w:left="155"/>
              <w:rPr>
                <w:rFonts w:ascii="Arial MT"/>
              </w:rPr>
            </w:pPr>
            <w:r>
              <w:rPr>
                <w:rFonts w:ascii="Arial MT"/>
              </w:rPr>
              <w:t>Knowledge of Health and Safety expectations affecting</w:t>
            </w:r>
            <w:r>
              <w:rPr>
                <w:rFonts w:ascii="Arial MT"/>
                <w:spacing w:val="-6"/>
              </w:rPr>
              <w:t xml:space="preserve"> </w:t>
            </w:r>
            <w:r>
              <w:rPr>
                <w:rFonts w:ascii="Arial MT"/>
              </w:rPr>
              <w:t>children</w:t>
            </w:r>
            <w:r>
              <w:rPr>
                <w:rFonts w:ascii="Arial MT"/>
                <w:spacing w:val="-6"/>
              </w:rPr>
              <w:t xml:space="preserve"> </w:t>
            </w:r>
            <w:r>
              <w:rPr>
                <w:rFonts w:ascii="Arial MT"/>
              </w:rPr>
              <w:t>and</w:t>
            </w:r>
            <w:r>
              <w:rPr>
                <w:rFonts w:ascii="Arial MT"/>
                <w:spacing w:val="-6"/>
              </w:rPr>
              <w:t xml:space="preserve"> </w:t>
            </w:r>
            <w:r>
              <w:rPr>
                <w:rFonts w:ascii="Arial MT"/>
              </w:rPr>
              <w:t>adults</w:t>
            </w:r>
            <w:r>
              <w:rPr>
                <w:rFonts w:ascii="Arial MT"/>
                <w:spacing w:val="-5"/>
              </w:rPr>
              <w:t xml:space="preserve"> </w:t>
            </w:r>
            <w:r>
              <w:rPr>
                <w:rFonts w:ascii="Arial MT"/>
              </w:rPr>
              <w:t>across</w:t>
            </w:r>
            <w:r>
              <w:rPr>
                <w:rFonts w:ascii="Arial MT"/>
                <w:spacing w:val="-8"/>
              </w:rPr>
              <w:t xml:space="preserve"> </w:t>
            </w:r>
            <w:r>
              <w:rPr>
                <w:rFonts w:ascii="Arial MT"/>
              </w:rPr>
              <w:t>the</w:t>
            </w:r>
            <w:r>
              <w:rPr>
                <w:rFonts w:ascii="Arial MT"/>
                <w:spacing w:val="-8"/>
              </w:rPr>
              <w:t xml:space="preserve"> </w:t>
            </w:r>
            <w:r>
              <w:rPr>
                <w:rFonts w:ascii="Arial MT"/>
              </w:rPr>
              <w:t>school</w:t>
            </w:r>
          </w:p>
        </w:tc>
        <w:tc>
          <w:tcPr>
            <w:tcW w:w="1980" w:type="dxa"/>
          </w:tcPr>
          <w:p w14:paraId="6216F28D" w14:textId="77777777" w:rsidR="005E1822" w:rsidRDefault="00DF4DE1">
            <w:pPr>
              <w:pStyle w:val="TableParagraph"/>
              <w:rPr>
                <w:rFonts w:ascii="Arial MT"/>
              </w:rPr>
            </w:pPr>
            <w:r>
              <w:rPr>
                <w:rFonts w:ascii="Arial MT"/>
                <w:spacing w:val="-2"/>
              </w:rPr>
              <w:t>Interview</w:t>
            </w:r>
          </w:p>
        </w:tc>
      </w:tr>
      <w:tr w:rsidR="005E1822" w14:paraId="0C9E2CFC" w14:textId="77777777">
        <w:trPr>
          <w:trHeight w:val="1519"/>
        </w:trPr>
        <w:tc>
          <w:tcPr>
            <w:tcW w:w="1795" w:type="dxa"/>
          </w:tcPr>
          <w:p w14:paraId="06B8CD12" w14:textId="77777777" w:rsidR="005E1822" w:rsidRDefault="00DF4DE1">
            <w:pPr>
              <w:pStyle w:val="TableParagraph"/>
              <w:spacing w:before="240"/>
              <w:rPr>
                <w:b/>
              </w:rPr>
            </w:pPr>
            <w:r>
              <w:rPr>
                <w:b/>
                <w:spacing w:val="-4"/>
              </w:rPr>
              <w:t xml:space="preserve">Work </w:t>
            </w:r>
            <w:r>
              <w:rPr>
                <w:b/>
                <w:spacing w:val="-2"/>
              </w:rPr>
              <w:t>Circumstances</w:t>
            </w:r>
          </w:p>
        </w:tc>
        <w:tc>
          <w:tcPr>
            <w:tcW w:w="5236" w:type="dxa"/>
          </w:tcPr>
          <w:p w14:paraId="7A9FE741" w14:textId="77777777" w:rsidR="005E1822" w:rsidRDefault="005E1822">
            <w:pPr>
              <w:pStyle w:val="TableParagraph"/>
              <w:spacing w:before="1"/>
              <w:ind w:left="0"/>
              <w:rPr>
                <w:rFonts w:ascii="Arial MT"/>
              </w:rPr>
            </w:pPr>
          </w:p>
          <w:p w14:paraId="63779FE6" w14:textId="77777777" w:rsidR="005E1822" w:rsidRDefault="00DF4DE1">
            <w:pPr>
              <w:pStyle w:val="TableParagraph"/>
              <w:rPr>
                <w:rFonts w:ascii="Arial MT"/>
              </w:rPr>
            </w:pPr>
            <w:r>
              <w:rPr>
                <w:rFonts w:ascii="Arial MT"/>
              </w:rPr>
              <w:t>The ability to secure an effective work/life balance but</w:t>
            </w:r>
            <w:r>
              <w:rPr>
                <w:rFonts w:ascii="Arial MT"/>
                <w:spacing w:val="-3"/>
              </w:rPr>
              <w:t xml:space="preserve"> </w:t>
            </w:r>
            <w:r>
              <w:rPr>
                <w:rFonts w:ascii="Arial MT"/>
              </w:rPr>
              <w:t>with</w:t>
            </w:r>
            <w:r>
              <w:rPr>
                <w:rFonts w:ascii="Arial MT"/>
                <w:spacing w:val="-5"/>
              </w:rPr>
              <w:t xml:space="preserve"> </w:t>
            </w:r>
            <w:r>
              <w:rPr>
                <w:rFonts w:ascii="Arial MT"/>
              </w:rPr>
              <w:t>an</w:t>
            </w:r>
            <w:r>
              <w:rPr>
                <w:rFonts w:ascii="Arial MT"/>
                <w:spacing w:val="-5"/>
              </w:rPr>
              <w:t xml:space="preserve"> </w:t>
            </w:r>
            <w:r>
              <w:rPr>
                <w:rFonts w:ascii="Arial MT"/>
              </w:rPr>
              <w:t>expectation</w:t>
            </w:r>
            <w:r>
              <w:rPr>
                <w:rFonts w:ascii="Arial MT"/>
                <w:spacing w:val="-5"/>
              </w:rPr>
              <w:t xml:space="preserve"> </w:t>
            </w:r>
            <w:r>
              <w:rPr>
                <w:rFonts w:ascii="Arial MT"/>
              </w:rPr>
              <w:t>that</w:t>
            </w:r>
            <w:r>
              <w:rPr>
                <w:rFonts w:ascii="Arial MT"/>
                <w:spacing w:val="-3"/>
              </w:rPr>
              <w:t xml:space="preserve"> </w:t>
            </w:r>
            <w:r>
              <w:rPr>
                <w:rFonts w:ascii="Arial MT"/>
              </w:rPr>
              <w:t>aspects</w:t>
            </w:r>
            <w:r>
              <w:rPr>
                <w:rFonts w:ascii="Arial MT"/>
                <w:spacing w:val="-7"/>
              </w:rPr>
              <w:t xml:space="preserve"> </w:t>
            </w:r>
            <w:r>
              <w:rPr>
                <w:rFonts w:ascii="Arial MT"/>
              </w:rPr>
              <w:t>of</w:t>
            </w:r>
            <w:r>
              <w:rPr>
                <w:rFonts w:ascii="Arial MT"/>
                <w:spacing w:val="-3"/>
              </w:rPr>
              <w:t xml:space="preserve"> </w:t>
            </w:r>
            <w:r>
              <w:rPr>
                <w:rFonts w:ascii="Arial MT"/>
              </w:rPr>
              <w:t>this</w:t>
            </w:r>
            <w:r>
              <w:rPr>
                <w:rFonts w:ascii="Arial MT"/>
                <w:spacing w:val="-7"/>
              </w:rPr>
              <w:t xml:space="preserve"> </w:t>
            </w:r>
            <w:r>
              <w:rPr>
                <w:rFonts w:ascii="Arial MT"/>
              </w:rPr>
              <w:t>role</w:t>
            </w:r>
            <w:r>
              <w:rPr>
                <w:rFonts w:ascii="Arial MT"/>
                <w:spacing w:val="-5"/>
              </w:rPr>
              <w:t xml:space="preserve"> </w:t>
            </w:r>
            <w:r>
              <w:rPr>
                <w:rFonts w:ascii="Arial MT"/>
              </w:rPr>
              <w:t xml:space="preserve">will involve occasional working in the evening and at </w:t>
            </w:r>
            <w:r>
              <w:rPr>
                <w:rFonts w:ascii="Arial MT"/>
                <w:spacing w:val="-2"/>
              </w:rPr>
              <w:t>weekends</w:t>
            </w:r>
          </w:p>
        </w:tc>
        <w:tc>
          <w:tcPr>
            <w:tcW w:w="1980" w:type="dxa"/>
          </w:tcPr>
          <w:p w14:paraId="7F3E1AFC" w14:textId="77777777" w:rsidR="005E1822" w:rsidRDefault="00DF4DE1">
            <w:pPr>
              <w:pStyle w:val="TableParagraph"/>
              <w:rPr>
                <w:rFonts w:ascii="Arial MT"/>
              </w:rPr>
            </w:pPr>
            <w:r>
              <w:rPr>
                <w:rFonts w:ascii="Arial MT"/>
                <w:spacing w:val="-2"/>
              </w:rPr>
              <w:t>Interview</w:t>
            </w:r>
          </w:p>
        </w:tc>
      </w:tr>
    </w:tbl>
    <w:p w14:paraId="2B3087B4" w14:textId="77777777" w:rsidR="001B34C4" w:rsidRDefault="001B34C4"/>
    <w:sectPr w:rsidR="001B34C4">
      <w:type w:val="continuous"/>
      <w:pgSz w:w="11900" w:h="16850"/>
      <w:pgMar w:top="1420" w:right="425" w:bottom="660" w:left="1275" w:header="0"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717B" w14:textId="77777777" w:rsidR="007634AB" w:rsidRDefault="007634AB">
      <w:r>
        <w:separator/>
      </w:r>
    </w:p>
  </w:endnote>
  <w:endnote w:type="continuationSeparator" w:id="0">
    <w:p w14:paraId="27C37064" w14:textId="77777777" w:rsidR="007634AB" w:rsidRDefault="0076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49E2" w14:textId="77777777" w:rsidR="005E1822" w:rsidRDefault="00DF4DE1">
    <w:pPr>
      <w:pStyle w:val="BodyText"/>
      <w:spacing w:line="14" w:lineRule="auto"/>
      <w:ind w:firstLine="0"/>
      <w:rPr>
        <w:sz w:val="20"/>
      </w:rPr>
    </w:pPr>
    <w:r>
      <w:rPr>
        <w:noProof/>
        <w:sz w:val="20"/>
        <w:lang w:val="en-GB" w:eastAsia="en-GB"/>
      </w:rPr>
      <w:drawing>
        <wp:anchor distT="0" distB="0" distL="0" distR="0" simplePos="0" relativeHeight="251658240" behindDoc="1" locked="0" layoutInCell="1" allowOverlap="1" wp14:anchorId="6EBC02B1" wp14:editId="3DC021C8">
          <wp:simplePos x="0" y="0"/>
          <wp:positionH relativeFrom="page">
            <wp:posOffset>295379</wp:posOffset>
          </wp:positionH>
          <wp:positionV relativeFrom="page">
            <wp:posOffset>10266070</wp:posOffset>
          </wp:positionV>
          <wp:extent cx="7022403" cy="32087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022403" cy="32087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AE403" w14:textId="77777777" w:rsidR="007634AB" w:rsidRDefault="007634AB">
      <w:r>
        <w:separator/>
      </w:r>
    </w:p>
  </w:footnote>
  <w:footnote w:type="continuationSeparator" w:id="0">
    <w:p w14:paraId="0DB27125" w14:textId="77777777" w:rsidR="007634AB" w:rsidRDefault="007634AB">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i8UUdXdlt6RIo" int2:id="uVEMmAzE">
      <int2:state int2:value="Rejected" int2:type="spell"/>
    </int2:textHash>
    <int2:bookmark int2:bookmarkName="_Int_t4fgJT6B" int2:invalidationBookmarkName="" int2:hashCode="v3jXqOAVqWKVSe" int2:id="G4OCxlpO">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D06A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814520"/>
    <w:multiLevelType w:val="hybridMultilevel"/>
    <w:tmpl w:val="5B9A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101495"/>
    <w:multiLevelType w:val="hybridMultilevel"/>
    <w:tmpl w:val="35F2F2CA"/>
    <w:lvl w:ilvl="0" w:tplc="FFFFFFFF">
      <w:start w:val="1"/>
      <w:numFmt w:val="decimal"/>
      <w:lvlText w:val="%1)"/>
      <w:lvlJc w:val="left"/>
      <w:pPr>
        <w:ind w:left="638" w:hanging="360"/>
      </w:pPr>
      <w:rPr>
        <w:rFonts w:ascii="Arial MT" w:hint="default"/>
        <w:b w:val="0"/>
        <w:u w:val="none"/>
      </w:rPr>
    </w:lvl>
    <w:lvl w:ilvl="1" w:tplc="FFFFFFFF" w:tentative="1">
      <w:start w:val="1"/>
      <w:numFmt w:val="lowerLetter"/>
      <w:lvlText w:val="%2."/>
      <w:lvlJc w:val="left"/>
      <w:pPr>
        <w:ind w:left="1358" w:hanging="360"/>
      </w:pPr>
    </w:lvl>
    <w:lvl w:ilvl="2" w:tplc="FFFFFFFF" w:tentative="1">
      <w:start w:val="1"/>
      <w:numFmt w:val="lowerRoman"/>
      <w:lvlText w:val="%3."/>
      <w:lvlJc w:val="right"/>
      <w:pPr>
        <w:ind w:left="2078" w:hanging="180"/>
      </w:pPr>
    </w:lvl>
    <w:lvl w:ilvl="3" w:tplc="FFFFFFFF" w:tentative="1">
      <w:start w:val="1"/>
      <w:numFmt w:val="decimal"/>
      <w:lvlText w:val="%4."/>
      <w:lvlJc w:val="left"/>
      <w:pPr>
        <w:ind w:left="2798" w:hanging="360"/>
      </w:pPr>
    </w:lvl>
    <w:lvl w:ilvl="4" w:tplc="FFFFFFFF" w:tentative="1">
      <w:start w:val="1"/>
      <w:numFmt w:val="lowerLetter"/>
      <w:lvlText w:val="%5."/>
      <w:lvlJc w:val="left"/>
      <w:pPr>
        <w:ind w:left="3518" w:hanging="360"/>
      </w:pPr>
    </w:lvl>
    <w:lvl w:ilvl="5" w:tplc="FFFFFFFF" w:tentative="1">
      <w:start w:val="1"/>
      <w:numFmt w:val="lowerRoman"/>
      <w:lvlText w:val="%6."/>
      <w:lvlJc w:val="right"/>
      <w:pPr>
        <w:ind w:left="4238" w:hanging="180"/>
      </w:pPr>
    </w:lvl>
    <w:lvl w:ilvl="6" w:tplc="FFFFFFFF" w:tentative="1">
      <w:start w:val="1"/>
      <w:numFmt w:val="decimal"/>
      <w:lvlText w:val="%7."/>
      <w:lvlJc w:val="left"/>
      <w:pPr>
        <w:ind w:left="4958" w:hanging="360"/>
      </w:pPr>
    </w:lvl>
    <w:lvl w:ilvl="7" w:tplc="FFFFFFFF" w:tentative="1">
      <w:start w:val="1"/>
      <w:numFmt w:val="lowerLetter"/>
      <w:lvlText w:val="%8."/>
      <w:lvlJc w:val="left"/>
      <w:pPr>
        <w:ind w:left="5678" w:hanging="360"/>
      </w:pPr>
    </w:lvl>
    <w:lvl w:ilvl="8" w:tplc="FFFFFFFF" w:tentative="1">
      <w:start w:val="1"/>
      <w:numFmt w:val="lowerRoman"/>
      <w:lvlText w:val="%9."/>
      <w:lvlJc w:val="right"/>
      <w:pPr>
        <w:ind w:left="6398" w:hanging="180"/>
      </w:pPr>
    </w:lvl>
  </w:abstractNum>
  <w:abstractNum w:abstractNumId="3" w15:restartNumberingAfterBreak="0">
    <w:nsid w:val="3BB41EE3"/>
    <w:multiLevelType w:val="hybridMultilevel"/>
    <w:tmpl w:val="585E9FE6"/>
    <w:lvl w:ilvl="0" w:tplc="DF00976C">
      <w:start w:val="1"/>
      <w:numFmt w:val="decimal"/>
      <w:lvlText w:val="%1)"/>
      <w:lvlJc w:val="left"/>
      <w:pPr>
        <w:ind w:left="823" w:hanging="360"/>
      </w:pPr>
      <w:rPr>
        <w:rFonts w:ascii="Arial MT" w:eastAsia="Arial MT" w:hAnsi="Arial MT" w:cs="Arial MT"/>
        <w:b w:val="0"/>
        <w:bCs w:val="0"/>
        <w:i w:val="0"/>
        <w:iCs w:val="0"/>
        <w:spacing w:val="0"/>
        <w:w w:val="100"/>
        <w:sz w:val="22"/>
        <w:szCs w:val="22"/>
        <w:lang w:val="en-US" w:eastAsia="en-US" w:bidi="ar-SA"/>
      </w:rPr>
    </w:lvl>
    <w:lvl w:ilvl="1" w:tplc="4A74942E">
      <w:numFmt w:val="bullet"/>
      <w:lvlText w:val="•"/>
      <w:lvlJc w:val="left"/>
      <w:pPr>
        <w:ind w:left="1656" w:hanging="360"/>
      </w:pPr>
      <w:rPr>
        <w:rFonts w:hint="default"/>
        <w:lang w:val="en-US" w:eastAsia="en-US" w:bidi="ar-SA"/>
      </w:rPr>
    </w:lvl>
    <w:lvl w:ilvl="2" w:tplc="19088780">
      <w:numFmt w:val="bullet"/>
      <w:lvlText w:val="•"/>
      <w:lvlJc w:val="left"/>
      <w:pPr>
        <w:ind w:left="2492" w:hanging="360"/>
      </w:pPr>
      <w:rPr>
        <w:rFonts w:hint="default"/>
        <w:lang w:val="en-US" w:eastAsia="en-US" w:bidi="ar-SA"/>
      </w:rPr>
    </w:lvl>
    <w:lvl w:ilvl="3" w:tplc="986C0F46">
      <w:numFmt w:val="bullet"/>
      <w:lvlText w:val="•"/>
      <w:lvlJc w:val="left"/>
      <w:pPr>
        <w:ind w:left="3329" w:hanging="360"/>
      </w:pPr>
      <w:rPr>
        <w:rFonts w:hint="default"/>
        <w:lang w:val="en-US" w:eastAsia="en-US" w:bidi="ar-SA"/>
      </w:rPr>
    </w:lvl>
    <w:lvl w:ilvl="4" w:tplc="5E16FA5A">
      <w:numFmt w:val="bullet"/>
      <w:lvlText w:val="•"/>
      <w:lvlJc w:val="left"/>
      <w:pPr>
        <w:ind w:left="4165" w:hanging="360"/>
      </w:pPr>
      <w:rPr>
        <w:rFonts w:hint="default"/>
        <w:lang w:val="en-US" w:eastAsia="en-US" w:bidi="ar-SA"/>
      </w:rPr>
    </w:lvl>
    <w:lvl w:ilvl="5" w:tplc="1B224B94">
      <w:numFmt w:val="bullet"/>
      <w:lvlText w:val="•"/>
      <w:lvlJc w:val="left"/>
      <w:pPr>
        <w:ind w:left="5001" w:hanging="360"/>
      </w:pPr>
      <w:rPr>
        <w:rFonts w:hint="default"/>
        <w:lang w:val="en-US" w:eastAsia="en-US" w:bidi="ar-SA"/>
      </w:rPr>
    </w:lvl>
    <w:lvl w:ilvl="6" w:tplc="DC38D6B6">
      <w:numFmt w:val="bullet"/>
      <w:lvlText w:val="•"/>
      <w:lvlJc w:val="left"/>
      <w:pPr>
        <w:ind w:left="5838" w:hanging="360"/>
      </w:pPr>
      <w:rPr>
        <w:rFonts w:hint="default"/>
        <w:lang w:val="en-US" w:eastAsia="en-US" w:bidi="ar-SA"/>
      </w:rPr>
    </w:lvl>
    <w:lvl w:ilvl="7" w:tplc="7F4E5104">
      <w:numFmt w:val="bullet"/>
      <w:lvlText w:val="•"/>
      <w:lvlJc w:val="left"/>
      <w:pPr>
        <w:ind w:left="6674" w:hanging="360"/>
      </w:pPr>
      <w:rPr>
        <w:rFonts w:hint="default"/>
        <w:lang w:val="en-US" w:eastAsia="en-US" w:bidi="ar-SA"/>
      </w:rPr>
    </w:lvl>
    <w:lvl w:ilvl="8" w:tplc="9E76C50A">
      <w:numFmt w:val="bullet"/>
      <w:lvlText w:val="•"/>
      <w:lvlJc w:val="left"/>
      <w:pPr>
        <w:ind w:left="7511" w:hanging="360"/>
      </w:pPr>
      <w:rPr>
        <w:rFonts w:hint="default"/>
        <w:lang w:val="en-US" w:eastAsia="en-US" w:bidi="ar-SA"/>
      </w:rPr>
    </w:lvl>
  </w:abstractNum>
  <w:abstractNum w:abstractNumId="4" w15:restartNumberingAfterBreak="0">
    <w:nsid w:val="3FBA038D"/>
    <w:multiLevelType w:val="hybridMultilevel"/>
    <w:tmpl w:val="A9604B6E"/>
    <w:lvl w:ilvl="0" w:tplc="426470C2">
      <w:start w:val="1"/>
      <w:numFmt w:val="decimal"/>
      <w:lvlText w:val="%1."/>
      <w:lvlJc w:val="left"/>
      <w:pPr>
        <w:ind w:left="998" w:hanging="360"/>
      </w:pPr>
      <w:rPr>
        <w:rFonts w:ascii="Arial MT" w:eastAsia="Arial MT" w:hAnsi="Arial MT" w:cs="Arial MT" w:hint="default"/>
        <w:b w:val="0"/>
        <w:bCs w:val="0"/>
        <w:i w:val="0"/>
        <w:iCs w:val="0"/>
        <w:spacing w:val="-1"/>
        <w:w w:val="100"/>
        <w:sz w:val="22"/>
        <w:szCs w:val="22"/>
        <w:lang w:val="en-US" w:eastAsia="en-US" w:bidi="ar-SA"/>
      </w:rPr>
    </w:lvl>
    <w:lvl w:ilvl="1" w:tplc="55C0F6B0">
      <w:numFmt w:val="bullet"/>
      <w:lvlText w:val=""/>
      <w:lvlJc w:val="left"/>
      <w:pPr>
        <w:ind w:left="1358" w:hanging="360"/>
      </w:pPr>
      <w:rPr>
        <w:rFonts w:ascii="Symbol" w:eastAsia="Symbol" w:hAnsi="Symbol" w:cs="Symbol" w:hint="default"/>
        <w:b w:val="0"/>
        <w:bCs w:val="0"/>
        <w:i w:val="0"/>
        <w:iCs w:val="0"/>
        <w:spacing w:val="0"/>
        <w:w w:val="100"/>
        <w:sz w:val="22"/>
        <w:szCs w:val="22"/>
        <w:lang w:val="en-US" w:eastAsia="en-US" w:bidi="ar-SA"/>
      </w:rPr>
    </w:lvl>
    <w:lvl w:ilvl="2" w:tplc="58A63D0E">
      <w:numFmt w:val="bullet"/>
      <w:lvlText w:val="•"/>
      <w:lvlJc w:val="left"/>
      <w:pPr>
        <w:ind w:left="2342" w:hanging="360"/>
      </w:pPr>
      <w:rPr>
        <w:rFonts w:hint="default"/>
        <w:lang w:val="en-US" w:eastAsia="en-US" w:bidi="ar-SA"/>
      </w:rPr>
    </w:lvl>
    <w:lvl w:ilvl="3" w:tplc="9A68F1AA">
      <w:numFmt w:val="bullet"/>
      <w:lvlText w:val="•"/>
      <w:lvlJc w:val="left"/>
      <w:pPr>
        <w:ind w:left="3324" w:hanging="360"/>
      </w:pPr>
      <w:rPr>
        <w:rFonts w:hint="default"/>
        <w:lang w:val="en-US" w:eastAsia="en-US" w:bidi="ar-SA"/>
      </w:rPr>
    </w:lvl>
    <w:lvl w:ilvl="4" w:tplc="86C6BA76">
      <w:numFmt w:val="bullet"/>
      <w:lvlText w:val="•"/>
      <w:lvlJc w:val="left"/>
      <w:pPr>
        <w:ind w:left="4306" w:hanging="360"/>
      </w:pPr>
      <w:rPr>
        <w:rFonts w:hint="default"/>
        <w:lang w:val="en-US" w:eastAsia="en-US" w:bidi="ar-SA"/>
      </w:rPr>
    </w:lvl>
    <w:lvl w:ilvl="5" w:tplc="CE960DB6">
      <w:numFmt w:val="bullet"/>
      <w:lvlText w:val="•"/>
      <w:lvlJc w:val="left"/>
      <w:pPr>
        <w:ind w:left="5288" w:hanging="360"/>
      </w:pPr>
      <w:rPr>
        <w:rFonts w:hint="default"/>
        <w:lang w:val="en-US" w:eastAsia="en-US" w:bidi="ar-SA"/>
      </w:rPr>
    </w:lvl>
    <w:lvl w:ilvl="6" w:tplc="418E671E">
      <w:numFmt w:val="bullet"/>
      <w:lvlText w:val="•"/>
      <w:lvlJc w:val="left"/>
      <w:pPr>
        <w:ind w:left="6270" w:hanging="360"/>
      </w:pPr>
      <w:rPr>
        <w:rFonts w:hint="default"/>
        <w:lang w:val="en-US" w:eastAsia="en-US" w:bidi="ar-SA"/>
      </w:rPr>
    </w:lvl>
    <w:lvl w:ilvl="7" w:tplc="66B82C14">
      <w:numFmt w:val="bullet"/>
      <w:lvlText w:val="•"/>
      <w:lvlJc w:val="left"/>
      <w:pPr>
        <w:ind w:left="7252" w:hanging="360"/>
      </w:pPr>
      <w:rPr>
        <w:rFonts w:hint="default"/>
        <w:lang w:val="en-US" w:eastAsia="en-US" w:bidi="ar-SA"/>
      </w:rPr>
    </w:lvl>
    <w:lvl w:ilvl="8" w:tplc="86C231B8">
      <w:numFmt w:val="bullet"/>
      <w:lvlText w:val="•"/>
      <w:lvlJc w:val="left"/>
      <w:pPr>
        <w:ind w:left="8234" w:hanging="360"/>
      </w:pPr>
      <w:rPr>
        <w:rFonts w:hint="default"/>
        <w:lang w:val="en-US" w:eastAsia="en-US" w:bidi="ar-SA"/>
      </w:rPr>
    </w:lvl>
  </w:abstractNum>
  <w:abstractNum w:abstractNumId="5" w15:restartNumberingAfterBreak="0">
    <w:nsid w:val="4C594A74"/>
    <w:multiLevelType w:val="hybridMultilevel"/>
    <w:tmpl w:val="3714783E"/>
    <w:lvl w:ilvl="0" w:tplc="62FCCFBA">
      <w:numFmt w:val="bullet"/>
      <w:lvlText w:val=""/>
      <w:lvlJc w:val="left"/>
      <w:pPr>
        <w:ind w:left="1183" w:hanging="360"/>
      </w:pPr>
      <w:rPr>
        <w:rFonts w:ascii="Symbol" w:eastAsia="Symbol" w:hAnsi="Symbol" w:cs="Symbol" w:hint="default"/>
        <w:b w:val="0"/>
        <w:bCs w:val="0"/>
        <w:i w:val="0"/>
        <w:iCs w:val="0"/>
        <w:spacing w:val="0"/>
        <w:w w:val="100"/>
        <w:sz w:val="22"/>
        <w:szCs w:val="22"/>
        <w:lang w:val="en-US" w:eastAsia="en-US" w:bidi="ar-SA"/>
      </w:rPr>
    </w:lvl>
    <w:lvl w:ilvl="1" w:tplc="8ADEE724">
      <w:numFmt w:val="bullet"/>
      <w:lvlText w:val="o"/>
      <w:lvlJc w:val="left"/>
      <w:pPr>
        <w:ind w:left="1543" w:hanging="360"/>
      </w:pPr>
      <w:rPr>
        <w:rFonts w:ascii="Courier New" w:eastAsia="Courier New" w:hAnsi="Courier New" w:cs="Courier New" w:hint="default"/>
        <w:b w:val="0"/>
        <w:bCs w:val="0"/>
        <w:i w:val="0"/>
        <w:iCs w:val="0"/>
        <w:spacing w:val="0"/>
        <w:w w:val="100"/>
        <w:sz w:val="22"/>
        <w:szCs w:val="22"/>
        <w:lang w:val="en-US" w:eastAsia="en-US" w:bidi="ar-SA"/>
      </w:rPr>
    </w:lvl>
    <w:lvl w:ilvl="2" w:tplc="CF84A6DC">
      <w:numFmt w:val="bullet"/>
      <w:lvlText w:val="•"/>
      <w:lvlJc w:val="left"/>
      <w:pPr>
        <w:ind w:left="2391" w:hanging="360"/>
      </w:pPr>
      <w:rPr>
        <w:rFonts w:hint="default"/>
        <w:lang w:val="en-US" w:eastAsia="en-US" w:bidi="ar-SA"/>
      </w:rPr>
    </w:lvl>
    <w:lvl w:ilvl="3" w:tplc="D5CC8DB4">
      <w:numFmt w:val="bullet"/>
      <w:lvlText w:val="•"/>
      <w:lvlJc w:val="left"/>
      <w:pPr>
        <w:ind w:left="3243" w:hanging="360"/>
      </w:pPr>
      <w:rPr>
        <w:rFonts w:hint="default"/>
        <w:lang w:val="en-US" w:eastAsia="en-US" w:bidi="ar-SA"/>
      </w:rPr>
    </w:lvl>
    <w:lvl w:ilvl="4" w:tplc="93D6F4AC">
      <w:numFmt w:val="bullet"/>
      <w:lvlText w:val="•"/>
      <w:lvlJc w:val="left"/>
      <w:pPr>
        <w:ind w:left="4095" w:hanging="360"/>
      </w:pPr>
      <w:rPr>
        <w:rFonts w:hint="default"/>
        <w:lang w:val="en-US" w:eastAsia="en-US" w:bidi="ar-SA"/>
      </w:rPr>
    </w:lvl>
    <w:lvl w:ilvl="5" w:tplc="115A2CE4">
      <w:numFmt w:val="bullet"/>
      <w:lvlText w:val="•"/>
      <w:lvlJc w:val="left"/>
      <w:pPr>
        <w:ind w:left="4946" w:hanging="360"/>
      </w:pPr>
      <w:rPr>
        <w:rFonts w:hint="default"/>
        <w:lang w:val="en-US" w:eastAsia="en-US" w:bidi="ar-SA"/>
      </w:rPr>
    </w:lvl>
    <w:lvl w:ilvl="6" w:tplc="9F16B860">
      <w:numFmt w:val="bullet"/>
      <w:lvlText w:val="•"/>
      <w:lvlJc w:val="left"/>
      <w:pPr>
        <w:ind w:left="5798" w:hanging="360"/>
      </w:pPr>
      <w:rPr>
        <w:rFonts w:hint="default"/>
        <w:lang w:val="en-US" w:eastAsia="en-US" w:bidi="ar-SA"/>
      </w:rPr>
    </w:lvl>
    <w:lvl w:ilvl="7" w:tplc="DD9C5CFC">
      <w:numFmt w:val="bullet"/>
      <w:lvlText w:val="•"/>
      <w:lvlJc w:val="left"/>
      <w:pPr>
        <w:ind w:left="6650" w:hanging="360"/>
      </w:pPr>
      <w:rPr>
        <w:rFonts w:hint="default"/>
        <w:lang w:val="en-US" w:eastAsia="en-US" w:bidi="ar-SA"/>
      </w:rPr>
    </w:lvl>
    <w:lvl w:ilvl="8" w:tplc="9BD48CA8">
      <w:numFmt w:val="bullet"/>
      <w:lvlText w:val="•"/>
      <w:lvlJc w:val="left"/>
      <w:pPr>
        <w:ind w:left="7502" w:hanging="360"/>
      </w:pPr>
      <w:rPr>
        <w:rFonts w:hint="default"/>
        <w:lang w:val="en-US" w:eastAsia="en-US" w:bidi="ar-SA"/>
      </w:rPr>
    </w:lvl>
  </w:abstractNum>
  <w:abstractNum w:abstractNumId="6" w15:restartNumberingAfterBreak="0">
    <w:nsid w:val="726D030C"/>
    <w:multiLevelType w:val="hybridMultilevel"/>
    <w:tmpl w:val="3F60ABB8"/>
    <w:lvl w:ilvl="0" w:tplc="3754D99C">
      <w:start w:val="1"/>
      <w:numFmt w:val="decimal"/>
      <w:lvlText w:val="%1."/>
      <w:lvlJc w:val="left"/>
      <w:pPr>
        <w:ind w:left="998" w:hanging="360"/>
      </w:pPr>
      <w:rPr>
        <w:rFonts w:ascii="Arial MT" w:eastAsia="Arial MT" w:hAnsi="Arial MT" w:cs="Arial MT" w:hint="default"/>
        <w:b w:val="0"/>
        <w:bCs w:val="0"/>
        <w:i w:val="0"/>
        <w:iCs w:val="0"/>
        <w:spacing w:val="-1"/>
        <w:w w:val="100"/>
        <w:sz w:val="22"/>
        <w:szCs w:val="22"/>
        <w:lang w:val="en-US" w:eastAsia="en-US" w:bidi="ar-SA"/>
      </w:rPr>
    </w:lvl>
    <w:lvl w:ilvl="1" w:tplc="B8124176">
      <w:numFmt w:val="bullet"/>
      <w:lvlText w:val="•"/>
      <w:lvlJc w:val="left"/>
      <w:pPr>
        <w:ind w:left="1919" w:hanging="360"/>
      </w:pPr>
      <w:rPr>
        <w:rFonts w:hint="default"/>
        <w:lang w:val="en-US" w:eastAsia="en-US" w:bidi="ar-SA"/>
      </w:rPr>
    </w:lvl>
    <w:lvl w:ilvl="2" w:tplc="D0306434">
      <w:numFmt w:val="bullet"/>
      <w:lvlText w:val="•"/>
      <w:lvlJc w:val="left"/>
      <w:pPr>
        <w:ind w:left="2839" w:hanging="360"/>
      </w:pPr>
      <w:rPr>
        <w:rFonts w:hint="default"/>
        <w:lang w:val="en-US" w:eastAsia="en-US" w:bidi="ar-SA"/>
      </w:rPr>
    </w:lvl>
    <w:lvl w:ilvl="3" w:tplc="8530FE54">
      <w:numFmt w:val="bullet"/>
      <w:lvlText w:val="•"/>
      <w:lvlJc w:val="left"/>
      <w:pPr>
        <w:ind w:left="3759" w:hanging="360"/>
      </w:pPr>
      <w:rPr>
        <w:rFonts w:hint="default"/>
        <w:lang w:val="en-US" w:eastAsia="en-US" w:bidi="ar-SA"/>
      </w:rPr>
    </w:lvl>
    <w:lvl w:ilvl="4" w:tplc="72B88A00">
      <w:numFmt w:val="bullet"/>
      <w:lvlText w:val="•"/>
      <w:lvlJc w:val="left"/>
      <w:pPr>
        <w:ind w:left="4679" w:hanging="360"/>
      </w:pPr>
      <w:rPr>
        <w:rFonts w:hint="default"/>
        <w:lang w:val="en-US" w:eastAsia="en-US" w:bidi="ar-SA"/>
      </w:rPr>
    </w:lvl>
    <w:lvl w:ilvl="5" w:tplc="965E12D8">
      <w:numFmt w:val="bullet"/>
      <w:lvlText w:val="•"/>
      <w:lvlJc w:val="left"/>
      <w:pPr>
        <w:ind w:left="5599" w:hanging="360"/>
      </w:pPr>
      <w:rPr>
        <w:rFonts w:hint="default"/>
        <w:lang w:val="en-US" w:eastAsia="en-US" w:bidi="ar-SA"/>
      </w:rPr>
    </w:lvl>
    <w:lvl w:ilvl="6" w:tplc="654EFCF0">
      <w:numFmt w:val="bullet"/>
      <w:lvlText w:val="•"/>
      <w:lvlJc w:val="left"/>
      <w:pPr>
        <w:ind w:left="6519" w:hanging="360"/>
      </w:pPr>
      <w:rPr>
        <w:rFonts w:hint="default"/>
        <w:lang w:val="en-US" w:eastAsia="en-US" w:bidi="ar-SA"/>
      </w:rPr>
    </w:lvl>
    <w:lvl w:ilvl="7" w:tplc="094C1306">
      <w:numFmt w:val="bullet"/>
      <w:lvlText w:val="•"/>
      <w:lvlJc w:val="left"/>
      <w:pPr>
        <w:ind w:left="7439" w:hanging="360"/>
      </w:pPr>
      <w:rPr>
        <w:rFonts w:hint="default"/>
        <w:lang w:val="en-US" w:eastAsia="en-US" w:bidi="ar-SA"/>
      </w:rPr>
    </w:lvl>
    <w:lvl w:ilvl="8" w:tplc="0E4CDDC4">
      <w:numFmt w:val="bullet"/>
      <w:lvlText w:val="•"/>
      <w:lvlJc w:val="left"/>
      <w:pPr>
        <w:ind w:left="8359" w:hanging="360"/>
      </w:pPr>
      <w:rPr>
        <w:rFonts w:hint="default"/>
        <w:lang w:val="en-US" w:eastAsia="en-US" w:bidi="ar-SA"/>
      </w:rPr>
    </w:lvl>
  </w:abstractNum>
  <w:abstractNum w:abstractNumId="7" w15:restartNumberingAfterBreak="0">
    <w:nsid w:val="7B204A35"/>
    <w:multiLevelType w:val="hybridMultilevel"/>
    <w:tmpl w:val="35F2F2CA"/>
    <w:lvl w:ilvl="0" w:tplc="3006C814">
      <w:start w:val="1"/>
      <w:numFmt w:val="decimal"/>
      <w:lvlText w:val="%1)"/>
      <w:lvlJc w:val="left"/>
      <w:pPr>
        <w:ind w:left="638" w:hanging="360"/>
      </w:pPr>
      <w:rPr>
        <w:rFonts w:ascii="Arial MT" w:hint="default"/>
        <w:b w:val="0"/>
        <w:u w:val="none"/>
      </w:rPr>
    </w:lvl>
    <w:lvl w:ilvl="1" w:tplc="08090019" w:tentative="1">
      <w:start w:val="1"/>
      <w:numFmt w:val="lowerLetter"/>
      <w:lvlText w:val="%2."/>
      <w:lvlJc w:val="left"/>
      <w:pPr>
        <w:ind w:left="1358" w:hanging="360"/>
      </w:pPr>
    </w:lvl>
    <w:lvl w:ilvl="2" w:tplc="0809001B" w:tentative="1">
      <w:start w:val="1"/>
      <w:numFmt w:val="lowerRoman"/>
      <w:lvlText w:val="%3."/>
      <w:lvlJc w:val="right"/>
      <w:pPr>
        <w:ind w:left="2078" w:hanging="180"/>
      </w:pPr>
    </w:lvl>
    <w:lvl w:ilvl="3" w:tplc="0809000F" w:tentative="1">
      <w:start w:val="1"/>
      <w:numFmt w:val="decimal"/>
      <w:lvlText w:val="%4."/>
      <w:lvlJc w:val="left"/>
      <w:pPr>
        <w:ind w:left="2798" w:hanging="360"/>
      </w:pPr>
    </w:lvl>
    <w:lvl w:ilvl="4" w:tplc="08090019" w:tentative="1">
      <w:start w:val="1"/>
      <w:numFmt w:val="lowerLetter"/>
      <w:lvlText w:val="%5."/>
      <w:lvlJc w:val="left"/>
      <w:pPr>
        <w:ind w:left="3518" w:hanging="360"/>
      </w:pPr>
    </w:lvl>
    <w:lvl w:ilvl="5" w:tplc="0809001B" w:tentative="1">
      <w:start w:val="1"/>
      <w:numFmt w:val="lowerRoman"/>
      <w:lvlText w:val="%6."/>
      <w:lvlJc w:val="right"/>
      <w:pPr>
        <w:ind w:left="4238" w:hanging="180"/>
      </w:pPr>
    </w:lvl>
    <w:lvl w:ilvl="6" w:tplc="0809000F" w:tentative="1">
      <w:start w:val="1"/>
      <w:numFmt w:val="decimal"/>
      <w:lvlText w:val="%7."/>
      <w:lvlJc w:val="left"/>
      <w:pPr>
        <w:ind w:left="4958" w:hanging="360"/>
      </w:pPr>
    </w:lvl>
    <w:lvl w:ilvl="7" w:tplc="08090019" w:tentative="1">
      <w:start w:val="1"/>
      <w:numFmt w:val="lowerLetter"/>
      <w:lvlText w:val="%8."/>
      <w:lvlJc w:val="left"/>
      <w:pPr>
        <w:ind w:left="5678" w:hanging="360"/>
      </w:pPr>
    </w:lvl>
    <w:lvl w:ilvl="8" w:tplc="0809001B" w:tentative="1">
      <w:start w:val="1"/>
      <w:numFmt w:val="lowerRoman"/>
      <w:lvlText w:val="%9."/>
      <w:lvlJc w:val="right"/>
      <w:pPr>
        <w:ind w:left="6398" w:hanging="180"/>
      </w:pPr>
    </w:lvl>
  </w:abstractNum>
  <w:num w:numId="1" w16cid:durableId="423571825">
    <w:abstractNumId w:val="3"/>
  </w:num>
  <w:num w:numId="2" w16cid:durableId="643005154">
    <w:abstractNumId w:val="5"/>
  </w:num>
  <w:num w:numId="3" w16cid:durableId="177357437">
    <w:abstractNumId w:val="4"/>
  </w:num>
  <w:num w:numId="4" w16cid:durableId="151945028">
    <w:abstractNumId w:val="6"/>
  </w:num>
  <w:num w:numId="5" w16cid:durableId="1090274218">
    <w:abstractNumId w:val="7"/>
  </w:num>
  <w:num w:numId="6" w16cid:durableId="1522815134">
    <w:abstractNumId w:val="2"/>
  </w:num>
  <w:num w:numId="7" w16cid:durableId="1944410951">
    <w:abstractNumId w:val="0"/>
  </w:num>
  <w:num w:numId="8" w16cid:durableId="1276056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822"/>
    <w:rsid w:val="00001303"/>
    <w:rsid w:val="00001491"/>
    <w:rsid w:val="000020B3"/>
    <w:rsid w:val="00003574"/>
    <w:rsid w:val="00003D5B"/>
    <w:rsid w:val="00005791"/>
    <w:rsid w:val="00005F5F"/>
    <w:rsid w:val="00006031"/>
    <w:rsid w:val="00006F85"/>
    <w:rsid w:val="000075C8"/>
    <w:rsid w:val="000172CF"/>
    <w:rsid w:val="0001A380"/>
    <w:rsid w:val="00021020"/>
    <w:rsid w:val="00024244"/>
    <w:rsid w:val="00032E18"/>
    <w:rsid w:val="00040E79"/>
    <w:rsid w:val="00043FCC"/>
    <w:rsid w:val="00050164"/>
    <w:rsid w:val="00051135"/>
    <w:rsid w:val="0005420B"/>
    <w:rsid w:val="0005426D"/>
    <w:rsid w:val="000565B3"/>
    <w:rsid w:val="00061DC0"/>
    <w:rsid w:val="00071E86"/>
    <w:rsid w:val="00072F16"/>
    <w:rsid w:val="000754AE"/>
    <w:rsid w:val="00080B38"/>
    <w:rsid w:val="00093F82"/>
    <w:rsid w:val="0009743E"/>
    <w:rsid w:val="000A2A67"/>
    <w:rsid w:val="000A5753"/>
    <w:rsid w:val="000B5291"/>
    <w:rsid w:val="000C27C6"/>
    <w:rsid w:val="000C7271"/>
    <w:rsid w:val="000C7B97"/>
    <w:rsid w:val="000D23A0"/>
    <w:rsid w:val="000E16DC"/>
    <w:rsid w:val="000F555F"/>
    <w:rsid w:val="000F7AB0"/>
    <w:rsid w:val="0010765D"/>
    <w:rsid w:val="00110D2D"/>
    <w:rsid w:val="00112EE6"/>
    <w:rsid w:val="0011437E"/>
    <w:rsid w:val="00120667"/>
    <w:rsid w:val="00127126"/>
    <w:rsid w:val="00130E93"/>
    <w:rsid w:val="001319E0"/>
    <w:rsid w:val="0013244A"/>
    <w:rsid w:val="00133BA3"/>
    <w:rsid w:val="00134926"/>
    <w:rsid w:val="00135950"/>
    <w:rsid w:val="00143447"/>
    <w:rsid w:val="00146677"/>
    <w:rsid w:val="00155A7B"/>
    <w:rsid w:val="00157045"/>
    <w:rsid w:val="00162004"/>
    <w:rsid w:val="001661B6"/>
    <w:rsid w:val="0016F90F"/>
    <w:rsid w:val="00174497"/>
    <w:rsid w:val="0018063C"/>
    <w:rsid w:val="001A05AB"/>
    <w:rsid w:val="001A2222"/>
    <w:rsid w:val="001B0E0D"/>
    <w:rsid w:val="001B18CC"/>
    <w:rsid w:val="001B34C4"/>
    <w:rsid w:val="001C5130"/>
    <w:rsid w:val="001C7432"/>
    <w:rsid w:val="001D19D7"/>
    <w:rsid w:val="001D56E3"/>
    <w:rsid w:val="001D6407"/>
    <w:rsid w:val="001E3B41"/>
    <w:rsid w:val="001E693F"/>
    <w:rsid w:val="001F52E9"/>
    <w:rsid w:val="00200C7D"/>
    <w:rsid w:val="002044F2"/>
    <w:rsid w:val="002112DC"/>
    <w:rsid w:val="002148D3"/>
    <w:rsid w:val="002173D3"/>
    <w:rsid w:val="00236DB4"/>
    <w:rsid w:val="002427B3"/>
    <w:rsid w:val="00243252"/>
    <w:rsid w:val="00253666"/>
    <w:rsid w:val="002555A4"/>
    <w:rsid w:val="0025701C"/>
    <w:rsid w:val="00263757"/>
    <w:rsid w:val="00263FAA"/>
    <w:rsid w:val="00270BCA"/>
    <w:rsid w:val="00272D98"/>
    <w:rsid w:val="00276006"/>
    <w:rsid w:val="00282077"/>
    <w:rsid w:val="00282FD7"/>
    <w:rsid w:val="00287AD6"/>
    <w:rsid w:val="002A03F3"/>
    <w:rsid w:val="002A5C22"/>
    <w:rsid w:val="002A7DED"/>
    <w:rsid w:val="002B333C"/>
    <w:rsid w:val="002B5F2A"/>
    <w:rsid w:val="002C74B4"/>
    <w:rsid w:val="002C77AC"/>
    <w:rsid w:val="002D0F36"/>
    <w:rsid w:val="002D1C0B"/>
    <w:rsid w:val="002D23BA"/>
    <w:rsid w:val="002D4301"/>
    <w:rsid w:val="002D5889"/>
    <w:rsid w:val="002E7314"/>
    <w:rsid w:val="002F0970"/>
    <w:rsid w:val="002F2202"/>
    <w:rsid w:val="002F2E10"/>
    <w:rsid w:val="002F3F9F"/>
    <w:rsid w:val="003007D8"/>
    <w:rsid w:val="00306628"/>
    <w:rsid w:val="003154EC"/>
    <w:rsid w:val="00317111"/>
    <w:rsid w:val="00317474"/>
    <w:rsid w:val="003177F8"/>
    <w:rsid w:val="00324416"/>
    <w:rsid w:val="003269E3"/>
    <w:rsid w:val="00327188"/>
    <w:rsid w:val="003315AF"/>
    <w:rsid w:val="0034072C"/>
    <w:rsid w:val="0034107B"/>
    <w:rsid w:val="003420B9"/>
    <w:rsid w:val="0034592C"/>
    <w:rsid w:val="0034740F"/>
    <w:rsid w:val="00355282"/>
    <w:rsid w:val="00357E49"/>
    <w:rsid w:val="00361F9D"/>
    <w:rsid w:val="00363097"/>
    <w:rsid w:val="00363438"/>
    <w:rsid w:val="00372D20"/>
    <w:rsid w:val="003757E7"/>
    <w:rsid w:val="00377FF8"/>
    <w:rsid w:val="003A171F"/>
    <w:rsid w:val="003A1FD3"/>
    <w:rsid w:val="003A2419"/>
    <w:rsid w:val="003A2BEC"/>
    <w:rsid w:val="003A316B"/>
    <w:rsid w:val="003A51A8"/>
    <w:rsid w:val="003A5B57"/>
    <w:rsid w:val="003A7552"/>
    <w:rsid w:val="003A7BB1"/>
    <w:rsid w:val="003B0C44"/>
    <w:rsid w:val="003B3EB0"/>
    <w:rsid w:val="003B5826"/>
    <w:rsid w:val="003B6ADE"/>
    <w:rsid w:val="003C07B3"/>
    <w:rsid w:val="003C1779"/>
    <w:rsid w:val="003D2A64"/>
    <w:rsid w:val="003D7FBA"/>
    <w:rsid w:val="003E0EB9"/>
    <w:rsid w:val="003E310C"/>
    <w:rsid w:val="003E3497"/>
    <w:rsid w:val="003E6B73"/>
    <w:rsid w:val="003E6BAE"/>
    <w:rsid w:val="003F0B5D"/>
    <w:rsid w:val="003F56EA"/>
    <w:rsid w:val="004009CE"/>
    <w:rsid w:val="00403109"/>
    <w:rsid w:val="00405168"/>
    <w:rsid w:val="00410FB4"/>
    <w:rsid w:val="00424ABC"/>
    <w:rsid w:val="004278C1"/>
    <w:rsid w:val="00432942"/>
    <w:rsid w:val="004368DA"/>
    <w:rsid w:val="004476B4"/>
    <w:rsid w:val="00457E47"/>
    <w:rsid w:val="004612F6"/>
    <w:rsid w:val="00463E50"/>
    <w:rsid w:val="0047220B"/>
    <w:rsid w:val="0047251B"/>
    <w:rsid w:val="00475B97"/>
    <w:rsid w:val="0047715C"/>
    <w:rsid w:val="00482E35"/>
    <w:rsid w:val="00493ACE"/>
    <w:rsid w:val="00494C81"/>
    <w:rsid w:val="00496A41"/>
    <w:rsid w:val="004A0CE2"/>
    <w:rsid w:val="004B200F"/>
    <w:rsid w:val="004B5644"/>
    <w:rsid w:val="004C79B9"/>
    <w:rsid w:val="004D0ABB"/>
    <w:rsid w:val="004D7D12"/>
    <w:rsid w:val="004E12C4"/>
    <w:rsid w:val="004E4E61"/>
    <w:rsid w:val="004E5A29"/>
    <w:rsid w:val="004F05C4"/>
    <w:rsid w:val="004F1D02"/>
    <w:rsid w:val="004F46F2"/>
    <w:rsid w:val="004F5CA2"/>
    <w:rsid w:val="004F6565"/>
    <w:rsid w:val="00502EDB"/>
    <w:rsid w:val="005066B3"/>
    <w:rsid w:val="0051162D"/>
    <w:rsid w:val="00514057"/>
    <w:rsid w:val="0052739D"/>
    <w:rsid w:val="005316AA"/>
    <w:rsid w:val="005322B8"/>
    <w:rsid w:val="0054691C"/>
    <w:rsid w:val="005538A0"/>
    <w:rsid w:val="00562E8D"/>
    <w:rsid w:val="00567CF3"/>
    <w:rsid w:val="00572DFF"/>
    <w:rsid w:val="005927CA"/>
    <w:rsid w:val="00593F6E"/>
    <w:rsid w:val="00596B6E"/>
    <w:rsid w:val="005B67A7"/>
    <w:rsid w:val="005C00BB"/>
    <w:rsid w:val="005D4A3F"/>
    <w:rsid w:val="005D4F39"/>
    <w:rsid w:val="005D69B4"/>
    <w:rsid w:val="005D713A"/>
    <w:rsid w:val="005E0688"/>
    <w:rsid w:val="005E0C62"/>
    <w:rsid w:val="005E1822"/>
    <w:rsid w:val="005E2623"/>
    <w:rsid w:val="005F27D5"/>
    <w:rsid w:val="005F5099"/>
    <w:rsid w:val="005F579B"/>
    <w:rsid w:val="005F7E37"/>
    <w:rsid w:val="00600857"/>
    <w:rsid w:val="006027FF"/>
    <w:rsid w:val="00607B69"/>
    <w:rsid w:val="006117FA"/>
    <w:rsid w:val="006125AF"/>
    <w:rsid w:val="00613388"/>
    <w:rsid w:val="00613424"/>
    <w:rsid w:val="00614A4D"/>
    <w:rsid w:val="006177EA"/>
    <w:rsid w:val="00617FA0"/>
    <w:rsid w:val="00620011"/>
    <w:rsid w:val="0062223D"/>
    <w:rsid w:val="00627CBE"/>
    <w:rsid w:val="00634973"/>
    <w:rsid w:val="006349E6"/>
    <w:rsid w:val="0063638F"/>
    <w:rsid w:val="0064142A"/>
    <w:rsid w:val="00647365"/>
    <w:rsid w:val="00650AF3"/>
    <w:rsid w:val="00650E13"/>
    <w:rsid w:val="006514A9"/>
    <w:rsid w:val="00655494"/>
    <w:rsid w:val="0066481B"/>
    <w:rsid w:val="00664C05"/>
    <w:rsid w:val="00664E38"/>
    <w:rsid w:val="00671D9B"/>
    <w:rsid w:val="0067379B"/>
    <w:rsid w:val="006741CD"/>
    <w:rsid w:val="00674204"/>
    <w:rsid w:val="00683293"/>
    <w:rsid w:val="0068366A"/>
    <w:rsid w:val="0068407A"/>
    <w:rsid w:val="00693DA8"/>
    <w:rsid w:val="006A13C8"/>
    <w:rsid w:val="006A1B8C"/>
    <w:rsid w:val="006A5C30"/>
    <w:rsid w:val="006C03BF"/>
    <w:rsid w:val="006C1F88"/>
    <w:rsid w:val="006C29C6"/>
    <w:rsid w:val="006C5604"/>
    <w:rsid w:val="006C5CDF"/>
    <w:rsid w:val="006C76EB"/>
    <w:rsid w:val="006D0F28"/>
    <w:rsid w:val="006D1920"/>
    <w:rsid w:val="006E1C12"/>
    <w:rsid w:val="006E26DA"/>
    <w:rsid w:val="006E3659"/>
    <w:rsid w:val="006E38E0"/>
    <w:rsid w:val="006E4DA3"/>
    <w:rsid w:val="006E71F8"/>
    <w:rsid w:val="006F6E67"/>
    <w:rsid w:val="00700F1C"/>
    <w:rsid w:val="00704B46"/>
    <w:rsid w:val="00704F0A"/>
    <w:rsid w:val="0070697D"/>
    <w:rsid w:val="00712BEC"/>
    <w:rsid w:val="0071672B"/>
    <w:rsid w:val="00721650"/>
    <w:rsid w:val="007262FF"/>
    <w:rsid w:val="00726C13"/>
    <w:rsid w:val="007305FE"/>
    <w:rsid w:val="00733B64"/>
    <w:rsid w:val="0073474C"/>
    <w:rsid w:val="00736378"/>
    <w:rsid w:val="00745D1C"/>
    <w:rsid w:val="0075088A"/>
    <w:rsid w:val="00756B55"/>
    <w:rsid w:val="007634AB"/>
    <w:rsid w:val="00764EDF"/>
    <w:rsid w:val="00775C46"/>
    <w:rsid w:val="007813F5"/>
    <w:rsid w:val="00782927"/>
    <w:rsid w:val="00784397"/>
    <w:rsid w:val="00791AC8"/>
    <w:rsid w:val="007942C9"/>
    <w:rsid w:val="00795CCB"/>
    <w:rsid w:val="007A0310"/>
    <w:rsid w:val="007A3C9E"/>
    <w:rsid w:val="007B6246"/>
    <w:rsid w:val="007B6A3B"/>
    <w:rsid w:val="007C0BAE"/>
    <w:rsid w:val="007C0F09"/>
    <w:rsid w:val="007D12BB"/>
    <w:rsid w:val="007D4970"/>
    <w:rsid w:val="007E21F2"/>
    <w:rsid w:val="007F1545"/>
    <w:rsid w:val="008060DA"/>
    <w:rsid w:val="008116B2"/>
    <w:rsid w:val="00811B68"/>
    <w:rsid w:val="00811F2E"/>
    <w:rsid w:val="0081258F"/>
    <w:rsid w:val="00817DBD"/>
    <w:rsid w:val="00822CD5"/>
    <w:rsid w:val="00823E24"/>
    <w:rsid w:val="00827E90"/>
    <w:rsid w:val="008368C1"/>
    <w:rsid w:val="00842350"/>
    <w:rsid w:val="008428D0"/>
    <w:rsid w:val="00844648"/>
    <w:rsid w:val="00852FA9"/>
    <w:rsid w:val="008552E5"/>
    <w:rsid w:val="00855CC3"/>
    <w:rsid w:val="008562AA"/>
    <w:rsid w:val="00860842"/>
    <w:rsid w:val="008632E0"/>
    <w:rsid w:val="0086557F"/>
    <w:rsid w:val="00880474"/>
    <w:rsid w:val="00880EF6"/>
    <w:rsid w:val="008812CC"/>
    <w:rsid w:val="00884908"/>
    <w:rsid w:val="00885292"/>
    <w:rsid w:val="0088645F"/>
    <w:rsid w:val="0089088F"/>
    <w:rsid w:val="008927F7"/>
    <w:rsid w:val="0089363F"/>
    <w:rsid w:val="00897B7E"/>
    <w:rsid w:val="008A464E"/>
    <w:rsid w:val="008B2F54"/>
    <w:rsid w:val="008B4795"/>
    <w:rsid w:val="008C24EA"/>
    <w:rsid w:val="008C37DF"/>
    <w:rsid w:val="008D07A1"/>
    <w:rsid w:val="008D14D9"/>
    <w:rsid w:val="008D248D"/>
    <w:rsid w:val="008D36EE"/>
    <w:rsid w:val="008E0E20"/>
    <w:rsid w:val="008E1E7E"/>
    <w:rsid w:val="008E2A7A"/>
    <w:rsid w:val="008E3C83"/>
    <w:rsid w:val="008F066F"/>
    <w:rsid w:val="008F1254"/>
    <w:rsid w:val="008F5F2D"/>
    <w:rsid w:val="00910040"/>
    <w:rsid w:val="00915D61"/>
    <w:rsid w:val="00917712"/>
    <w:rsid w:val="00931879"/>
    <w:rsid w:val="00935D9B"/>
    <w:rsid w:val="00937482"/>
    <w:rsid w:val="00943833"/>
    <w:rsid w:val="009447EC"/>
    <w:rsid w:val="009463BB"/>
    <w:rsid w:val="0094649C"/>
    <w:rsid w:val="00946E9E"/>
    <w:rsid w:val="00950ABE"/>
    <w:rsid w:val="0095101A"/>
    <w:rsid w:val="00953666"/>
    <w:rsid w:val="00957149"/>
    <w:rsid w:val="00960CD9"/>
    <w:rsid w:val="00963EF2"/>
    <w:rsid w:val="009652C9"/>
    <w:rsid w:val="0096560A"/>
    <w:rsid w:val="00966A38"/>
    <w:rsid w:val="00967C3F"/>
    <w:rsid w:val="00970DB2"/>
    <w:rsid w:val="009807B2"/>
    <w:rsid w:val="009870B7"/>
    <w:rsid w:val="00990C88"/>
    <w:rsid w:val="00994F39"/>
    <w:rsid w:val="009A3244"/>
    <w:rsid w:val="009A35E0"/>
    <w:rsid w:val="009A69A5"/>
    <w:rsid w:val="009B1F8E"/>
    <w:rsid w:val="009B3658"/>
    <w:rsid w:val="009B3D34"/>
    <w:rsid w:val="009B45D0"/>
    <w:rsid w:val="009B5EA1"/>
    <w:rsid w:val="009C18A5"/>
    <w:rsid w:val="009C1C2A"/>
    <w:rsid w:val="009C1E5E"/>
    <w:rsid w:val="009C6C80"/>
    <w:rsid w:val="009D026A"/>
    <w:rsid w:val="009D4207"/>
    <w:rsid w:val="009D47AB"/>
    <w:rsid w:val="009D530D"/>
    <w:rsid w:val="009D7EB4"/>
    <w:rsid w:val="009E77B9"/>
    <w:rsid w:val="009F15BF"/>
    <w:rsid w:val="00A01C90"/>
    <w:rsid w:val="00A02BE7"/>
    <w:rsid w:val="00A12BE3"/>
    <w:rsid w:val="00A145B4"/>
    <w:rsid w:val="00A179E5"/>
    <w:rsid w:val="00A26C26"/>
    <w:rsid w:val="00A3010C"/>
    <w:rsid w:val="00A441F3"/>
    <w:rsid w:val="00A57040"/>
    <w:rsid w:val="00A6046E"/>
    <w:rsid w:val="00A66364"/>
    <w:rsid w:val="00A66EF0"/>
    <w:rsid w:val="00A825FB"/>
    <w:rsid w:val="00A915B2"/>
    <w:rsid w:val="00A9216A"/>
    <w:rsid w:val="00A977CC"/>
    <w:rsid w:val="00A97DE2"/>
    <w:rsid w:val="00AA0096"/>
    <w:rsid w:val="00AA08D3"/>
    <w:rsid w:val="00AA2387"/>
    <w:rsid w:val="00AA3E3F"/>
    <w:rsid w:val="00AA7518"/>
    <w:rsid w:val="00AB08FC"/>
    <w:rsid w:val="00AB7D7F"/>
    <w:rsid w:val="00AC12C2"/>
    <w:rsid w:val="00AC1CA5"/>
    <w:rsid w:val="00AC7D0F"/>
    <w:rsid w:val="00AD5097"/>
    <w:rsid w:val="00AD6214"/>
    <w:rsid w:val="00AD68C9"/>
    <w:rsid w:val="00AE46EA"/>
    <w:rsid w:val="00AE62DC"/>
    <w:rsid w:val="00AE6ECB"/>
    <w:rsid w:val="00AF0828"/>
    <w:rsid w:val="00B0382A"/>
    <w:rsid w:val="00B05862"/>
    <w:rsid w:val="00B05F39"/>
    <w:rsid w:val="00B100D1"/>
    <w:rsid w:val="00B1117C"/>
    <w:rsid w:val="00B11261"/>
    <w:rsid w:val="00B22F01"/>
    <w:rsid w:val="00B368E4"/>
    <w:rsid w:val="00B408B1"/>
    <w:rsid w:val="00B45D9B"/>
    <w:rsid w:val="00B5148F"/>
    <w:rsid w:val="00B51EF8"/>
    <w:rsid w:val="00B564A5"/>
    <w:rsid w:val="00B57414"/>
    <w:rsid w:val="00B60ABA"/>
    <w:rsid w:val="00B71DE0"/>
    <w:rsid w:val="00B72411"/>
    <w:rsid w:val="00B73622"/>
    <w:rsid w:val="00B834DF"/>
    <w:rsid w:val="00B91BE9"/>
    <w:rsid w:val="00BA0A48"/>
    <w:rsid w:val="00BA21EC"/>
    <w:rsid w:val="00BA2F90"/>
    <w:rsid w:val="00BA60F2"/>
    <w:rsid w:val="00BB2EA0"/>
    <w:rsid w:val="00BB3B49"/>
    <w:rsid w:val="00BC04B1"/>
    <w:rsid w:val="00BC143A"/>
    <w:rsid w:val="00BC2E28"/>
    <w:rsid w:val="00BC3145"/>
    <w:rsid w:val="00BC40A5"/>
    <w:rsid w:val="00BC423D"/>
    <w:rsid w:val="00BC4852"/>
    <w:rsid w:val="00BC5FE5"/>
    <w:rsid w:val="00BC7939"/>
    <w:rsid w:val="00BD000D"/>
    <w:rsid w:val="00BD318F"/>
    <w:rsid w:val="00BD7775"/>
    <w:rsid w:val="00BE032F"/>
    <w:rsid w:val="00BE3657"/>
    <w:rsid w:val="00BE698B"/>
    <w:rsid w:val="00BE78D3"/>
    <w:rsid w:val="00BF21FB"/>
    <w:rsid w:val="00C00865"/>
    <w:rsid w:val="00C10D02"/>
    <w:rsid w:val="00C12C8B"/>
    <w:rsid w:val="00C1619D"/>
    <w:rsid w:val="00C21930"/>
    <w:rsid w:val="00C25A6B"/>
    <w:rsid w:val="00C32CEB"/>
    <w:rsid w:val="00C41F61"/>
    <w:rsid w:val="00C4372F"/>
    <w:rsid w:val="00C4416D"/>
    <w:rsid w:val="00C53EFC"/>
    <w:rsid w:val="00C579E7"/>
    <w:rsid w:val="00C6286E"/>
    <w:rsid w:val="00C63847"/>
    <w:rsid w:val="00C7416B"/>
    <w:rsid w:val="00C75FCD"/>
    <w:rsid w:val="00C76B07"/>
    <w:rsid w:val="00C76E4C"/>
    <w:rsid w:val="00C9012A"/>
    <w:rsid w:val="00C92EDF"/>
    <w:rsid w:val="00C97955"/>
    <w:rsid w:val="00CA38AA"/>
    <w:rsid w:val="00CB1735"/>
    <w:rsid w:val="00CD369F"/>
    <w:rsid w:val="00CE053C"/>
    <w:rsid w:val="00CF1CB2"/>
    <w:rsid w:val="00D007F5"/>
    <w:rsid w:val="00D00ED3"/>
    <w:rsid w:val="00D05703"/>
    <w:rsid w:val="00D07A40"/>
    <w:rsid w:val="00D1274B"/>
    <w:rsid w:val="00D20F28"/>
    <w:rsid w:val="00D24964"/>
    <w:rsid w:val="00D265EA"/>
    <w:rsid w:val="00D3092F"/>
    <w:rsid w:val="00D339B1"/>
    <w:rsid w:val="00D36AB0"/>
    <w:rsid w:val="00D40402"/>
    <w:rsid w:val="00D4368B"/>
    <w:rsid w:val="00D4497E"/>
    <w:rsid w:val="00D54FB2"/>
    <w:rsid w:val="00D57C5B"/>
    <w:rsid w:val="00D630F8"/>
    <w:rsid w:val="00D708F4"/>
    <w:rsid w:val="00D76C1C"/>
    <w:rsid w:val="00D8527F"/>
    <w:rsid w:val="00D8700A"/>
    <w:rsid w:val="00D91864"/>
    <w:rsid w:val="00D94741"/>
    <w:rsid w:val="00D956E3"/>
    <w:rsid w:val="00D977B2"/>
    <w:rsid w:val="00DA320A"/>
    <w:rsid w:val="00DB153C"/>
    <w:rsid w:val="00DC1A9B"/>
    <w:rsid w:val="00DC39A6"/>
    <w:rsid w:val="00DC4908"/>
    <w:rsid w:val="00DD0955"/>
    <w:rsid w:val="00DD3377"/>
    <w:rsid w:val="00DD35C8"/>
    <w:rsid w:val="00DD46A8"/>
    <w:rsid w:val="00DD4DEB"/>
    <w:rsid w:val="00DD6408"/>
    <w:rsid w:val="00DD659A"/>
    <w:rsid w:val="00DD7DB1"/>
    <w:rsid w:val="00DE0E25"/>
    <w:rsid w:val="00DE18FA"/>
    <w:rsid w:val="00DE39D1"/>
    <w:rsid w:val="00DF2165"/>
    <w:rsid w:val="00DF37A7"/>
    <w:rsid w:val="00DF395E"/>
    <w:rsid w:val="00DF4DE1"/>
    <w:rsid w:val="00DF605D"/>
    <w:rsid w:val="00E0401F"/>
    <w:rsid w:val="00E0408C"/>
    <w:rsid w:val="00E061AF"/>
    <w:rsid w:val="00E11D94"/>
    <w:rsid w:val="00E16AFF"/>
    <w:rsid w:val="00E173E5"/>
    <w:rsid w:val="00E17A60"/>
    <w:rsid w:val="00E17D92"/>
    <w:rsid w:val="00E21AEC"/>
    <w:rsid w:val="00E22591"/>
    <w:rsid w:val="00E314F9"/>
    <w:rsid w:val="00E3176B"/>
    <w:rsid w:val="00E438D2"/>
    <w:rsid w:val="00E443FA"/>
    <w:rsid w:val="00E456EA"/>
    <w:rsid w:val="00E466B8"/>
    <w:rsid w:val="00E54E37"/>
    <w:rsid w:val="00E551F5"/>
    <w:rsid w:val="00E56B6B"/>
    <w:rsid w:val="00E56BC4"/>
    <w:rsid w:val="00E61527"/>
    <w:rsid w:val="00E62777"/>
    <w:rsid w:val="00E631EC"/>
    <w:rsid w:val="00E665EF"/>
    <w:rsid w:val="00E73AA7"/>
    <w:rsid w:val="00E80D83"/>
    <w:rsid w:val="00EA0D53"/>
    <w:rsid w:val="00EA29B7"/>
    <w:rsid w:val="00EA567F"/>
    <w:rsid w:val="00EB08E2"/>
    <w:rsid w:val="00EB2AA6"/>
    <w:rsid w:val="00EC0AE8"/>
    <w:rsid w:val="00EC111E"/>
    <w:rsid w:val="00EC4057"/>
    <w:rsid w:val="00EC571C"/>
    <w:rsid w:val="00ED0A5F"/>
    <w:rsid w:val="00ED3D49"/>
    <w:rsid w:val="00ED3F9F"/>
    <w:rsid w:val="00ED50F4"/>
    <w:rsid w:val="00ED6920"/>
    <w:rsid w:val="00EE6407"/>
    <w:rsid w:val="00EE714A"/>
    <w:rsid w:val="00F0011A"/>
    <w:rsid w:val="00F02946"/>
    <w:rsid w:val="00F05D74"/>
    <w:rsid w:val="00F07141"/>
    <w:rsid w:val="00F0745C"/>
    <w:rsid w:val="00F12C43"/>
    <w:rsid w:val="00F152EE"/>
    <w:rsid w:val="00F17304"/>
    <w:rsid w:val="00F216DA"/>
    <w:rsid w:val="00F268E5"/>
    <w:rsid w:val="00F31EDB"/>
    <w:rsid w:val="00F35FBA"/>
    <w:rsid w:val="00F36761"/>
    <w:rsid w:val="00F36CD1"/>
    <w:rsid w:val="00F42789"/>
    <w:rsid w:val="00F617BE"/>
    <w:rsid w:val="00F618B7"/>
    <w:rsid w:val="00F63884"/>
    <w:rsid w:val="00F66953"/>
    <w:rsid w:val="00F72130"/>
    <w:rsid w:val="00F74923"/>
    <w:rsid w:val="00F74D87"/>
    <w:rsid w:val="00F808E4"/>
    <w:rsid w:val="00F971EF"/>
    <w:rsid w:val="00FA48A8"/>
    <w:rsid w:val="00FB34D0"/>
    <w:rsid w:val="00FB6000"/>
    <w:rsid w:val="00FC2D8E"/>
    <w:rsid w:val="00FC6707"/>
    <w:rsid w:val="00FC6CB3"/>
    <w:rsid w:val="00FD0202"/>
    <w:rsid w:val="00FD19A2"/>
    <w:rsid w:val="00FD1E13"/>
    <w:rsid w:val="00FD3013"/>
    <w:rsid w:val="00FD3EE0"/>
    <w:rsid w:val="00FD433C"/>
    <w:rsid w:val="00FD4E61"/>
    <w:rsid w:val="00FD4ECC"/>
    <w:rsid w:val="00FD6504"/>
    <w:rsid w:val="00FE54DA"/>
    <w:rsid w:val="00FF557C"/>
    <w:rsid w:val="01AD9C1B"/>
    <w:rsid w:val="01BB12EB"/>
    <w:rsid w:val="0237E6F0"/>
    <w:rsid w:val="025DB5FC"/>
    <w:rsid w:val="02795BB6"/>
    <w:rsid w:val="02A359FF"/>
    <w:rsid w:val="035D87B2"/>
    <w:rsid w:val="037A29AF"/>
    <w:rsid w:val="03F0BDED"/>
    <w:rsid w:val="05612CE1"/>
    <w:rsid w:val="05B7BBF4"/>
    <w:rsid w:val="05CE6B67"/>
    <w:rsid w:val="0605A578"/>
    <w:rsid w:val="0671FA2A"/>
    <w:rsid w:val="07A37688"/>
    <w:rsid w:val="07A7415F"/>
    <w:rsid w:val="07DD8270"/>
    <w:rsid w:val="083A2184"/>
    <w:rsid w:val="090E76AC"/>
    <w:rsid w:val="093C4D6E"/>
    <w:rsid w:val="0940BB50"/>
    <w:rsid w:val="09ADD1E0"/>
    <w:rsid w:val="09CD1923"/>
    <w:rsid w:val="0A37C3A5"/>
    <w:rsid w:val="0B9B9CD0"/>
    <w:rsid w:val="0C10FA39"/>
    <w:rsid w:val="0D735EE4"/>
    <w:rsid w:val="0E8E2B38"/>
    <w:rsid w:val="0F34AF10"/>
    <w:rsid w:val="0F8BC9ED"/>
    <w:rsid w:val="0F9B1E1E"/>
    <w:rsid w:val="0FD4286C"/>
    <w:rsid w:val="0FD604A0"/>
    <w:rsid w:val="1054F1ED"/>
    <w:rsid w:val="106A71CE"/>
    <w:rsid w:val="12438CC6"/>
    <w:rsid w:val="1279F45A"/>
    <w:rsid w:val="139B9177"/>
    <w:rsid w:val="158FBFC6"/>
    <w:rsid w:val="15D3B88B"/>
    <w:rsid w:val="15FF9DE4"/>
    <w:rsid w:val="1672639E"/>
    <w:rsid w:val="167B3EA4"/>
    <w:rsid w:val="17E6F618"/>
    <w:rsid w:val="18F18F69"/>
    <w:rsid w:val="19023123"/>
    <w:rsid w:val="1A0C3B48"/>
    <w:rsid w:val="1A21F230"/>
    <w:rsid w:val="1A44ABBF"/>
    <w:rsid w:val="1B534794"/>
    <w:rsid w:val="1B8DFD57"/>
    <w:rsid w:val="1B92670E"/>
    <w:rsid w:val="1C0B221F"/>
    <w:rsid w:val="1D27DB68"/>
    <w:rsid w:val="1D8217F0"/>
    <w:rsid w:val="1DA873ED"/>
    <w:rsid w:val="1DBD8523"/>
    <w:rsid w:val="1EA10FAE"/>
    <w:rsid w:val="1F11ADB2"/>
    <w:rsid w:val="1F18698B"/>
    <w:rsid w:val="1F65C6A3"/>
    <w:rsid w:val="209DCFED"/>
    <w:rsid w:val="21A5BEE3"/>
    <w:rsid w:val="231AB8DF"/>
    <w:rsid w:val="234095A5"/>
    <w:rsid w:val="24403D5C"/>
    <w:rsid w:val="245FAAC3"/>
    <w:rsid w:val="2501FCE7"/>
    <w:rsid w:val="251E7A9A"/>
    <w:rsid w:val="25D34B74"/>
    <w:rsid w:val="260AF7D9"/>
    <w:rsid w:val="266D72B9"/>
    <w:rsid w:val="28A43057"/>
    <w:rsid w:val="28D27E5D"/>
    <w:rsid w:val="290A9061"/>
    <w:rsid w:val="294D45B0"/>
    <w:rsid w:val="295E6C11"/>
    <w:rsid w:val="2A937DE6"/>
    <w:rsid w:val="2B977310"/>
    <w:rsid w:val="2C6E1A53"/>
    <w:rsid w:val="2CE9020A"/>
    <w:rsid w:val="2E0FADD3"/>
    <w:rsid w:val="2F1AC09C"/>
    <w:rsid w:val="2F75E2FE"/>
    <w:rsid w:val="2FAF75A0"/>
    <w:rsid w:val="3158B5A5"/>
    <w:rsid w:val="32E5BC89"/>
    <w:rsid w:val="332A5A68"/>
    <w:rsid w:val="33498101"/>
    <w:rsid w:val="3354ABC7"/>
    <w:rsid w:val="3360E51B"/>
    <w:rsid w:val="340B4084"/>
    <w:rsid w:val="34360746"/>
    <w:rsid w:val="34DE1516"/>
    <w:rsid w:val="3532076E"/>
    <w:rsid w:val="3630F2C0"/>
    <w:rsid w:val="3683B6B5"/>
    <w:rsid w:val="37AF2AA2"/>
    <w:rsid w:val="37EEC4B3"/>
    <w:rsid w:val="383A5E20"/>
    <w:rsid w:val="38B39E64"/>
    <w:rsid w:val="38DC1AC9"/>
    <w:rsid w:val="38EFA50A"/>
    <w:rsid w:val="398D67F4"/>
    <w:rsid w:val="3A2900D9"/>
    <w:rsid w:val="3AC5443C"/>
    <w:rsid w:val="3CD07972"/>
    <w:rsid w:val="3D300CDF"/>
    <w:rsid w:val="3E384956"/>
    <w:rsid w:val="3EA12312"/>
    <w:rsid w:val="3FC74E9A"/>
    <w:rsid w:val="40FC8791"/>
    <w:rsid w:val="412E1A05"/>
    <w:rsid w:val="41320B94"/>
    <w:rsid w:val="4138DB19"/>
    <w:rsid w:val="4153CA32"/>
    <w:rsid w:val="41686F09"/>
    <w:rsid w:val="43C80CDF"/>
    <w:rsid w:val="440836A7"/>
    <w:rsid w:val="448F9702"/>
    <w:rsid w:val="45074646"/>
    <w:rsid w:val="46F77DE4"/>
    <w:rsid w:val="47F7AB3C"/>
    <w:rsid w:val="4997CCED"/>
    <w:rsid w:val="49AF880D"/>
    <w:rsid w:val="4A799B3C"/>
    <w:rsid w:val="4A86E2EF"/>
    <w:rsid w:val="4A8AF4C4"/>
    <w:rsid w:val="4B373B38"/>
    <w:rsid w:val="4D0B3533"/>
    <w:rsid w:val="4D0D44B1"/>
    <w:rsid w:val="4D40307E"/>
    <w:rsid w:val="4E093C10"/>
    <w:rsid w:val="4E98E481"/>
    <w:rsid w:val="4EDDC7C6"/>
    <w:rsid w:val="4F31FCDD"/>
    <w:rsid w:val="4F6913C9"/>
    <w:rsid w:val="506F7749"/>
    <w:rsid w:val="511E0909"/>
    <w:rsid w:val="515BEDDD"/>
    <w:rsid w:val="517017D8"/>
    <w:rsid w:val="5313CAF1"/>
    <w:rsid w:val="53C72C22"/>
    <w:rsid w:val="548BCC4C"/>
    <w:rsid w:val="550D86FB"/>
    <w:rsid w:val="553D6A1C"/>
    <w:rsid w:val="5574CDAB"/>
    <w:rsid w:val="569570AF"/>
    <w:rsid w:val="56D29D95"/>
    <w:rsid w:val="5753C5AF"/>
    <w:rsid w:val="57C1BEB4"/>
    <w:rsid w:val="57C3EF24"/>
    <w:rsid w:val="5811A5BE"/>
    <w:rsid w:val="5812D4A6"/>
    <w:rsid w:val="58533999"/>
    <w:rsid w:val="5875C718"/>
    <w:rsid w:val="5938D623"/>
    <w:rsid w:val="594C4EB7"/>
    <w:rsid w:val="599F3250"/>
    <w:rsid w:val="59D8B747"/>
    <w:rsid w:val="5A7300EE"/>
    <w:rsid w:val="5AC6E9AD"/>
    <w:rsid w:val="5B5414EB"/>
    <w:rsid w:val="5BA43D67"/>
    <w:rsid w:val="5BBCF78C"/>
    <w:rsid w:val="5C444217"/>
    <w:rsid w:val="5D27F41C"/>
    <w:rsid w:val="5E9BADC9"/>
    <w:rsid w:val="5EC0A249"/>
    <w:rsid w:val="5F6BC877"/>
    <w:rsid w:val="60532E58"/>
    <w:rsid w:val="61D597A9"/>
    <w:rsid w:val="620CC6EE"/>
    <w:rsid w:val="622DBB5B"/>
    <w:rsid w:val="627B1237"/>
    <w:rsid w:val="62CE08D1"/>
    <w:rsid w:val="62F6C758"/>
    <w:rsid w:val="63D1E4AA"/>
    <w:rsid w:val="647749DF"/>
    <w:rsid w:val="64E5DC4D"/>
    <w:rsid w:val="65783482"/>
    <w:rsid w:val="66C71645"/>
    <w:rsid w:val="67349DE4"/>
    <w:rsid w:val="676D54A8"/>
    <w:rsid w:val="677B82C8"/>
    <w:rsid w:val="6780FB5A"/>
    <w:rsid w:val="684A0A82"/>
    <w:rsid w:val="684D2D53"/>
    <w:rsid w:val="68C3CE1F"/>
    <w:rsid w:val="68DD1112"/>
    <w:rsid w:val="69420A53"/>
    <w:rsid w:val="6974D71F"/>
    <w:rsid w:val="6B103714"/>
    <w:rsid w:val="6BAD6386"/>
    <w:rsid w:val="6BBE097C"/>
    <w:rsid w:val="6C6CF07C"/>
    <w:rsid w:val="6C983BD0"/>
    <w:rsid w:val="6D72FCB1"/>
    <w:rsid w:val="6DEC4AA4"/>
    <w:rsid w:val="6E3A7FBB"/>
    <w:rsid w:val="6E42D0DD"/>
    <w:rsid w:val="6E7E4B21"/>
    <w:rsid w:val="6E96DBB9"/>
    <w:rsid w:val="6FE08B12"/>
    <w:rsid w:val="6FF632D5"/>
    <w:rsid w:val="7194C5CC"/>
    <w:rsid w:val="71B6E1D1"/>
    <w:rsid w:val="738EDA08"/>
    <w:rsid w:val="73BCF455"/>
    <w:rsid w:val="746D86AA"/>
    <w:rsid w:val="74C68A9B"/>
    <w:rsid w:val="75C9D29E"/>
    <w:rsid w:val="75FB6EF1"/>
    <w:rsid w:val="765A31CE"/>
    <w:rsid w:val="77FB5987"/>
    <w:rsid w:val="783D2F58"/>
    <w:rsid w:val="789A21B5"/>
    <w:rsid w:val="78B4D44A"/>
    <w:rsid w:val="79157DAD"/>
    <w:rsid w:val="7918F13F"/>
    <w:rsid w:val="799C2B44"/>
    <w:rsid w:val="7A40F807"/>
    <w:rsid w:val="7B9271C3"/>
    <w:rsid w:val="7BD54A5A"/>
    <w:rsid w:val="7CB58BA6"/>
    <w:rsid w:val="7D526CB0"/>
    <w:rsid w:val="7D7A5E5A"/>
    <w:rsid w:val="7E27D4DD"/>
    <w:rsid w:val="7E8182DA"/>
    <w:rsid w:val="7EB3D8ED"/>
    <w:rsid w:val="7EC306B1"/>
    <w:rsid w:val="7EE1237B"/>
    <w:rsid w:val="7EE15CFC"/>
    <w:rsid w:val="7F56B336"/>
    <w:rsid w:val="7FC53911"/>
    <w:rsid w:val="7FF13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7D0D"/>
  <w15:docId w15:val="{5EAB2209-6FF5-4CCB-A1CC-BB4C8423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3244"/>
    <w:rPr>
      <w:rFonts w:ascii="Arial MT" w:eastAsia="Arial MT" w:hAnsi="Arial MT" w:cs="Arial MT"/>
    </w:rPr>
  </w:style>
  <w:style w:type="paragraph" w:styleId="Heading1">
    <w:name w:val="heading 1"/>
    <w:basedOn w:val="Normal"/>
    <w:uiPriority w:val="1"/>
    <w:qFormat/>
    <w:pPr>
      <w:ind w:left="278"/>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Title">
    <w:name w:val="Title"/>
    <w:basedOn w:val="Normal"/>
    <w:uiPriority w:val="1"/>
    <w:qFormat/>
    <w:pPr>
      <w:ind w:left="1655"/>
    </w:pPr>
    <w:rPr>
      <w:rFonts w:ascii="Arial" w:eastAsia="Arial" w:hAnsi="Arial" w:cs="Arial"/>
      <w:b/>
      <w:bCs/>
      <w:sz w:val="48"/>
      <w:szCs w:val="48"/>
    </w:rPr>
  </w:style>
  <w:style w:type="paragraph" w:styleId="ListParagraph">
    <w:name w:val="List Paragraph"/>
    <w:basedOn w:val="Normal"/>
    <w:uiPriority w:val="1"/>
    <w:qFormat/>
    <w:pPr>
      <w:ind w:left="1358" w:hanging="360"/>
    </w:pPr>
  </w:style>
  <w:style w:type="paragraph" w:customStyle="1" w:styleId="TableParagraph">
    <w:name w:val="Table Paragraph"/>
    <w:basedOn w:val="Normal"/>
    <w:uiPriority w:val="1"/>
    <w:qFormat/>
    <w:pPr>
      <w:ind w:left="107"/>
    </w:pPr>
    <w:rPr>
      <w:rFonts w:ascii="Arial" w:eastAsia="Arial" w:hAnsi="Arial" w:cs="Arial"/>
    </w:rPr>
  </w:style>
  <w:style w:type="paragraph" w:styleId="Header">
    <w:name w:val="header"/>
    <w:basedOn w:val="Normal"/>
    <w:link w:val="HeaderChar"/>
    <w:uiPriority w:val="99"/>
    <w:semiHidden/>
    <w:unhideWhenUsed/>
    <w:rsid w:val="00024244"/>
    <w:pPr>
      <w:tabs>
        <w:tab w:val="center" w:pos="4680"/>
        <w:tab w:val="right" w:pos="9360"/>
      </w:tabs>
    </w:pPr>
  </w:style>
  <w:style w:type="character" w:customStyle="1" w:styleId="HeaderChar">
    <w:name w:val="Header Char"/>
    <w:basedOn w:val="DefaultParagraphFont"/>
    <w:link w:val="Header"/>
    <w:uiPriority w:val="99"/>
    <w:semiHidden/>
    <w:rsid w:val="00953666"/>
    <w:rPr>
      <w:rFonts w:ascii="Arial MT" w:eastAsia="Arial MT" w:hAnsi="Arial MT" w:cs="Arial MT"/>
    </w:rPr>
  </w:style>
  <w:style w:type="paragraph" w:styleId="Footer">
    <w:name w:val="footer"/>
    <w:basedOn w:val="Normal"/>
    <w:link w:val="FooterChar"/>
    <w:uiPriority w:val="99"/>
    <w:semiHidden/>
    <w:unhideWhenUsed/>
    <w:rsid w:val="00024244"/>
    <w:pPr>
      <w:tabs>
        <w:tab w:val="center" w:pos="4680"/>
        <w:tab w:val="right" w:pos="9360"/>
      </w:tabs>
    </w:pPr>
  </w:style>
  <w:style w:type="character" w:customStyle="1" w:styleId="FooterChar">
    <w:name w:val="Footer Char"/>
    <w:basedOn w:val="DefaultParagraphFont"/>
    <w:link w:val="Footer"/>
    <w:uiPriority w:val="99"/>
    <w:semiHidden/>
    <w:rsid w:val="00953666"/>
    <w:rPr>
      <w:rFonts w:ascii="Arial MT" w:eastAsia="Arial MT" w:hAnsi="Arial MT" w:cs="Arial MT"/>
    </w:rPr>
  </w:style>
  <w:style w:type="paragraph" w:styleId="ListBullet">
    <w:name w:val="List Bullet"/>
    <w:basedOn w:val="Normal"/>
    <w:uiPriority w:val="99"/>
    <w:unhideWhenUsed/>
    <w:rsid w:val="00482E35"/>
    <w:pPr>
      <w:widowControl/>
      <w:numPr>
        <w:numId w:val="7"/>
      </w:numPr>
      <w:tabs>
        <w:tab w:val="clear" w:pos="360"/>
      </w:tabs>
      <w:autoSpaceDE/>
      <w:autoSpaceDN/>
      <w:spacing w:after="200" w:line="276" w:lineRule="auto"/>
      <w:ind w:left="0" w:firstLine="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FF5C5E1368647BD0D4058C062F293" ma:contentTypeVersion="7" ma:contentTypeDescription="Create a new document." ma:contentTypeScope="" ma:versionID="842121c3131130f80bc63dcde72074a6">
  <xsd:schema xmlns:xsd="http://www.w3.org/2001/XMLSchema" xmlns:xs="http://www.w3.org/2001/XMLSchema" xmlns:p="http://schemas.microsoft.com/office/2006/metadata/properties" xmlns:ns2="5f13cdf1-a910-49c8-9926-b6d3a47c431e" targetNamespace="http://schemas.microsoft.com/office/2006/metadata/properties" ma:root="true" ma:fieldsID="e9ae941518924a7181175b78aac902c1" ns2:_="">
    <xsd:import namespace="5f13cdf1-a910-49c8-9926-b6d3a47c43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3cdf1-a910-49c8-9926-b6d3a47c4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28CD5-098A-47B9-B80C-8369DE92F300}">
  <ds:schemaRefs>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5f13cdf1-a910-49c8-9926-b6d3a47c431e"/>
    <ds:schemaRef ds:uri="http://purl.org/dc/terms/"/>
  </ds:schemaRefs>
</ds:datastoreItem>
</file>

<file path=customXml/itemProps2.xml><?xml version="1.0" encoding="utf-8"?>
<ds:datastoreItem xmlns:ds="http://schemas.openxmlformats.org/officeDocument/2006/customXml" ds:itemID="{D61756CF-2503-4F31-8677-1DBE8DB34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3cdf1-a910-49c8-9926-b6d3a47c4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97743-4D9D-4A8A-AC06-1B6D92B1B4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1323</Words>
  <Characters>7850</Characters>
  <Application>Microsoft Office Word</Application>
  <DocSecurity>0</DocSecurity>
  <Lines>327</Lines>
  <Paragraphs>122</Paragraphs>
  <ScaleCrop>false</ScaleCrop>
  <Company>HCCTAS</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 Dennis</dc:creator>
  <cp:keywords/>
  <cp:lastModifiedBy>Diane Newton</cp:lastModifiedBy>
  <cp:revision>2</cp:revision>
  <cp:lastPrinted>2025-10-10T02:01:00Z</cp:lastPrinted>
  <dcterms:created xsi:type="dcterms:W3CDTF">2025-11-21T13:44:00Z</dcterms:created>
  <dcterms:modified xsi:type="dcterms:W3CDTF">2025-11-21T13:44:00Z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Microsoft® Word 2019</vt:lpwstr>
  </property>
  <property fmtid="{D5CDD505-2E9C-101B-9397-08002B2CF9AE}" pid="4" name="LastSaved">
    <vt:filetime>2025-02-12T00:00:00Z</vt:filetime>
  </property>
  <property fmtid="{D5CDD505-2E9C-101B-9397-08002B2CF9AE}" pid="5" name="Producer">
    <vt:lpwstr>Microsoft® Word 2019</vt:lpwstr>
  </property>
  <property fmtid="{D5CDD505-2E9C-101B-9397-08002B2CF9AE}" pid="6" name="ContentTypeId">
    <vt:lpwstr>0x010100199FF5C5E1368647BD0D4058C062F293</vt:lpwstr>
  </property>
</Properties>
</file>