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3428" w14:textId="77777777" w:rsidR="00FD1AD7" w:rsidRDefault="0099503A">
      <w:pPr>
        <w:pStyle w:val="Header"/>
        <w:tabs>
          <w:tab w:val="clear" w:pos="4320"/>
          <w:tab w:val="clear" w:pos="8640"/>
        </w:tabs>
        <w:rPr>
          <w:noProof/>
        </w:rPr>
      </w:pPr>
      <w:r>
        <w:rPr>
          <w:noProof/>
          <w:lang w:eastAsia="en-GB"/>
        </w:rPr>
        <w:drawing>
          <wp:anchor distT="36576" distB="36576" distL="36576" distR="36576" simplePos="0" relativeHeight="251658240" behindDoc="0" locked="0" layoutInCell="1" allowOverlap="1" wp14:anchorId="49CA2E93" wp14:editId="6C69A759">
            <wp:simplePos x="0" y="0"/>
            <wp:positionH relativeFrom="column">
              <wp:posOffset>4243705</wp:posOffset>
            </wp:positionH>
            <wp:positionV relativeFrom="paragraph">
              <wp:posOffset>2540</wp:posOffset>
            </wp:positionV>
            <wp:extent cx="2026285" cy="828040"/>
            <wp:effectExtent l="0" t="0" r="5715" b="10160"/>
            <wp:wrapThrough wrapText="bothSides">
              <wp:wrapPolygon edited="0">
                <wp:start x="0" y="0"/>
                <wp:lineTo x="0" y="21202"/>
                <wp:lineTo x="21390" y="21202"/>
                <wp:lineTo x="21390" y="0"/>
                <wp:lineTo x="0" y="0"/>
              </wp:wrapPolygon>
            </wp:wrapThrough>
            <wp:docPr id="1" name="Picture 1" descr="Description: Description: Description: Broadoak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roadoak_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A88E5" w14:textId="77777777" w:rsidR="00FD1AD7" w:rsidRDefault="00FD1AD7"/>
    <w:p w14:paraId="13229309" w14:textId="77777777" w:rsidR="00FD1AD7" w:rsidRDefault="00FD1AD7">
      <w:pPr>
        <w:pStyle w:val="Heading1"/>
        <w:pBdr>
          <w:top w:val="none" w:sz="0" w:space="0" w:color="auto"/>
          <w:left w:val="none" w:sz="0" w:space="0" w:color="auto"/>
          <w:bottom w:val="none" w:sz="0" w:space="0" w:color="auto"/>
          <w:right w:val="none" w:sz="0" w:space="0" w:color="auto"/>
        </w:pBdr>
        <w:jc w:val="left"/>
        <w:rPr>
          <w:sz w:val="28"/>
        </w:rPr>
      </w:pPr>
      <w:r>
        <w:rPr>
          <w:sz w:val="28"/>
        </w:rPr>
        <w:t>JOB DESCRIPTION</w:t>
      </w:r>
    </w:p>
    <w:p w14:paraId="306F770B" w14:textId="77777777" w:rsidR="00FD1AD7" w:rsidRDefault="00FD1AD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14"/>
        <w:gridCol w:w="992"/>
        <w:gridCol w:w="90"/>
        <w:gridCol w:w="5439"/>
      </w:tblGrid>
      <w:tr w:rsidR="00FD1AD7" w14:paraId="46527F41" w14:textId="77777777" w:rsidTr="0099503A">
        <w:tc>
          <w:tcPr>
            <w:tcW w:w="4644" w:type="dxa"/>
            <w:gridSpan w:val="3"/>
            <w:tcBorders>
              <w:bottom w:val="nil"/>
              <w:right w:val="nil"/>
            </w:tcBorders>
          </w:tcPr>
          <w:p w14:paraId="3F36B25E" w14:textId="77777777" w:rsidR="00FD1AD7" w:rsidRDefault="00FD1AD7">
            <w:pPr>
              <w:rPr>
                <w:b/>
                <w:sz w:val="24"/>
              </w:rPr>
            </w:pPr>
            <w:r>
              <w:rPr>
                <w:b/>
                <w:sz w:val="24"/>
              </w:rPr>
              <w:t>SCHOOL:</w:t>
            </w:r>
            <w:r w:rsidR="00050CD8">
              <w:rPr>
                <w:b/>
                <w:sz w:val="24"/>
              </w:rPr>
              <w:t xml:space="preserve">   Broadoak</w:t>
            </w:r>
            <w:r w:rsidR="008E4311">
              <w:rPr>
                <w:b/>
                <w:sz w:val="24"/>
              </w:rPr>
              <w:t xml:space="preserve"> Primary School</w:t>
            </w:r>
            <w:r w:rsidR="00050CD8">
              <w:rPr>
                <w:b/>
                <w:sz w:val="24"/>
              </w:rPr>
              <w:t xml:space="preserve"> </w:t>
            </w:r>
          </w:p>
        </w:tc>
        <w:tc>
          <w:tcPr>
            <w:tcW w:w="5529" w:type="dxa"/>
            <w:gridSpan w:val="2"/>
            <w:tcBorders>
              <w:left w:val="nil"/>
              <w:bottom w:val="single" w:sz="4" w:space="0" w:color="auto"/>
            </w:tcBorders>
          </w:tcPr>
          <w:p w14:paraId="3065A407" w14:textId="77777777" w:rsidR="00FD1AD7" w:rsidRDefault="00FD1AD7"/>
        </w:tc>
      </w:tr>
      <w:tr w:rsidR="00FD1AD7" w14:paraId="728C8CB1" w14:textId="77777777" w:rsidTr="0099503A">
        <w:trPr>
          <w:trHeight w:hRule="exact" w:val="240"/>
        </w:trPr>
        <w:tc>
          <w:tcPr>
            <w:tcW w:w="4644" w:type="dxa"/>
            <w:gridSpan w:val="3"/>
            <w:tcBorders>
              <w:left w:val="nil"/>
              <w:bottom w:val="nil"/>
              <w:right w:val="nil"/>
            </w:tcBorders>
          </w:tcPr>
          <w:p w14:paraId="65E8AADD" w14:textId="77777777" w:rsidR="00FD1AD7" w:rsidRDefault="00FD1AD7">
            <w:pPr>
              <w:rPr>
                <w:b/>
                <w:sz w:val="28"/>
              </w:rPr>
            </w:pPr>
          </w:p>
        </w:tc>
        <w:tc>
          <w:tcPr>
            <w:tcW w:w="5529" w:type="dxa"/>
            <w:gridSpan w:val="2"/>
            <w:tcBorders>
              <w:top w:val="nil"/>
              <w:left w:val="nil"/>
              <w:bottom w:val="nil"/>
              <w:right w:val="nil"/>
            </w:tcBorders>
          </w:tcPr>
          <w:p w14:paraId="29EFE0B7" w14:textId="77777777" w:rsidR="00FD1AD7" w:rsidRDefault="00FD1AD7"/>
        </w:tc>
      </w:tr>
      <w:tr w:rsidR="00FD1AD7" w14:paraId="7A7F65DA" w14:textId="77777777" w:rsidTr="0099503A">
        <w:tc>
          <w:tcPr>
            <w:tcW w:w="3652" w:type="dxa"/>
            <w:gridSpan w:val="2"/>
            <w:tcBorders>
              <w:bottom w:val="nil"/>
              <w:right w:val="nil"/>
            </w:tcBorders>
          </w:tcPr>
          <w:p w14:paraId="14FE55B1" w14:textId="77777777" w:rsidR="00FD1AD7" w:rsidRDefault="00FD1AD7">
            <w:pPr>
              <w:rPr>
                <w:b/>
                <w:sz w:val="24"/>
              </w:rPr>
            </w:pPr>
            <w:r>
              <w:rPr>
                <w:b/>
                <w:sz w:val="24"/>
              </w:rPr>
              <w:t>JOB DETAILS:</w:t>
            </w:r>
          </w:p>
        </w:tc>
        <w:tc>
          <w:tcPr>
            <w:tcW w:w="6521" w:type="dxa"/>
            <w:gridSpan w:val="3"/>
            <w:tcBorders>
              <w:left w:val="nil"/>
              <w:bottom w:val="nil"/>
            </w:tcBorders>
          </w:tcPr>
          <w:p w14:paraId="7C2A36A6" w14:textId="77777777" w:rsidR="00FD1AD7" w:rsidRDefault="00FD1AD7">
            <w:pPr>
              <w:pStyle w:val="Header"/>
              <w:tabs>
                <w:tab w:val="clear" w:pos="4320"/>
                <w:tab w:val="clear" w:pos="8640"/>
              </w:tabs>
            </w:pPr>
          </w:p>
        </w:tc>
      </w:tr>
      <w:tr w:rsidR="00FD1AD7" w14:paraId="5222E515" w14:textId="77777777" w:rsidTr="0099503A">
        <w:tc>
          <w:tcPr>
            <w:tcW w:w="3652" w:type="dxa"/>
            <w:gridSpan w:val="2"/>
            <w:tcBorders>
              <w:top w:val="nil"/>
              <w:bottom w:val="nil"/>
              <w:right w:val="nil"/>
            </w:tcBorders>
          </w:tcPr>
          <w:p w14:paraId="04735D9A" w14:textId="77777777" w:rsidR="00FD1AD7" w:rsidRDefault="00FD1AD7">
            <w:pPr>
              <w:rPr>
                <w:b/>
                <w:sz w:val="24"/>
              </w:rPr>
            </w:pPr>
            <w:r>
              <w:rPr>
                <w:b/>
                <w:sz w:val="24"/>
              </w:rPr>
              <w:t>Job Title:</w:t>
            </w:r>
          </w:p>
        </w:tc>
        <w:tc>
          <w:tcPr>
            <w:tcW w:w="6521" w:type="dxa"/>
            <w:gridSpan w:val="3"/>
            <w:tcBorders>
              <w:top w:val="nil"/>
              <w:left w:val="nil"/>
              <w:bottom w:val="nil"/>
            </w:tcBorders>
          </w:tcPr>
          <w:p w14:paraId="58DA84BB" w14:textId="7C4907B4" w:rsidR="00FD1AD7" w:rsidRDefault="002B705F" w:rsidP="009F6456">
            <w:r>
              <w:t>Teacher with TLR 2 (£</w:t>
            </w:r>
            <w:r w:rsidR="00737B8D">
              <w:t>3045</w:t>
            </w:r>
            <w:r>
              <w:t>)</w:t>
            </w:r>
          </w:p>
        </w:tc>
      </w:tr>
      <w:tr w:rsidR="00FD1AD7" w14:paraId="745C6D4E" w14:textId="77777777" w:rsidTr="0099503A">
        <w:tc>
          <w:tcPr>
            <w:tcW w:w="3652" w:type="dxa"/>
            <w:gridSpan w:val="2"/>
            <w:tcBorders>
              <w:top w:val="nil"/>
              <w:bottom w:val="nil"/>
              <w:right w:val="nil"/>
            </w:tcBorders>
          </w:tcPr>
          <w:p w14:paraId="1FBB26BB" w14:textId="77777777" w:rsidR="00FD1AD7" w:rsidRDefault="00FD1AD7">
            <w:pPr>
              <w:rPr>
                <w:b/>
                <w:sz w:val="24"/>
              </w:rPr>
            </w:pPr>
            <w:r>
              <w:rPr>
                <w:b/>
                <w:sz w:val="24"/>
              </w:rPr>
              <w:t>Grade:</w:t>
            </w:r>
          </w:p>
        </w:tc>
        <w:tc>
          <w:tcPr>
            <w:tcW w:w="6521" w:type="dxa"/>
            <w:gridSpan w:val="3"/>
            <w:tcBorders>
              <w:top w:val="nil"/>
              <w:left w:val="nil"/>
              <w:bottom w:val="nil"/>
            </w:tcBorders>
          </w:tcPr>
          <w:p w14:paraId="69C98E13" w14:textId="277A5C8D" w:rsidR="00FD1AD7" w:rsidRDefault="002B705F">
            <w:r>
              <w:t>Main Scale</w:t>
            </w:r>
            <w:r w:rsidR="009F6456">
              <w:t xml:space="preserve"> / UPS</w:t>
            </w:r>
          </w:p>
        </w:tc>
      </w:tr>
      <w:tr w:rsidR="00FD1AD7" w14:paraId="5AE7BA00" w14:textId="77777777" w:rsidTr="0099503A">
        <w:tc>
          <w:tcPr>
            <w:tcW w:w="3652" w:type="dxa"/>
            <w:gridSpan w:val="2"/>
            <w:tcBorders>
              <w:top w:val="nil"/>
              <w:bottom w:val="nil"/>
              <w:right w:val="nil"/>
            </w:tcBorders>
          </w:tcPr>
          <w:p w14:paraId="18DA3396" w14:textId="77777777" w:rsidR="00FD1AD7" w:rsidRDefault="00FD1AD7">
            <w:pPr>
              <w:rPr>
                <w:b/>
                <w:sz w:val="24"/>
              </w:rPr>
            </w:pPr>
            <w:r>
              <w:rPr>
                <w:b/>
                <w:sz w:val="24"/>
              </w:rPr>
              <w:t>Directly responsible to:</w:t>
            </w:r>
          </w:p>
        </w:tc>
        <w:tc>
          <w:tcPr>
            <w:tcW w:w="6521" w:type="dxa"/>
            <w:gridSpan w:val="3"/>
            <w:tcBorders>
              <w:top w:val="nil"/>
              <w:left w:val="nil"/>
              <w:bottom w:val="nil"/>
            </w:tcBorders>
          </w:tcPr>
          <w:p w14:paraId="05F9CADA" w14:textId="77777777" w:rsidR="00FD1AD7" w:rsidRDefault="00FD1AD7">
            <w:r>
              <w:t>The Headteacher and the Governing Body of the school.</w:t>
            </w:r>
          </w:p>
        </w:tc>
      </w:tr>
      <w:tr w:rsidR="00897EB5" w14:paraId="53A2EF47" w14:textId="77777777" w:rsidTr="0099503A">
        <w:tc>
          <w:tcPr>
            <w:tcW w:w="3652" w:type="dxa"/>
            <w:gridSpan w:val="2"/>
            <w:tcBorders>
              <w:top w:val="nil"/>
              <w:bottom w:val="nil"/>
              <w:right w:val="nil"/>
            </w:tcBorders>
          </w:tcPr>
          <w:p w14:paraId="06D783AC" w14:textId="77777777" w:rsidR="00897EB5" w:rsidRDefault="00897EB5">
            <w:pPr>
              <w:rPr>
                <w:b/>
                <w:sz w:val="24"/>
              </w:rPr>
            </w:pPr>
            <w:r>
              <w:rPr>
                <w:b/>
                <w:sz w:val="24"/>
              </w:rPr>
              <w:t>Directly responsible for:</w:t>
            </w:r>
          </w:p>
        </w:tc>
        <w:tc>
          <w:tcPr>
            <w:tcW w:w="6521" w:type="dxa"/>
            <w:gridSpan w:val="3"/>
            <w:tcBorders>
              <w:top w:val="nil"/>
              <w:left w:val="nil"/>
              <w:bottom w:val="nil"/>
            </w:tcBorders>
          </w:tcPr>
          <w:p w14:paraId="14E2FFA8" w14:textId="784402D8" w:rsidR="00897EB5" w:rsidRDefault="00897EB5" w:rsidP="00897EB5">
            <w:pPr>
              <w:numPr>
                <w:ilvl w:val="0"/>
                <w:numId w:val="9"/>
              </w:numPr>
            </w:pPr>
            <w:r>
              <w:t>Teaching, Learning and Pupil Progress</w:t>
            </w:r>
            <w:r w:rsidR="00ED691B">
              <w:t xml:space="preserve"> within Early Years</w:t>
            </w:r>
            <w:r w:rsidR="00737B8D">
              <w:t xml:space="preserve"> /KS1</w:t>
            </w:r>
          </w:p>
          <w:p w14:paraId="63767CE9" w14:textId="77777777" w:rsidR="00897EB5" w:rsidRDefault="002B705F" w:rsidP="00897EB5">
            <w:pPr>
              <w:numPr>
                <w:ilvl w:val="0"/>
                <w:numId w:val="9"/>
              </w:numPr>
            </w:pPr>
            <w:r>
              <w:t>Subject Leadership (TBC)</w:t>
            </w:r>
          </w:p>
        </w:tc>
      </w:tr>
      <w:tr w:rsidR="00FD1AD7" w14:paraId="1CF4F15D" w14:textId="77777777" w:rsidTr="0099503A">
        <w:tc>
          <w:tcPr>
            <w:tcW w:w="3652" w:type="dxa"/>
            <w:gridSpan w:val="2"/>
            <w:tcBorders>
              <w:top w:val="nil"/>
              <w:bottom w:val="nil"/>
              <w:right w:val="nil"/>
            </w:tcBorders>
          </w:tcPr>
          <w:p w14:paraId="2CC26191" w14:textId="77777777" w:rsidR="00FD1AD7" w:rsidRDefault="00FD1AD7">
            <w:pPr>
              <w:rPr>
                <w:b/>
                <w:sz w:val="24"/>
              </w:rPr>
            </w:pPr>
            <w:r>
              <w:rPr>
                <w:b/>
                <w:sz w:val="24"/>
              </w:rPr>
              <w:t>Hours of Duty:</w:t>
            </w:r>
          </w:p>
        </w:tc>
        <w:tc>
          <w:tcPr>
            <w:tcW w:w="6521" w:type="dxa"/>
            <w:gridSpan w:val="3"/>
            <w:tcBorders>
              <w:top w:val="nil"/>
              <w:left w:val="nil"/>
              <w:bottom w:val="nil"/>
            </w:tcBorders>
          </w:tcPr>
          <w:p w14:paraId="3825CB4C" w14:textId="77777777" w:rsidR="00FD1AD7" w:rsidRDefault="001F4479">
            <w:r>
              <w:t xml:space="preserve">1265 </w:t>
            </w:r>
            <w:r w:rsidR="006E5BC4">
              <w:t>hours per year</w:t>
            </w:r>
          </w:p>
        </w:tc>
      </w:tr>
      <w:tr w:rsidR="002B705F" w14:paraId="48A77259" w14:textId="77777777" w:rsidTr="002B705F">
        <w:tc>
          <w:tcPr>
            <w:tcW w:w="10173" w:type="dxa"/>
            <w:gridSpan w:val="5"/>
            <w:tcBorders>
              <w:top w:val="nil"/>
              <w:bottom w:val="nil"/>
            </w:tcBorders>
          </w:tcPr>
          <w:p w14:paraId="7BDC2C96" w14:textId="77777777" w:rsidR="002B705F" w:rsidRPr="002B705F" w:rsidRDefault="002B705F" w:rsidP="002B705F">
            <w:pPr>
              <w:ind w:right="176"/>
              <w:jc w:val="center"/>
              <w:rPr>
                <w:rFonts w:cs="Arial"/>
                <w:b/>
                <w:i/>
              </w:rPr>
            </w:pPr>
            <w:r w:rsidRPr="002B705F">
              <w:rPr>
                <w:rFonts w:cs="Arial"/>
                <w:b/>
                <w:i/>
              </w:rPr>
              <w:t>The school is committed to safeguarding and promoting the welfare of children and young people and expects all staff and volunteers to share this commitment.</w:t>
            </w:r>
          </w:p>
        </w:tc>
      </w:tr>
      <w:tr w:rsidR="00FD1AD7" w14:paraId="10CF0AD9" w14:textId="77777777" w:rsidTr="0099503A">
        <w:trPr>
          <w:cantSplit/>
        </w:trPr>
        <w:tc>
          <w:tcPr>
            <w:tcW w:w="10173" w:type="dxa"/>
            <w:gridSpan w:val="5"/>
            <w:tcBorders>
              <w:top w:val="nil"/>
              <w:bottom w:val="nil"/>
            </w:tcBorders>
          </w:tcPr>
          <w:p w14:paraId="5ADAA3E9" w14:textId="77777777" w:rsidR="00FD1AD7" w:rsidRDefault="00FD1AD7">
            <w:pPr>
              <w:rPr>
                <w:sz w:val="24"/>
              </w:rPr>
            </w:pPr>
            <w:r>
              <w:rPr>
                <w:b/>
                <w:sz w:val="24"/>
              </w:rPr>
              <w:t>Primary purpose of the job:</w:t>
            </w:r>
          </w:p>
        </w:tc>
      </w:tr>
      <w:tr w:rsidR="00FD1AD7" w14:paraId="0A00D76E" w14:textId="77777777" w:rsidTr="0099503A">
        <w:trPr>
          <w:cantSplit/>
        </w:trPr>
        <w:tc>
          <w:tcPr>
            <w:tcW w:w="10173" w:type="dxa"/>
            <w:gridSpan w:val="5"/>
            <w:tcBorders>
              <w:top w:val="nil"/>
            </w:tcBorders>
          </w:tcPr>
          <w:p w14:paraId="71DFDB34" w14:textId="77777777" w:rsidR="002B705F" w:rsidRPr="00E43D17" w:rsidRDefault="002B705F" w:rsidP="002B705F">
            <w:pPr>
              <w:numPr>
                <w:ilvl w:val="0"/>
                <w:numId w:val="11"/>
              </w:numPr>
              <w:spacing w:before="0" w:after="0"/>
              <w:rPr>
                <w:rFonts w:ascii="Calibri" w:hAnsi="Calibri"/>
                <w:sz w:val="22"/>
                <w:szCs w:val="22"/>
              </w:rPr>
            </w:pPr>
            <w:r w:rsidRPr="00E43D17">
              <w:rPr>
                <w:rFonts w:ascii="Calibri" w:hAnsi="Calibri"/>
                <w:sz w:val="22"/>
                <w:szCs w:val="22"/>
              </w:rPr>
              <w:t>To implement and deliver an appropriately broad, balanced, relevant and differentiated curriculum for all learners in your care.</w:t>
            </w:r>
          </w:p>
          <w:p w14:paraId="33E958D2" w14:textId="77777777" w:rsidR="002B705F" w:rsidRPr="00E43D17" w:rsidRDefault="002B705F" w:rsidP="002B705F">
            <w:pPr>
              <w:numPr>
                <w:ilvl w:val="0"/>
                <w:numId w:val="11"/>
              </w:numPr>
              <w:spacing w:before="0" w:after="0"/>
              <w:rPr>
                <w:rFonts w:ascii="Calibri" w:hAnsi="Calibri"/>
                <w:sz w:val="22"/>
                <w:szCs w:val="22"/>
              </w:rPr>
            </w:pPr>
            <w:r w:rsidRPr="00E43D17">
              <w:rPr>
                <w:rFonts w:ascii="Calibri" w:hAnsi="Calibri"/>
                <w:sz w:val="22"/>
                <w:szCs w:val="22"/>
              </w:rPr>
              <w:t xml:space="preserve">To monitor and support the overall progress and development of learners as a teacher. </w:t>
            </w:r>
          </w:p>
          <w:p w14:paraId="1A013EBE" w14:textId="77777777" w:rsidR="002B705F" w:rsidRPr="00E43D17" w:rsidRDefault="002B705F" w:rsidP="002B705F">
            <w:pPr>
              <w:numPr>
                <w:ilvl w:val="0"/>
                <w:numId w:val="11"/>
              </w:numPr>
              <w:spacing w:before="0" w:after="0"/>
              <w:rPr>
                <w:rFonts w:ascii="Calibri" w:hAnsi="Calibri"/>
                <w:sz w:val="22"/>
                <w:szCs w:val="22"/>
              </w:rPr>
            </w:pPr>
            <w:r w:rsidRPr="00E43D17">
              <w:rPr>
                <w:rFonts w:ascii="Calibri" w:hAnsi="Calibri"/>
                <w:sz w:val="22"/>
                <w:szCs w:val="22"/>
              </w:rPr>
              <w:t>To facilitate and encourage learning experiences which provide learners with the opportunity to achieve their potential and to contribute to raising standards of their attainment.</w:t>
            </w:r>
          </w:p>
          <w:p w14:paraId="3CD0B951" w14:textId="77777777" w:rsidR="002B705F" w:rsidRDefault="002B705F" w:rsidP="002B705F">
            <w:pPr>
              <w:numPr>
                <w:ilvl w:val="0"/>
                <w:numId w:val="11"/>
              </w:numPr>
              <w:spacing w:before="0" w:after="0"/>
              <w:rPr>
                <w:rFonts w:ascii="Calibri" w:hAnsi="Calibri"/>
                <w:sz w:val="22"/>
                <w:szCs w:val="22"/>
              </w:rPr>
            </w:pPr>
            <w:r w:rsidRPr="00E43D17">
              <w:rPr>
                <w:rFonts w:ascii="Calibri" w:hAnsi="Calibri"/>
                <w:sz w:val="22"/>
                <w:szCs w:val="22"/>
              </w:rPr>
              <w:t>To share and support the school’s responsibility to provide and monitor opportunities for personal and academic growth.</w:t>
            </w:r>
          </w:p>
          <w:p w14:paraId="2E623E68" w14:textId="77777777" w:rsidR="00FD1AD7" w:rsidRPr="002B705F" w:rsidRDefault="002B705F" w:rsidP="002B705F">
            <w:pPr>
              <w:numPr>
                <w:ilvl w:val="0"/>
                <w:numId w:val="11"/>
              </w:numPr>
              <w:spacing w:before="0" w:after="0"/>
              <w:rPr>
                <w:rFonts w:ascii="Calibri" w:hAnsi="Calibri"/>
                <w:sz w:val="22"/>
                <w:szCs w:val="22"/>
              </w:rPr>
            </w:pPr>
            <w:r w:rsidRPr="002B705F">
              <w:rPr>
                <w:rFonts w:ascii="Calibri" w:hAnsi="Calibri"/>
                <w:sz w:val="22"/>
                <w:szCs w:val="22"/>
              </w:rPr>
              <w:t>To undertake sustained additional responsibility in the context of the school’s staffing structure in order to deliver high quality teaching and learning.</w:t>
            </w:r>
          </w:p>
        </w:tc>
      </w:tr>
      <w:tr w:rsidR="00FD1AD7" w14:paraId="7D00FDFD" w14:textId="77777777" w:rsidTr="006C0B78">
        <w:trPr>
          <w:trHeight w:hRule="exact" w:val="240"/>
        </w:trPr>
        <w:tc>
          <w:tcPr>
            <w:tcW w:w="4734" w:type="dxa"/>
            <w:gridSpan w:val="4"/>
            <w:tcBorders>
              <w:left w:val="nil"/>
              <w:bottom w:val="single" w:sz="4" w:space="0" w:color="auto"/>
              <w:right w:val="nil"/>
            </w:tcBorders>
          </w:tcPr>
          <w:p w14:paraId="5D553A8D" w14:textId="77777777" w:rsidR="00FD1AD7" w:rsidRDefault="00FD1AD7">
            <w:pPr>
              <w:rPr>
                <w:b/>
                <w:sz w:val="28"/>
              </w:rPr>
            </w:pPr>
          </w:p>
        </w:tc>
        <w:tc>
          <w:tcPr>
            <w:tcW w:w="5439" w:type="dxa"/>
            <w:tcBorders>
              <w:left w:val="nil"/>
              <w:bottom w:val="single" w:sz="4" w:space="0" w:color="auto"/>
              <w:right w:val="nil"/>
            </w:tcBorders>
          </w:tcPr>
          <w:p w14:paraId="29B417C7" w14:textId="77777777" w:rsidR="00FD1AD7" w:rsidRDefault="00FD1AD7"/>
        </w:tc>
      </w:tr>
      <w:tr w:rsidR="00FD1AD7" w14:paraId="2CB6C9E9" w14:textId="77777777" w:rsidTr="006C0B78">
        <w:trPr>
          <w:cantSplit/>
        </w:trPr>
        <w:tc>
          <w:tcPr>
            <w:tcW w:w="10173" w:type="dxa"/>
            <w:gridSpan w:val="5"/>
            <w:tcBorders>
              <w:bottom w:val="single" w:sz="4" w:space="0" w:color="auto"/>
            </w:tcBorders>
          </w:tcPr>
          <w:p w14:paraId="2A1CC4CE" w14:textId="77777777" w:rsidR="00FD1AD7" w:rsidRDefault="00FD1AD7">
            <w:pPr>
              <w:rPr>
                <w:sz w:val="24"/>
              </w:rPr>
            </w:pPr>
            <w:r>
              <w:rPr>
                <w:b/>
                <w:sz w:val="24"/>
              </w:rPr>
              <w:t>Main Duties and Responsibilities/Accountabilities:</w:t>
            </w:r>
          </w:p>
        </w:tc>
      </w:tr>
      <w:tr w:rsidR="00FD1AD7" w14:paraId="52ECA4F8" w14:textId="77777777" w:rsidTr="006C0B78">
        <w:tc>
          <w:tcPr>
            <w:tcW w:w="738" w:type="dxa"/>
            <w:tcBorders>
              <w:top w:val="single" w:sz="4" w:space="0" w:color="auto"/>
              <w:bottom w:val="nil"/>
              <w:right w:val="nil"/>
            </w:tcBorders>
          </w:tcPr>
          <w:p w14:paraId="7B6CB686" w14:textId="77777777" w:rsidR="00FD1AD7" w:rsidRDefault="00FD1AD7">
            <w:pPr>
              <w:rPr>
                <w:b/>
                <w:sz w:val="22"/>
              </w:rPr>
            </w:pPr>
          </w:p>
        </w:tc>
        <w:tc>
          <w:tcPr>
            <w:tcW w:w="9435" w:type="dxa"/>
            <w:gridSpan w:val="4"/>
            <w:tcBorders>
              <w:top w:val="single" w:sz="4" w:space="0" w:color="auto"/>
              <w:left w:val="nil"/>
              <w:bottom w:val="nil"/>
            </w:tcBorders>
          </w:tcPr>
          <w:p w14:paraId="14A32C71" w14:textId="77777777" w:rsidR="00FD1AD7" w:rsidRDefault="00FD1AD7">
            <w:pPr>
              <w:ind w:right="720"/>
              <w:rPr>
                <w:b/>
                <w:bCs/>
              </w:rPr>
            </w:pPr>
            <w:r>
              <w:rPr>
                <w:b/>
                <w:bCs/>
              </w:rPr>
              <w:t>In partnership with the Headteacher, assist in:</w:t>
            </w:r>
          </w:p>
        </w:tc>
      </w:tr>
      <w:tr w:rsidR="002B705F" w14:paraId="698DBDAC" w14:textId="77777777" w:rsidTr="0099503A">
        <w:tc>
          <w:tcPr>
            <w:tcW w:w="738" w:type="dxa"/>
            <w:tcBorders>
              <w:top w:val="nil"/>
              <w:bottom w:val="nil"/>
              <w:right w:val="nil"/>
            </w:tcBorders>
          </w:tcPr>
          <w:p w14:paraId="5B81A797" w14:textId="77777777" w:rsidR="002B705F" w:rsidRDefault="002B705F">
            <w:pPr>
              <w:rPr>
                <w:b/>
                <w:sz w:val="22"/>
              </w:rPr>
            </w:pPr>
          </w:p>
        </w:tc>
        <w:tc>
          <w:tcPr>
            <w:tcW w:w="9435" w:type="dxa"/>
            <w:gridSpan w:val="4"/>
            <w:tcBorders>
              <w:top w:val="nil"/>
              <w:left w:val="nil"/>
              <w:bottom w:val="nil"/>
            </w:tcBorders>
          </w:tcPr>
          <w:p w14:paraId="18074278" w14:textId="77777777" w:rsidR="002B705F" w:rsidRPr="00626A9E" w:rsidRDefault="002B705F" w:rsidP="002B705F">
            <w:pPr>
              <w:numPr>
                <w:ilvl w:val="0"/>
                <w:numId w:val="14"/>
              </w:numPr>
              <w:rPr>
                <w:rFonts w:ascii="Calibri" w:hAnsi="Calibri"/>
                <w:sz w:val="22"/>
                <w:szCs w:val="22"/>
              </w:rPr>
            </w:pPr>
            <w:r w:rsidRPr="00626A9E">
              <w:rPr>
                <w:rFonts w:ascii="Calibri" w:hAnsi="Calibri"/>
                <w:sz w:val="22"/>
                <w:szCs w:val="22"/>
              </w:rPr>
              <w:t>The provision of the agreed school curriculum for the relevant learners to be taught, its schemes of work and the implementation of the school policies.</w:t>
            </w:r>
          </w:p>
        </w:tc>
      </w:tr>
      <w:tr w:rsidR="002B705F" w14:paraId="4ED7C0B6" w14:textId="77777777" w:rsidTr="0099503A">
        <w:tc>
          <w:tcPr>
            <w:tcW w:w="738" w:type="dxa"/>
            <w:tcBorders>
              <w:top w:val="nil"/>
              <w:bottom w:val="nil"/>
              <w:right w:val="nil"/>
            </w:tcBorders>
          </w:tcPr>
          <w:p w14:paraId="7DB265A5" w14:textId="77777777" w:rsidR="002B705F" w:rsidRDefault="002B705F">
            <w:pPr>
              <w:rPr>
                <w:b/>
                <w:sz w:val="22"/>
              </w:rPr>
            </w:pPr>
          </w:p>
        </w:tc>
        <w:tc>
          <w:tcPr>
            <w:tcW w:w="9435" w:type="dxa"/>
            <w:gridSpan w:val="4"/>
            <w:tcBorders>
              <w:top w:val="nil"/>
              <w:left w:val="nil"/>
              <w:bottom w:val="nil"/>
            </w:tcBorders>
          </w:tcPr>
          <w:p w14:paraId="3FF255F0" w14:textId="77777777" w:rsidR="002B705F" w:rsidRPr="00626A9E" w:rsidRDefault="002B705F" w:rsidP="002B705F">
            <w:pPr>
              <w:numPr>
                <w:ilvl w:val="0"/>
                <w:numId w:val="14"/>
              </w:numPr>
              <w:rPr>
                <w:rFonts w:ascii="Calibri" w:hAnsi="Calibri"/>
                <w:sz w:val="22"/>
                <w:szCs w:val="22"/>
              </w:rPr>
            </w:pPr>
            <w:r w:rsidRPr="00626A9E">
              <w:rPr>
                <w:rFonts w:ascii="Calibri" w:hAnsi="Calibri"/>
                <w:sz w:val="22"/>
                <w:szCs w:val="22"/>
              </w:rPr>
              <w:t>To provide well planned, full learning experiences and support for learners.</w:t>
            </w:r>
          </w:p>
        </w:tc>
      </w:tr>
      <w:tr w:rsidR="002B705F" w14:paraId="79AB957A" w14:textId="77777777" w:rsidTr="0099503A">
        <w:tc>
          <w:tcPr>
            <w:tcW w:w="738" w:type="dxa"/>
            <w:tcBorders>
              <w:top w:val="nil"/>
              <w:bottom w:val="nil"/>
              <w:right w:val="nil"/>
            </w:tcBorders>
          </w:tcPr>
          <w:p w14:paraId="4608EEDE" w14:textId="77777777" w:rsidR="002B705F" w:rsidRDefault="002B705F">
            <w:pPr>
              <w:rPr>
                <w:b/>
                <w:sz w:val="22"/>
              </w:rPr>
            </w:pPr>
          </w:p>
        </w:tc>
        <w:tc>
          <w:tcPr>
            <w:tcW w:w="9435" w:type="dxa"/>
            <w:gridSpan w:val="4"/>
            <w:tcBorders>
              <w:top w:val="nil"/>
              <w:left w:val="nil"/>
              <w:bottom w:val="nil"/>
            </w:tcBorders>
          </w:tcPr>
          <w:p w14:paraId="5FC091F0" w14:textId="77777777" w:rsidR="002B705F" w:rsidRPr="00626A9E" w:rsidRDefault="002B705F" w:rsidP="002B705F">
            <w:pPr>
              <w:numPr>
                <w:ilvl w:val="0"/>
                <w:numId w:val="14"/>
              </w:numPr>
              <w:rPr>
                <w:rFonts w:ascii="Calibri" w:hAnsi="Calibri"/>
                <w:sz w:val="22"/>
                <w:szCs w:val="22"/>
              </w:rPr>
            </w:pPr>
            <w:r w:rsidRPr="00626A9E">
              <w:rPr>
                <w:rFonts w:ascii="Calibri" w:hAnsi="Calibri"/>
                <w:sz w:val="22"/>
                <w:szCs w:val="22"/>
              </w:rPr>
              <w:t>Contributing to the school process of self-evaluation and development, to have regard for your own professional development and to play a part in the general life and work of the school its meetings and events.</w:t>
            </w:r>
          </w:p>
        </w:tc>
      </w:tr>
      <w:tr w:rsidR="002B705F" w14:paraId="6D121912" w14:textId="77777777" w:rsidTr="0099503A">
        <w:tc>
          <w:tcPr>
            <w:tcW w:w="738" w:type="dxa"/>
            <w:tcBorders>
              <w:top w:val="nil"/>
              <w:bottom w:val="nil"/>
              <w:right w:val="nil"/>
            </w:tcBorders>
          </w:tcPr>
          <w:p w14:paraId="46925BBC" w14:textId="77777777" w:rsidR="002B705F" w:rsidRDefault="002B705F">
            <w:pPr>
              <w:rPr>
                <w:b/>
                <w:sz w:val="22"/>
              </w:rPr>
            </w:pPr>
          </w:p>
        </w:tc>
        <w:tc>
          <w:tcPr>
            <w:tcW w:w="9435" w:type="dxa"/>
            <w:gridSpan w:val="4"/>
            <w:tcBorders>
              <w:top w:val="nil"/>
              <w:left w:val="nil"/>
              <w:bottom w:val="nil"/>
            </w:tcBorders>
          </w:tcPr>
          <w:p w14:paraId="77D62338" w14:textId="77777777" w:rsidR="002B705F" w:rsidRPr="00626A9E" w:rsidRDefault="002B705F" w:rsidP="002B705F">
            <w:pPr>
              <w:numPr>
                <w:ilvl w:val="0"/>
                <w:numId w:val="14"/>
              </w:numPr>
              <w:rPr>
                <w:rFonts w:ascii="Calibri" w:hAnsi="Calibri"/>
                <w:sz w:val="22"/>
                <w:szCs w:val="22"/>
              </w:rPr>
            </w:pPr>
            <w:r w:rsidRPr="00626A9E">
              <w:rPr>
                <w:rFonts w:ascii="Calibri" w:hAnsi="Calibri"/>
                <w:sz w:val="22"/>
                <w:szCs w:val="22"/>
              </w:rPr>
              <w:t>To provide a focus on teaching and learning through, training, support and advice to the school, all its staff and to inform the policies, schemes and codes of practice.</w:t>
            </w:r>
          </w:p>
        </w:tc>
      </w:tr>
      <w:tr w:rsidR="002B705F" w14:paraId="512A824B" w14:textId="77777777" w:rsidTr="0099503A">
        <w:tc>
          <w:tcPr>
            <w:tcW w:w="738" w:type="dxa"/>
            <w:tcBorders>
              <w:top w:val="nil"/>
              <w:bottom w:val="single" w:sz="4" w:space="0" w:color="auto"/>
              <w:right w:val="nil"/>
            </w:tcBorders>
          </w:tcPr>
          <w:p w14:paraId="6A58BFF2" w14:textId="77777777" w:rsidR="002B705F" w:rsidRDefault="002B705F">
            <w:pPr>
              <w:rPr>
                <w:b/>
                <w:sz w:val="22"/>
              </w:rPr>
            </w:pPr>
          </w:p>
        </w:tc>
        <w:tc>
          <w:tcPr>
            <w:tcW w:w="9435" w:type="dxa"/>
            <w:gridSpan w:val="4"/>
            <w:tcBorders>
              <w:top w:val="nil"/>
              <w:left w:val="nil"/>
              <w:bottom w:val="single" w:sz="4" w:space="0" w:color="auto"/>
            </w:tcBorders>
          </w:tcPr>
          <w:p w14:paraId="69C8A338" w14:textId="77777777" w:rsidR="002B705F" w:rsidRPr="00626A9E" w:rsidRDefault="002B705F" w:rsidP="002B705F">
            <w:pPr>
              <w:numPr>
                <w:ilvl w:val="0"/>
                <w:numId w:val="14"/>
              </w:numPr>
              <w:rPr>
                <w:rFonts w:ascii="Calibri" w:hAnsi="Calibri"/>
                <w:sz w:val="22"/>
                <w:szCs w:val="22"/>
              </w:rPr>
            </w:pPr>
            <w:r w:rsidRPr="00626A9E">
              <w:rPr>
                <w:rFonts w:ascii="Calibri" w:hAnsi="Calibri"/>
                <w:sz w:val="22"/>
                <w:szCs w:val="22"/>
              </w:rPr>
              <w:t>To lead, manage and develop an aspect of the school (specif</w:t>
            </w:r>
            <w:r w:rsidR="00143ED0">
              <w:rPr>
                <w:rFonts w:ascii="Calibri" w:hAnsi="Calibri"/>
                <w:sz w:val="22"/>
                <w:szCs w:val="22"/>
              </w:rPr>
              <w:t>ied by H</w:t>
            </w:r>
            <w:r w:rsidRPr="00626A9E">
              <w:rPr>
                <w:rFonts w:ascii="Calibri" w:hAnsi="Calibri"/>
                <w:sz w:val="22"/>
                <w:szCs w:val="22"/>
              </w:rPr>
              <w:t>eadteacher and subject to change) and be accountable for pupil progress across the school in this area.</w:t>
            </w:r>
          </w:p>
        </w:tc>
      </w:tr>
      <w:tr w:rsidR="00FD1AD7" w14:paraId="22761101" w14:textId="77777777" w:rsidTr="0099503A">
        <w:tc>
          <w:tcPr>
            <w:tcW w:w="738" w:type="dxa"/>
            <w:tcBorders>
              <w:top w:val="single" w:sz="4" w:space="0" w:color="auto"/>
              <w:bottom w:val="single" w:sz="4" w:space="0" w:color="auto"/>
              <w:right w:val="nil"/>
            </w:tcBorders>
          </w:tcPr>
          <w:p w14:paraId="66D5671D" w14:textId="77777777" w:rsidR="00FD1AD7" w:rsidRDefault="00FD1AD7">
            <w:pPr>
              <w:rPr>
                <w:b/>
                <w:sz w:val="22"/>
              </w:rPr>
            </w:pPr>
          </w:p>
        </w:tc>
        <w:tc>
          <w:tcPr>
            <w:tcW w:w="9435" w:type="dxa"/>
            <w:gridSpan w:val="4"/>
            <w:tcBorders>
              <w:top w:val="single" w:sz="4" w:space="0" w:color="auto"/>
              <w:left w:val="nil"/>
              <w:bottom w:val="single" w:sz="4" w:space="0" w:color="auto"/>
            </w:tcBorders>
          </w:tcPr>
          <w:p w14:paraId="23E1A4A5" w14:textId="77777777" w:rsidR="00FD1AD7" w:rsidRDefault="00FD1AD7">
            <w:pPr>
              <w:ind w:right="720"/>
            </w:pPr>
            <w:r>
              <w:rPr>
                <w:b/>
              </w:rPr>
              <w:t>Teaching and Learning</w:t>
            </w:r>
          </w:p>
        </w:tc>
      </w:tr>
      <w:tr w:rsidR="00FD1AD7" w14:paraId="10C904DE" w14:textId="77777777" w:rsidTr="0099503A">
        <w:tc>
          <w:tcPr>
            <w:tcW w:w="738" w:type="dxa"/>
            <w:tcBorders>
              <w:top w:val="single" w:sz="4" w:space="0" w:color="auto"/>
              <w:bottom w:val="nil"/>
              <w:right w:val="nil"/>
            </w:tcBorders>
          </w:tcPr>
          <w:p w14:paraId="26771CA5" w14:textId="77777777" w:rsidR="00FD1AD7" w:rsidRDefault="00FD1AD7">
            <w:pPr>
              <w:rPr>
                <w:b/>
                <w:sz w:val="22"/>
              </w:rPr>
            </w:pPr>
          </w:p>
        </w:tc>
        <w:tc>
          <w:tcPr>
            <w:tcW w:w="9435" w:type="dxa"/>
            <w:gridSpan w:val="4"/>
            <w:tcBorders>
              <w:top w:val="single" w:sz="4" w:space="0" w:color="auto"/>
              <w:left w:val="nil"/>
              <w:bottom w:val="nil"/>
            </w:tcBorders>
          </w:tcPr>
          <w:p w14:paraId="4292B225" w14:textId="77777777" w:rsidR="00FD1AD7" w:rsidRPr="002B705F" w:rsidRDefault="00FD1AD7">
            <w:pPr>
              <w:ind w:right="720"/>
              <w:rPr>
                <w:b/>
                <w:i/>
              </w:rPr>
            </w:pPr>
            <w:r w:rsidRPr="002B705F">
              <w:rPr>
                <w:b/>
                <w:i/>
              </w:rPr>
              <w:t>Be the exemplar of high quality teaching and learning in the school.</w:t>
            </w:r>
          </w:p>
        </w:tc>
      </w:tr>
      <w:tr w:rsidR="00FD1AD7" w14:paraId="6BF33BD2" w14:textId="77777777" w:rsidTr="0099503A">
        <w:tc>
          <w:tcPr>
            <w:tcW w:w="738" w:type="dxa"/>
            <w:tcBorders>
              <w:top w:val="nil"/>
              <w:bottom w:val="nil"/>
              <w:right w:val="nil"/>
            </w:tcBorders>
          </w:tcPr>
          <w:p w14:paraId="0ACC80CF" w14:textId="77777777" w:rsidR="00FD1AD7" w:rsidRDefault="00FD1AD7">
            <w:pPr>
              <w:rPr>
                <w:b/>
                <w:sz w:val="22"/>
              </w:rPr>
            </w:pPr>
          </w:p>
        </w:tc>
        <w:tc>
          <w:tcPr>
            <w:tcW w:w="9435" w:type="dxa"/>
            <w:gridSpan w:val="4"/>
            <w:tcBorders>
              <w:top w:val="nil"/>
              <w:left w:val="nil"/>
              <w:bottom w:val="nil"/>
            </w:tcBorders>
          </w:tcPr>
          <w:p w14:paraId="6276359A" w14:textId="77777777" w:rsidR="00FD1AD7" w:rsidRPr="002B705F" w:rsidRDefault="00FD1AD7">
            <w:pPr>
              <w:ind w:right="720"/>
              <w:rPr>
                <w:b/>
              </w:rPr>
            </w:pPr>
            <w:r w:rsidRPr="002B705F">
              <w:rPr>
                <w:b/>
              </w:rPr>
              <w:t>In partnership with the Headteacher, assist in:</w:t>
            </w:r>
          </w:p>
        </w:tc>
      </w:tr>
      <w:tr w:rsidR="002B705F" w14:paraId="2803B0E2" w14:textId="77777777" w:rsidTr="0099503A">
        <w:tc>
          <w:tcPr>
            <w:tcW w:w="738" w:type="dxa"/>
            <w:tcBorders>
              <w:top w:val="nil"/>
              <w:bottom w:val="nil"/>
              <w:right w:val="nil"/>
            </w:tcBorders>
          </w:tcPr>
          <w:p w14:paraId="6D4AD030" w14:textId="77777777" w:rsidR="002B705F" w:rsidRDefault="002B705F">
            <w:pPr>
              <w:rPr>
                <w:b/>
                <w:sz w:val="22"/>
              </w:rPr>
            </w:pPr>
          </w:p>
        </w:tc>
        <w:tc>
          <w:tcPr>
            <w:tcW w:w="9435" w:type="dxa"/>
            <w:gridSpan w:val="4"/>
            <w:tcBorders>
              <w:top w:val="nil"/>
              <w:left w:val="nil"/>
              <w:bottom w:val="nil"/>
            </w:tcBorders>
          </w:tcPr>
          <w:p w14:paraId="6A21A6AA" w14:textId="77777777" w:rsidR="002B705F" w:rsidRPr="00E45C03" w:rsidRDefault="002B705F" w:rsidP="002B705F">
            <w:pPr>
              <w:numPr>
                <w:ilvl w:val="0"/>
                <w:numId w:val="13"/>
              </w:numPr>
              <w:rPr>
                <w:rFonts w:ascii="Calibri" w:hAnsi="Calibri"/>
                <w:b/>
                <w:sz w:val="22"/>
                <w:szCs w:val="22"/>
                <w:u w:val="single"/>
              </w:rPr>
            </w:pPr>
            <w:r w:rsidRPr="00E45C03">
              <w:rPr>
                <w:rFonts w:ascii="Calibri" w:hAnsi="Calibri"/>
                <w:sz w:val="22"/>
                <w:szCs w:val="22"/>
              </w:rPr>
              <w:t>To ensure curriculum coverage, continuity and progression for all learners through planning, setting and marking of appropriate work.</w:t>
            </w:r>
          </w:p>
        </w:tc>
      </w:tr>
      <w:tr w:rsidR="002B705F" w14:paraId="7269D4F3" w14:textId="77777777" w:rsidTr="0099503A">
        <w:tc>
          <w:tcPr>
            <w:tcW w:w="738" w:type="dxa"/>
            <w:tcBorders>
              <w:top w:val="nil"/>
              <w:bottom w:val="nil"/>
              <w:right w:val="nil"/>
            </w:tcBorders>
          </w:tcPr>
          <w:p w14:paraId="30A5A1DF" w14:textId="77777777" w:rsidR="002B705F" w:rsidRDefault="002B705F">
            <w:pPr>
              <w:rPr>
                <w:b/>
                <w:sz w:val="22"/>
              </w:rPr>
            </w:pPr>
          </w:p>
        </w:tc>
        <w:tc>
          <w:tcPr>
            <w:tcW w:w="9435" w:type="dxa"/>
            <w:gridSpan w:val="4"/>
            <w:tcBorders>
              <w:top w:val="nil"/>
              <w:left w:val="nil"/>
              <w:bottom w:val="nil"/>
            </w:tcBorders>
          </w:tcPr>
          <w:p w14:paraId="5D3FC4B2" w14:textId="0F65BB96" w:rsidR="002B705F" w:rsidRPr="00E45C03" w:rsidRDefault="002B705F" w:rsidP="002B705F">
            <w:pPr>
              <w:numPr>
                <w:ilvl w:val="0"/>
                <w:numId w:val="13"/>
              </w:numPr>
              <w:rPr>
                <w:rFonts w:ascii="Calibri" w:hAnsi="Calibri"/>
                <w:b/>
                <w:sz w:val="22"/>
                <w:szCs w:val="22"/>
                <w:u w:val="single"/>
              </w:rPr>
            </w:pPr>
            <w:r w:rsidRPr="00E45C03">
              <w:rPr>
                <w:rFonts w:ascii="Calibri" w:hAnsi="Calibri"/>
                <w:sz w:val="22"/>
                <w:szCs w:val="22"/>
              </w:rPr>
              <w:t>To ensure effective develo</w:t>
            </w:r>
            <w:r w:rsidR="004F2936">
              <w:rPr>
                <w:rFonts w:ascii="Calibri" w:hAnsi="Calibri"/>
                <w:sz w:val="22"/>
                <w:szCs w:val="22"/>
              </w:rPr>
              <w:t>pment of learners’ English, mathematics and computing</w:t>
            </w:r>
            <w:r w:rsidRPr="00E45C03">
              <w:rPr>
                <w:rFonts w:ascii="Calibri" w:hAnsi="Calibri"/>
                <w:sz w:val="22"/>
                <w:szCs w:val="22"/>
              </w:rPr>
              <w:t xml:space="preserve"> skills throughout your teaching.</w:t>
            </w:r>
          </w:p>
        </w:tc>
      </w:tr>
      <w:tr w:rsidR="002B705F" w14:paraId="7C831F90" w14:textId="77777777" w:rsidTr="0099503A">
        <w:tc>
          <w:tcPr>
            <w:tcW w:w="738" w:type="dxa"/>
            <w:tcBorders>
              <w:top w:val="nil"/>
              <w:bottom w:val="nil"/>
              <w:right w:val="nil"/>
            </w:tcBorders>
          </w:tcPr>
          <w:p w14:paraId="611B6AE2" w14:textId="77777777" w:rsidR="002B705F" w:rsidRDefault="002B705F">
            <w:pPr>
              <w:rPr>
                <w:b/>
                <w:sz w:val="22"/>
              </w:rPr>
            </w:pPr>
          </w:p>
        </w:tc>
        <w:tc>
          <w:tcPr>
            <w:tcW w:w="9435" w:type="dxa"/>
            <w:gridSpan w:val="4"/>
            <w:tcBorders>
              <w:top w:val="nil"/>
              <w:left w:val="nil"/>
              <w:bottom w:val="nil"/>
            </w:tcBorders>
          </w:tcPr>
          <w:p w14:paraId="73E03CA3" w14:textId="77777777" w:rsidR="002B705F" w:rsidRPr="00E45C03" w:rsidRDefault="002B705F" w:rsidP="002B705F">
            <w:pPr>
              <w:numPr>
                <w:ilvl w:val="0"/>
                <w:numId w:val="13"/>
              </w:numPr>
              <w:rPr>
                <w:rFonts w:ascii="Calibri" w:hAnsi="Calibri"/>
                <w:sz w:val="22"/>
                <w:szCs w:val="22"/>
              </w:rPr>
            </w:pPr>
            <w:r w:rsidRPr="00E45C03">
              <w:rPr>
                <w:rFonts w:ascii="Calibri" w:hAnsi="Calibri"/>
                <w:sz w:val="22"/>
                <w:szCs w:val="22"/>
              </w:rPr>
              <w:t>To evaluate your teaching and use this analysis to identify effective practice for implementing a variety of teaching strategies and areas for your own professional improvement.</w:t>
            </w:r>
          </w:p>
        </w:tc>
      </w:tr>
      <w:tr w:rsidR="002B705F" w14:paraId="0B819064" w14:textId="77777777" w:rsidTr="0099503A">
        <w:tc>
          <w:tcPr>
            <w:tcW w:w="738" w:type="dxa"/>
            <w:tcBorders>
              <w:top w:val="nil"/>
              <w:bottom w:val="nil"/>
              <w:right w:val="nil"/>
            </w:tcBorders>
          </w:tcPr>
          <w:p w14:paraId="4D5EDC4F" w14:textId="77777777" w:rsidR="002B705F" w:rsidRDefault="002B705F">
            <w:pPr>
              <w:rPr>
                <w:b/>
                <w:sz w:val="22"/>
              </w:rPr>
            </w:pPr>
          </w:p>
        </w:tc>
        <w:tc>
          <w:tcPr>
            <w:tcW w:w="9435" w:type="dxa"/>
            <w:gridSpan w:val="4"/>
            <w:tcBorders>
              <w:top w:val="nil"/>
              <w:left w:val="nil"/>
              <w:bottom w:val="nil"/>
            </w:tcBorders>
          </w:tcPr>
          <w:p w14:paraId="4B36AC6C" w14:textId="77777777" w:rsidR="002B705F" w:rsidRPr="00E45C03" w:rsidRDefault="002B705F" w:rsidP="002B705F">
            <w:pPr>
              <w:numPr>
                <w:ilvl w:val="0"/>
                <w:numId w:val="13"/>
              </w:numPr>
              <w:rPr>
                <w:rFonts w:ascii="Calibri" w:hAnsi="Calibri"/>
                <w:b/>
                <w:sz w:val="22"/>
                <w:szCs w:val="22"/>
                <w:u w:val="single"/>
              </w:rPr>
            </w:pPr>
            <w:r w:rsidRPr="00E45C03">
              <w:rPr>
                <w:rFonts w:ascii="Calibri" w:hAnsi="Calibri"/>
                <w:sz w:val="22"/>
                <w:szCs w:val="22"/>
              </w:rPr>
              <w:t>To maintain discipline in accordance with the school procedures and to encourage good practice with regard to punctuality, behaviour, standards of work and homework.</w:t>
            </w:r>
          </w:p>
        </w:tc>
      </w:tr>
      <w:tr w:rsidR="002B705F" w14:paraId="4457FB97" w14:textId="77777777" w:rsidTr="0099503A">
        <w:tc>
          <w:tcPr>
            <w:tcW w:w="738" w:type="dxa"/>
            <w:tcBorders>
              <w:top w:val="nil"/>
              <w:bottom w:val="nil"/>
              <w:right w:val="nil"/>
            </w:tcBorders>
          </w:tcPr>
          <w:p w14:paraId="048D080D" w14:textId="77777777" w:rsidR="002B705F" w:rsidRDefault="002B705F">
            <w:pPr>
              <w:rPr>
                <w:b/>
                <w:sz w:val="22"/>
              </w:rPr>
            </w:pPr>
          </w:p>
        </w:tc>
        <w:tc>
          <w:tcPr>
            <w:tcW w:w="9435" w:type="dxa"/>
            <w:gridSpan w:val="4"/>
            <w:tcBorders>
              <w:top w:val="nil"/>
              <w:left w:val="nil"/>
              <w:bottom w:val="nil"/>
            </w:tcBorders>
          </w:tcPr>
          <w:p w14:paraId="317A8548" w14:textId="77777777" w:rsidR="002B705F" w:rsidRPr="00E45C03" w:rsidRDefault="002B705F" w:rsidP="002B705F">
            <w:pPr>
              <w:numPr>
                <w:ilvl w:val="0"/>
                <w:numId w:val="13"/>
              </w:numPr>
              <w:rPr>
                <w:rFonts w:ascii="Calibri" w:hAnsi="Calibri"/>
                <w:b/>
                <w:sz w:val="22"/>
                <w:szCs w:val="22"/>
                <w:u w:val="single"/>
              </w:rPr>
            </w:pPr>
            <w:r w:rsidRPr="00E45C03">
              <w:rPr>
                <w:rFonts w:ascii="Calibri" w:hAnsi="Calibri"/>
                <w:sz w:val="22"/>
                <w:szCs w:val="22"/>
              </w:rPr>
              <w:t>To establish and implement school policies and practices for assessing, recording and reporting on learners’ achievement and for using this information to recognise progress in report writing and record keeping.</w:t>
            </w:r>
          </w:p>
        </w:tc>
      </w:tr>
      <w:tr w:rsidR="002B705F" w14:paraId="67B4CE7F" w14:textId="77777777" w:rsidTr="0099503A">
        <w:tc>
          <w:tcPr>
            <w:tcW w:w="738" w:type="dxa"/>
            <w:tcBorders>
              <w:top w:val="nil"/>
              <w:bottom w:val="nil"/>
              <w:right w:val="nil"/>
            </w:tcBorders>
          </w:tcPr>
          <w:p w14:paraId="7E5BA0ED" w14:textId="77777777" w:rsidR="002B705F" w:rsidRDefault="002B705F">
            <w:pPr>
              <w:rPr>
                <w:b/>
                <w:sz w:val="22"/>
              </w:rPr>
            </w:pPr>
          </w:p>
        </w:tc>
        <w:tc>
          <w:tcPr>
            <w:tcW w:w="9435" w:type="dxa"/>
            <w:gridSpan w:val="4"/>
            <w:tcBorders>
              <w:top w:val="nil"/>
              <w:left w:val="nil"/>
              <w:bottom w:val="nil"/>
            </w:tcBorders>
          </w:tcPr>
          <w:p w14:paraId="1C399278" w14:textId="77777777" w:rsidR="002B705F" w:rsidRPr="00E45C03" w:rsidRDefault="002B705F" w:rsidP="002B705F">
            <w:pPr>
              <w:numPr>
                <w:ilvl w:val="0"/>
                <w:numId w:val="13"/>
              </w:numPr>
              <w:rPr>
                <w:rFonts w:ascii="Calibri" w:hAnsi="Calibri"/>
                <w:b/>
                <w:sz w:val="22"/>
                <w:szCs w:val="22"/>
                <w:u w:val="single"/>
              </w:rPr>
            </w:pPr>
            <w:r w:rsidRPr="00E45C03">
              <w:rPr>
                <w:rFonts w:ascii="Calibri" w:hAnsi="Calibri"/>
                <w:sz w:val="22"/>
                <w:szCs w:val="22"/>
              </w:rPr>
              <w:t>To ensure that information about learners’ achievements in previous classes is used for valued further progress.</w:t>
            </w:r>
          </w:p>
        </w:tc>
      </w:tr>
      <w:tr w:rsidR="002B705F" w14:paraId="1E6282F2" w14:textId="77777777" w:rsidTr="0099503A">
        <w:tc>
          <w:tcPr>
            <w:tcW w:w="738" w:type="dxa"/>
            <w:tcBorders>
              <w:top w:val="nil"/>
              <w:bottom w:val="nil"/>
              <w:right w:val="nil"/>
            </w:tcBorders>
          </w:tcPr>
          <w:p w14:paraId="1E62D43A" w14:textId="77777777" w:rsidR="002B705F" w:rsidRDefault="002B705F">
            <w:pPr>
              <w:rPr>
                <w:b/>
                <w:sz w:val="22"/>
              </w:rPr>
            </w:pPr>
          </w:p>
        </w:tc>
        <w:tc>
          <w:tcPr>
            <w:tcW w:w="9435" w:type="dxa"/>
            <w:gridSpan w:val="4"/>
            <w:tcBorders>
              <w:top w:val="nil"/>
              <w:left w:val="nil"/>
              <w:bottom w:val="nil"/>
            </w:tcBorders>
          </w:tcPr>
          <w:p w14:paraId="507472BC" w14:textId="77777777" w:rsidR="002B705F" w:rsidRDefault="002B705F" w:rsidP="002B705F">
            <w:pPr>
              <w:pStyle w:val="ListParagraph"/>
              <w:numPr>
                <w:ilvl w:val="0"/>
                <w:numId w:val="15"/>
              </w:numPr>
              <w:ind w:left="396" w:hanging="396"/>
            </w:pPr>
            <w:r w:rsidRPr="002B705F">
              <w:rPr>
                <w:rFonts w:ascii="Calibri" w:hAnsi="Calibri"/>
                <w:sz w:val="22"/>
                <w:szCs w:val="22"/>
              </w:rPr>
              <w:t>To set expectations and clear targets for support staff and learners in relation to the standards and needs of the learners’ and evaluate progress, achievement and the next steps for further progress to be made.</w:t>
            </w:r>
          </w:p>
        </w:tc>
      </w:tr>
      <w:tr w:rsidR="002B705F" w14:paraId="2260672E" w14:textId="77777777" w:rsidTr="0099503A">
        <w:tc>
          <w:tcPr>
            <w:tcW w:w="738" w:type="dxa"/>
            <w:tcBorders>
              <w:top w:val="nil"/>
              <w:bottom w:val="nil"/>
              <w:right w:val="nil"/>
            </w:tcBorders>
          </w:tcPr>
          <w:p w14:paraId="44463FED" w14:textId="77777777" w:rsidR="002B705F" w:rsidRDefault="002B705F">
            <w:pPr>
              <w:rPr>
                <w:b/>
                <w:sz w:val="22"/>
              </w:rPr>
            </w:pPr>
          </w:p>
        </w:tc>
        <w:tc>
          <w:tcPr>
            <w:tcW w:w="9435" w:type="dxa"/>
            <w:gridSpan w:val="4"/>
            <w:tcBorders>
              <w:top w:val="nil"/>
              <w:left w:val="nil"/>
              <w:bottom w:val="nil"/>
            </w:tcBorders>
          </w:tcPr>
          <w:p w14:paraId="4CDA183F" w14:textId="77777777" w:rsidR="002B705F" w:rsidRPr="004F2936" w:rsidRDefault="002B705F" w:rsidP="002B705F">
            <w:pPr>
              <w:numPr>
                <w:ilvl w:val="0"/>
                <w:numId w:val="13"/>
              </w:numPr>
              <w:rPr>
                <w:rFonts w:ascii="Calibri" w:hAnsi="Calibri"/>
                <w:b/>
                <w:sz w:val="22"/>
                <w:szCs w:val="22"/>
                <w:u w:val="single"/>
              </w:rPr>
            </w:pPr>
            <w:r w:rsidRPr="00E45C03">
              <w:rPr>
                <w:rFonts w:ascii="Calibri" w:hAnsi="Calibri"/>
                <w:sz w:val="22"/>
                <w:szCs w:val="22"/>
              </w:rPr>
              <w:t>To ensure curriculum coverage, continuity and progression for all learners through planning, setting and marking of appropriate work.</w:t>
            </w:r>
          </w:p>
          <w:p w14:paraId="560F41E9" w14:textId="77777777" w:rsidR="004F2936" w:rsidRPr="00E45C03" w:rsidRDefault="004F2936" w:rsidP="004F2936">
            <w:pPr>
              <w:ind w:left="360"/>
              <w:rPr>
                <w:rFonts w:ascii="Calibri" w:hAnsi="Calibri"/>
                <w:b/>
                <w:sz w:val="22"/>
                <w:szCs w:val="22"/>
                <w:u w:val="single"/>
              </w:rPr>
            </w:pPr>
          </w:p>
        </w:tc>
      </w:tr>
      <w:tr w:rsidR="00685C9E" w14:paraId="3ADE107F" w14:textId="77777777" w:rsidTr="009771DD">
        <w:tc>
          <w:tcPr>
            <w:tcW w:w="738" w:type="dxa"/>
            <w:tcBorders>
              <w:top w:val="single" w:sz="4" w:space="0" w:color="auto"/>
              <w:bottom w:val="single" w:sz="4" w:space="0" w:color="auto"/>
              <w:right w:val="nil"/>
            </w:tcBorders>
          </w:tcPr>
          <w:p w14:paraId="34D121C4" w14:textId="77777777" w:rsidR="00685C9E" w:rsidRDefault="00685C9E">
            <w:pPr>
              <w:rPr>
                <w:b/>
                <w:sz w:val="22"/>
              </w:rPr>
            </w:pPr>
          </w:p>
        </w:tc>
        <w:tc>
          <w:tcPr>
            <w:tcW w:w="9435" w:type="dxa"/>
            <w:gridSpan w:val="4"/>
            <w:tcBorders>
              <w:top w:val="single" w:sz="4" w:space="0" w:color="auto"/>
              <w:left w:val="nil"/>
              <w:bottom w:val="single" w:sz="4" w:space="0" w:color="auto"/>
            </w:tcBorders>
          </w:tcPr>
          <w:p w14:paraId="5609390A" w14:textId="77777777" w:rsidR="00685C9E" w:rsidRDefault="00685C9E">
            <w:pPr>
              <w:ind w:right="720"/>
              <w:rPr>
                <w:b/>
              </w:rPr>
            </w:pPr>
            <w:r>
              <w:rPr>
                <w:b/>
              </w:rPr>
              <w:t>Strategic Planning and Curriculum</w:t>
            </w:r>
          </w:p>
        </w:tc>
      </w:tr>
      <w:tr w:rsidR="00685C9E" w14:paraId="6A998170" w14:textId="77777777" w:rsidTr="009771DD">
        <w:tc>
          <w:tcPr>
            <w:tcW w:w="738" w:type="dxa"/>
            <w:tcBorders>
              <w:top w:val="single" w:sz="4" w:space="0" w:color="auto"/>
              <w:bottom w:val="nil"/>
              <w:right w:val="nil"/>
            </w:tcBorders>
          </w:tcPr>
          <w:p w14:paraId="742BA622" w14:textId="77777777" w:rsidR="00685C9E" w:rsidRDefault="00685C9E" w:rsidP="009771DD">
            <w:pPr>
              <w:rPr>
                <w:b/>
                <w:sz w:val="22"/>
              </w:rPr>
            </w:pPr>
          </w:p>
        </w:tc>
        <w:tc>
          <w:tcPr>
            <w:tcW w:w="9435" w:type="dxa"/>
            <w:gridSpan w:val="4"/>
            <w:tcBorders>
              <w:top w:val="single" w:sz="4" w:space="0" w:color="auto"/>
              <w:left w:val="nil"/>
              <w:bottom w:val="nil"/>
            </w:tcBorders>
          </w:tcPr>
          <w:p w14:paraId="499169ED" w14:textId="77777777" w:rsidR="00685C9E" w:rsidRPr="00685C9E" w:rsidRDefault="00685C9E" w:rsidP="009771DD">
            <w:pPr>
              <w:numPr>
                <w:ilvl w:val="0"/>
                <w:numId w:val="17"/>
              </w:numPr>
              <w:spacing w:after="0"/>
              <w:rPr>
                <w:rFonts w:ascii="Calibri" w:hAnsi="Calibri"/>
                <w:sz w:val="22"/>
                <w:szCs w:val="22"/>
              </w:rPr>
            </w:pPr>
            <w:r w:rsidRPr="00E43D17">
              <w:rPr>
                <w:rFonts w:ascii="Calibri" w:hAnsi="Calibri"/>
                <w:sz w:val="22"/>
                <w:szCs w:val="22"/>
              </w:rPr>
              <w:t>To lead and assist in the development and implementation of policies, practices and the curriculum schemes of work which reflect the schools' commitment to high achievement and effective teaching and learning.</w:t>
            </w:r>
          </w:p>
        </w:tc>
      </w:tr>
      <w:tr w:rsidR="00685C9E" w14:paraId="4352063C" w14:textId="77777777" w:rsidTr="009771DD">
        <w:tc>
          <w:tcPr>
            <w:tcW w:w="738" w:type="dxa"/>
            <w:tcBorders>
              <w:top w:val="nil"/>
              <w:bottom w:val="nil"/>
              <w:right w:val="nil"/>
            </w:tcBorders>
          </w:tcPr>
          <w:p w14:paraId="1E078573" w14:textId="77777777" w:rsidR="00685C9E" w:rsidRDefault="00685C9E" w:rsidP="009771DD">
            <w:pPr>
              <w:rPr>
                <w:b/>
                <w:sz w:val="22"/>
              </w:rPr>
            </w:pPr>
          </w:p>
        </w:tc>
        <w:tc>
          <w:tcPr>
            <w:tcW w:w="9435" w:type="dxa"/>
            <w:gridSpan w:val="4"/>
            <w:tcBorders>
              <w:top w:val="nil"/>
              <w:left w:val="nil"/>
              <w:bottom w:val="nil"/>
            </w:tcBorders>
          </w:tcPr>
          <w:p w14:paraId="21974580" w14:textId="77777777" w:rsidR="00685C9E" w:rsidRPr="00685C9E" w:rsidRDefault="00685C9E" w:rsidP="009771DD">
            <w:pPr>
              <w:numPr>
                <w:ilvl w:val="0"/>
                <w:numId w:val="17"/>
              </w:numPr>
              <w:spacing w:after="0"/>
              <w:rPr>
                <w:rFonts w:ascii="Calibri" w:hAnsi="Calibri"/>
                <w:sz w:val="22"/>
                <w:szCs w:val="22"/>
              </w:rPr>
            </w:pPr>
            <w:r w:rsidRPr="00E43D17">
              <w:rPr>
                <w:rFonts w:ascii="Calibri" w:hAnsi="Calibri"/>
                <w:sz w:val="22"/>
                <w:szCs w:val="22"/>
              </w:rPr>
              <w:t>To contribute to the creation of a climate, which enables other staff to develop and maintain positive attitudes towards their teaching.</w:t>
            </w:r>
          </w:p>
        </w:tc>
      </w:tr>
      <w:tr w:rsidR="00685C9E" w14:paraId="2136ADFE" w14:textId="77777777" w:rsidTr="009771DD">
        <w:tc>
          <w:tcPr>
            <w:tcW w:w="738" w:type="dxa"/>
            <w:tcBorders>
              <w:top w:val="nil"/>
              <w:bottom w:val="nil"/>
              <w:right w:val="nil"/>
            </w:tcBorders>
          </w:tcPr>
          <w:p w14:paraId="3CC5F142" w14:textId="77777777" w:rsidR="00685C9E" w:rsidRDefault="00685C9E" w:rsidP="009771DD">
            <w:pPr>
              <w:rPr>
                <w:b/>
                <w:sz w:val="22"/>
              </w:rPr>
            </w:pPr>
          </w:p>
        </w:tc>
        <w:tc>
          <w:tcPr>
            <w:tcW w:w="9435" w:type="dxa"/>
            <w:gridSpan w:val="4"/>
            <w:tcBorders>
              <w:top w:val="nil"/>
              <w:left w:val="nil"/>
              <w:bottom w:val="nil"/>
            </w:tcBorders>
          </w:tcPr>
          <w:p w14:paraId="10C53311" w14:textId="77777777" w:rsidR="00685C9E" w:rsidRPr="00E43D17" w:rsidRDefault="00685C9E" w:rsidP="009771DD">
            <w:pPr>
              <w:numPr>
                <w:ilvl w:val="0"/>
                <w:numId w:val="17"/>
              </w:numPr>
              <w:spacing w:after="0"/>
              <w:rPr>
                <w:rFonts w:ascii="Calibri" w:hAnsi="Calibri"/>
                <w:sz w:val="22"/>
                <w:szCs w:val="22"/>
              </w:rPr>
            </w:pPr>
            <w:r w:rsidRPr="00E43D17">
              <w:rPr>
                <w:rFonts w:ascii="Calibri" w:hAnsi="Calibri"/>
                <w:sz w:val="22"/>
                <w:szCs w:val="22"/>
              </w:rPr>
              <w:t xml:space="preserve">To help to establish, with the involvement of relevant staff, long term plans for development which: </w:t>
            </w:r>
          </w:p>
          <w:p w14:paraId="7844CE97" w14:textId="77777777" w:rsidR="00685C9E" w:rsidRPr="00E43D17" w:rsidRDefault="00685C9E" w:rsidP="009771DD">
            <w:pPr>
              <w:numPr>
                <w:ilvl w:val="1"/>
                <w:numId w:val="18"/>
              </w:numPr>
              <w:spacing w:before="0" w:after="0"/>
              <w:ind w:left="1434" w:hanging="357"/>
              <w:rPr>
                <w:rFonts w:ascii="Calibri" w:hAnsi="Calibri"/>
                <w:sz w:val="22"/>
                <w:szCs w:val="22"/>
              </w:rPr>
            </w:pPr>
            <w:r w:rsidRPr="00E43D17">
              <w:rPr>
                <w:rFonts w:ascii="Calibri" w:hAnsi="Calibri"/>
                <w:sz w:val="22"/>
                <w:szCs w:val="22"/>
              </w:rPr>
              <w:t>Contribute to whole school aims, policies and practices.</w:t>
            </w:r>
          </w:p>
          <w:p w14:paraId="02B678A3" w14:textId="77777777" w:rsidR="00685C9E" w:rsidRPr="00E43D17" w:rsidRDefault="00685C9E" w:rsidP="009771DD">
            <w:pPr>
              <w:numPr>
                <w:ilvl w:val="1"/>
                <w:numId w:val="18"/>
              </w:numPr>
              <w:spacing w:before="0" w:after="0"/>
              <w:ind w:left="1434" w:hanging="357"/>
              <w:rPr>
                <w:rFonts w:ascii="Calibri" w:hAnsi="Calibri"/>
                <w:sz w:val="22"/>
                <w:szCs w:val="22"/>
              </w:rPr>
            </w:pPr>
            <w:r w:rsidRPr="00E43D17">
              <w:rPr>
                <w:rFonts w:ascii="Calibri" w:hAnsi="Calibri"/>
                <w:sz w:val="22"/>
                <w:szCs w:val="22"/>
              </w:rPr>
              <w:t xml:space="preserve">Are understood by all those involved in putting the   </w:t>
            </w:r>
          </w:p>
          <w:p w14:paraId="2D3EA968" w14:textId="77777777" w:rsidR="00685C9E" w:rsidRPr="00E43D17" w:rsidRDefault="00685C9E" w:rsidP="009771DD">
            <w:pPr>
              <w:numPr>
                <w:ilvl w:val="1"/>
                <w:numId w:val="18"/>
              </w:numPr>
              <w:spacing w:before="0" w:after="0"/>
              <w:ind w:left="1434" w:hanging="357"/>
              <w:rPr>
                <w:rFonts w:ascii="Calibri" w:hAnsi="Calibri"/>
                <w:sz w:val="22"/>
                <w:szCs w:val="22"/>
              </w:rPr>
            </w:pPr>
            <w:r w:rsidRPr="00E43D17">
              <w:rPr>
                <w:rFonts w:ascii="Calibri" w:hAnsi="Calibri"/>
                <w:sz w:val="22"/>
                <w:szCs w:val="22"/>
              </w:rPr>
              <w:t>Plans into practice.</w:t>
            </w:r>
          </w:p>
          <w:p w14:paraId="57F5CA5B" w14:textId="77777777" w:rsidR="00685C9E" w:rsidRPr="00E43D17" w:rsidRDefault="00685C9E" w:rsidP="009771DD">
            <w:pPr>
              <w:numPr>
                <w:ilvl w:val="1"/>
                <w:numId w:val="18"/>
              </w:numPr>
              <w:spacing w:before="0" w:after="0"/>
              <w:ind w:left="1434" w:hanging="357"/>
              <w:rPr>
                <w:rFonts w:ascii="Calibri" w:hAnsi="Calibri"/>
                <w:sz w:val="22"/>
                <w:szCs w:val="22"/>
              </w:rPr>
            </w:pPr>
            <w:r w:rsidRPr="00E43D17">
              <w:rPr>
                <w:rFonts w:ascii="Calibri" w:hAnsi="Calibri"/>
                <w:sz w:val="22"/>
                <w:szCs w:val="22"/>
              </w:rPr>
              <w:t xml:space="preserve">Are clear about the action to be taken, timescales and </w:t>
            </w:r>
          </w:p>
          <w:p w14:paraId="0B60F228" w14:textId="77777777" w:rsidR="00685C9E" w:rsidRPr="00685C9E" w:rsidRDefault="00685C9E" w:rsidP="009771DD">
            <w:pPr>
              <w:numPr>
                <w:ilvl w:val="1"/>
                <w:numId w:val="18"/>
              </w:numPr>
              <w:spacing w:before="0" w:after="0"/>
              <w:ind w:left="1434" w:hanging="357"/>
              <w:rPr>
                <w:rFonts w:ascii="Calibri" w:hAnsi="Calibri"/>
                <w:sz w:val="22"/>
                <w:szCs w:val="22"/>
              </w:rPr>
            </w:pPr>
            <w:r w:rsidRPr="00E43D17">
              <w:rPr>
                <w:rFonts w:ascii="Calibri" w:hAnsi="Calibri"/>
                <w:sz w:val="22"/>
                <w:szCs w:val="22"/>
              </w:rPr>
              <w:t>Criteria for success.</w:t>
            </w:r>
          </w:p>
        </w:tc>
      </w:tr>
      <w:tr w:rsidR="00685C9E" w14:paraId="6B51084D" w14:textId="77777777" w:rsidTr="009771DD">
        <w:tc>
          <w:tcPr>
            <w:tcW w:w="738" w:type="dxa"/>
            <w:tcBorders>
              <w:top w:val="nil"/>
              <w:bottom w:val="nil"/>
              <w:right w:val="nil"/>
            </w:tcBorders>
          </w:tcPr>
          <w:p w14:paraId="49BDAB5C" w14:textId="77777777" w:rsidR="00685C9E" w:rsidRDefault="00685C9E" w:rsidP="009771DD">
            <w:pPr>
              <w:rPr>
                <w:b/>
                <w:sz w:val="22"/>
              </w:rPr>
            </w:pPr>
          </w:p>
        </w:tc>
        <w:tc>
          <w:tcPr>
            <w:tcW w:w="9435" w:type="dxa"/>
            <w:gridSpan w:val="4"/>
            <w:tcBorders>
              <w:top w:val="nil"/>
              <w:left w:val="nil"/>
              <w:bottom w:val="nil"/>
            </w:tcBorders>
          </w:tcPr>
          <w:p w14:paraId="0C63CA35" w14:textId="77777777" w:rsidR="00685C9E" w:rsidRPr="009771DD" w:rsidRDefault="00685C9E" w:rsidP="009771DD">
            <w:pPr>
              <w:numPr>
                <w:ilvl w:val="0"/>
                <w:numId w:val="17"/>
              </w:numPr>
              <w:spacing w:after="0"/>
              <w:rPr>
                <w:rFonts w:ascii="Calibri" w:hAnsi="Calibri"/>
                <w:sz w:val="22"/>
                <w:szCs w:val="22"/>
              </w:rPr>
            </w:pPr>
            <w:r w:rsidRPr="00E43D17">
              <w:rPr>
                <w:rFonts w:ascii="Calibri" w:hAnsi="Calibri"/>
                <w:sz w:val="22"/>
                <w:szCs w:val="22"/>
              </w:rPr>
              <w:t>To monitor the progress made in achieving plans and targets, and use the analyses to guide further improvement in revised plans and reports.</w:t>
            </w:r>
          </w:p>
        </w:tc>
      </w:tr>
      <w:tr w:rsidR="00685C9E" w14:paraId="516AE961" w14:textId="77777777" w:rsidTr="009771DD">
        <w:tc>
          <w:tcPr>
            <w:tcW w:w="738" w:type="dxa"/>
            <w:tcBorders>
              <w:top w:val="nil"/>
              <w:bottom w:val="nil"/>
              <w:right w:val="nil"/>
            </w:tcBorders>
          </w:tcPr>
          <w:p w14:paraId="1EB862E4" w14:textId="77777777" w:rsidR="00685C9E" w:rsidRDefault="00685C9E" w:rsidP="009771DD">
            <w:pPr>
              <w:rPr>
                <w:b/>
                <w:sz w:val="22"/>
              </w:rPr>
            </w:pPr>
          </w:p>
        </w:tc>
        <w:tc>
          <w:tcPr>
            <w:tcW w:w="9435" w:type="dxa"/>
            <w:gridSpan w:val="4"/>
            <w:tcBorders>
              <w:top w:val="nil"/>
              <w:left w:val="nil"/>
              <w:bottom w:val="nil"/>
            </w:tcBorders>
          </w:tcPr>
          <w:p w14:paraId="22B6947B" w14:textId="77777777" w:rsidR="00685C9E" w:rsidRPr="00685C9E" w:rsidRDefault="00685C9E" w:rsidP="009771DD">
            <w:pPr>
              <w:numPr>
                <w:ilvl w:val="0"/>
                <w:numId w:val="17"/>
              </w:numPr>
              <w:spacing w:after="0"/>
              <w:rPr>
                <w:rFonts w:ascii="Calibri" w:hAnsi="Calibri"/>
                <w:sz w:val="22"/>
                <w:szCs w:val="22"/>
              </w:rPr>
            </w:pPr>
            <w:r w:rsidRPr="00E43D17">
              <w:rPr>
                <w:rFonts w:ascii="Calibri" w:hAnsi="Calibri"/>
                <w:sz w:val="22"/>
                <w:szCs w:val="22"/>
              </w:rPr>
              <w:t>To provide necessary data and to analyse data effectively to identify learners needs and those who are underachieving and where necessary, create and implement effective plans of action to support them.</w:t>
            </w:r>
          </w:p>
        </w:tc>
      </w:tr>
      <w:tr w:rsidR="00685C9E" w14:paraId="1EB03B1F" w14:textId="77777777" w:rsidTr="009771DD">
        <w:tc>
          <w:tcPr>
            <w:tcW w:w="738" w:type="dxa"/>
            <w:tcBorders>
              <w:top w:val="nil"/>
              <w:bottom w:val="nil"/>
              <w:right w:val="nil"/>
            </w:tcBorders>
          </w:tcPr>
          <w:p w14:paraId="0D881F02" w14:textId="77777777" w:rsidR="00685C9E" w:rsidRDefault="00685C9E" w:rsidP="009771DD">
            <w:pPr>
              <w:rPr>
                <w:b/>
                <w:sz w:val="22"/>
              </w:rPr>
            </w:pPr>
          </w:p>
        </w:tc>
        <w:tc>
          <w:tcPr>
            <w:tcW w:w="9435" w:type="dxa"/>
            <w:gridSpan w:val="4"/>
            <w:tcBorders>
              <w:top w:val="nil"/>
              <w:left w:val="nil"/>
              <w:bottom w:val="nil"/>
            </w:tcBorders>
          </w:tcPr>
          <w:p w14:paraId="3A1A515D" w14:textId="77777777" w:rsidR="00685C9E" w:rsidRPr="00685C9E" w:rsidRDefault="00685C9E" w:rsidP="009771DD">
            <w:pPr>
              <w:numPr>
                <w:ilvl w:val="0"/>
                <w:numId w:val="17"/>
              </w:numPr>
              <w:spacing w:after="0"/>
              <w:rPr>
                <w:rFonts w:ascii="Calibri" w:hAnsi="Calibri"/>
                <w:sz w:val="22"/>
                <w:szCs w:val="22"/>
              </w:rPr>
            </w:pPr>
            <w:r w:rsidRPr="00E43D17">
              <w:rPr>
                <w:rFonts w:ascii="Calibri" w:hAnsi="Calibri"/>
                <w:sz w:val="22"/>
                <w:szCs w:val="22"/>
              </w:rPr>
              <w:t>To analyse and interpret all appropriate evidence both in school and from outside to inform, policies, practices, expectation</w:t>
            </w:r>
            <w:r>
              <w:rPr>
                <w:rFonts w:ascii="Calibri" w:hAnsi="Calibri"/>
                <w:sz w:val="22"/>
                <w:szCs w:val="22"/>
              </w:rPr>
              <w:t>s, targets and teaching methods</w:t>
            </w:r>
          </w:p>
        </w:tc>
      </w:tr>
      <w:tr w:rsidR="00685C9E" w14:paraId="660E18E4" w14:textId="77777777" w:rsidTr="009771DD">
        <w:tc>
          <w:tcPr>
            <w:tcW w:w="738" w:type="dxa"/>
            <w:tcBorders>
              <w:top w:val="nil"/>
              <w:bottom w:val="nil"/>
              <w:right w:val="nil"/>
            </w:tcBorders>
          </w:tcPr>
          <w:p w14:paraId="69D8E209" w14:textId="77777777" w:rsidR="00685C9E" w:rsidRDefault="00685C9E" w:rsidP="009771DD">
            <w:pPr>
              <w:rPr>
                <w:b/>
                <w:sz w:val="22"/>
              </w:rPr>
            </w:pPr>
          </w:p>
        </w:tc>
        <w:tc>
          <w:tcPr>
            <w:tcW w:w="9435" w:type="dxa"/>
            <w:gridSpan w:val="4"/>
            <w:tcBorders>
              <w:top w:val="nil"/>
              <w:left w:val="nil"/>
              <w:bottom w:val="nil"/>
            </w:tcBorders>
          </w:tcPr>
          <w:p w14:paraId="406461F0" w14:textId="77777777" w:rsidR="00685C9E" w:rsidRPr="00685C9E" w:rsidRDefault="00685C9E" w:rsidP="009771DD">
            <w:pPr>
              <w:numPr>
                <w:ilvl w:val="0"/>
                <w:numId w:val="17"/>
              </w:numPr>
              <w:spacing w:after="0"/>
              <w:rPr>
                <w:rFonts w:ascii="Calibri" w:hAnsi="Calibri"/>
                <w:sz w:val="22"/>
                <w:szCs w:val="22"/>
              </w:rPr>
            </w:pPr>
            <w:r w:rsidRPr="00E43D17">
              <w:rPr>
                <w:rFonts w:ascii="Calibri" w:hAnsi="Calibri"/>
                <w:sz w:val="22"/>
                <w:szCs w:val="22"/>
              </w:rPr>
              <w:t>To contribute to the school process of self-evalua</w:t>
            </w:r>
            <w:r w:rsidR="009771DD">
              <w:rPr>
                <w:rFonts w:ascii="Calibri" w:hAnsi="Calibri"/>
                <w:sz w:val="22"/>
                <w:szCs w:val="22"/>
              </w:rPr>
              <w:t xml:space="preserve">tion and development </w:t>
            </w:r>
            <w:r w:rsidRPr="00E43D17">
              <w:rPr>
                <w:rFonts w:ascii="Calibri" w:hAnsi="Calibri"/>
                <w:sz w:val="22"/>
                <w:szCs w:val="22"/>
              </w:rPr>
              <w:t>and School Improvement Plan, to have regard for your own professional development and to play a part in the general life and work of the school its meetings and events.</w:t>
            </w:r>
          </w:p>
        </w:tc>
      </w:tr>
      <w:tr w:rsidR="00685C9E" w14:paraId="46EC8FEB" w14:textId="77777777" w:rsidTr="009771DD">
        <w:tc>
          <w:tcPr>
            <w:tcW w:w="738" w:type="dxa"/>
            <w:tcBorders>
              <w:top w:val="nil"/>
              <w:bottom w:val="single" w:sz="4" w:space="0" w:color="auto"/>
              <w:right w:val="nil"/>
            </w:tcBorders>
          </w:tcPr>
          <w:p w14:paraId="45DDC176" w14:textId="77777777" w:rsidR="00685C9E" w:rsidRDefault="00685C9E" w:rsidP="009771DD">
            <w:pPr>
              <w:rPr>
                <w:b/>
                <w:sz w:val="22"/>
              </w:rPr>
            </w:pPr>
          </w:p>
        </w:tc>
        <w:tc>
          <w:tcPr>
            <w:tcW w:w="9435" w:type="dxa"/>
            <w:gridSpan w:val="4"/>
            <w:tcBorders>
              <w:top w:val="nil"/>
              <w:left w:val="nil"/>
              <w:bottom w:val="single" w:sz="4" w:space="0" w:color="auto"/>
            </w:tcBorders>
          </w:tcPr>
          <w:p w14:paraId="6753B584" w14:textId="77777777" w:rsidR="00685C9E" w:rsidRDefault="00685C9E" w:rsidP="009771DD">
            <w:pPr>
              <w:numPr>
                <w:ilvl w:val="0"/>
                <w:numId w:val="17"/>
              </w:numPr>
              <w:spacing w:after="0"/>
              <w:rPr>
                <w:rFonts w:ascii="Calibri" w:hAnsi="Calibri"/>
                <w:sz w:val="22"/>
                <w:szCs w:val="22"/>
              </w:rPr>
            </w:pPr>
            <w:r w:rsidRPr="00E43D17">
              <w:rPr>
                <w:rFonts w:ascii="Calibri" w:hAnsi="Calibri"/>
                <w:sz w:val="22"/>
                <w:szCs w:val="22"/>
              </w:rPr>
              <w:t>To work with Headteacher, Deputy Head and other TLR’s on issues of curriculum development or on your personal development of teaching and learning practice where issues are identified through planned observation in line with the school-monitoring programme.</w:t>
            </w:r>
          </w:p>
          <w:p w14:paraId="11676724" w14:textId="77777777" w:rsidR="009771DD" w:rsidRPr="00E43D17" w:rsidRDefault="009771DD" w:rsidP="009771DD">
            <w:pPr>
              <w:spacing w:after="0"/>
              <w:ind w:left="360"/>
              <w:rPr>
                <w:rFonts w:ascii="Calibri" w:hAnsi="Calibri"/>
                <w:sz w:val="22"/>
                <w:szCs w:val="22"/>
              </w:rPr>
            </w:pPr>
          </w:p>
        </w:tc>
      </w:tr>
      <w:tr w:rsidR="00FD1AD7" w14:paraId="35CC6EFB" w14:textId="77777777" w:rsidTr="006C0B78">
        <w:tc>
          <w:tcPr>
            <w:tcW w:w="738" w:type="dxa"/>
            <w:tcBorders>
              <w:top w:val="single" w:sz="4" w:space="0" w:color="auto"/>
              <w:bottom w:val="single" w:sz="4" w:space="0" w:color="auto"/>
              <w:right w:val="nil"/>
            </w:tcBorders>
          </w:tcPr>
          <w:p w14:paraId="7C59FAEA" w14:textId="77777777" w:rsidR="00FD1AD7" w:rsidRDefault="00FD1AD7">
            <w:pPr>
              <w:rPr>
                <w:b/>
                <w:sz w:val="22"/>
              </w:rPr>
            </w:pPr>
          </w:p>
        </w:tc>
        <w:tc>
          <w:tcPr>
            <w:tcW w:w="9435" w:type="dxa"/>
            <w:gridSpan w:val="4"/>
            <w:tcBorders>
              <w:top w:val="single" w:sz="4" w:space="0" w:color="auto"/>
              <w:left w:val="nil"/>
              <w:bottom w:val="single" w:sz="4" w:space="0" w:color="auto"/>
            </w:tcBorders>
          </w:tcPr>
          <w:p w14:paraId="22FBED54" w14:textId="77777777" w:rsidR="00FD1AD7" w:rsidRDefault="00FD1AD7">
            <w:pPr>
              <w:ind w:right="720"/>
            </w:pPr>
            <w:r>
              <w:rPr>
                <w:b/>
              </w:rPr>
              <w:t>Leading and Managing Staff</w:t>
            </w:r>
          </w:p>
        </w:tc>
      </w:tr>
      <w:tr w:rsidR="00FD1AD7" w14:paraId="1F8DBB15" w14:textId="77777777" w:rsidTr="006C0B78">
        <w:tc>
          <w:tcPr>
            <w:tcW w:w="738" w:type="dxa"/>
            <w:tcBorders>
              <w:top w:val="single" w:sz="4" w:space="0" w:color="auto"/>
              <w:bottom w:val="nil"/>
              <w:right w:val="nil"/>
            </w:tcBorders>
          </w:tcPr>
          <w:p w14:paraId="7ECA6740" w14:textId="77777777" w:rsidR="00FD1AD7" w:rsidRDefault="00FD1AD7">
            <w:pPr>
              <w:rPr>
                <w:b/>
                <w:sz w:val="22"/>
              </w:rPr>
            </w:pPr>
          </w:p>
        </w:tc>
        <w:tc>
          <w:tcPr>
            <w:tcW w:w="9435" w:type="dxa"/>
            <w:gridSpan w:val="4"/>
            <w:tcBorders>
              <w:top w:val="single" w:sz="4" w:space="0" w:color="auto"/>
              <w:left w:val="nil"/>
              <w:bottom w:val="nil"/>
            </w:tcBorders>
          </w:tcPr>
          <w:p w14:paraId="35E7FAD0" w14:textId="77777777" w:rsidR="00FD1AD7" w:rsidRPr="002B705F" w:rsidRDefault="00FD1AD7">
            <w:pPr>
              <w:ind w:right="720"/>
              <w:rPr>
                <w:b/>
                <w:i/>
              </w:rPr>
            </w:pPr>
            <w:r w:rsidRPr="002B705F">
              <w:rPr>
                <w:b/>
                <w:i/>
              </w:rPr>
              <w:t>Act as a model of professional conduct and presentation, demonstrating high personal standards of expertise and commitment.</w:t>
            </w:r>
          </w:p>
        </w:tc>
      </w:tr>
      <w:tr w:rsidR="00FD1AD7" w14:paraId="43717BF7" w14:textId="77777777" w:rsidTr="0099503A">
        <w:tc>
          <w:tcPr>
            <w:tcW w:w="738" w:type="dxa"/>
            <w:tcBorders>
              <w:top w:val="nil"/>
              <w:bottom w:val="nil"/>
              <w:right w:val="nil"/>
            </w:tcBorders>
          </w:tcPr>
          <w:p w14:paraId="1B4ECCFA" w14:textId="77777777" w:rsidR="00FD1AD7" w:rsidRDefault="00FD1AD7">
            <w:pPr>
              <w:rPr>
                <w:b/>
                <w:sz w:val="22"/>
              </w:rPr>
            </w:pPr>
          </w:p>
        </w:tc>
        <w:tc>
          <w:tcPr>
            <w:tcW w:w="9435" w:type="dxa"/>
            <w:gridSpan w:val="4"/>
            <w:tcBorders>
              <w:top w:val="nil"/>
              <w:left w:val="nil"/>
              <w:bottom w:val="nil"/>
            </w:tcBorders>
          </w:tcPr>
          <w:p w14:paraId="391A5D13" w14:textId="77777777" w:rsidR="00FD1AD7" w:rsidRPr="002B705F" w:rsidRDefault="00FD1AD7">
            <w:pPr>
              <w:ind w:right="720"/>
              <w:rPr>
                <w:b/>
              </w:rPr>
            </w:pPr>
            <w:r w:rsidRPr="002B705F">
              <w:rPr>
                <w:b/>
              </w:rPr>
              <w:t>In partnership with the Headteacher, assist in:</w:t>
            </w:r>
          </w:p>
        </w:tc>
      </w:tr>
      <w:tr w:rsidR="002B705F" w14:paraId="3F9006EB" w14:textId="77777777" w:rsidTr="0099503A">
        <w:tc>
          <w:tcPr>
            <w:tcW w:w="738" w:type="dxa"/>
            <w:tcBorders>
              <w:top w:val="nil"/>
              <w:bottom w:val="nil"/>
              <w:right w:val="nil"/>
            </w:tcBorders>
          </w:tcPr>
          <w:p w14:paraId="73AD994E" w14:textId="77777777" w:rsidR="002B705F" w:rsidRDefault="002B705F">
            <w:pPr>
              <w:rPr>
                <w:b/>
                <w:sz w:val="22"/>
              </w:rPr>
            </w:pPr>
          </w:p>
        </w:tc>
        <w:tc>
          <w:tcPr>
            <w:tcW w:w="9435" w:type="dxa"/>
            <w:gridSpan w:val="4"/>
            <w:tcBorders>
              <w:top w:val="nil"/>
              <w:left w:val="nil"/>
              <w:bottom w:val="nil"/>
            </w:tcBorders>
          </w:tcPr>
          <w:p w14:paraId="65DF38B9" w14:textId="77777777" w:rsidR="002B705F" w:rsidRPr="006F3593" w:rsidRDefault="002B705F" w:rsidP="002B705F">
            <w:pPr>
              <w:numPr>
                <w:ilvl w:val="0"/>
                <w:numId w:val="16"/>
              </w:numPr>
              <w:rPr>
                <w:rFonts w:ascii="Calibri" w:hAnsi="Calibri"/>
                <w:sz w:val="22"/>
                <w:szCs w:val="22"/>
              </w:rPr>
            </w:pPr>
            <w:r w:rsidRPr="006F3593">
              <w:rPr>
                <w:rFonts w:ascii="Calibri" w:hAnsi="Calibri"/>
                <w:sz w:val="22"/>
                <w:szCs w:val="22"/>
              </w:rPr>
              <w:t>To establish constructive working relationships among staff with whom you work, through team working relations and mutual support; evaluating practice and developing an acceptance of accountability.</w:t>
            </w:r>
          </w:p>
        </w:tc>
      </w:tr>
      <w:tr w:rsidR="002B705F" w14:paraId="1966BE44" w14:textId="77777777" w:rsidTr="0099503A">
        <w:tc>
          <w:tcPr>
            <w:tcW w:w="738" w:type="dxa"/>
            <w:tcBorders>
              <w:top w:val="nil"/>
              <w:bottom w:val="nil"/>
              <w:right w:val="nil"/>
            </w:tcBorders>
          </w:tcPr>
          <w:p w14:paraId="13664CED" w14:textId="77777777" w:rsidR="002B705F" w:rsidRDefault="002B705F">
            <w:pPr>
              <w:rPr>
                <w:b/>
                <w:sz w:val="22"/>
              </w:rPr>
            </w:pPr>
          </w:p>
        </w:tc>
        <w:tc>
          <w:tcPr>
            <w:tcW w:w="9435" w:type="dxa"/>
            <w:gridSpan w:val="4"/>
            <w:tcBorders>
              <w:top w:val="nil"/>
              <w:left w:val="nil"/>
              <w:bottom w:val="nil"/>
            </w:tcBorders>
          </w:tcPr>
          <w:p w14:paraId="56A1D49F" w14:textId="77777777" w:rsidR="002B705F" w:rsidRPr="006F3593" w:rsidRDefault="002B705F" w:rsidP="002B705F">
            <w:pPr>
              <w:numPr>
                <w:ilvl w:val="0"/>
                <w:numId w:val="16"/>
              </w:numPr>
              <w:rPr>
                <w:rFonts w:ascii="Calibri" w:hAnsi="Calibri"/>
                <w:sz w:val="22"/>
                <w:szCs w:val="22"/>
              </w:rPr>
            </w:pPr>
            <w:r w:rsidRPr="006F3593">
              <w:rPr>
                <w:rFonts w:ascii="Calibri" w:hAnsi="Calibri"/>
                <w:sz w:val="22"/>
                <w:szCs w:val="22"/>
              </w:rPr>
              <w:t>To sustain one's own motivation and, where possible that of other staff, through having positive attitudes and an understanding of the ethos, aims and values of the school.</w:t>
            </w:r>
          </w:p>
        </w:tc>
      </w:tr>
      <w:tr w:rsidR="002B705F" w14:paraId="573DF5E0" w14:textId="77777777" w:rsidTr="0099503A">
        <w:tc>
          <w:tcPr>
            <w:tcW w:w="738" w:type="dxa"/>
            <w:tcBorders>
              <w:top w:val="nil"/>
              <w:bottom w:val="nil"/>
              <w:right w:val="nil"/>
            </w:tcBorders>
          </w:tcPr>
          <w:p w14:paraId="159DFCC4" w14:textId="77777777" w:rsidR="002B705F" w:rsidRDefault="002B705F">
            <w:pPr>
              <w:rPr>
                <w:b/>
                <w:sz w:val="22"/>
              </w:rPr>
            </w:pPr>
          </w:p>
        </w:tc>
        <w:tc>
          <w:tcPr>
            <w:tcW w:w="9435" w:type="dxa"/>
            <w:gridSpan w:val="4"/>
            <w:tcBorders>
              <w:top w:val="nil"/>
              <w:left w:val="nil"/>
              <w:bottom w:val="nil"/>
            </w:tcBorders>
          </w:tcPr>
          <w:p w14:paraId="68F6984F" w14:textId="77777777" w:rsidR="002B705F" w:rsidRPr="006F3593" w:rsidRDefault="002B705F" w:rsidP="002B705F">
            <w:pPr>
              <w:numPr>
                <w:ilvl w:val="0"/>
                <w:numId w:val="16"/>
              </w:numPr>
              <w:rPr>
                <w:rFonts w:ascii="Calibri" w:hAnsi="Calibri"/>
                <w:sz w:val="22"/>
                <w:szCs w:val="22"/>
              </w:rPr>
            </w:pPr>
            <w:r w:rsidRPr="006F3593">
              <w:rPr>
                <w:rFonts w:ascii="Calibri" w:hAnsi="Calibri"/>
                <w:sz w:val="22"/>
                <w:szCs w:val="22"/>
              </w:rPr>
              <w:t>To lead school professional development through example, training and support to all the school staff.</w:t>
            </w:r>
          </w:p>
        </w:tc>
      </w:tr>
      <w:tr w:rsidR="002B705F" w14:paraId="54DC5A76" w14:textId="77777777" w:rsidTr="0099503A">
        <w:tc>
          <w:tcPr>
            <w:tcW w:w="738" w:type="dxa"/>
            <w:tcBorders>
              <w:top w:val="nil"/>
              <w:bottom w:val="nil"/>
              <w:right w:val="nil"/>
            </w:tcBorders>
          </w:tcPr>
          <w:p w14:paraId="7F0E70C8" w14:textId="77777777" w:rsidR="002B705F" w:rsidRDefault="002B705F">
            <w:pPr>
              <w:rPr>
                <w:b/>
                <w:sz w:val="22"/>
              </w:rPr>
            </w:pPr>
          </w:p>
        </w:tc>
        <w:tc>
          <w:tcPr>
            <w:tcW w:w="9435" w:type="dxa"/>
            <w:gridSpan w:val="4"/>
            <w:tcBorders>
              <w:top w:val="nil"/>
              <w:left w:val="nil"/>
              <w:bottom w:val="nil"/>
            </w:tcBorders>
          </w:tcPr>
          <w:p w14:paraId="6809A3C3" w14:textId="77777777" w:rsidR="002B705F" w:rsidRDefault="002B705F" w:rsidP="002B705F">
            <w:pPr>
              <w:pStyle w:val="ListParagraph"/>
              <w:numPr>
                <w:ilvl w:val="0"/>
                <w:numId w:val="15"/>
              </w:numPr>
              <w:ind w:left="396" w:hanging="396"/>
            </w:pPr>
            <w:r w:rsidRPr="002B705F">
              <w:rPr>
                <w:rFonts w:ascii="Calibri" w:hAnsi="Calibri"/>
                <w:sz w:val="22"/>
                <w:szCs w:val="22"/>
              </w:rPr>
              <w:t>To ensure that the Headteacher, Senior Leadership Team and Governors are well informed about the latest educational thinking on curriculum delivery, developments, expectations and standards both nationally and in school</w:t>
            </w:r>
          </w:p>
        </w:tc>
      </w:tr>
      <w:tr w:rsidR="002B705F" w14:paraId="5D3AC96B" w14:textId="77777777" w:rsidTr="0099503A">
        <w:tc>
          <w:tcPr>
            <w:tcW w:w="738" w:type="dxa"/>
            <w:tcBorders>
              <w:top w:val="nil"/>
              <w:bottom w:val="nil"/>
              <w:right w:val="nil"/>
            </w:tcBorders>
          </w:tcPr>
          <w:p w14:paraId="24874CEA" w14:textId="77777777" w:rsidR="002B705F" w:rsidRDefault="002B705F">
            <w:pPr>
              <w:rPr>
                <w:b/>
                <w:sz w:val="22"/>
              </w:rPr>
            </w:pPr>
          </w:p>
        </w:tc>
        <w:tc>
          <w:tcPr>
            <w:tcW w:w="9435" w:type="dxa"/>
            <w:gridSpan w:val="4"/>
            <w:tcBorders>
              <w:top w:val="nil"/>
              <w:left w:val="nil"/>
              <w:bottom w:val="nil"/>
            </w:tcBorders>
          </w:tcPr>
          <w:p w14:paraId="759E83FF" w14:textId="77777777" w:rsidR="002B705F" w:rsidRPr="006F3593" w:rsidRDefault="002B705F" w:rsidP="002B705F">
            <w:pPr>
              <w:numPr>
                <w:ilvl w:val="0"/>
                <w:numId w:val="16"/>
              </w:numPr>
              <w:rPr>
                <w:rFonts w:ascii="Calibri" w:hAnsi="Calibri"/>
                <w:sz w:val="22"/>
                <w:szCs w:val="22"/>
              </w:rPr>
            </w:pPr>
            <w:r w:rsidRPr="006F3593">
              <w:rPr>
                <w:rFonts w:ascii="Calibri" w:hAnsi="Calibri"/>
                <w:sz w:val="22"/>
                <w:szCs w:val="22"/>
              </w:rPr>
              <w:t>To establish constructive working relationships among staff with whom you work, through team working relations and mutual support; evaluating practice and developing an acceptance of accountability.</w:t>
            </w:r>
          </w:p>
        </w:tc>
      </w:tr>
      <w:tr w:rsidR="002B705F" w14:paraId="2D763975" w14:textId="77777777" w:rsidTr="00D9452A">
        <w:tc>
          <w:tcPr>
            <w:tcW w:w="738" w:type="dxa"/>
            <w:tcBorders>
              <w:top w:val="nil"/>
              <w:bottom w:val="single" w:sz="4" w:space="0" w:color="auto"/>
              <w:right w:val="nil"/>
            </w:tcBorders>
          </w:tcPr>
          <w:p w14:paraId="334DEA69" w14:textId="77777777" w:rsidR="002B705F" w:rsidRDefault="002B705F">
            <w:pPr>
              <w:rPr>
                <w:b/>
                <w:sz w:val="22"/>
              </w:rPr>
            </w:pPr>
          </w:p>
        </w:tc>
        <w:tc>
          <w:tcPr>
            <w:tcW w:w="9435" w:type="dxa"/>
            <w:gridSpan w:val="4"/>
            <w:tcBorders>
              <w:top w:val="nil"/>
              <w:left w:val="nil"/>
              <w:bottom w:val="single" w:sz="4" w:space="0" w:color="auto"/>
            </w:tcBorders>
          </w:tcPr>
          <w:p w14:paraId="4F267E22" w14:textId="77777777" w:rsidR="002B705F" w:rsidRDefault="002B705F" w:rsidP="002B705F">
            <w:pPr>
              <w:numPr>
                <w:ilvl w:val="0"/>
                <w:numId w:val="16"/>
              </w:numPr>
              <w:rPr>
                <w:rFonts w:ascii="Calibri" w:hAnsi="Calibri"/>
                <w:sz w:val="22"/>
                <w:szCs w:val="22"/>
              </w:rPr>
            </w:pPr>
            <w:r w:rsidRPr="006F3593">
              <w:rPr>
                <w:rFonts w:ascii="Calibri" w:hAnsi="Calibri"/>
                <w:sz w:val="22"/>
                <w:szCs w:val="22"/>
              </w:rPr>
              <w:t>To sustain one's own motivation and, where possible that of other staff, through having positive attitudes and an understanding of the ethos, aims and values of the school.</w:t>
            </w:r>
          </w:p>
          <w:p w14:paraId="12C1BCD7" w14:textId="77777777" w:rsidR="009771DD" w:rsidRPr="006F3593" w:rsidRDefault="009771DD" w:rsidP="009771DD">
            <w:pPr>
              <w:ind w:left="360"/>
              <w:rPr>
                <w:rFonts w:ascii="Calibri" w:hAnsi="Calibri"/>
                <w:sz w:val="22"/>
                <w:szCs w:val="22"/>
              </w:rPr>
            </w:pPr>
          </w:p>
        </w:tc>
      </w:tr>
      <w:tr w:rsidR="00FD1AD7" w14:paraId="332B8E95" w14:textId="77777777" w:rsidTr="00D9452A">
        <w:tc>
          <w:tcPr>
            <w:tcW w:w="738" w:type="dxa"/>
            <w:tcBorders>
              <w:top w:val="single" w:sz="4" w:space="0" w:color="auto"/>
              <w:bottom w:val="single" w:sz="4" w:space="0" w:color="auto"/>
              <w:right w:val="nil"/>
            </w:tcBorders>
          </w:tcPr>
          <w:p w14:paraId="2B86FD92" w14:textId="77777777" w:rsidR="00FD1AD7" w:rsidRDefault="00FD1AD7">
            <w:pPr>
              <w:rPr>
                <w:b/>
                <w:sz w:val="22"/>
              </w:rPr>
            </w:pPr>
          </w:p>
        </w:tc>
        <w:tc>
          <w:tcPr>
            <w:tcW w:w="9435" w:type="dxa"/>
            <w:gridSpan w:val="4"/>
            <w:tcBorders>
              <w:top w:val="single" w:sz="4" w:space="0" w:color="auto"/>
              <w:left w:val="nil"/>
              <w:bottom w:val="single" w:sz="4" w:space="0" w:color="auto"/>
            </w:tcBorders>
          </w:tcPr>
          <w:p w14:paraId="74BA8920" w14:textId="77777777" w:rsidR="00FD1AD7" w:rsidRDefault="00FD1AD7">
            <w:pPr>
              <w:ind w:right="720"/>
            </w:pPr>
            <w:r>
              <w:rPr>
                <w:b/>
              </w:rPr>
              <w:t>Efficient and effective deployment of staff and resources</w:t>
            </w:r>
          </w:p>
        </w:tc>
      </w:tr>
      <w:tr w:rsidR="00FD1AD7" w14:paraId="393DB38D" w14:textId="77777777" w:rsidTr="00D9452A">
        <w:tc>
          <w:tcPr>
            <w:tcW w:w="738" w:type="dxa"/>
            <w:tcBorders>
              <w:top w:val="single" w:sz="4" w:space="0" w:color="auto"/>
              <w:bottom w:val="nil"/>
              <w:right w:val="nil"/>
            </w:tcBorders>
          </w:tcPr>
          <w:p w14:paraId="2909AAA5" w14:textId="77777777" w:rsidR="00FD1AD7" w:rsidRDefault="00FD1AD7">
            <w:pPr>
              <w:rPr>
                <w:b/>
                <w:sz w:val="22"/>
              </w:rPr>
            </w:pPr>
          </w:p>
        </w:tc>
        <w:tc>
          <w:tcPr>
            <w:tcW w:w="9435" w:type="dxa"/>
            <w:gridSpan w:val="4"/>
            <w:tcBorders>
              <w:top w:val="single" w:sz="4" w:space="0" w:color="auto"/>
              <w:left w:val="nil"/>
              <w:bottom w:val="nil"/>
            </w:tcBorders>
          </w:tcPr>
          <w:p w14:paraId="72E43E7A" w14:textId="77777777" w:rsidR="00FD1AD7" w:rsidRPr="002B705F" w:rsidRDefault="00FD1AD7">
            <w:pPr>
              <w:ind w:right="720"/>
              <w:rPr>
                <w:b/>
              </w:rPr>
            </w:pPr>
            <w:r w:rsidRPr="002B705F">
              <w:rPr>
                <w:b/>
              </w:rPr>
              <w:t>In partnership with the Headteacher, assist in:</w:t>
            </w:r>
          </w:p>
        </w:tc>
      </w:tr>
      <w:tr w:rsidR="002B705F" w14:paraId="0922951E" w14:textId="77777777" w:rsidTr="0099503A">
        <w:tc>
          <w:tcPr>
            <w:tcW w:w="738" w:type="dxa"/>
            <w:tcBorders>
              <w:top w:val="nil"/>
              <w:bottom w:val="nil"/>
              <w:right w:val="nil"/>
            </w:tcBorders>
          </w:tcPr>
          <w:p w14:paraId="0F1DEAFD" w14:textId="77777777" w:rsidR="002B705F" w:rsidRDefault="002B705F">
            <w:pPr>
              <w:rPr>
                <w:b/>
                <w:sz w:val="22"/>
              </w:rPr>
            </w:pPr>
          </w:p>
        </w:tc>
        <w:tc>
          <w:tcPr>
            <w:tcW w:w="9435" w:type="dxa"/>
            <w:gridSpan w:val="4"/>
            <w:tcBorders>
              <w:top w:val="nil"/>
              <w:left w:val="nil"/>
              <w:bottom w:val="nil"/>
            </w:tcBorders>
          </w:tcPr>
          <w:p w14:paraId="09CC9952"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To establish resource needs and advise the SLT of likely priorities for expenditure and allocate available resources with maximum efficiency to meet the objectives of the school and its plans.</w:t>
            </w:r>
          </w:p>
        </w:tc>
      </w:tr>
      <w:tr w:rsidR="002B705F" w14:paraId="417F1EA2" w14:textId="77777777" w:rsidTr="0099503A">
        <w:tc>
          <w:tcPr>
            <w:tcW w:w="738" w:type="dxa"/>
            <w:tcBorders>
              <w:top w:val="nil"/>
              <w:bottom w:val="nil"/>
              <w:right w:val="nil"/>
            </w:tcBorders>
          </w:tcPr>
          <w:p w14:paraId="0EBF4777" w14:textId="77777777" w:rsidR="002B705F" w:rsidRDefault="002B705F">
            <w:pPr>
              <w:rPr>
                <w:b/>
                <w:sz w:val="22"/>
              </w:rPr>
            </w:pPr>
          </w:p>
        </w:tc>
        <w:tc>
          <w:tcPr>
            <w:tcW w:w="9435" w:type="dxa"/>
            <w:gridSpan w:val="4"/>
            <w:tcBorders>
              <w:top w:val="nil"/>
              <w:left w:val="nil"/>
              <w:bottom w:val="nil"/>
            </w:tcBorders>
          </w:tcPr>
          <w:p w14:paraId="5B25501C"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To ensure the effective, efficient management and organisation of learning resources, including the use of information and communication technology in your teaching, planning, research, assessment and record keeping.</w:t>
            </w:r>
          </w:p>
        </w:tc>
      </w:tr>
      <w:tr w:rsidR="002B705F" w14:paraId="197316C2" w14:textId="77777777" w:rsidTr="0099503A">
        <w:tc>
          <w:tcPr>
            <w:tcW w:w="738" w:type="dxa"/>
            <w:tcBorders>
              <w:top w:val="nil"/>
              <w:bottom w:val="nil"/>
              <w:right w:val="nil"/>
            </w:tcBorders>
          </w:tcPr>
          <w:p w14:paraId="44C70C3C" w14:textId="77777777" w:rsidR="002B705F" w:rsidRDefault="002B705F">
            <w:pPr>
              <w:rPr>
                <w:b/>
                <w:sz w:val="22"/>
              </w:rPr>
            </w:pPr>
          </w:p>
        </w:tc>
        <w:tc>
          <w:tcPr>
            <w:tcW w:w="9435" w:type="dxa"/>
            <w:gridSpan w:val="4"/>
            <w:tcBorders>
              <w:top w:val="nil"/>
              <w:left w:val="nil"/>
              <w:bottom w:val="nil"/>
            </w:tcBorders>
          </w:tcPr>
          <w:p w14:paraId="232D3C68"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To maintain existing resources and explore opportunities to develop or incorporate new resources from a wider range of sources inside and outside the school.</w:t>
            </w:r>
          </w:p>
        </w:tc>
      </w:tr>
      <w:tr w:rsidR="002B705F" w14:paraId="1D647A06" w14:textId="77777777" w:rsidTr="0099503A">
        <w:tc>
          <w:tcPr>
            <w:tcW w:w="738" w:type="dxa"/>
            <w:tcBorders>
              <w:top w:val="nil"/>
              <w:bottom w:val="nil"/>
              <w:right w:val="nil"/>
            </w:tcBorders>
          </w:tcPr>
          <w:p w14:paraId="6F3CD40F" w14:textId="77777777" w:rsidR="002B705F" w:rsidRDefault="002B705F">
            <w:pPr>
              <w:rPr>
                <w:b/>
                <w:sz w:val="22"/>
              </w:rPr>
            </w:pPr>
          </w:p>
        </w:tc>
        <w:tc>
          <w:tcPr>
            <w:tcW w:w="9435" w:type="dxa"/>
            <w:gridSpan w:val="4"/>
            <w:tcBorders>
              <w:top w:val="nil"/>
              <w:left w:val="nil"/>
              <w:bottom w:val="nil"/>
            </w:tcBorders>
          </w:tcPr>
          <w:p w14:paraId="0BA03D83"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 xml:space="preserve">To be responsible for school Continuous Professional Learning plans and programme, curriculum resources purchase, monitoring and stock control. And to be financially accountable to the school budget for these resources. </w:t>
            </w:r>
          </w:p>
        </w:tc>
      </w:tr>
      <w:tr w:rsidR="002B705F" w14:paraId="6D8B0EFB" w14:textId="77777777" w:rsidTr="0099503A">
        <w:tc>
          <w:tcPr>
            <w:tcW w:w="738" w:type="dxa"/>
            <w:tcBorders>
              <w:top w:val="nil"/>
              <w:bottom w:val="nil"/>
              <w:right w:val="nil"/>
            </w:tcBorders>
          </w:tcPr>
          <w:p w14:paraId="32A9EAD5" w14:textId="77777777" w:rsidR="002B705F" w:rsidRDefault="002B705F">
            <w:pPr>
              <w:rPr>
                <w:b/>
                <w:sz w:val="22"/>
              </w:rPr>
            </w:pPr>
          </w:p>
        </w:tc>
        <w:tc>
          <w:tcPr>
            <w:tcW w:w="9435" w:type="dxa"/>
            <w:gridSpan w:val="4"/>
            <w:tcBorders>
              <w:top w:val="nil"/>
              <w:left w:val="nil"/>
              <w:bottom w:val="nil"/>
            </w:tcBorders>
          </w:tcPr>
          <w:p w14:paraId="3BA2BF20"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To support and discuss school policies at Governors and /or parents meetings when requested to do so. To contribute towards the enhancement and broadening of the schools present policies in parental and community involvement.</w:t>
            </w:r>
          </w:p>
        </w:tc>
      </w:tr>
      <w:tr w:rsidR="002B705F" w14:paraId="45887F70" w14:textId="77777777" w:rsidTr="0099503A">
        <w:tc>
          <w:tcPr>
            <w:tcW w:w="738" w:type="dxa"/>
            <w:tcBorders>
              <w:top w:val="nil"/>
              <w:bottom w:val="nil"/>
              <w:right w:val="nil"/>
            </w:tcBorders>
          </w:tcPr>
          <w:p w14:paraId="0ACAA3A8" w14:textId="77777777" w:rsidR="002B705F" w:rsidRDefault="002B705F">
            <w:pPr>
              <w:rPr>
                <w:b/>
                <w:sz w:val="22"/>
              </w:rPr>
            </w:pPr>
          </w:p>
        </w:tc>
        <w:tc>
          <w:tcPr>
            <w:tcW w:w="9435" w:type="dxa"/>
            <w:gridSpan w:val="4"/>
            <w:tcBorders>
              <w:top w:val="nil"/>
              <w:left w:val="nil"/>
              <w:bottom w:val="nil"/>
            </w:tcBorders>
          </w:tcPr>
          <w:p w14:paraId="1AF509DF" w14:textId="77777777" w:rsidR="002B705F" w:rsidRDefault="002B705F" w:rsidP="002B705F">
            <w:pPr>
              <w:pStyle w:val="ListParagraph"/>
              <w:numPr>
                <w:ilvl w:val="0"/>
                <w:numId w:val="15"/>
              </w:numPr>
              <w:ind w:left="396" w:hanging="425"/>
            </w:pPr>
            <w:r w:rsidRPr="002B705F">
              <w:rPr>
                <w:rFonts w:ascii="Calibri" w:hAnsi="Calibri"/>
                <w:sz w:val="22"/>
                <w:szCs w:val="22"/>
              </w:rPr>
              <w:t>To support and contribute to effective working relationships with tea</w:t>
            </w:r>
            <w:r>
              <w:rPr>
                <w:rFonts w:ascii="Calibri" w:hAnsi="Calibri"/>
                <w:sz w:val="22"/>
                <w:szCs w:val="22"/>
              </w:rPr>
              <w:t xml:space="preserve">chers, parents, </w:t>
            </w:r>
            <w:r w:rsidRPr="002B705F">
              <w:rPr>
                <w:rFonts w:ascii="Calibri" w:hAnsi="Calibri"/>
                <w:sz w:val="22"/>
                <w:szCs w:val="22"/>
              </w:rPr>
              <w:t>Adv</w:t>
            </w:r>
            <w:r>
              <w:rPr>
                <w:rFonts w:ascii="Calibri" w:hAnsi="Calibri"/>
                <w:sz w:val="22"/>
                <w:szCs w:val="22"/>
              </w:rPr>
              <w:t>isors, at school</w:t>
            </w:r>
            <w:r w:rsidRPr="002B705F">
              <w:rPr>
                <w:rFonts w:ascii="Calibri" w:hAnsi="Calibri"/>
                <w:sz w:val="22"/>
                <w:szCs w:val="22"/>
              </w:rPr>
              <w:t xml:space="preserve">, national meetings, the media and the community generally; to be accountable to the Headteacher, </w:t>
            </w:r>
            <w:r>
              <w:rPr>
                <w:rFonts w:ascii="Calibri" w:hAnsi="Calibri"/>
                <w:sz w:val="22"/>
                <w:szCs w:val="22"/>
              </w:rPr>
              <w:t>the School Governors</w:t>
            </w:r>
            <w:r w:rsidRPr="002B705F">
              <w:rPr>
                <w:rFonts w:ascii="Calibri" w:hAnsi="Calibri"/>
                <w:sz w:val="22"/>
                <w:szCs w:val="22"/>
              </w:rPr>
              <w:t>.</w:t>
            </w:r>
          </w:p>
        </w:tc>
      </w:tr>
      <w:tr w:rsidR="002B705F" w14:paraId="69C8B0AC" w14:textId="77777777" w:rsidTr="0099503A">
        <w:tc>
          <w:tcPr>
            <w:tcW w:w="738" w:type="dxa"/>
            <w:tcBorders>
              <w:top w:val="nil"/>
              <w:bottom w:val="nil"/>
              <w:right w:val="nil"/>
            </w:tcBorders>
          </w:tcPr>
          <w:p w14:paraId="208DB3D8" w14:textId="77777777" w:rsidR="002B705F" w:rsidRDefault="002B705F">
            <w:pPr>
              <w:rPr>
                <w:b/>
                <w:sz w:val="22"/>
              </w:rPr>
            </w:pPr>
          </w:p>
        </w:tc>
        <w:tc>
          <w:tcPr>
            <w:tcW w:w="9435" w:type="dxa"/>
            <w:gridSpan w:val="4"/>
            <w:tcBorders>
              <w:top w:val="nil"/>
              <w:left w:val="nil"/>
              <w:bottom w:val="nil"/>
            </w:tcBorders>
          </w:tcPr>
          <w:p w14:paraId="77393C3C" w14:textId="77777777" w:rsidR="002B705F" w:rsidRPr="003E609C" w:rsidRDefault="002B705F" w:rsidP="002B705F">
            <w:pPr>
              <w:numPr>
                <w:ilvl w:val="0"/>
                <w:numId w:val="16"/>
              </w:numPr>
              <w:rPr>
                <w:rFonts w:ascii="Calibri" w:hAnsi="Calibri"/>
                <w:sz w:val="22"/>
                <w:szCs w:val="22"/>
              </w:rPr>
            </w:pPr>
            <w:r w:rsidRPr="003E609C">
              <w:rPr>
                <w:rFonts w:ascii="Calibri" w:hAnsi="Calibri"/>
                <w:sz w:val="22"/>
                <w:szCs w:val="22"/>
              </w:rPr>
              <w:t>To establish resource needs and advise the SLT of likely priorities for expenditure and allocate available resources with maximum efficiency to meet the objectives of the school and its plans.</w:t>
            </w:r>
          </w:p>
        </w:tc>
      </w:tr>
      <w:tr w:rsidR="002B705F" w14:paraId="49772E2E" w14:textId="77777777" w:rsidTr="00D9452A">
        <w:tc>
          <w:tcPr>
            <w:tcW w:w="738" w:type="dxa"/>
            <w:tcBorders>
              <w:top w:val="nil"/>
              <w:bottom w:val="single" w:sz="4" w:space="0" w:color="auto"/>
              <w:right w:val="nil"/>
            </w:tcBorders>
          </w:tcPr>
          <w:p w14:paraId="532E9F75" w14:textId="77777777" w:rsidR="002B705F" w:rsidRDefault="002B705F">
            <w:pPr>
              <w:rPr>
                <w:b/>
                <w:sz w:val="22"/>
              </w:rPr>
            </w:pPr>
          </w:p>
        </w:tc>
        <w:tc>
          <w:tcPr>
            <w:tcW w:w="9435" w:type="dxa"/>
            <w:gridSpan w:val="4"/>
            <w:tcBorders>
              <w:top w:val="nil"/>
              <w:left w:val="nil"/>
              <w:bottom w:val="single" w:sz="4" w:space="0" w:color="auto"/>
            </w:tcBorders>
          </w:tcPr>
          <w:p w14:paraId="3EA837B3" w14:textId="77777777" w:rsidR="002B705F" w:rsidRDefault="002B705F" w:rsidP="002B705F">
            <w:pPr>
              <w:numPr>
                <w:ilvl w:val="0"/>
                <w:numId w:val="16"/>
              </w:numPr>
              <w:rPr>
                <w:rFonts w:ascii="Calibri" w:hAnsi="Calibri"/>
                <w:sz w:val="22"/>
                <w:szCs w:val="22"/>
              </w:rPr>
            </w:pPr>
            <w:r w:rsidRPr="003E609C">
              <w:rPr>
                <w:rFonts w:ascii="Calibri" w:hAnsi="Calibri"/>
                <w:sz w:val="22"/>
                <w:szCs w:val="22"/>
              </w:rPr>
              <w:t>To ensure the effective, efficient management and organisation of learning resources, including the use of information and communication technology in your teaching, planning, research, assessment and record keeping.</w:t>
            </w:r>
          </w:p>
          <w:p w14:paraId="566DB2F4" w14:textId="77777777" w:rsidR="009771DD" w:rsidRPr="003E609C" w:rsidRDefault="009771DD" w:rsidP="009771DD">
            <w:pPr>
              <w:ind w:left="360"/>
              <w:rPr>
                <w:rFonts w:ascii="Calibri" w:hAnsi="Calibri"/>
                <w:sz w:val="22"/>
                <w:szCs w:val="22"/>
              </w:rPr>
            </w:pPr>
          </w:p>
        </w:tc>
      </w:tr>
      <w:tr w:rsidR="00FD1AD7" w14:paraId="5E212F8D" w14:textId="77777777" w:rsidTr="00D9452A">
        <w:tc>
          <w:tcPr>
            <w:tcW w:w="738" w:type="dxa"/>
            <w:tcBorders>
              <w:top w:val="single" w:sz="4" w:space="0" w:color="auto"/>
              <w:bottom w:val="single" w:sz="4" w:space="0" w:color="auto"/>
              <w:right w:val="nil"/>
            </w:tcBorders>
          </w:tcPr>
          <w:p w14:paraId="7C3377FE" w14:textId="77777777" w:rsidR="00FD1AD7" w:rsidRDefault="00FD1AD7">
            <w:pPr>
              <w:rPr>
                <w:b/>
                <w:sz w:val="22"/>
              </w:rPr>
            </w:pPr>
          </w:p>
        </w:tc>
        <w:tc>
          <w:tcPr>
            <w:tcW w:w="9435" w:type="dxa"/>
            <w:gridSpan w:val="4"/>
            <w:tcBorders>
              <w:top w:val="single" w:sz="4" w:space="0" w:color="auto"/>
              <w:left w:val="nil"/>
              <w:bottom w:val="single" w:sz="4" w:space="0" w:color="auto"/>
            </w:tcBorders>
          </w:tcPr>
          <w:p w14:paraId="5D8F50F2" w14:textId="77777777" w:rsidR="00FD1AD7" w:rsidRDefault="00FD1AD7">
            <w:r>
              <w:rPr>
                <w:b/>
              </w:rPr>
              <w:t>Accountability</w:t>
            </w:r>
          </w:p>
        </w:tc>
      </w:tr>
      <w:tr w:rsidR="00FD1AD7" w14:paraId="29CC6D3D" w14:textId="77777777" w:rsidTr="00D9452A">
        <w:tc>
          <w:tcPr>
            <w:tcW w:w="738" w:type="dxa"/>
            <w:tcBorders>
              <w:top w:val="single" w:sz="4" w:space="0" w:color="auto"/>
              <w:bottom w:val="nil"/>
              <w:right w:val="nil"/>
            </w:tcBorders>
          </w:tcPr>
          <w:p w14:paraId="3A2A13AF" w14:textId="77777777" w:rsidR="00FD1AD7" w:rsidRDefault="00FD1AD7">
            <w:pPr>
              <w:rPr>
                <w:b/>
                <w:sz w:val="22"/>
              </w:rPr>
            </w:pPr>
          </w:p>
        </w:tc>
        <w:tc>
          <w:tcPr>
            <w:tcW w:w="9435" w:type="dxa"/>
            <w:gridSpan w:val="4"/>
            <w:tcBorders>
              <w:top w:val="single" w:sz="4" w:space="0" w:color="auto"/>
              <w:left w:val="nil"/>
              <w:bottom w:val="nil"/>
            </w:tcBorders>
          </w:tcPr>
          <w:p w14:paraId="7B41E3C8" w14:textId="77777777" w:rsidR="00FD1AD7" w:rsidRPr="00685C9E" w:rsidRDefault="00FD1AD7">
            <w:pPr>
              <w:rPr>
                <w:b/>
              </w:rPr>
            </w:pPr>
            <w:r w:rsidRPr="00685C9E">
              <w:rPr>
                <w:b/>
              </w:rPr>
              <w:t>In partnership with the Headteacher, assist in:</w:t>
            </w:r>
          </w:p>
        </w:tc>
      </w:tr>
      <w:tr w:rsidR="00FD1AD7" w14:paraId="6D7453CC" w14:textId="77777777" w:rsidTr="0099503A">
        <w:tc>
          <w:tcPr>
            <w:tcW w:w="738" w:type="dxa"/>
            <w:tcBorders>
              <w:top w:val="nil"/>
              <w:bottom w:val="nil"/>
              <w:right w:val="nil"/>
            </w:tcBorders>
          </w:tcPr>
          <w:p w14:paraId="2287811F" w14:textId="77777777" w:rsidR="00FD1AD7" w:rsidRDefault="00FD1AD7">
            <w:pPr>
              <w:rPr>
                <w:b/>
                <w:sz w:val="22"/>
              </w:rPr>
            </w:pPr>
          </w:p>
        </w:tc>
        <w:tc>
          <w:tcPr>
            <w:tcW w:w="9435" w:type="dxa"/>
            <w:gridSpan w:val="4"/>
            <w:tcBorders>
              <w:top w:val="nil"/>
              <w:left w:val="nil"/>
              <w:bottom w:val="nil"/>
            </w:tcBorders>
          </w:tcPr>
          <w:p w14:paraId="4371526F" w14:textId="77777777" w:rsidR="00FD1AD7" w:rsidRDefault="00FD1AD7" w:rsidP="00685C9E">
            <w:pPr>
              <w:pStyle w:val="ListParagraph"/>
              <w:numPr>
                <w:ilvl w:val="0"/>
                <w:numId w:val="15"/>
              </w:numPr>
              <w:ind w:left="396" w:hanging="396"/>
            </w:pPr>
            <w:r>
              <w:t>Creating and developing an organisation in which all the members of the school recognise that they are accountable for the success of the school.</w:t>
            </w:r>
          </w:p>
        </w:tc>
      </w:tr>
      <w:tr w:rsidR="00FD1AD7" w14:paraId="75226F52" w14:textId="77777777" w:rsidTr="0099503A">
        <w:tc>
          <w:tcPr>
            <w:tcW w:w="738" w:type="dxa"/>
            <w:tcBorders>
              <w:top w:val="nil"/>
              <w:bottom w:val="nil"/>
              <w:right w:val="nil"/>
            </w:tcBorders>
          </w:tcPr>
          <w:p w14:paraId="22BFB365" w14:textId="77777777" w:rsidR="00FD1AD7" w:rsidRDefault="00FD1AD7">
            <w:pPr>
              <w:rPr>
                <w:b/>
                <w:sz w:val="22"/>
              </w:rPr>
            </w:pPr>
          </w:p>
        </w:tc>
        <w:tc>
          <w:tcPr>
            <w:tcW w:w="9435" w:type="dxa"/>
            <w:gridSpan w:val="4"/>
            <w:tcBorders>
              <w:top w:val="nil"/>
              <w:left w:val="nil"/>
              <w:bottom w:val="nil"/>
            </w:tcBorders>
          </w:tcPr>
          <w:p w14:paraId="2F51EDF4" w14:textId="77777777" w:rsidR="00FD1AD7" w:rsidRDefault="00FD1AD7" w:rsidP="00685C9E">
            <w:pPr>
              <w:pStyle w:val="ListParagraph"/>
              <w:numPr>
                <w:ilvl w:val="0"/>
                <w:numId w:val="15"/>
              </w:numPr>
              <w:ind w:left="396" w:hanging="396"/>
            </w:pPr>
            <w:r>
              <w:t>Ensuring that parents/carers and pupils are well informed about the curriculum, attainment and progress and about the contribution they can make in supporting children’s learning and achieving the school’s targets for improvement.</w:t>
            </w:r>
          </w:p>
        </w:tc>
      </w:tr>
      <w:tr w:rsidR="00FD1AD7" w14:paraId="508C3EBF" w14:textId="77777777" w:rsidTr="00D9452A">
        <w:tc>
          <w:tcPr>
            <w:tcW w:w="738" w:type="dxa"/>
            <w:tcBorders>
              <w:top w:val="nil"/>
              <w:bottom w:val="single" w:sz="4" w:space="0" w:color="auto"/>
              <w:right w:val="nil"/>
            </w:tcBorders>
          </w:tcPr>
          <w:p w14:paraId="45159A25" w14:textId="77777777" w:rsidR="00FD1AD7" w:rsidRDefault="00FD1AD7">
            <w:pPr>
              <w:rPr>
                <w:b/>
                <w:sz w:val="22"/>
              </w:rPr>
            </w:pPr>
          </w:p>
        </w:tc>
        <w:tc>
          <w:tcPr>
            <w:tcW w:w="9435" w:type="dxa"/>
            <w:gridSpan w:val="4"/>
            <w:tcBorders>
              <w:top w:val="nil"/>
              <w:left w:val="nil"/>
              <w:bottom w:val="single" w:sz="4" w:space="0" w:color="auto"/>
            </w:tcBorders>
          </w:tcPr>
          <w:p w14:paraId="68C752EF" w14:textId="77777777" w:rsidR="00FD1AD7" w:rsidRDefault="00FD1AD7" w:rsidP="00685C9E">
            <w:pPr>
              <w:pStyle w:val="ListParagraph"/>
              <w:numPr>
                <w:ilvl w:val="0"/>
                <w:numId w:val="15"/>
              </w:numPr>
              <w:ind w:left="396" w:hanging="396"/>
            </w:pPr>
            <w:r>
              <w:t>Carry out any duties as may be reasonably required by the Headteacher.</w:t>
            </w:r>
          </w:p>
          <w:p w14:paraId="41C57E54" w14:textId="77777777" w:rsidR="009771DD" w:rsidRDefault="009771DD" w:rsidP="009771DD">
            <w:pPr>
              <w:pStyle w:val="ListParagraph"/>
              <w:ind w:left="396"/>
            </w:pPr>
          </w:p>
        </w:tc>
      </w:tr>
      <w:tr w:rsidR="00FD1AD7" w14:paraId="75C57A16" w14:textId="77777777" w:rsidTr="009771DD">
        <w:tc>
          <w:tcPr>
            <w:tcW w:w="738" w:type="dxa"/>
            <w:tcBorders>
              <w:top w:val="single" w:sz="4" w:space="0" w:color="auto"/>
              <w:bottom w:val="single" w:sz="4" w:space="0" w:color="auto"/>
              <w:right w:val="nil"/>
            </w:tcBorders>
          </w:tcPr>
          <w:p w14:paraId="2F50043F" w14:textId="77777777" w:rsidR="00FD1AD7" w:rsidRDefault="00FD1AD7">
            <w:pPr>
              <w:rPr>
                <w:b/>
                <w:sz w:val="22"/>
              </w:rPr>
            </w:pPr>
          </w:p>
        </w:tc>
        <w:tc>
          <w:tcPr>
            <w:tcW w:w="9435" w:type="dxa"/>
            <w:gridSpan w:val="4"/>
            <w:tcBorders>
              <w:top w:val="single" w:sz="4" w:space="0" w:color="auto"/>
              <w:left w:val="nil"/>
              <w:bottom w:val="single" w:sz="4" w:space="0" w:color="auto"/>
            </w:tcBorders>
          </w:tcPr>
          <w:p w14:paraId="2BBFBD14" w14:textId="77777777" w:rsidR="00FD1AD7" w:rsidRDefault="00FD1AD7">
            <w:r>
              <w:rPr>
                <w:b/>
              </w:rPr>
              <w:t>School Specific Responsibilities</w:t>
            </w:r>
          </w:p>
        </w:tc>
      </w:tr>
      <w:tr w:rsidR="00FD1AD7" w14:paraId="100C384E" w14:textId="77777777" w:rsidTr="009771DD">
        <w:tc>
          <w:tcPr>
            <w:tcW w:w="738" w:type="dxa"/>
            <w:tcBorders>
              <w:top w:val="single" w:sz="4" w:space="0" w:color="auto"/>
              <w:bottom w:val="nil"/>
              <w:right w:val="nil"/>
            </w:tcBorders>
          </w:tcPr>
          <w:p w14:paraId="33E98552" w14:textId="77777777" w:rsidR="00FD1AD7" w:rsidRDefault="00FD1AD7" w:rsidP="009771DD">
            <w:pPr>
              <w:rPr>
                <w:b/>
                <w:sz w:val="22"/>
              </w:rPr>
            </w:pPr>
          </w:p>
        </w:tc>
        <w:tc>
          <w:tcPr>
            <w:tcW w:w="9435" w:type="dxa"/>
            <w:gridSpan w:val="4"/>
            <w:tcBorders>
              <w:top w:val="single" w:sz="4" w:space="0" w:color="auto"/>
              <w:left w:val="nil"/>
              <w:bottom w:val="nil"/>
            </w:tcBorders>
          </w:tcPr>
          <w:p w14:paraId="20AC60D9" w14:textId="77777777" w:rsidR="00FD1AD7" w:rsidRDefault="00685C9E" w:rsidP="009771DD">
            <w:pPr>
              <w:ind w:right="720"/>
            </w:pPr>
            <w:r>
              <w:t>The school specific responsibilities will be agreed with the successful candidate upon appointment, but will include those outlined in responsibility section and below.</w:t>
            </w:r>
          </w:p>
        </w:tc>
      </w:tr>
      <w:tr w:rsidR="009771DD" w14:paraId="56CE33B9" w14:textId="77777777" w:rsidTr="009771DD">
        <w:tc>
          <w:tcPr>
            <w:tcW w:w="738" w:type="dxa"/>
            <w:tcBorders>
              <w:top w:val="nil"/>
              <w:bottom w:val="nil"/>
              <w:right w:val="nil"/>
            </w:tcBorders>
          </w:tcPr>
          <w:p w14:paraId="3FD8C926" w14:textId="77777777" w:rsidR="009771DD" w:rsidRDefault="009771DD" w:rsidP="009771DD">
            <w:pPr>
              <w:rPr>
                <w:b/>
                <w:sz w:val="22"/>
              </w:rPr>
            </w:pPr>
          </w:p>
        </w:tc>
        <w:tc>
          <w:tcPr>
            <w:tcW w:w="9435" w:type="dxa"/>
            <w:gridSpan w:val="4"/>
            <w:tcBorders>
              <w:top w:val="nil"/>
              <w:left w:val="nil"/>
              <w:bottom w:val="nil"/>
            </w:tcBorders>
          </w:tcPr>
          <w:p w14:paraId="7AA99536" w14:textId="77777777" w:rsidR="009771DD" w:rsidRPr="009771DD" w:rsidRDefault="009771DD" w:rsidP="009771DD">
            <w:pPr>
              <w:numPr>
                <w:ilvl w:val="0"/>
                <w:numId w:val="16"/>
              </w:numPr>
              <w:spacing w:before="0" w:after="0"/>
              <w:rPr>
                <w:rFonts w:ascii="Calibri" w:hAnsi="Calibri"/>
                <w:sz w:val="22"/>
                <w:szCs w:val="22"/>
              </w:rPr>
            </w:pPr>
            <w:r w:rsidRPr="00E43D17">
              <w:rPr>
                <w:rFonts w:ascii="Calibri" w:hAnsi="Calibri"/>
                <w:sz w:val="22"/>
                <w:szCs w:val="22"/>
              </w:rPr>
              <w:t>To observe, analyse and monitor teaching and learning of a core area in the school in line with the school monitoring cycle.</w:t>
            </w:r>
          </w:p>
        </w:tc>
      </w:tr>
      <w:tr w:rsidR="009771DD" w14:paraId="5FAF83CD" w14:textId="77777777" w:rsidTr="009771DD">
        <w:tc>
          <w:tcPr>
            <w:tcW w:w="738" w:type="dxa"/>
            <w:tcBorders>
              <w:top w:val="nil"/>
              <w:bottom w:val="nil"/>
              <w:right w:val="nil"/>
            </w:tcBorders>
          </w:tcPr>
          <w:p w14:paraId="3FA32AD5" w14:textId="77777777" w:rsidR="009771DD" w:rsidRDefault="009771DD" w:rsidP="009771DD">
            <w:pPr>
              <w:rPr>
                <w:b/>
                <w:sz w:val="22"/>
              </w:rPr>
            </w:pPr>
          </w:p>
        </w:tc>
        <w:tc>
          <w:tcPr>
            <w:tcW w:w="9435" w:type="dxa"/>
            <w:gridSpan w:val="4"/>
            <w:tcBorders>
              <w:top w:val="nil"/>
              <w:left w:val="nil"/>
              <w:bottom w:val="nil"/>
            </w:tcBorders>
          </w:tcPr>
          <w:p w14:paraId="71AEF30F" w14:textId="77777777" w:rsidR="009771DD" w:rsidRPr="009771DD" w:rsidRDefault="009771DD" w:rsidP="009771DD">
            <w:pPr>
              <w:numPr>
                <w:ilvl w:val="0"/>
                <w:numId w:val="16"/>
              </w:numPr>
              <w:spacing w:before="0" w:after="0"/>
              <w:rPr>
                <w:rFonts w:ascii="Calibri" w:hAnsi="Calibri"/>
                <w:sz w:val="22"/>
                <w:szCs w:val="22"/>
              </w:rPr>
            </w:pPr>
            <w:r w:rsidRPr="00E43D17">
              <w:rPr>
                <w:rFonts w:ascii="Calibri" w:hAnsi="Calibri"/>
                <w:sz w:val="22"/>
                <w:szCs w:val="22"/>
              </w:rPr>
              <w:t>To mentor and coach individual colleagues as agreed with the Headteacher and individuals after analysis and consultation.</w:t>
            </w:r>
          </w:p>
        </w:tc>
      </w:tr>
      <w:tr w:rsidR="009771DD" w14:paraId="1664D70D" w14:textId="77777777" w:rsidTr="009771DD">
        <w:tc>
          <w:tcPr>
            <w:tcW w:w="738" w:type="dxa"/>
            <w:tcBorders>
              <w:top w:val="nil"/>
              <w:bottom w:val="nil"/>
              <w:right w:val="nil"/>
            </w:tcBorders>
          </w:tcPr>
          <w:p w14:paraId="6B604B54" w14:textId="77777777" w:rsidR="009771DD" w:rsidRDefault="009771DD" w:rsidP="009771DD">
            <w:pPr>
              <w:rPr>
                <w:b/>
                <w:sz w:val="22"/>
              </w:rPr>
            </w:pPr>
          </w:p>
        </w:tc>
        <w:tc>
          <w:tcPr>
            <w:tcW w:w="9435" w:type="dxa"/>
            <w:gridSpan w:val="4"/>
            <w:tcBorders>
              <w:top w:val="nil"/>
              <w:left w:val="nil"/>
              <w:bottom w:val="nil"/>
            </w:tcBorders>
          </w:tcPr>
          <w:p w14:paraId="6836B905" w14:textId="77777777" w:rsidR="009771DD" w:rsidRDefault="009771DD" w:rsidP="009771DD">
            <w:pPr>
              <w:pStyle w:val="ListParagraph"/>
              <w:numPr>
                <w:ilvl w:val="0"/>
                <w:numId w:val="20"/>
              </w:numPr>
              <w:ind w:left="396" w:right="720" w:hanging="396"/>
            </w:pPr>
            <w:r w:rsidRPr="009771DD">
              <w:rPr>
                <w:rFonts w:ascii="Calibri" w:hAnsi="Calibri"/>
                <w:sz w:val="22"/>
                <w:szCs w:val="22"/>
              </w:rPr>
              <w:t>To plan the school CPD programme in liaison with the SLT.</w:t>
            </w:r>
          </w:p>
        </w:tc>
      </w:tr>
      <w:tr w:rsidR="009771DD" w14:paraId="2D739B98" w14:textId="77777777" w:rsidTr="009771DD">
        <w:tc>
          <w:tcPr>
            <w:tcW w:w="738" w:type="dxa"/>
            <w:tcBorders>
              <w:top w:val="nil"/>
              <w:bottom w:val="nil"/>
              <w:right w:val="nil"/>
            </w:tcBorders>
          </w:tcPr>
          <w:p w14:paraId="359AC638" w14:textId="77777777" w:rsidR="009771DD" w:rsidRDefault="009771DD" w:rsidP="009771DD">
            <w:pPr>
              <w:rPr>
                <w:b/>
                <w:sz w:val="22"/>
              </w:rPr>
            </w:pPr>
          </w:p>
        </w:tc>
        <w:tc>
          <w:tcPr>
            <w:tcW w:w="9435" w:type="dxa"/>
            <w:gridSpan w:val="4"/>
            <w:tcBorders>
              <w:top w:val="nil"/>
              <w:left w:val="nil"/>
              <w:bottom w:val="nil"/>
            </w:tcBorders>
          </w:tcPr>
          <w:p w14:paraId="0DB32A8A" w14:textId="77777777" w:rsidR="009771DD" w:rsidRPr="009771DD" w:rsidRDefault="009771DD" w:rsidP="009771DD">
            <w:pPr>
              <w:numPr>
                <w:ilvl w:val="0"/>
                <w:numId w:val="16"/>
              </w:numPr>
              <w:spacing w:before="0" w:after="0"/>
              <w:rPr>
                <w:rFonts w:ascii="Calibri" w:hAnsi="Calibri"/>
                <w:sz w:val="22"/>
                <w:szCs w:val="22"/>
              </w:rPr>
            </w:pPr>
            <w:r w:rsidRPr="00E43D17">
              <w:rPr>
                <w:rFonts w:ascii="Calibri" w:hAnsi="Calibri"/>
                <w:sz w:val="22"/>
                <w:szCs w:val="22"/>
              </w:rPr>
              <w:t>To be accountable for ordering and deployment of curriculum resources within the agreed budget.</w:t>
            </w:r>
          </w:p>
        </w:tc>
      </w:tr>
      <w:tr w:rsidR="009771DD" w14:paraId="59EFC7F3" w14:textId="77777777" w:rsidTr="009771DD">
        <w:tc>
          <w:tcPr>
            <w:tcW w:w="738" w:type="dxa"/>
            <w:tcBorders>
              <w:top w:val="nil"/>
              <w:bottom w:val="nil"/>
              <w:right w:val="nil"/>
            </w:tcBorders>
          </w:tcPr>
          <w:p w14:paraId="4724D72E" w14:textId="77777777" w:rsidR="009771DD" w:rsidRDefault="009771DD" w:rsidP="009771DD">
            <w:pPr>
              <w:rPr>
                <w:b/>
                <w:sz w:val="22"/>
              </w:rPr>
            </w:pPr>
          </w:p>
        </w:tc>
        <w:tc>
          <w:tcPr>
            <w:tcW w:w="9435" w:type="dxa"/>
            <w:gridSpan w:val="4"/>
            <w:tcBorders>
              <w:top w:val="nil"/>
              <w:left w:val="nil"/>
              <w:bottom w:val="nil"/>
            </w:tcBorders>
          </w:tcPr>
          <w:p w14:paraId="6B5FEC0E" w14:textId="77777777" w:rsidR="009771DD" w:rsidRPr="009771DD" w:rsidRDefault="009771DD" w:rsidP="009771DD">
            <w:pPr>
              <w:numPr>
                <w:ilvl w:val="0"/>
                <w:numId w:val="16"/>
              </w:numPr>
              <w:spacing w:before="0" w:after="0"/>
              <w:rPr>
                <w:rFonts w:ascii="Calibri" w:hAnsi="Calibri"/>
                <w:sz w:val="22"/>
                <w:szCs w:val="22"/>
              </w:rPr>
            </w:pPr>
            <w:r w:rsidRPr="00E43D17">
              <w:rPr>
                <w:rFonts w:ascii="Calibri" w:hAnsi="Calibri"/>
                <w:sz w:val="22"/>
                <w:szCs w:val="22"/>
              </w:rPr>
              <w:t>To</w:t>
            </w:r>
            <w:r>
              <w:rPr>
                <w:rFonts w:ascii="Calibri" w:hAnsi="Calibri"/>
                <w:sz w:val="22"/>
                <w:szCs w:val="22"/>
              </w:rPr>
              <w:t xml:space="preserve"> lead and deliver curriculum CPD</w:t>
            </w:r>
            <w:r w:rsidRPr="00E43D17">
              <w:rPr>
                <w:rFonts w:ascii="Calibri" w:hAnsi="Calibri"/>
                <w:sz w:val="22"/>
                <w:szCs w:val="22"/>
              </w:rPr>
              <w:t xml:space="preserve"> to staff as part of the school programme and to liaise with partner schools as appropriate.</w:t>
            </w:r>
          </w:p>
        </w:tc>
      </w:tr>
      <w:tr w:rsidR="009771DD" w14:paraId="5DB2DBD8" w14:textId="77777777" w:rsidTr="009771DD">
        <w:tc>
          <w:tcPr>
            <w:tcW w:w="738" w:type="dxa"/>
            <w:tcBorders>
              <w:top w:val="nil"/>
              <w:bottom w:val="nil"/>
              <w:right w:val="nil"/>
            </w:tcBorders>
          </w:tcPr>
          <w:p w14:paraId="5ED6A0A6" w14:textId="77777777" w:rsidR="009771DD" w:rsidRDefault="009771DD" w:rsidP="009771DD">
            <w:pPr>
              <w:rPr>
                <w:b/>
                <w:sz w:val="22"/>
              </w:rPr>
            </w:pPr>
          </w:p>
        </w:tc>
        <w:tc>
          <w:tcPr>
            <w:tcW w:w="9435" w:type="dxa"/>
            <w:gridSpan w:val="4"/>
            <w:tcBorders>
              <w:top w:val="nil"/>
              <w:left w:val="nil"/>
              <w:bottom w:val="nil"/>
            </w:tcBorders>
          </w:tcPr>
          <w:p w14:paraId="6ADDE54E" w14:textId="77777777" w:rsidR="009771DD" w:rsidRPr="009771DD" w:rsidRDefault="009771DD" w:rsidP="009771DD">
            <w:pPr>
              <w:numPr>
                <w:ilvl w:val="0"/>
                <w:numId w:val="16"/>
              </w:numPr>
              <w:spacing w:before="0" w:after="0"/>
              <w:rPr>
                <w:rFonts w:ascii="Calibri" w:hAnsi="Calibri"/>
                <w:sz w:val="22"/>
                <w:szCs w:val="22"/>
              </w:rPr>
            </w:pPr>
            <w:r>
              <w:rPr>
                <w:rFonts w:ascii="Calibri" w:hAnsi="Calibri"/>
                <w:sz w:val="22"/>
                <w:szCs w:val="22"/>
              </w:rPr>
              <w:t>T</w:t>
            </w:r>
            <w:r w:rsidRPr="00685C9E">
              <w:rPr>
                <w:rFonts w:ascii="Calibri" w:hAnsi="Calibri"/>
                <w:sz w:val="22"/>
                <w:szCs w:val="22"/>
              </w:rPr>
              <w:t xml:space="preserve">o attend SLT </w:t>
            </w:r>
            <w:r>
              <w:rPr>
                <w:rFonts w:ascii="Calibri" w:hAnsi="Calibri"/>
                <w:sz w:val="22"/>
                <w:szCs w:val="22"/>
              </w:rPr>
              <w:t>meetings.</w:t>
            </w:r>
          </w:p>
        </w:tc>
      </w:tr>
      <w:tr w:rsidR="009771DD" w14:paraId="3B3C0DC7" w14:textId="77777777" w:rsidTr="009771DD">
        <w:tc>
          <w:tcPr>
            <w:tcW w:w="738" w:type="dxa"/>
            <w:tcBorders>
              <w:top w:val="nil"/>
              <w:bottom w:val="nil"/>
              <w:right w:val="nil"/>
            </w:tcBorders>
          </w:tcPr>
          <w:p w14:paraId="31A8C6B6" w14:textId="77777777" w:rsidR="009771DD" w:rsidRDefault="009771DD" w:rsidP="009771DD">
            <w:pPr>
              <w:rPr>
                <w:b/>
                <w:sz w:val="22"/>
              </w:rPr>
            </w:pPr>
          </w:p>
        </w:tc>
        <w:tc>
          <w:tcPr>
            <w:tcW w:w="9435" w:type="dxa"/>
            <w:gridSpan w:val="4"/>
            <w:tcBorders>
              <w:top w:val="nil"/>
              <w:left w:val="nil"/>
              <w:bottom w:val="nil"/>
            </w:tcBorders>
          </w:tcPr>
          <w:p w14:paraId="32DBF468" w14:textId="77777777" w:rsidR="009771DD" w:rsidRPr="009771DD" w:rsidRDefault="009771DD" w:rsidP="009771DD">
            <w:pPr>
              <w:numPr>
                <w:ilvl w:val="0"/>
                <w:numId w:val="16"/>
              </w:numPr>
              <w:spacing w:before="0" w:after="0"/>
              <w:rPr>
                <w:rFonts w:ascii="Calibri" w:hAnsi="Calibri"/>
                <w:sz w:val="22"/>
                <w:szCs w:val="22"/>
              </w:rPr>
            </w:pPr>
            <w:r w:rsidRPr="00685C9E">
              <w:rPr>
                <w:rFonts w:ascii="Calibri" w:hAnsi="Calibri"/>
                <w:sz w:val="22"/>
                <w:szCs w:val="22"/>
              </w:rPr>
              <w:t xml:space="preserve">To report to SLT, Staff, Governors as necessary </w:t>
            </w:r>
          </w:p>
        </w:tc>
      </w:tr>
      <w:tr w:rsidR="009771DD" w14:paraId="0C7A65E5" w14:textId="77777777" w:rsidTr="009771DD">
        <w:tc>
          <w:tcPr>
            <w:tcW w:w="738" w:type="dxa"/>
            <w:tcBorders>
              <w:top w:val="nil"/>
              <w:bottom w:val="nil"/>
              <w:right w:val="nil"/>
            </w:tcBorders>
          </w:tcPr>
          <w:p w14:paraId="09E95686" w14:textId="77777777" w:rsidR="009771DD" w:rsidRDefault="009771DD" w:rsidP="009771DD">
            <w:pPr>
              <w:rPr>
                <w:b/>
                <w:sz w:val="22"/>
              </w:rPr>
            </w:pPr>
          </w:p>
        </w:tc>
        <w:tc>
          <w:tcPr>
            <w:tcW w:w="9435" w:type="dxa"/>
            <w:gridSpan w:val="4"/>
            <w:tcBorders>
              <w:top w:val="nil"/>
              <w:left w:val="nil"/>
              <w:bottom w:val="nil"/>
            </w:tcBorders>
          </w:tcPr>
          <w:p w14:paraId="57A9143E" w14:textId="77777777" w:rsidR="009771DD" w:rsidRPr="009771DD" w:rsidRDefault="009771DD" w:rsidP="009771DD">
            <w:pPr>
              <w:numPr>
                <w:ilvl w:val="0"/>
                <w:numId w:val="16"/>
              </w:numPr>
              <w:spacing w:before="0" w:after="0"/>
              <w:rPr>
                <w:rFonts w:ascii="Calibri" w:hAnsi="Calibri"/>
                <w:sz w:val="22"/>
                <w:szCs w:val="22"/>
              </w:rPr>
            </w:pPr>
            <w:r w:rsidRPr="00E43D17">
              <w:rPr>
                <w:rFonts w:ascii="Calibri" w:hAnsi="Calibri"/>
                <w:sz w:val="22"/>
                <w:szCs w:val="22"/>
              </w:rPr>
              <w:t>To advise the SLT on curriculum developments in order to raise standards in teaching and learning and especially in line with the new curriculum, and your specific responsibilities.</w:t>
            </w:r>
          </w:p>
        </w:tc>
      </w:tr>
      <w:tr w:rsidR="009771DD" w14:paraId="27A52A86" w14:textId="77777777" w:rsidTr="009771DD">
        <w:tc>
          <w:tcPr>
            <w:tcW w:w="738" w:type="dxa"/>
            <w:tcBorders>
              <w:top w:val="nil"/>
              <w:bottom w:val="nil"/>
              <w:right w:val="nil"/>
            </w:tcBorders>
          </w:tcPr>
          <w:p w14:paraId="4EA3ADB9" w14:textId="77777777" w:rsidR="009771DD" w:rsidRDefault="009771DD" w:rsidP="009771DD">
            <w:pPr>
              <w:rPr>
                <w:b/>
                <w:sz w:val="22"/>
              </w:rPr>
            </w:pPr>
          </w:p>
        </w:tc>
        <w:tc>
          <w:tcPr>
            <w:tcW w:w="9435" w:type="dxa"/>
            <w:gridSpan w:val="4"/>
            <w:tcBorders>
              <w:top w:val="nil"/>
              <w:left w:val="nil"/>
              <w:bottom w:val="nil"/>
            </w:tcBorders>
          </w:tcPr>
          <w:p w14:paraId="784C8080" w14:textId="77777777" w:rsidR="009771DD" w:rsidRPr="009771DD" w:rsidRDefault="009771DD" w:rsidP="009771DD">
            <w:pPr>
              <w:numPr>
                <w:ilvl w:val="0"/>
                <w:numId w:val="16"/>
              </w:numPr>
              <w:spacing w:before="0" w:after="0"/>
              <w:rPr>
                <w:rFonts w:ascii="Calibri" w:hAnsi="Calibri"/>
                <w:sz w:val="22"/>
                <w:szCs w:val="22"/>
              </w:rPr>
            </w:pPr>
            <w:r>
              <w:rPr>
                <w:rFonts w:ascii="Calibri" w:hAnsi="Calibri"/>
                <w:sz w:val="22"/>
                <w:szCs w:val="22"/>
              </w:rPr>
              <w:t xml:space="preserve">To attend </w:t>
            </w:r>
            <w:r w:rsidRPr="00E43D17">
              <w:rPr>
                <w:rFonts w:ascii="Calibri" w:hAnsi="Calibri"/>
                <w:sz w:val="22"/>
                <w:szCs w:val="22"/>
              </w:rPr>
              <w:t>training courses as agreed with the Headteacher and for your own appraisal objectives.</w:t>
            </w:r>
          </w:p>
          <w:p w14:paraId="29EA96BA" w14:textId="77777777" w:rsidR="009771DD" w:rsidRPr="00E43D17" w:rsidRDefault="009771DD" w:rsidP="009771DD">
            <w:pPr>
              <w:spacing w:before="0" w:after="0"/>
              <w:ind w:left="360"/>
              <w:rPr>
                <w:rFonts w:ascii="Calibri" w:hAnsi="Calibri"/>
                <w:sz w:val="22"/>
                <w:szCs w:val="22"/>
              </w:rPr>
            </w:pPr>
          </w:p>
        </w:tc>
      </w:tr>
      <w:tr w:rsidR="00FD1AD7" w14:paraId="3D7D6E1F" w14:textId="77777777" w:rsidTr="00D9452A">
        <w:trPr>
          <w:cantSplit/>
        </w:trPr>
        <w:tc>
          <w:tcPr>
            <w:tcW w:w="10173" w:type="dxa"/>
            <w:gridSpan w:val="5"/>
            <w:tcBorders>
              <w:top w:val="single" w:sz="4" w:space="0" w:color="auto"/>
              <w:bottom w:val="nil"/>
            </w:tcBorders>
          </w:tcPr>
          <w:p w14:paraId="065D1F10" w14:textId="77777777" w:rsidR="00FD1AD7" w:rsidRDefault="00FD1AD7">
            <w:pPr>
              <w:rPr>
                <w:sz w:val="24"/>
              </w:rPr>
            </w:pPr>
            <w:r>
              <w:rPr>
                <w:b/>
                <w:sz w:val="24"/>
              </w:rPr>
              <w:t>Review Arrangements:</w:t>
            </w:r>
          </w:p>
        </w:tc>
      </w:tr>
      <w:tr w:rsidR="00FD1AD7" w14:paraId="7D1116F3" w14:textId="77777777" w:rsidTr="0099503A">
        <w:trPr>
          <w:cantSplit/>
        </w:trPr>
        <w:tc>
          <w:tcPr>
            <w:tcW w:w="10173" w:type="dxa"/>
            <w:gridSpan w:val="5"/>
            <w:tcBorders>
              <w:top w:val="nil"/>
            </w:tcBorders>
          </w:tcPr>
          <w:p w14:paraId="0FF675C7" w14:textId="77777777" w:rsidR="00FD1AD7" w:rsidRDefault="00FD1AD7">
            <w:pPr>
              <w:ind w:left="720" w:right="720"/>
            </w:pPr>
            <w: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14:paraId="13AA694F" w14:textId="77777777" w:rsidR="00FD1AD7" w:rsidRDefault="00FD1AD7"/>
    <w:tbl>
      <w:tblPr>
        <w:tblW w:w="0" w:type="auto"/>
        <w:tblLayout w:type="fixed"/>
        <w:tblLook w:val="0000" w:firstRow="0" w:lastRow="0" w:firstColumn="0" w:lastColumn="0" w:noHBand="0" w:noVBand="0"/>
      </w:tblPr>
      <w:tblGrid>
        <w:gridCol w:w="4518"/>
        <w:gridCol w:w="5446"/>
      </w:tblGrid>
      <w:tr w:rsidR="00FD1AD7" w14:paraId="3C56A404" w14:textId="77777777">
        <w:tc>
          <w:tcPr>
            <w:tcW w:w="4518" w:type="dxa"/>
            <w:vAlign w:val="bottom"/>
          </w:tcPr>
          <w:p w14:paraId="0B96A716" w14:textId="77777777" w:rsidR="00FD1AD7" w:rsidRDefault="00FD1AD7">
            <w:pPr>
              <w:rPr>
                <w:b/>
              </w:rPr>
            </w:pPr>
            <w:r>
              <w:rPr>
                <w:b/>
              </w:rPr>
              <w:t>Date Job Description prepared/revised:</w:t>
            </w:r>
          </w:p>
        </w:tc>
        <w:tc>
          <w:tcPr>
            <w:tcW w:w="5446" w:type="dxa"/>
            <w:tcBorders>
              <w:bottom w:val="single" w:sz="4" w:space="0" w:color="auto"/>
            </w:tcBorders>
          </w:tcPr>
          <w:p w14:paraId="2D94B0FD" w14:textId="77777777" w:rsidR="00FD1AD7" w:rsidRDefault="00FD1AD7"/>
        </w:tc>
      </w:tr>
      <w:tr w:rsidR="00FD1AD7" w14:paraId="32F2F3C5" w14:textId="77777777">
        <w:tc>
          <w:tcPr>
            <w:tcW w:w="4518" w:type="dxa"/>
            <w:vAlign w:val="bottom"/>
          </w:tcPr>
          <w:p w14:paraId="62DEF994" w14:textId="77777777" w:rsidR="00FD1AD7" w:rsidRDefault="00FD1AD7">
            <w:pPr>
              <w:rPr>
                <w:b/>
              </w:rPr>
            </w:pPr>
            <w:r>
              <w:rPr>
                <w:b/>
              </w:rPr>
              <w:t>Prepared by:</w:t>
            </w:r>
          </w:p>
        </w:tc>
        <w:tc>
          <w:tcPr>
            <w:tcW w:w="5446" w:type="dxa"/>
            <w:tcBorders>
              <w:top w:val="single" w:sz="4" w:space="0" w:color="auto"/>
              <w:bottom w:val="single" w:sz="4" w:space="0" w:color="auto"/>
            </w:tcBorders>
          </w:tcPr>
          <w:p w14:paraId="1F199196" w14:textId="77777777" w:rsidR="00FD1AD7" w:rsidRDefault="00FD1AD7"/>
        </w:tc>
      </w:tr>
      <w:tr w:rsidR="00FD1AD7" w14:paraId="6E10F58F" w14:textId="77777777">
        <w:tc>
          <w:tcPr>
            <w:tcW w:w="4518" w:type="dxa"/>
            <w:vAlign w:val="bottom"/>
          </w:tcPr>
          <w:p w14:paraId="2D7EA2F6" w14:textId="77777777" w:rsidR="00FD1AD7" w:rsidRDefault="00FD1AD7">
            <w:pPr>
              <w:rPr>
                <w:b/>
              </w:rPr>
            </w:pPr>
            <w:r>
              <w:rPr>
                <w:b/>
              </w:rPr>
              <w:t>Agreed by Postholder</w:t>
            </w:r>
          </w:p>
        </w:tc>
        <w:tc>
          <w:tcPr>
            <w:tcW w:w="5446" w:type="dxa"/>
            <w:tcBorders>
              <w:top w:val="single" w:sz="4" w:space="0" w:color="auto"/>
              <w:bottom w:val="single" w:sz="4" w:space="0" w:color="auto"/>
            </w:tcBorders>
          </w:tcPr>
          <w:p w14:paraId="6E3E7B66" w14:textId="77777777" w:rsidR="00FD1AD7" w:rsidRDefault="00FD1AD7"/>
        </w:tc>
      </w:tr>
    </w:tbl>
    <w:p w14:paraId="1BA95262" w14:textId="77777777" w:rsidR="00FD1AD7" w:rsidRDefault="00FD1AD7"/>
    <w:sectPr w:rsidR="00FD1AD7">
      <w:footerReference w:type="even" r:id="rId8"/>
      <w:footerReference w:type="default" r:id="rId9"/>
      <w:pgSz w:w="11909" w:h="16834" w:code="9"/>
      <w:pgMar w:top="1080" w:right="1080" w:bottom="1080"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2835" w14:textId="77777777" w:rsidR="00F44765" w:rsidRDefault="00F44765">
      <w:r>
        <w:separator/>
      </w:r>
    </w:p>
  </w:endnote>
  <w:endnote w:type="continuationSeparator" w:id="0">
    <w:p w14:paraId="47AFFA0E" w14:textId="77777777" w:rsidR="00F44765" w:rsidRDefault="00F4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5E8" w14:textId="77777777" w:rsidR="00685C9E" w:rsidRDefault="00685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F5674A" w14:textId="77777777" w:rsidR="00685C9E" w:rsidRDefault="00685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B5FB" w14:textId="77777777" w:rsidR="00685C9E" w:rsidRDefault="00685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456">
      <w:rPr>
        <w:rStyle w:val="PageNumber"/>
        <w:noProof/>
      </w:rPr>
      <w:t>5</w:t>
    </w:r>
    <w:r>
      <w:rPr>
        <w:rStyle w:val="PageNumber"/>
      </w:rPr>
      <w:fldChar w:fldCharType="end"/>
    </w:r>
  </w:p>
  <w:p w14:paraId="390A4EBA" w14:textId="77777777" w:rsidR="00685C9E" w:rsidRDefault="00685C9E">
    <w:pPr>
      <w:pStyle w:val="Footer"/>
      <w:spacing w:before="0" w:after="0"/>
      <w:ind w:right="360"/>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8798" w14:textId="77777777" w:rsidR="00F44765" w:rsidRDefault="00F44765">
      <w:r>
        <w:separator/>
      </w:r>
    </w:p>
  </w:footnote>
  <w:footnote w:type="continuationSeparator" w:id="0">
    <w:p w14:paraId="136267D2" w14:textId="77777777" w:rsidR="00F44765" w:rsidRDefault="00F4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7A6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70CC8"/>
    <w:multiLevelType w:val="hybridMultilevel"/>
    <w:tmpl w:val="1A4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972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65504"/>
    <w:multiLevelType w:val="hybridMultilevel"/>
    <w:tmpl w:val="97E6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645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2E7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7B593D"/>
    <w:multiLevelType w:val="hybridMultilevel"/>
    <w:tmpl w:val="5F12AE00"/>
    <w:lvl w:ilvl="0" w:tplc="936404F6">
      <w:start w:val="1"/>
      <w:numFmt w:val="bullet"/>
      <w:lvlText w:val=""/>
      <w:lvlJc w:val="left"/>
      <w:pPr>
        <w:tabs>
          <w:tab w:val="num" w:pos="360"/>
        </w:tabs>
        <w:ind w:left="360" w:hanging="360"/>
      </w:pPr>
      <w:rPr>
        <w:rFonts w:ascii="Symbol" w:hAnsi="Symbol"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6F31073"/>
    <w:multiLevelType w:val="hybridMultilevel"/>
    <w:tmpl w:val="67909DBC"/>
    <w:lvl w:ilvl="0" w:tplc="9EDA89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671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E808B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955E65"/>
    <w:multiLevelType w:val="hybridMultilevel"/>
    <w:tmpl w:val="48F40A2C"/>
    <w:lvl w:ilvl="0" w:tplc="936404F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132928"/>
    <w:multiLevelType w:val="hybridMultilevel"/>
    <w:tmpl w:val="55527D18"/>
    <w:lvl w:ilvl="0" w:tplc="936404F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873AA"/>
    <w:multiLevelType w:val="hybridMultilevel"/>
    <w:tmpl w:val="02A494C6"/>
    <w:lvl w:ilvl="0" w:tplc="936404F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557D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0F5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124DB7"/>
    <w:multiLevelType w:val="hybridMultilevel"/>
    <w:tmpl w:val="D90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56EC8"/>
    <w:multiLevelType w:val="hybridMultilevel"/>
    <w:tmpl w:val="7258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C03D8"/>
    <w:multiLevelType w:val="hybridMultilevel"/>
    <w:tmpl w:val="6682E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336AEF"/>
    <w:multiLevelType w:val="hybridMultilevel"/>
    <w:tmpl w:val="0278262C"/>
    <w:lvl w:ilvl="0" w:tplc="936404F6">
      <w:start w:val="1"/>
      <w:numFmt w:val="bullet"/>
      <w:lvlText w:val=""/>
      <w:lvlJc w:val="left"/>
      <w:pPr>
        <w:tabs>
          <w:tab w:val="num" w:pos="360"/>
        </w:tabs>
        <w:ind w:left="360" w:hanging="360"/>
      </w:pPr>
      <w:rPr>
        <w:rFonts w:ascii="Symbol" w:hAnsi="Symbol" w:hint="default"/>
        <w:b w:val="0"/>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EA00767"/>
    <w:multiLevelType w:val="hybridMultilevel"/>
    <w:tmpl w:val="4F586B8C"/>
    <w:lvl w:ilvl="0" w:tplc="936404F6">
      <w:start w:val="1"/>
      <w:numFmt w:val="bullet"/>
      <w:lvlText w:val=""/>
      <w:lvlJc w:val="left"/>
      <w:pPr>
        <w:tabs>
          <w:tab w:val="num" w:pos="360"/>
        </w:tabs>
        <w:ind w:left="360" w:hanging="360"/>
      </w:pPr>
      <w:rPr>
        <w:rFonts w:ascii="Symbol" w:hAnsi="Symbol" w:hint="default"/>
      </w:rPr>
    </w:lvl>
    <w:lvl w:ilvl="1" w:tplc="9EDA8920">
      <w:start w:val="1"/>
      <w:numFmt w:val="bullet"/>
      <w:lvlText w:val="-"/>
      <w:lvlJc w:val="left"/>
      <w:pPr>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8"/>
  </w:num>
  <w:num w:numId="5">
    <w:abstractNumId w:val="5"/>
  </w:num>
  <w:num w:numId="6">
    <w:abstractNumId w:val="2"/>
  </w:num>
  <w:num w:numId="7">
    <w:abstractNumId w:val="13"/>
  </w:num>
  <w:num w:numId="8">
    <w:abstractNumId w:val="0"/>
  </w:num>
  <w:num w:numId="9">
    <w:abstractNumId w:val="16"/>
  </w:num>
  <w:num w:numId="10">
    <w:abstractNumId w:val="17"/>
  </w:num>
  <w:num w:numId="11">
    <w:abstractNumId w:val="3"/>
  </w:num>
  <w:num w:numId="12">
    <w:abstractNumId w:val="12"/>
  </w:num>
  <w:num w:numId="13">
    <w:abstractNumId w:val="6"/>
  </w:num>
  <w:num w:numId="14">
    <w:abstractNumId w:val="10"/>
  </w:num>
  <w:num w:numId="15">
    <w:abstractNumId w:val="15"/>
  </w:num>
  <w:num w:numId="16">
    <w:abstractNumId w:val="18"/>
  </w:num>
  <w:num w:numId="17">
    <w:abstractNumId w:val="11"/>
  </w:num>
  <w:num w:numId="18">
    <w:abstractNumId w:val="1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F5"/>
    <w:rsid w:val="00050CD8"/>
    <w:rsid w:val="000F4FBD"/>
    <w:rsid w:val="00143ED0"/>
    <w:rsid w:val="001F4479"/>
    <w:rsid w:val="00232A15"/>
    <w:rsid w:val="00257DC9"/>
    <w:rsid w:val="00282C18"/>
    <w:rsid w:val="002B705F"/>
    <w:rsid w:val="00315ABB"/>
    <w:rsid w:val="00467E06"/>
    <w:rsid w:val="004F2936"/>
    <w:rsid w:val="00534694"/>
    <w:rsid w:val="00547C2F"/>
    <w:rsid w:val="0057762B"/>
    <w:rsid w:val="005B1A40"/>
    <w:rsid w:val="005E5CB7"/>
    <w:rsid w:val="00627543"/>
    <w:rsid w:val="006431F5"/>
    <w:rsid w:val="00685C9E"/>
    <w:rsid w:val="006C0B78"/>
    <w:rsid w:val="006E5BC4"/>
    <w:rsid w:val="006F1D92"/>
    <w:rsid w:val="00737B8D"/>
    <w:rsid w:val="00850F62"/>
    <w:rsid w:val="0086604A"/>
    <w:rsid w:val="00897EB5"/>
    <w:rsid w:val="008E4311"/>
    <w:rsid w:val="009771DD"/>
    <w:rsid w:val="0099503A"/>
    <w:rsid w:val="009F6456"/>
    <w:rsid w:val="00A20999"/>
    <w:rsid w:val="00A63C24"/>
    <w:rsid w:val="00B93254"/>
    <w:rsid w:val="00C02896"/>
    <w:rsid w:val="00CD7ECF"/>
    <w:rsid w:val="00CF690C"/>
    <w:rsid w:val="00D9452A"/>
    <w:rsid w:val="00E16144"/>
    <w:rsid w:val="00E81C22"/>
    <w:rsid w:val="00ED691B"/>
    <w:rsid w:val="00F44765"/>
    <w:rsid w:val="00FA1BD9"/>
    <w:rsid w:val="00FB0ABB"/>
    <w:rsid w:val="00FD1A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DFE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Arial" w:hAnsi="Arial"/>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36"/>
    </w:rPr>
  </w:style>
  <w:style w:type="paragraph" w:styleId="Heading2">
    <w:name w:val="heading 2"/>
    <w:basedOn w:val="Normal"/>
    <w:next w:val="Normal"/>
    <w:qFormat/>
    <w:pPr>
      <w:keepNext/>
      <w:ind w:right="720"/>
      <w:outlineLvl w:val="1"/>
    </w:pPr>
    <w:rPr>
      <w:b/>
      <w:bCs/>
    </w:rPr>
  </w:style>
  <w:style w:type="paragraph" w:styleId="Heading4">
    <w:name w:val="heading 4"/>
    <w:basedOn w:val="Normal"/>
    <w:next w:val="Normal"/>
    <w:link w:val="Heading4Char"/>
    <w:semiHidden/>
    <w:unhideWhenUsed/>
    <w:qFormat/>
    <w:rsid w:val="002B70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72"/>
    <w:rsid w:val="002B705F"/>
    <w:pPr>
      <w:ind w:left="720"/>
      <w:contextualSpacing/>
    </w:pPr>
  </w:style>
  <w:style w:type="character" w:customStyle="1" w:styleId="Heading4Char">
    <w:name w:val="Heading 4 Char"/>
    <w:basedOn w:val="DefaultParagraphFont"/>
    <w:link w:val="Heading4"/>
    <w:semiHidden/>
    <w:rsid w:val="002B705F"/>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idekswindells\Local%20Settings\Temporary%20Internet%20Files\OLKAF\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1</TotalTime>
  <Pages>5</Pages>
  <Words>1560</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Salford</dc:creator>
  <cp:keywords/>
  <cp:lastModifiedBy>Ioana Cojocareanu</cp:lastModifiedBy>
  <cp:revision>3</cp:revision>
  <cp:lastPrinted>2015-04-15T14:50:00Z</cp:lastPrinted>
  <dcterms:created xsi:type="dcterms:W3CDTF">2017-04-19T15:21:00Z</dcterms:created>
  <dcterms:modified xsi:type="dcterms:W3CDTF">2023-09-25T13:34:00Z</dcterms:modified>
</cp:coreProperties>
</file>