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46A95" w14:textId="6F59C9AB" w:rsidR="00B24296" w:rsidRPr="00C50320" w:rsidRDefault="00B24296" w:rsidP="00B24296">
      <w:pPr>
        <w:spacing w:after="0" w:line="240" w:lineRule="auto"/>
        <w:jc w:val="center"/>
        <w:rPr>
          <w:b/>
          <w:bCs/>
          <w:sz w:val="32"/>
          <w:szCs w:val="32"/>
        </w:rPr>
      </w:pPr>
      <w:r w:rsidRPr="00C50320">
        <w:rPr>
          <w:b/>
          <w:bCs/>
          <w:sz w:val="32"/>
          <w:szCs w:val="32"/>
        </w:rPr>
        <w:t xml:space="preserve">Job </w:t>
      </w:r>
      <w:r>
        <w:rPr>
          <w:b/>
          <w:bCs/>
          <w:sz w:val="32"/>
          <w:szCs w:val="32"/>
        </w:rPr>
        <w:t>Description</w:t>
      </w:r>
      <w:r w:rsidRPr="00C50320">
        <w:rPr>
          <w:b/>
          <w:bCs/>
          <w:sz w:val="32"/>
          <w:szCs w:val="32"/>
        </w:rPr>
        <w:t xml:space="preserve"> </w:t>
      </w:r>
    </w:p>
    <w:p w14:paraId="0A99B5E4" w14:textId="43F49FA8" w:rsidR="00B24296" w:rsidRDefault="00B24296" w:rsidP="00B24296">
      <w:pPr>
        <w:spacing w:after="0" w:line="240" w:lineRule="auto"/>
        <w:jc w:val="center"/>
        <w:rPr>
          <w:b/>
          <w:bCs/>
          <w:sz w:val="32"/>
          <w:szCs w:val="32"/>
        </w:rPr>
      </w:pPr>
      <w:r w:rsidRPr="00C50320">
        <w:rPr>
          <w:b/>
          <w:bCs/>
          <w:sz w:val="32"/>
          <w:szCs w:val="32"/>
        </w:rPr>
        <w:t>Class Teacher</w:t>
      </w:r>
    </w:p>
    <w:p w14:paraId="1A9DD8C9" w14:textId="77777777" w:rsidR="00B24296" w:rsidRDefault="00B24296" w:rsidP="00B24296">
      <w:pPr>
        <w:spacing w:after="0" w:line="240" w:lineRule="auto"/>
        <w:jc w:val="center"/>
        <w:rPr>
          <w:b/>
          <w:bCs/>
          <w:sz w:val="32"/>
          <w:szCs w:val="32"/>
        </w:rPr>
      </w:pPr>
    </w:p>
    <w:tbl>
      <w:tblPr>
        <w:tblStyle w:val="TableGrid"/>
        <w:tblW w:w="0" w:type="auto"/>
        <w:tblInd w:w="562" w:type="dxa"/>
        <w:tblLook w:val="04A0" w:firstRow="1" w:lastRow="0" w:firstColumn="1" w:lastColumn="0" w:noHBand="0" w:noVBand="1"/>
      </w:tblPr>
      <w:tblGrid>
        <w:gridCol w:w="2410"/>
        <w:gridCol w:w="7229"/>
      </w:tblGrid>
      <w:tr w:rsidR="00B24296" w14:paraId="1794BC77" w14:textId="77777777" w:rsidTr="00F55D5A">
        <w:tc>
          <w:tcPr>
            <w:tcW w:w="2410" w:type="dxa"/>
          </w:tcPr>
          <w:p w14:paraId="2F7095FF" w14:textId="77777777" w:rsidR="00B24296" w:rsidRDefault="00B24296" w:rsidP="00F55D5A">
            <w:r>
              <w:t>Location:</w:t>
            </w:r>
          </w:p>
        </w:tc>
        <w:tc>
          <w:tcPr>
            <w:tcW w:w="7229" w:type="dxa"/>
          </w:tcPr>
          <w:p w14:paraId="0D37250B" w14:textId="77777777" w:rsidR="00B24296" w:rsidRDefault="00B24296" w:rsidP="00F55D5A">
            <w:proofErr w:type="spellStart"/>
            <w:r>
              <w:t>Wolvey</w:t>
            </w:r>
            <w:proofErr w:type="spellEnd"/>
            <w:r>
              <w:t xml:space="preserve"> </w:t>
            </w:r>
            <w:proofErr w:type="spellStart"/>
            <w:r>
              <w:t>CofE</w:t>
            </w:r>
            <w:proofErr w:type="spellEnd"/>
            <w:r>
              <w:t xml:space="preserve"> Primary – Ignite Federation</w:t>
            </w:r>
          </w:p>
        </w:tc>
      </w:tr>
      <w:tr w:rsidR="00B24296" w14:paraId="2F40220C" w14:textId="77777777" w:rsidTr="00F55D5A">
        <w:tc>
          <w:tcPr>
            <w:tcW w:w="2410" w:type="dxa"/>
          </w:tcPr>
          <w:p w14:paraId="400ECDD0" w14:textId="77777777" w:rsidR="00B24296" w:rsidRDefault="00B24296" w:rsidP="00F55D5A">
            <w:r>
              <w:t>School Grade/Scale:</w:t>
            </w:r>
          </w:p>
        </w:tc>
        <w:tc>
          <w:tcPr>
            <w:tcW w:w="7229" w:type="dxa"/>
          </w:tcPr>
          <w:p w14:paraId="12FA8154" w14:textId="77777777" w:rsidR="00B24296" w:rsidRDefault="00B24296" w:rsidP="00F55D5A">
            <w:r>
              <w:t>Teacher Main Scale 1 -6</w:t>
            </w:r>
          </w:p>
        </w:tc>
      </w:tr>
      <w:tr w:rsidR="00B24296" w14:paraId="1291C12E" w14:textId="77777777" w:rsidTr="00F55D5A">
        <w:tc>
          <w:tcPr>
            <w:tcW w:w="2410" w:type="dxa"/>
          </w:tcPr>
          <w:p w14:paraId="4A66F87B" w14:textId="77777777" w:rsidR="00B24296" w:rsidRDefault="00B24296" w:rsidP="00F55D5A">
            <w:r>
              <w:t>Special Conditions:</w:t>
            </w:r>
          </w:p>
        </w:tc>
        <w:tc>
          <w:tcPr>
            <w:tcW w:w="7229" w:type="dxa"/>
          </w:tcPr>
          <w:p w14:paraId="6B576384" w14:textId="77777777" w:rsidR="00B24296" w:rsidRDefault="00B24296" w:rsidP="00F55D5A">
            <w:r>
              <w:t>None</w:t>
            </w:r>
          </w:p>
        </w:tc>
      </w:tr>
      <w:tr w:rsidR="00B24296" w14:paraId="33EE80CA" w14:textId="77777777" w:rsidTr="00F55D5A">
        <w:tc>
          <w:tcPr>
            <w:tcW w:w="2410" w:type="dxa"/>
          </w:tcPr>
          <w:p w14:paraId="7CACCFDC" w14:textId="77777777" w:rsidR="00B24296" w:rsidRDefault="00B24296" w:rsidP="00F55D5A">
            <w:r>
              <w:t>Reporting to:</w:t>
            </w:r>
          </w:p>
        </w:tc>
        <w:tc>
          <w:tcPr>
            <w:tcW w:w="7229" w:type="dxa"/>
          </w:tcPr>
          <w:p w14:paraId="0CAF1613" w14:textId="77777777" w:rsidR="00B24296" w:rsidRDefault="00B24296" w:rsidP="00F55D5A">
            <w:r>
              <w:t>Head of School</w:t>
            </w:r>
          </w:p>
        </w:tc>
      </w:tr>
      <w:tr w:rsidR="00B24296" w14:paraId="29BC9D8B" w14:textId="77777777" w:rsidTr="00F55D5A">
        <w:tc>
          <w:tcPr>
            <w:tcW w:w="2410" w:type="dxa"/>
          </w:tcPr>
          <w:p w14:paraId="5FCF8D76" w14:textId="77777777" w:rsidR="00B24296" w:rsidRDefault="00B24296" w:rsidP="00F55D5A">
            <w:r>
              <w:t>Revised Date:</w:t>
            </w:r>
          </w:p>
        </w:tc>
        <w:tc>
          <w:tcPr>
            <w:tcW w:w="7229" w:type="dxa"/>
          </w:tcPr>
          <w:p w14:paraId="3872DE08" w14:textId="77777777" w:rsidR="00B24296" w:rsidRDefault="00B24296" w:rsidP="00F55D5A">
            <w:r>
              <w:t>May 2026</w:t>
            </w:r>
          </w:p>
        </w:tc>
      </w:tr>
    </w:tbl>
    <w:p w14:paraId="7B169966" w14:textId="2D07CF93" w:rsidR="00B24296" w:rsidRDefault="00B24296" w:rsidP="00B24296">
      <w:pPr>
        <w:spacing w:after="0" w:line="240" w:lineRule="auto"/>
        <w:jc w:val="center"/>
        <w:rPr>
          <w:b/>
          <w:bCs/>
          <w:sz w:val="32"/>
          <w:szCs w:val="32"/>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3D0E30" w:rsidRPr="00B24296" w14:paraId="4F679CF1" w14:textId="77777777" w:rsidTr="00B24296">
        <w:tc>
          <w:tcPr>
            <w:tcW w:w="9639" w:type="dxa"/>
          </w:tcPr>
          <w:p w14:paraId="4AE1B19C" w14:textId="72E0F964" w:rsidR="003D0E30" w:rsidRPr="00B24296" w:rsidRDefault="003D0E30" w:rsidP="00F55D5A">
            <w:pPr>
              <w:rPr>
                <w:rFonts w:asciiTheme="minorHAnsi" w:hAnsiTheme="minorHAnsi" w:cstheme="minorHAnsi"/>
                <w:b/>
                <w:bCs/>
              </w:rPr>
            </w:pPr>
            <w:r w:rsidRPr="00B24296">
              <w:rPr>
                <w:rFonts w:asciiTheme="minorHAnsi" w:hAnsiTheme="minorHAnsi" w:cstheme="minorHAnsi"/>
                <w:b/>
                <w:bCs/>
              </w:rPr>
              <w:t>Job Summary:</w:t>
            </w:r>
          </w:p>
        </w:tc>
      </w:tr>
      <w:tr w:rsidR="003D0E30" w:rsidRPr="00B24296" w14:paraId="539FC282" w14:textId="77777777" w:rsidTr="00B24296">
        <w:tc>
          <w:tcPr>
            <w:tcW w:w="9639" w:type="dxa"/>
          </w:tcPr>
          <w:p w14:paraId="54FC9946"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To provide a high-quality educational experience for all learners.</w:t>
            </w:r>
          </w:p>
          <w:p w14:paraId="7990F675"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Teach a class/group of learners, ensuring that planning, preparation, recording, assessment and reporting meet their learning, personal and social needs.</w:t>
            </w:r>
          </w:p>
          <w:p w14:paraId="494BD326"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Maintain the positive ethos and core values of the school, both inside and outside the classroom.</w:t>
            </w:r>
          </w:p>
          <w:p w14:paraId="7CF04154"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Contribute to constructive team building, amongst teaching and non-teaching staff, parents and carers.</w:t>
            </w:r>
          </w:p>
          <w:p w14:paraId="28071C44"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To work collaboratively across the Ignite Federation to deliver the vision and corporate objectives.</w:t>
            </w:r>
          </w:p>
          <w:p w14:paraId="33D43425"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 xml:space="preserve">To carry out duties in line with the conditions of employment as set out in the current School Teacher’s Pay and Conditions document, the Teacher Professional Standards, Trust/School policies and procedures and any other relevant legislation or guidance.  </w:t>
            </w:r>
          </w:p>
          <w:p w14:paraId="6EE1484E"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Consistently model high standards of conduct, creating an environment in which expectations are clear and both professional practice and performance standards can be achieved.</w:t>
            </w:r>
          </w:p>
        </w:tc>
      </w:tr>
    </w:tbl>
    <w:p w14:paraId="32F5DDE7" w14:textId="77777777" w:rsidR="003D0E30" w:rsidRPr="00B24296" w:rsidRDefault="003D0E30" w:rsidP="003D0E30">
      <w:pPr>
        <w:rPr>
          <w:rFonts w:asciiTheme="minorHAnsi" w:hAnsiTheme="minorHAnsi" w:cstheme="minorHAnsi"/>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3D0E30" w:rsidRPr="00B24296" w14:paraId="62C89714" w14:textId="77777777" w:rsidTr="00B24296">
        <w:tc>
          <w:tcPr>
            <w:tcW w:w="9639" w:type="dxa"/>
          </w:tcPr>
          <w:p w14:paraId="6FD89492" w14:textId="0735DF65" w:rsidR="003D0E30" w:rsidRPr="00B24296" w:rsidRDefault="003D0E30" w:rsidP="00F55D5A">
            <w:pPr>
              <w:rPr>
                <w:rFonts w:asciiTheme="minorHAnsi" w:hAnsiTheme="minorHAnsi" w:cstheme="minorHAnsi"/>
                <w:b/>
                <w:bCs/>
              </w:rPr>
            </w:pPr>
            <w:r w:rsidRPr="00B24296">
              <w:rPr>
                <w:rFonts w:asciiTheme="minorHAnsi" w:hAnsiTheme="minorHAnsi" w:cstheme="minorHAnsi"/>
                <w:b/>
                <w:bCs/>
              </w:rPr>
              <w:t>Main Duties &amp; Responsibilities:</w:t>
            </w:r>
          </w:p>
        </w:tc>
      </w:tr>
      <w:tr w:rsidR="003D0E30" w:rsidRPr="00B24296" w14:paraId="5995B714" w14:textId="77777777" w:rsidTr="00B24296">
        <w:tc>
          <w:tcPr>
            <w:tcW w:w="9639" w:type="dxa"/>
          </w:tcPr>
          <w:p w14:paraId="4458C5CA"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A Class Teacher will be expected to undertake the following duties, as directed by the Head of School:</w:t>
            </w:r>
          </w:p>
          <w:p w14:paraId="1CA8A2F6" w14:textId="77777777" w:rsidR="003D0E30" w:rsidRPr="00B24296" w:rsidRDefault="003D0E30" w:rsidP="00F55D5A">
            <w:pPr>
              <w:jc w:val="both"/>
              <w:rPr>
                <w:rFonts w:asciiTheme="minorHAnsi" w:hAnsiTheme="minorHAnsi" w:cstheme="minorHAnsi"/>
                <w:b/>
                <w:bCs/>
              </w:rPr>
            </w:pPr>
            <w:r w:rsidRPr="00B24296">
              <w:rPr>
                <w:rFonts w:asciiTheme="minorHAnsi" w:hAnsiTheme="minorHAnsi" w:cstheme="minorHAnsi"/>
                <w:b/>
                <w:bCs/>
              </w:rPr>
              <w:t>Safeguarding responsibility</w:t>
            </w:r>
          </w:p>
          <w:p w14:paraId="0C808346"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rPr>
              <w:t>Keeping children and young people safe is everyone’s responsibility. Staff have a duty to support the safeguarding of learners by ensuring they are acting in accordance with policies (Keeping Children Safe in Education, Staff Code of Conduct and Relationship Policy) at all times.</w:t>
            </w:r>
          </w:p>
          <w:p w14:paraId="3938C7FB" w14:textId="77777777" w:rsidR="003D0E30" w:rsidRPr="00B24296" w:rsidRDefault="003D0E30" w:rsidP="00F55D5A">
            <w:pPr>
              <w:jc w:val="both"/>
              <w:rPr>
                <w:rFonts w:asciiTheme="minorHAnsi" w:hAnsiTheme="minorHAnsi" w:cstheme="minorHAnsi"/>
              </w:rPr>
            </w:pPr>
            <w:r w:rsidRPr="00B24296">
              <w:rPr>
                <w:rFonts w:asciiTheme="minorHAnsi" w:hAnsiTheme="minorHAnsi" w:cstheme="minorHAnsi"/>
                <w:b/>
                <w:bCs/>
              </w:rPr>
              <w:t>Staff are expected to:</w:t>
            </w:r>
          </w:p>
          <w:p w14:paraId="525CC0D3"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t xml:space="preserve">Know the signs and symptoms of abuse and neglect and how this might show in learners. </w:t>
            </w:r>
          </w:p>
          <w:p w14:paraId="4B5E33EC"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t>Know who the school DSLs are and how to contact them.</w:t>
            </w:r>
          </w:p>
          <w:p w14:paraId="77FAB355"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t>Record concerns about learners and pass them to a DSL.</w:t>
            </w:r>
          </w:p>
          <w:p w14:paraId="67BEB279"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t>Record concerns about members of staff and pass to the head of school.</w:t>
            </w:r>
          </w:p>
          <w:p w14:paraId="19D1A9B2"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lastRenderedPageBreak/>
              <w:t>Write, review and update risk assessments for your learners.</w:t>
            </w:r>
          </w:p>
          <w:p w14:paraId="1B67CE0F" w14:textId="77777777" w:rsidR="003D0E30" w:rsidRPr="00B24296" w:rsidRDefault="003D0E30" w:rsidP="00B24296">
            <w:pPr>
              <w:pStyle w:val="ListParagraph"/>
              <w:numPr>
                <w:ilvl w:val="0"/>
                <w:numId w:val="11"/>
              </w:numPr>
              <w:rPr>
                <w:rFonts w:asciiTheme="minorHAnsi" w:hAnsiTheme="minorHAnsi" w:cstheme="minorHAnsi"/>
              </w:rPr>
            </w:pPr>
            <w:r w:rsidRPr="00B24296">
              <w:rPr>
                <w:rFonts w:asciiTheme="minorHAnsi" w:hAnsiTheme="minorHAnsi" w:cstheme="minorHAnsi"/>
              </w:rPr>
              <w:t>Write individual Pupil Risk Assessments for learners identified as high levels of risk.</w:t>
            </w:r>
          </w:p>
          <w:p w14:paraId="03712322" w14:textId="77777777" w:rsidR="003D0E30" w:rsidRPr="00B24296" w:rsidRDefault="003D0E30" w:rsidP="00F55D5A">
            <w:pPr>
              <w:rPr>
                <w:rFonts w:asciiTheme="minorHAnsi" w:hAnsiTheme="minorHAnsi" w:cstheme="minorHAnsi"/>
              </w:rPr>
            </w:pPr>
            <w:r w:rsidRPr="00B24296">
              <w:rPr>
                <w:rFonts w:asciiTheme="minorHAnsi" w:hAnsiTheme="minorHAnsi" w:cstheme="minorHAnsi"/>
                <w:b/>
                <w:bCs/>
              </w:rPr>
              <w:t>In regards to SEND:</w:t>
            </w:r>
          </w:p>
          <w:p w14:paraId="265D7D6F" w14:textId="77777777" w:rsidR="003D0E30" w:rsidRPr="00B24296" w:rsidRDefault="003D0E30" w:rsidP="00B24296">
            <w:pPr>
              <w:pStyle w:val="ListParagraph"/>
              <w:numPr>
                <w:ilvl w:val="0"/>
                <w:numId w:val="11"/>
              </w:numPr>
              <w:jc w:val="both"/>
              <w:rPr>
                <w:rFonts w:asciiTheme="minorHAnsi" w:hAnsiTheme="minorHAnsi" w:cstheme="minorHAnsi"/>
              </w:rPr>
            </w:pPr>
            <w:r w:rsidRPr="00B24296">
              <w:rPr>
                <w:rFonts w:asciiTheme="minorHAnsi" w:hAnsiTheme="minorHAnsi" w:cstheme="minorHAnsi"/>
              </w:rPr>
              <w:t>Understand evolving practice and information regarding SEND, as reflected in national and local contexts.</w:t>
            </w:r>
          </w:p>
          <w:p w14:paraId="6BA1D9FF" w14:textId="77777777" w:rsidR="003D0E30" w:rsidRPr="00B24296" w:rsidRDefault="003D0E30" w:rsidP="00B24296">
            <w:pPr>
              <w:pStyle w:val="ListParagraph"/>
              <w:numPr>
                <w:ilvl w:val="0"/>
                <w:numId w:val="11"/>
              </w:numPr>
              <w:jc w:val="both"/>
              <w:rPr>
                <w:rFonts w:asciiTheme="minorHAnsi" w:hAnsiTheme="minorHAnsi" w:cstheme="minorHAnsi"/>
              </w:rPr>
            </w:pPr>
            <w:r w:rsidRPr="00B24296">
              <w:rPr>
                <w:rFonts w:asciiTheme="minorHAnsi" w:hAnsiTheme="minorHAnsi" w:cstheme="minorHAnsi"/>
              </w:rPr>
              <w:t>Take account of the expectations of parents/carers and work with them in close partnership.</w:t>
            </w:r>
          </w:p>
          <w:p w14:paraId="3B350133" w14:textId="77777777" w:rsidR="003D0E30" w:rsidRPr="00B24296" w:rsidRDefault="003D0E30" w:rsidP="00B24296">
            <w:pPr>
              <w:pStyle w:val="ListParagraph"/>
              <w:numPr>
                <w:ilvl w:val="0"/>
                <w:numId w:val="11"/>
              </w:numPr>
              <w:jc w:val="both"/>
              <w:rPr>
                <w:rFonts w:asciiTheme="minorHAnsi" w:hAnsiTheme="minorHAnsi" w:cstheme="minorHAnsi"/>
              </w:rPr>
            </w:pPr>
            <w:r w:rsidRPr="00B24296">
              <w:rPr>
                <w:rFonts w:asciiTheme="minorHAnsi" w:hAnsiTheme="minorHAnsi" w:cstheme="minorHAnsi"/>
              </w:rPr>
              <w:t>Seek to integrate, as appropriate, multi-disciplinary or specialist advice into the teaching and learning process.</w:t>
            </w:r>
          </w:p>
          <w:p w14:paraId="0EA22DE9" w14:textId="77777777" w:rsidR="003D0E30" w:rsidRDefault="003D0E30" w:rsidP="00B24296">
            <w:pPr>
              <w:pStyle w:val="ListParagraph"/>
              <w:numPr>
                <w:ilvl w:val="0"/>
                <w:numId w:val="11"/>
              </w:numPr>
              <w:jc w:val="both"/>
              <w:rPr>
                <w:rFonts w:asciiTheme="minorHAnsi" w:hAnsiTheme="minorHAnsi" w:cstheme="minorHAnsi"/>
              </w:rPr>
            </w:pPr>
            <w:r w:rsidRPr="00B24296">
              <w:rPr>
                <w:rFonts w:asciiTheme="minorHAnsi" w:hAnsiTheme="minorHAnsi" w:cstheme="minorHAnsi"/>
              </w:rPr>
              <w:t>Access and use relevant research, inspection and school sel</w:t>
            </w:r>
            <w:r w:rsidR="00B24296">
              <w:rPr>
                <w:rFonts w:asciiTheme="minorHAnsi" w:hAnsiTheme="minorHAnsi" w:cstheme="minorHAnsi"/>
              </w:rPr>
              <w:t xml:space="preserve">f-evaluation evidence to inform </w:t>
            </w:r>
            <w:r w:rsidRPr="00B24296">
              <w:rPr>
                <w:rFonts w:asciiTheme="minorHAnsi" w:hAnsiTheme="minorHAnsi" w:cstheme="minorHAnsi"/>
              </w:rPr>
              <w:t>assessment, curriculum and teaching provision.</w:t>
            </w:r>
          </w:p>
          <w:p w14:paraId="7EC80D98" w14:textId="77777777" w:rsidR="00B24296" w:rsidRDefault="00B24296" w:rsidP="00B24296">
            <w:pPr>
              <w:spacing w:after="0" w:line="240" w:lineRule="auto"/>
              <w:jc w:val="both"/>
              <w:rPr>
                <w:rFonts w:asciiTheme="minorHAnsi" w:hAnsiTheme="minorHAnsi" w:cstheme="minorHAnsi"/>
                <w:b/>
                <w:bCs/>
              </w:rPr>
            </w:pPr>
            <w:r>
              <w:rPr>
                <w:rFonts w:asciiTheme="minorHAnsi" w:hAnsiTheme="minorHAnsi" w:cstheme="minorHAnsi"/>
                <w:b/>
                <w:bCs/>
              </w:rPr>
              <w:t>E</w:t>
            </w:r>
            <w:r w:rsidRPr="00B24296">
              <w:rPr>
                <w:rFonts w:asciiTheme="minorHAnsi" w:hAnsiTheme="minorHAnsi" w:cstheme="minorHAnsi"/>
                <w:b/>
                <w:bCs/>
              </w:rPr>
              <w:t xml:space="preserve">ffective teaching, ensuring inclusivity: </w:t>
            </w:r>
          </w:p>
          <w:p w14:paraId="5BBE8B22" w14:textId="77777777" w:rsidR="00B24296" w:rsidRPr="00B24296" w:rsidRDefault="00B24296" w:rsidP="00B24296">
            <w:pPr>
              <w:spacing w:after="0" w:line="240" w:lineRule="auto"/>
              <w:jc w:val="both"/>
              <w:rPr>
                <w:rFonts w:asciiTheme="minorHAnsi" w:hAnsiTheme="minorHAnsi" w:cstheme="minorHAnsi"/>
              </w:rPr>
            </w:pPr>
          </w:p>
          <w:p w14:paraId="37EC8E90"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 xml:space="preserve">Have a confident knowledge of the National Curriculum. </w:t>
            </w:r>
          </w:p>
          <w:p w14:paraId="092603C8"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Plan and deliver an ambitious curriculum with regard for the school’s vision, policies, schemes of work and the individualised teaching programmes for all children within the class.</w:t>
            </w:r>
          </w:p>
          <w:p w14:paraId="126BBE7D"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Use secure curriculum and assessment knowledge to plan and adapt teaching, delivering well-structured lessons that sustain pace, motivation and challenge for all learners.</w:t>
            </w:r>
          </w:p>
          <w:p w14:paraId="4A77890B"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 xml:space="preserve">Set small and achievable targets for learners, whose progress is not clearly demonstrated when set solely against conventional assessment criteria. </w:t>
            </w:r>
          </w:p>
          <w:p w14:paraId="66D13759"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Effectively use, manage, and evaluate specialised resources and ICT to improve curriculum access and promote independence in learning and life skills.</w:t>
            </w:r>
          </w:p>
          <w:p w14:paraId="03452EB2"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Consider the impact of medications, medical treatments, and therapeutic interventions on a pupil’s behaviour and learning.</w:t>
            </w:r>
          </w:p>
          <w:p w14:paraId="101D2295"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 xml:space="preserve">Work collaboratively with support staff, teachers, and external agencies to support effective provision and outcomes for learners. </w:t>
            </w:r>
          </w:p>
          <w:p w14:paraId="48C45F49" w14:textId="77777777" w:rsidR="00B24296" w:rsidRPr="00B24296" w:rsidRDefault="00B24296" w:rsidP="00B24296">
            <w:pPr>
              <w:pStyle w:val="ListParagraph"/>
              <w:numPr>
                <w:ilvl w:val="0"/>
                <w:numId w:val="11"/>
              </w:numPr>
              <w:spacing w:after="0" w:line="240" w:lineRule="auto"/>
              <w:jc w:val="both"/>
              <w:rPr>
                <w:rFonts w:asciiTheme="minorHAnsi" w:hAnsiTheme="minorHAnsi" w:cstheme="minorHAnsi"/>
              </w:rPr>
            </w:pPr>
            <w:r w:rsidRPr="00B24296">
              <w:rPr>
                <w:rFonts w:asciiTheme="minorHAnsi" w:hAnsiTheme="minorHAnsi" w:cstheme="minorHAnsi"/>
              </w:rPr>
              <w:t xml:space="preserve">Use a range of sound pedagogical strategies to engage learners in a highly adapted curriculum. </w:t>
            </w:r>
          </w:p>
          <w:p w14:paraId="308843FE" w14:textId="28567A91" w:rsidR="00B24296" w:rsidRDefault="00B24296" w:rsidP="00B24296">
            <w:pPr>
              <w:pStyle w:val="ListParagraph"/>
              <w:numPr>
                <w:ilvl w:val="0"/>
                <w:numId w:val="11"/>
              </w:numPr>
              <w:jc w:val="both"/>
              <w:rPr>
                <w:rFonts w:asciiTheme="minorHAnsi" w:hAnsiTheme="minorHAnsi" w:cstheme="minorHAnsi"/>
              </w:rPr>
            </w:pPr>
            <w:r w:rsidRPr="00B24296">
              <w:rPr>
                <w:rFonts w:asciiTheme="minorHAnsi" w:hAnsiTheme="minorHAnsi" w:cstheme="minorHAnsi"/>
              </w:rPr>
              <w:t>Critically evaluate own teaching to identify strengths and areas for improvement.</w:t>
            </w:r>
          </w:p>
          <w:p w14:paraId="203BE32C" w14:textId="77777777" w:rsidR="00B24296" w:rsidRPr="00B24296" w:rsidRDefault="00B24296" w:rsidP="00B24296">
            <w:p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b/>
                <w:bCs/>
                <w:color w:val="000000"/>
              </w:rPr>
              <w:t xml:space="preserve">Identification </w:t>
            </w:r>
            <w:r w:rsidRPr="00B24296">
              <w:rPr>
                <w:rFonts w:asciiTheme="minorHAnsi" w:hAnsiTheme="minorHAnsi" w:cstheme="minorHAnsi"/>
                <w:b/>
                <w:bCs/>
              </w:rPr>
              <w:t>A</w:t>
            </w:r>
            <w:r w:rsidRPr="00B24296">
              <w:rPr>
                <w:rFonts w:asciiTheme="minorHAnsi" w:hAnsiTheme="minorHAnsi" w:cstheme="minorHAnsi"/>
                <w:b/>
                <w:bCs/>
                <w:color w:val="000000"/>
              </w:rPr>
              <w:t xml:space="preserve">nd </w:t>
            </w:r>
            <w:r w:rsidRPr="00B24296">
              <w:rPr>
                <w:rFonts w:asciiTheme="minorHAnsi" w:hAnsiTheme="minorHAnsi" w:cstheme="minorHAnsi"/>
                <w:b/>
                <w:bCs/>
              </w:rPr>
              <w:t>A</w:t>
            </w:r>
            <w:r w:rsidRPr="00B24296">
              <w:rPr>
                <w:rFonts w:asciiTheme="minorHAnsi" w:hAnsiTheme="minorHAnsi" w:cstheme="minorHAnsi"/>
                <w:b/>
                <w:bCs/>
                <w:color w:val="000000"/>
              </w:rPr>
              <w:t xml:space="preserve">ssessment: </w:t>
            </w:r>
          </w:p>
          <w:p w14:paraId="3486E3CE" w14:textId="77777777" w:rsidR="00B24296" w:rsidRPr="00B24296" w:rsidRDefault="00B24296" w:rsidP="00B24296">
            <w:pPr>
              <w:pStyle w:val="ListParagraph"/>
              <w:numPr>
                <w:ilvl w:val="0"/>
                <w:numId w:val="11"/>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 xml:space="preserve">Assess and record each pupil’s progress systematically with reference to the school’s current practice, (including the social progress of each child) and use the results to inform planning. </w:t>
            </w:r>
          </w:p>
          <w:p w14:paraId="35DE20FD" w14:textId="77777777" w:rsidR="00B24296" w:rsidRPr="00B24296" w:rsidRDefault="00B24296" w:rsidP="00B24296">
            <w:pPr>
              <w:pStyle w:val="ListParagraph"/>
              <w:numPr>
                <w:ilvl w:val="0"/>
                <w:numId w:val="11"/>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 xml:space="preserve">Mark and monitor class work, providing constructive feedback and setting targets for future progress. </w:t>
            </w:r>
          </w:p>
          <w:p w14:paraId="25A46ADF" w14:textId="77777777" w:rsidR="00B24296" w:rsidRPr="00B24296" w:rsidRDefault="00B24296" w:rsidP="00B24296">
            <w:pPr>
              <w:pStyle w:val="ListParagraph"/>
              <w:numPr>
                <w:ilvl w:val="0"/>
                <w:numId w:val="11"/>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rPr>
              <w:t>Use EHCP targets to set clear success criteria for pupil progress, establish review timescales, and involve learners and parents/carers in understanding and evaluating targets.</w:t>
            </w:r>
            <w:r w:rsidRPr="00B24296">
              <w:rPr>
                <w:rFonts w:asciiTheme="minorHAnsi" w:hAnsiTheme="minorHAnsi" w:cstheme="minorHAnsi"/>
                <w:color w:val="000000"/>
              </w:rPr>
              <w:t xml:space="preserve"> </w:t>
            </w:r>
          </w:p>
          <w:p w14:paraId="2FA4A223" w14:textId="77777777" w:rsidR="00B24296" w:rsidRPr="00B24296" w:rsidRDefault="00B24296" w:rsidP="00B24296">
            <w:pPr>
              <w:pStyle w:val="ListParagraph"/>
              <w:numPr>
                <w:ilvl w:val="0"/>
                <w:numId w:val="11"/>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rPr>
              <w:t>Produce clear, accurate assessment reports for reviews that evidence pupil progress, that are accessible to professionals and parents/carers, and support multi-professional decision-making.</w:t>
            </w:r>
            <w:r w:rsidRPr="00B24296">
              <w:rPr>
                <w:rFonts w:asciiTheme="minorHAnsi" w:hAnsiTheme="minorHAnsi" w:cstheme="minorHAnsi"/>
                <w:color w:val="000000"/>
              </w:rPr>
              <w:t xml:space="preserve"> </w:t>
            </w:r>
          </w:p>
          <w:p w14:paraId="59ECEA3C" w14:textId="77777777" w:rsidR="00B24296" w:rsidRPr="00B24296" w:rsidRDefault="00B24296" w:rsidP="00B24296">
            <w:pPr>
              <w:pStyle w:val="ListParagraph"/>
              <w:numPr>
                <w:ilvl w:val="0"/>
                <w:numId w:val="11"/>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 xml:space="preserve">Be aware of the advisory and support roles of the range of specialist services and agencies and, where appropriate, work jointly with them on planning, programme implementation and report compilation. </w:t>
            </w:r>
          </w:p>
          <w:p w14:paraId="18A8D68F" w14:textId="77777777" w:rsidR="00B24296" w:rsidRPr="00B24296" w:rsidRDefault="00B24296" w:rsidP="00B24296">
            <w:pPr>
              <w:pStyle w:val="ListParagraph"/>
              <w:jc w:val="both"/>
              <w:rPr>
                <w:rFonts w:asciiTheme="minorHAnsi" w:hAnsiTheme="minorHAnsi" w:cstheme="minorHAnsi"/>
              </w:rPr>
            </w:pPr>
          </w:p>
          <w:p w14:paraId="7B7BDB37" w14:textId="78451E23" w:rsidR="00B24296" w:rsidRPr="00B24296" w:rsidRDefault="00B24296" w:rsidP="00B24296">
            <w:pPr>
              <w:pStyle w:val="ListParagraph"/>
              <w:jc w:val="both"/>
              <w:rPr>
                <w:rFonts w:asciiTheme="minorHAnsi" w:hAnsiTheme="minorHAnsi" w:cstheme="minorHAnsi"/>
              </w:rPr>
            </w:pPr>
          </w:p>
        </w:tc>
      </w:tr>
      <w:tr w:rsidR="003D0E30" w:rsidRPr="00B24296" w14:paraId="160066A3" w14:textId="77777777" w:rsidTr="00B24296">
        <w:trPr>
          <w:trHeight w:val="2845"/>
        </w:trPr>
        <w:tc>
          <w:tcPr>
            <w:tcW w:w="9639" w:type="dxa"/>
          </w:tcPr>
          <w:p w14:paraId="648401E4" w14:textId="6291A4AC" w:rsidR="003D0E30" w:rsidRPr="00B24296" w:rsidRDefault="003D0E30" w:rsidP="00F55D5A">
            <w:pPr>
              <w:pBdr>
                <w:top w:val="nil"/>
                <w:left w:val="nil"/>
                <w:bottom w:val="nil"/>
                <w:right w:val="nil"/>
                <w:between w:val="nil"/>
              </w:pBdr>
              <w:jc w:val="both"/>
              <w:rPr>
                <w:rFonts w:asciiTheme="minorHAnsi" w:hAnsiTheme="minorHAnsi" w:cstheme="minorHAnsi"/>
                <w:color w:val="000000"/>
              </w:rPr>
            </w:pPr>
            <w:bookmarkStart w:id="0" w:name="_GoBack"/>
            <w:bookmarkEnd w:id="0"/>
            <w:r w:rsidRPr="00B24296">
              <w:rPr>
                <w:rFonts w:asciiTheme="minorHAnsi" w:hAnsiTheme="minorHAnsi" w:cstheme="minorHAnsi"/>
                <w:b/>
                <w:bCs/>
                <w:color w:val="000000"/>
              </w:rPr>
              <w:lastRenderedPageBreak/>
              <w:t xml:space="preserve">Promotion of social and emotional development, positive behaviour and preparation for adulthood. </w:t>
            </w:r>
          </w:p>
          <w:p w14:paraId="374963C4" w14:textId="77777777" w:rsidR="003D0E30" w:rsidRPr="00B24296" w:rsidRDefault="003D0E30" w:rsidP="00B24296">
            <w:pPr>
              <w:pStyle w:val="ListParagraph"/>
              <w:numPr>
                <w:ilvl w:val="0"/>
                <w:numId w:val="9"/>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Work with parents and carers and all involved agencies to agree approaches to each pupil’s personal development.</w:t>
            </w:r>
          </w:p>
          <w:p w14:paraId="15852B2D" w14:textId="77777777" w:rsidR="003D0E30" w:rsidRPr="00B24296" w:rsidRDefault="003D0E30" w:rsidP="00B24296">
            <w:pPr>
              <w:pStyle w:val="ListParagraph"/>
              <w:numPr>
                <w:ilvl w:val="0"/>
                <w:numId w:val="9"/>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 xml:space="preserve">Promote positive relationships between learners and adults through consistent, restorative approaches in line with the Relational Behaviour Policy </w:t>
            </w:r>
          </w:p>
          <w:p w14:paraId="30D61013" w14:textId="77777777" w:rsidR="003D0E30" w:rsidRPr="00B24296" w:rsidRDefault="003D0E30" w:rsidP="00B24296">
            <w:pPr>
              <w:pStyle w:val="ListParagraph"/>
              <w:numPr>
                <w:ilvl w:val="0"/>
                <w:numId w:val="9"/>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 xml:space="preserve">Apply an ‘Attachment Aware and Trauma Informed’ approach, when building positive relationships with all learners. </w:t>
            </w:r>
          </w:p>
          <w:p w14:paraId="1F33819F" w14:textId="77777777" w:rsidR="003D0E30" w:rsidRPr="00B24296" w:rsidRDefault="003D0E30" w:rsidP="00B24296">
            <w:pPr>
              <w:pStyle w:val="ListParagraph"/>
              <w:numPr>
                <w:ilvl w:val="0"/>
                <w:numId w:val="9"/>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Promote learners’ PSHE and RSE knowledge and skills, using wider school opportunities to support emotional growth, resilience, and life skills</w:t>
            </w:r>
          </w:p>
        </w:tc>
      </w:tr>
    </w:tbl>
    <w:p w14:paraId="29748645" w14:textId="5E139277" w:rsidR="003D0E30" w:rsidRPr="00B24296" w:rsidRDefault="003D0E30" w:rsidP="003D0E30">
      <w:pPr>
        <w:rPr>
          <w:rFonts w:asciiTheme="minorHAnsi" w:hAnsiTheme="minorHAnsi" w:cstheme="minorHAnsi"/>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3D0E30" w:rsidRPr="00B24296" w14:paraId="3E993552" w14:textId="77777777" w:rsidTr="00B24296">
        <w:trPr>
          <w:trHeight w:val="162"/>
        </w:trPr>
        <w:tc>
          <w:tcPr>
            <w:tcW w:w="9639" w:type="dxa"/>
          </w:tcPr>
          <w:p w14:paraId="5241BA69" w14:textId="77777777" w:rsidR="003D0E30" w:rsidRPr="00B24296" w:rsidRDefault="003D0E30" w:rsidP="00F55D5A">
            <w:pPr>
              <w:rPr>
                <w:rFonts w:asciiTheme="minorHAnsi" w:eastAsia="Microsoft GothicNeo" w:hAnsiTheme="minorHAnsi" w:cstheme="minorHAnsi"/>
                <w:color w:val="000000"/>
              </w:rPr>
            </w:pPr>
            <w:r w:rsidRPr="00B24296">
              <w:rPr>
                <w:rFonts w:asciiTheme="minorHAnsi" w:eastAsia="Microsoft GothicNeo" w:hAnsiTheme="minorHAnsi" w:cstheme="minorHAnsi"/>
                <w:b/>
                <w:bCs/>
                <w:color w:val="000000"/>
              </w:rPr>
              <w:lastRenderedPageBreak/>
              <w:t xml:space="preserve">Additional Duties: </w:t>
            </w:r>
          </w:p>
        </w:tc>
      </w:tr>
      <w:tr w:rsidR="003D0E30" w:rsidRPr="00B24296" w14:paraId="3481B2E9" w14:textId="77777777" w:rsidTr="00B24296">
        <w:trPr>
          <w:trHeight w:val="2810"/>
        </w:trPr>
        <w:tc>
          <w:tcPr>
            <w:tcW w:w="9639" w:type="dxa"/>
          </w:tcPr>
          <w:p w14:paraId="169F6934" w14:textId="77777777" w:rsidR="003D0E30" w:rsidRPr="00B24296" w:rsidRDefault="003D0E30" w:rsidP="00F55D5A">
            <w:pPr>
              <w:jc w:val="both"/>
              <w:rPr>
                <w:rFonts w:asciiTheme="minorHAnsi" w:hAnsiTheme="minorHAnsi" w:cstheme="minorHAnsi"/>
                <w:b/>
                <w:bCs/>
                <w:color w:val="000000"/>
              </w:rPr>
            </w:pPr>
            <w:r w:rsidRPr="00B24296">
              <w:rPr>
                <w:rFonts w:asciiTheme="minorHAnsi" w:hAnsiTheme="minorHAnsi" w:cstheme="minorHAnsi"/>
                <w:b/>
                <w:bCs/>
                <w:color w:val="000000"/>
              </w:rPr>
              <w:t xml:space="preserve">The </w:t>
            </w:r>
            <w:proofErr w:type="spellStart"/>
            <w:r w:rsidRPr="00B24296">
              <w:rPr>
                <w:rFonts w:asciiTheme="minorHAnsi" w:hAnsiTheme="minorHAnsi" w:cstheme="minorHAnsi"/>
                <w:b/>
                <w:bCs/>
                <w:color w:val="000000"/>
              </w:rPr>
              <w:t>postholder</w:t>
            </w:r>
            <w:proofErr w:type="spellEnd"/>
            <w:r w:rsidRPr="00B24296">
              <w:rPr>
                <w:rFonts w:asciiTheme="minorHAnsi" w:hAnsiTheme="minorHAnsi" w:cstheme="minorHAnsi"/>
                <w:b/>
                <w:bCs/>
                <w:color w:val="000000"/>
              </w:rPr>
              <w:t xml:space="preserve"> will: </w:t>
            </w:r>
          </w:p>
          <w:p w14:paraId="7C939E45"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rPr>
              <w:t>Undertake any reasonable duties, consistent with the role, salary grade, skills and experience, as required.</w:t>
            </w:r>
          </w:p>
          <w:p w14:paraId="462BA79D"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Contribute to and uphold the overall ethos/work/aims of the Federation. </w:t>
            </w:r>
          </w:p>
          <w:p w14:paraId="13CA1744"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Act with professionalism, integrity and with due regard to matters of a confidential nature at all times. </w:t>
            </w:r>
          </w:p>
          <w:p w14:paraId="4AEB4E64"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Promote and adhere to high standards of behaviour and performance in line with the staff code of conduct, Nolan Principles and other relevant policies and professional standards. </w:t>
            </w:r>
          </w:p>
          <w:p w14:paraId="402B1F21"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Establish constructive relationships and communicate professionally and effectively with senior leaders, colleagues, the Federation / school community and other agencies/professionals. </w:t>
            </w:r>
          </w:p>
          <w:p w14:paraId="515615CB"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Participate in training and other learning activities and performance appraisal / development as required. </w:t>
            </w:r>
          </w:p>
          <w:p w14:paraId="6E8F00A8"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color w:val="000000"/>
              </w:rPr>
              <w:t xml:space="preserve">Recognise their own strengths and areas of expertise and use these to advise and support others. </w:t>
            </w:r>
          </w:p>
          <w:p w14:paraId="7F192D28" w14:textId="77777777" w:rsidR="003D0E30" w:rsidRPr="00B24296" w:rsidRDefault="003D0E30" w:rsidP="00B24296">
            <w:pPr>
              <w:pStyle w:val="ListParagraph"/>
              <w:numPr>
                <w:ilvl w:val="0"/>
                <w:numId w:val="10"/>
              </w:numPr>
              <w:pBdr>
                <w:top w:val="nil"/>
                <w:left w:val="nil"/>
                <w:bottom w:val="nil"/>
                <w:right w:val="nil"/>
                <w:between w:val="nil"/>
              </w:pBdr>
              <w:spacing w:after="0"/>
              <w:jc w:val="both"/>
              <w:rPr>
                <w:rFonts w:asciiTheme="minorHAnsi" w:hAnsiTheme="minorHAnsi" w:cstheme="minorHAnsi"/>
                <w:color w:val="000000"/>
              </w:rPr>
            </w:pPr>
            <w:r w:rsidRPr="00B24296">
              <w:rPr>
                <w:rFonts w:asciiTheme="minorHAnsi" w:hAnsiTheme="minorHAnsi" w:cstheme="minorHAnsi"/>
              </w:rPr>
              <w:t>Work in line with equality policy, promoting inclusion and a positive working environment, acting as a role model and supporting relevant training needs.</w:t>
            </w:r>
          </w:p>
          <w:p w14:paraId="03E648C0" w14:textId="77777777" w:rsidR="003D0E30" w:rsidRPr="00B24296" w:rsidRDefault="003D0E30" w:rsidP="00B24296">
            <w:pPr>
              <w:pStyle w:val="ListParagraph"/>
              <w:numPr>
                <w:ilvl w:val="0"/>
                <w:numId w:val="10"/>
              </w:numPr>
              <w:pBdr>
                <w:top w:val="nil"/>
                <w:left w:val="nil"/>
                <w:bottom w:val="nil"/>
                <w:right w:val="nil"/>
                <w:between w:val="nil"/>
              </w:pBdr>
              <w:jc w:val="both"/>
              <w:rPr>
                <w:rFonts w:asciiTheme="minorHAnsi" w:hAnsiTheme="minorHAnsi" w:cstheme="minorHAnsi"/>
                <w:color w:val="000000"/>
              </w:rPr>
            </w:pPr>
            <w:r w:rsidRPr="00B24296">
              <w:rPr>
                <w:rFonts w:asciiTheme="minorHAnsi" w:hAnsiTheme="minorHAnsi" w:cstheme="minorHAnsi"/>
                <w:color w:val="000000"/>
              </w:rPr>
              <w:t>Carry out their responsibilities with due regard to Federation policies and arrangements relating to safeguarding and child protection, health and safety, security, confidentiality and data protection</w:t>
            </w:r>
            <w:r w:rsidRPr="00B24296">
              <w:rPr>
                <w:rFonts w:asciiTheme="minorHAnsi" w:hAnsiTheme="minorHAnsi" w:cstheme="minorHAnsi"/>
              </w:rPr>
              <w:t>, r</w:t>
            </w:r>
            <w:r w:rsidRPr="00B24296">
              <w:rPr>
                <w:rFonts w:asciiTheme="minorHAnsi" w:hAnsiTheme="minorHAnsi" w:cstheme="minorHAnsi"/>
                <w:color w:val="000000"/>
              </w:rPr>
              <w:t xml:space="preserve">eporting any concerns to an appropriate person. </w:t>
            </w:r>
          </w:p>
        </w:tc>
      </w:tr>
      <w:tr w:rsidR="003D0E30" w:rsidRPr="00B24296" w14:paraId="58D3939C" w14:textId="77777777" w:rsidTr="00B24296">
        <w:trPr>
          <w:trHeight w:val="260"/>
        </w:trPr>
        <w:tc>
          <w:tcPr>
            <w:tcW w:w="9639" w:type="dxa"/>
          </w:tcPr>
          <w:p w14:paraId="6EB96138" w14:textId="77777777" w:rsidR="003D0E30" w:rsidRPr="00B24296" w:rsidRDefault="003D0E30" w:rsidP="00F55D5A">
            <w:pPr>
              <w:jc w:val="both"/>
              <w:rPr>
                <w:rFonts w:asciiTheme="minorHAnsi" w:hAnsiTheme="minorHAnsi" w:cstheme="minorHAnsi"/>
                <w:color w:val="000000"/>
              </w:rPr>
            </w:pPr>
            <w:r w:rsidRPr="00B24296">
              <w:rPr>
                <w:rFonts w:asciiTheme="minorHAnsi" w:hAnsiTheme="minorHAnsi" w:cstheme="minorHAnsi"/>
                <w:b/>
                <w:bCs/>
                <w:color w:val="000000"/>
              </w:rPr>
              <w:t>Note</w:t>
            </w:r>
            <w:r w:rsidRPr="00B24296">
              <w:rPr>
                <w:rFonts w:asciiTheme="minorHAnsi" w:hAnsiTheme="minorHAnsi" w:cstheme="minorHAnsi"/>
                <w:color w:val="000000"/>
              </w:rPr>
              <w:t xml:space="preserve">: This job description may be modified by the </w:t>
            </w:r>
            <w:r w:rsidRPr="00B24296">
              <w:rPr>
                <w:rFonts w:asciiTheme="minorHAnsi" w:hAnsiTheme="minorHAnsi" w:cstheme="minorHAnsi"/>
              </w:rPr>
              <w:t>Federation</w:t>
            </w:r>
            <w:r w:rsidRPr="00B24296">
              <w:rPr>
                <w:rFonts w:asciiTheme="minorHAnsi" w:hAnsiTheme="minorHAnsi" w:cstheme="minorHAnsi"/>
                <w:color w:val="000000"/>
              </w:rPr>
              <w:t xml:space="preserve"> to reflect or anticipate changes in the job, commensurate with the salary and job title. </w:t>
            </w:r>
          </w:p>
        </w:tc>
      </w:tr>
    </w:tbl>
    <w:p w14:paraId="2FB73E6B" w14:textId="46DEA037" w:rsidR="00BF1BFD" w:rsidRPr="003D0E30" w:rsidRDefault="00BF1BFD" w:rsidP="003D0E30"/>
    <w:sectPr w:rsidR="00BF1BFD" w:rsidRPr="003D0E30" w:rsidSect="005D1796">
      <w:headerReference w:type="even" r:id="rId7"/>
      <w:headerReference w:type="default" r:id="rId8"/>
      <w:footerReference w:type="even" r:id="rId9"/>
      <w:footerReference w:type="default" r:id="rId10"/>
      <w:headerReference w:type="first" r:id="rId11"/>
      <w:footerReference w:type="first" r:id="rId12"/>
      <w:pgSz w:w="11906" w:h="16838" w:code="9"/>
      <w:pgMar w:top="567" w:right="567" w:bottom="1418"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8F55D" w14:textId="77777777" w:rsidR="00643B49" w:rsidRDefault="00643B49" w:rsidP="00FD5398">
      <w:pPr>
        <w:spacing w:after="0" w:line="240" w:lineRule="auto"/>
      </w:pPr>
      <w:r>
        <w:separator/>
      </w:r>
    </w:p>
  </w:endnote>
  <w:endnote w:type="continuationSeparator" w:id="0">
    <w:p w14:paraId="592565AA" w14:textId="77777777" w:rsidR="00643B49" w:rsidRDefault="00643B49" w:rsidP="00FD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GothicNe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3E085" w14:textId="77777777" w:rsidR="00223452" w:rsidRDefault="00223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17B4A" w14:textId="6B71C05E" w:rsidR="003109F1" w:rsidRPr="007B1CA6" w:rsidRDefault="00E56A85" w:rsidP="007B1CA6">
    <w:pPr>
      <w:pStyle w:val="Footer"/>
    </w:pPr>
    <w:r>
      <w:rPr>
        <w:noProof/>
      </w:rPr>
      <mc:AlternateContent>
        <mc:Choice Requires="wps">
          <w:drawing>
            <wp:anchor distT="0" distB="0" distL="114300" distR="114300" simplePos="0" relativeHeight="251671552" behindDoc="0" locked="0" layoutInCell="1" allowOverlap="1" wp14:anchorId="05EDB802" wp14:editId="3B45C573">
              <wp:simplePos x="0" y="0"/>
              <wp:positionH relativeFrom="page">
                <wp:align>left</wp:align>
              </wp:positionH>
              <wp:positionV relativeFrom="paragraph">
                <wp:posOffset>-253365</wp:posOffset>
              </wp:positionV>
              <wp:extent cx="7597598" cy="1905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7597598"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535FA" id="Straight Connector 5" o:spid="_x0000_s1026" style="position:absolute;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95pt" to="598.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" strokecolor="#4472c4 [3204]" strokeweight=".5pt">
              <v:stroke joinstyle="miter"/>
              <w10:wrap anchorx="page"/>
            </v:line>
          </w:pict>
        </mc:Fallback>
      </mc:AlternateContent>
    </w:r>
    <w:r w:rsidR="002636A3">
      <w:rPr>
        <w:noProof/>
      </w:rPr>
      <mc:AlternateContent>
        <mc:Choice Requires="wps">
          <w:drawing>
            <wp:anchor distT="0" distB="0" distL="114300" distR="114300" simplePos="0" relativeHeight="251666432" behindDoc="0" locked="0" layoutInCell="1" allowOverlap="1" wp14:anchorId="120E2C8D" wp14:editId="4E98858F">
              <wp:simplePos x="0" y="0"/>
              <wp:positionH relativeFrom="margin">
                <wp:align>center</wp:align>
              </wp:positionH>
              <wp:positionV relativeFrom="paragraph">
                <wp:posOffset>-223766</wp:posOffset>
              </wp:positionV>
              <wp:extent cx="7491935" cy="312665"/>
              <wp:effectExtent l="0" t="0" r="13970" b="11430"/>
              <wp:wrapNone/>
              <wp:docPr id="2" name="Text Box 2"/>
              <wp:cNvGraphicFramePr/>
              <a:graphic xmlns:a="http://schemas.openxmlformats.org/drawingml/2006/main">
                <a:graphicData uri="http://schemas.microsoft.com/office/word/2010/wordprocessingShape">
                  <wps:wsp>
                    <wps:cNvSpPr txBox="1"/>
                    <wps:spPr>
                      <a:xfrm>
                        <a:off x="0" y="0"/>
                        <a:ext cx="7491935" cy="312665"/>
                      </a:xfrm>
                      <a:prstGeom prst="rect">
                        <a:avLst/>
                      </a:prstGeom>
                      <a:solidFill>
                        <a:schemeClr val="bg1"/>
                      </a:solidFill>
                      <a:ln w="6350">
                        <a:solidFill>
                          <a:schemeClr val="bg1"/>
                        </a:solidFill>
                      </a:ln>
                    </wps:spPr>
                    <wps:txbx>
                      <w:txbxContent>
                        <w:p w14:paraId="3669F462" w14:textId="3EE43C5C" w:rsidR="002636A3" w:rsidRPr="007B1CA6" w:rsidRDefault="007B1CA6" w:rsidP="002636A3">
                          <w:pPr>
                            <w:spacing w:after="0" w:line="240" w:lineRule="auto"/>
                            <w:jc w:val="center"/>
                            <w:rPr>
                              <w:sz w:val="18"/>
                              <w:szCs w:val="18"/>
                            </w:rPr>
                          </w:pPr>
                          <w:proofErr w:type="spellStart"/>
                          <w:r w:rsidRPr="007B1CA6">
                            <w:rPr>
                              <w:sz w:val="18"/>
                              <w:szCs w:val="18"/>
                            </w:rPr>
                            <w:t>Bulkington</w:t>
                          </w:r>
                          <w:proofErr w:type="spellEnd"/>
                          <w:r w:rsidRPr="007B1CA6">
                            <w:rPr>
                              <w:sz w:val="18"/>
                              <w:szCs w:val="18"/>
                            </w:rPr>
                            <w:t xml:space="preserve"> Road</w:t>
                          </w:r>
                          <w:r w:rsidR="002636A3" w:rsidRPr="002636A3">
                            <w:rPr>
                              <w:sz w:val="18"/>
                              <w:szCs w:val="18"/>
                            </w:rPr>
                            <w:t xml:space="preserve">, </w:t>
                          </w:r>
                          <w:proofErr w:type="spellStart"/>
                          <w:r w:rsidRPr="007B1CA6">
                            <w:rPr>
                              <w:sz w:val="18"/>
                              <w:szCs w:val="18"/>
                            </w:rPr>
                            <w:t>Wolvey</w:t>
                          </w:r>
                          <w:proofErr w:type="spellEnd"/>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E2C8D" id="_x0000_t202" coordsize="21600,21600" o:spt="202" path="m,l,21600r21600,l21600,xe">
              <v:stroke joinstyle="miter"/>
              <v:path gradientshapeok="t" o:connecttype="rect"/>
            </v:shapetype>
            <v:shape id="_x0000_s1031" type="#_x0000_t202" style="position:absolute;margin-left:0;margin-top:-17.6pt;width:589.9pt;height:24.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" fillcolor="white [3212]" strokecolor="white [3212]" strokeweight=".5pt">
              <v:textbox>
                <w:txbxContent>
                  <w:p w14:paraId="3669F462" w14:textId="3EE43C5C" w:rsidR="002636A3" w:rsidRPr="007B1CA6" w:rsidRDefault="007B1CA6" w:rsidP="002636A3">
                    <w:pPr>
                      <w:spacing w:after="0" w:line="240" w:lineRule="auto"/>
                      <w:jc w:val="center"/>
                      <w:rPr>
                        <w:sz w:val="18"/>
                        <w:szCs w:val="18"/>
                      </w:rPr>
                    </w:pPr>
                    <w:proofErr w:type="spellStart"/>
                    <w:r w:rsidRPr="007B1CA6">
                      <w:rPr>
                        <w:sz w:val="18"/>
                        <w:szCs w:val="18"/>
                      </w:rPr>
                      <w:t>Bulkington</w:t>
                    </w:r>
                    <w:proofErr w:type="spellEnd"/>
                    <w:r w:rsidRPr="007B1CA6">
                      <w:rPr>
                        <w:sz w:val="18"/>
                        <w:szCs w:val="18"/>
                      </w:rPr>
                      <w:t xml:space="preserve"> Road</w:t>
                    </w:r>
                    <w:r w:rsidR="002636A3" w:rsidRPr="002636A3">
                      <w:rPr>
                        <w:sz w:val="18"/>
                        <w:szCs w:val="18"/>
                      </w:rPr>
                      <w:t xml:space="preserve">, </w:t>
                    </w:r>
                    <w:proofErr w:type="spellStart"/>
                    <w:r w:rsidRPr="007B1CA6">
                      <w:rPr>
                        <w:sz w:val="18"/>
                        <w:szCs w:val="18"/>
                      </w:rPr>
                      <w:t>Wolvey</w:t>
                    </w:r>
                    <w:proofErr w:type="spellEnd"/>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v:textbox>
              <w10:wrap anchorx="margin"/>
            </v:shape>
          </w:pict>
        </mc:Fallback>
      </mc:AlternateContent>
    </w:r>
    <w:r w:rsidR="007B1CA6" w:rsidRPr="007B1CA6">
      <w:rPr>
        <w:rFonts w:ascii="Arial" w:hAnsi="Arial" w:cs="Arial"/>
        <w:noProof/>
        <w:color w:val="000033"/>
        <w:sz w:val="20"/>
        <w:szCs w:val="20"/>
        <w:bdr w:val="none" w:sz="0" w:space="0" w:color="auto" w:frame="1"/>
      </w:rPr>
      <mc:AlternateContent>
        <mc:Choice Requires="wps">
          <w:drawing>
            <wp:anchor distT="228600" distB="228600" distL="228600" distR="228600" simplePos="0" relativeHeight="251667456" behindDoc="0" locked="0" layoutInCell="1" allowOverlap="1" wp14:anchorId="4A11C728" wp14:editId="1A53EFF7">
              <wp:simplePos x="0" y="0"/>
              <wp:positionH relativeFrom="page">
                <wp:align>left</wp:align>
              </wp:positionH>
              <wp:positionV relativeFrom="page">
                <wp:posOffset>10076098</wp:posOffset>
              </wp:positionV>
              <wp:extent cx="7573496" cy="784614"/>
              <wp:effectExtent l="0" t="0" r="27940" b="15875"/>
              <wp:wrapNone/>
              <wp:docPr id="134" name="Text Box 134"/>
              <wp:cNvGraphicFramePr/>
              <a:graphic xmlns:a="http://schemas.openxmlformats.org/drawingml/2006/main">
                <a:graphicData uri="http://schemas.microsoft.com/office/word/2010/wordprocessingShape">
                  <wps:wsp>
                    <wps:cNvSpPr txBox="1"/>
                    <wps:spPr>
                      <a:xfrm>
                        <a:off x="0" y="0"/>
                        <a:ext cx="7573496" cy="784614"/>
                      </a:xfrm>
                      <a:prstGeom prst="rect">
                        <a:avLst/>
                      </a:prstGeom>
                      <a:solidFill>
                        <a:srgbClr val="4472C4"/>
                      </a:solidFill>
                      <a:ln w="19050" cap="flat" cmpd="sng" algn="ctr">
                        <a:solidFill>
                          <a:sysClr val="window" lastClr="FFFFFF"/>
                        </a:solidFill>
                        <a:prstDash val="solid"/>
                        <a:miter lim="800000"/>
                      </a:ln>
                      <a:effectLst/>
                    </wps:spPr>
                    <wps:txbx>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C728" id="Text Box 134" o:spid="_x0000_s1032" type="#_x0000_t202" style="position:absolute;margin-left:0;margin-top:793.4pt;width:596.35pt;height:61.8pt;z-index:251667456;visibility:visible;mso-wrap-style:square;mso-width-percent:0;mso-height-percent:0;mso-wrap-distance-left:18pt;mso-wrap-distance-top:18pt;mso-wrap-distance-right:18pt;mso-wrap-distance-bottom:18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" fillcolor="#4472c4" strokecolor="window" strokeweight="1.5pt">
              <v:textbox inset="14.4pt,7.2pt,14.4pt,7.2pt">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B00C" w14:textId="77777777" w:rsidR="00223452" w:rsidRDefault="00223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096DF" w14:textId="77777777" w:rsidR="00643B49" w:rsidRDefault="00643B49" w:rsidP="00FD5398">
      <w:pPr>
        <w:spacing w:after="0" w:line="240" w:lineRule="auto"/>
      </w:pPr>
      <w:r>
        <w:separator/>
      </w:r>
    </w:p>
  </w:footnote>
  <w:footnote w:type="continuationSeparator" w:id="0">
    <w:p w14:paraId="4A728E25" w14:textId="77777777" w:rsidR="00643B49" w:rsidRDefault="00643B49" w:rsidP="00FD5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612ED" w14:textId="77777777" w:rsidR="00223452" w:rsidRDefault="002234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9CE1" w14:textId="5DBF79B4" w:rsidR="002221C3" w:rsidRDefault="00E56A85">
    <w:pPr>
      <w:pStyle w:val="Header"/>
    </w:pPr>
    <w:r>
      <w:rPr>
        <w:noProof/>
      </w:rPr>
      <mc:AlternateContent>
        <mc:Choice Requires="wpg">
          <w:drawing>
            <wp:anchor distT="45720" distB="45720" distL="182880" distR="182880" simplePos="0" relativeHeight="251660288" behindDoc="0" locked="0" layoutInCell="1" allowOverlap="1" wp14:anchorId="0A6AFA2F" wp14:editId="41FC8AAF">
              <wp:simplePos x="0" y="0"/>
              <wp:positionH relativeFrom="page">
                <wp:posOffset>0</wp:posOffset>
              </wp:positionH>
              <wp:positionV relativeFrom="page">
                <wp:posOffset>0</wp:posOffset>
              </wp:positionV>
              <wp:extent cx="7553325" cy="1209372"/>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7553325" cy="1209372"/>
                        <a:chOff x="-1550" y="427384"/>
                        <a:chExt cx="3492943" cy="623989"/>
                      </a:xfrm>
                    </wpg:grpSpPr>
                    <wps:wsp>
                      <wps:cNvPr id="199" name="Rectangle 199"/>
                      <wps:cNvSpPr/>
                      <wps:spPr>
                        <a:xfrm>
                          <a:off x="0" y="427384"/>
                          <a:ext cx="3491393" cy="3148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550" y="427386"/>
                          <a:ext cx="3492943" cy="623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6ED4E" w14:textId="19D244D0" w:rsidR="00FD5398" w:rsidRPr="002221C3" w:rsidRDefault="00C658BE">
                            <w:pPr>
                              <w:rPr>
                                <w:caps/>
                                <w:color w:val="FFFFFF" w:themeColor="background1"/>
                                <w:sz w:val="44"/>
                                <w:szCs w:val="44"/>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Primary School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AFA2F" id="Group 198" o:spid="_x0000_s1026" style="position:absolute;margin-left:0;margin-top:0;width:594.75pt;height:95.25pt;z-index:251660288;mso-wrap-distance-left:14.4pt;mso-wrap-distance-top:3.6pt;mso-wrap-distance-right:14.4pt;mso-wrap-distance-bottom:3.6pt;mso-position-horizontal-relative:page;mso-position-vertical-relative:page;mso-width-relative:margin;mso-height-relative:margin" coordorigin="-15,4273" coordsize="34929,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">
              <v:rect id="Rectangle 199" o:spid="_x0000_s1027" style="position:absolute;top:4273;width:34913;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5;top:4273;width:34928;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BB6ED4E" w14:textId="19D244D0" w:rsidR="00FD5398" w:rsidRPr="002221C3" w:rsidRDefault="00C658BE">
                      <w:pPr>
                        <w:rPr>
                          <w:caps/>
                          <w:color w:val="FFFFFF" w:themeColor="background1"/>
                          <w:sz w:val="44"/>
                          <w:szCs w:val="44"/>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Primary School</w:t>
                      </w:r>
                    </w:p>
                  </w:txbxContent>
                </v:textbox>
              </v:shape>
              <w10:wrap type="square" anchorx="page" anchory="page"/>
            </v:group>
          </w:pict>
        </mc:Fallback>
      </mc:AlternateContent>
    </w:r>
    <w:r w:rsidR="00E635B9">
      <w:rPr>
        <w:noProof/>
      </w:rPr>
      <mc:AlternateContent>
        <mc:Choice Requires="wps">
          <w:drawing>
            <wp:anchor distT="45720" distB="45720" distL="114300" distR="114300" simplePos="0" relativeHeight="251662336" behindDoc="0" locked="0" layoutInCell="1" allowOverlap="1" wp14:anchorId="03A966D2" wp14:editId="7BAF3F43">
              <wp:simplePos x="0" y="0"/>
              <wp:positionH relativeFrom="margin">
                <wp:posOffset>1216804</wp:posOffset>
              </wp:positionH>
              <wp:positionV relativeFrom="paragraph">
                <wp:posOffset>-95435</wp:posOffset>
              </wp:positionV>
              <wp:extent cx="5781040" cy="318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18135"/>
                      </a:xfrm>
                      <a:prstGeom prst="rect">
                        <a:avLst/>
                      </a:prstGeom>
                      <a:noFill/>
                      <a:ln w="9525">
                        <a:noFill/>
                        <a:miter lim="800000"/>
                        <a:headEnd/>
                        <a:tailEnd/>
                      </a:ln>
                    </wps:spPr>
                    <wps:txbx>
                      <w:txbxContent>
                        <w:p w14:paraId="50EC4425" w14:textId="60282270" w:rsidR="003109F1" w:rsidRDefault="003109F1" w:rsidP="002221C3">
                          <w:pPr>
                            <w:pStyle w:val="Header"/>
                          </w:pPr>
                          <w:r w:rsidRPr="002221C3">
                            <w:rPr>
                              <w:b/>
                            </w:rPr>
                            <w:t xml:space="preserve">Executive </w:t>
                          </w:r>
                          <w:proofErr w:type="spellStart"/>
                          <w:r w:rsidRPr="002221C3">
                            <w:rPr>
                              <w:b/>
                            </w:rPr>
                            <w:t>Headteacher</w:t>
                          </w:r>
                          <w:proofErr w:type="spellEnd"/>
                          <w:r w:rsidR="002221C3">
                            <w:t xml:space="preserve">: </w:t>
                          </w:r>
                          <w:proofErr w:type="spellStart"/>
                          <w:r>
                            <w:t>Mr</w:t>
                          </w:r>
                          <w:proofErr w:type="spellEnd"/>
                          <w:r>
                            <w:t xml:space="preserve"> Andrew Edwards</w:t>
                          </w:r>
                          <w:r w:rsidR="00CA0D12">
                            <w:t xml:space="preserve">. </w:t>
                          </w:r>
                          <w:r w:rsidRPr="002221C3">
                            <w:rPr>
                              <w:b/>
                            </w:rPr>
                            <w:t>Head of School</w:t>
                          </w:r>
                          <w:r w:rsidR="002221C3">
                            <w:t>:</w:t>
                          </w:r>
                          <w:r w:rsidR="00223452">
                            <w:t xml:space="preserve"> </w:t>
                          </w:r>
                          <w:proofErr w:type="spellStart"/>
                          <w:r w:rsidR="00223452">
                            <w:t>Mr</w:t>
                          </w:r>
                          <w:proofErr w:type="spellEnd"/>
                          <w:r w:rsidR="00223452">
                            <w:t xml:space="preserve"> Matthew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66D2" id="Text Box 2" o:spid="_x0000_s1029" type="#_x0000_t202" style="position:absolute;margin-left:95.8pt;margin-top:-7.5pt;width:455.2pt;height:2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" filled="f" stroked="f">
              <v:textbox>
                <w:txbxContent>
                  <w:p w14:paraId="50EC4425" w14:textId="60282270" w:rsidR="003109F1" w:rsidRDefault="003109F1" w:rsidP="002221C3">
                    <w:pPr>
                      <w:pStyle w:val="Header"/>
                    </w:pPr>
                    <w:r w:rsidRPr="002221C3">
                      <w:rPr>
                        <w:b/>
                      </w:rPr>
                      <w:t xml:space="preserve">Executive </w:t>
                    </w:r>
                    <w:proofErr w:type="spellStart"/>
                    <w:r w:rsidRPr="002221C3">
                      <w:rPr>
                        <w:b/>
                      </w:rPr>
                      <w:t>Headteacher</w:t>
                    </w:r>
                    <w:proofErr w:type="spellEnd"/>
                    <w:r w:rsidR="002221C3">
                      <w:t xml:space="preserve">: </w:t>
                    </w:r>
                    <w:proofErr w:type="spellStart"/>
                    <w:r>
                      <w:t>Mr</w:t>
                    </w:r>
                    <w:proofErr w:type="spellEnd"/>
                    <w:r>
                      <w:t xml:space="preserve"> Andrew Edwards</w:t>
                    </w:r>
                    <w:r w:rsidR="00CA0D12">
                      <w:t xml:space="preserve">. </w:t>
                    </w:r>
                    <w:r w:rsidRPr="002221C3">
                      <w:rPr>
                        <w:b/>
                      </w:rPr>
                      <w:t>Head of School</w:t>
                    </w:r>
                    <w:r w:rsidR="002221C3">
                      <w:t>:</w:t>
                    </w:r>
                    <w:r w:rsidR="00223452">
                      <w:t xml:space="preserve"> </w:t>
                    </w:r>
                    <w:proofErr w:type="spellStart"/>
                    <w:r w:rsidR="00223452">
                      <w:t>Mr</w:t>
                    </w:r>
                    <w:proofErr w:type="spellEnd"/>
                    <w:r w:rsidR="00223452">
                      <w:t xml:space="preserve"> Matthew Parker</w:t>
                    </w:r>
                  </w:p>
                </w:txbxContent>
              </v:textbox>
              <w10:wrap type="square" anchorx="margin"/>
            </v:shape>
          </w:pict>
        </mc:Fallback>
      </mc:AlternateContent>
    </w:r>
    <w:r w:rsidR="002221C3">
      <w:rPr>
        <w:noProof/>
      </w:rPr>
      <mc:AlternateContent>
        <mc:Choice Requires="wps">
          <w:drawing>
            <wp:anchor distT="45720" distB="45720" distL="114300" distR="114300" simplePos="0" relativeHeight="251670528" behindDoc="0" locked="0" layoutInCell="1" allowOverlap="1" wp14:anchorId="3EF73A6D" wp14:editId="72B76B25">
              <wp:simplePos x="0" y="0"/>
              <wp:positionH relativeFrom="margin">
                <wp:posOffset>5582285</wp:posOffset>
              </wp:positionH>
              <wp:positionV relativeFrom="paragraph">
                <wp:posOffset>278130</wp:posOffset>
              </wp:positionV>
              <wp:extent cx="796290" cy="3181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18135"/>
                      </a:xfrm>
                      <a:prstGeom prst="rect">
                        <a:avLst/>
                      </a:prstGeom>
                      <a:noFill/>
                      <a:ln w="9525">
                        <a:noFill/>
                        <a:miter lim="800000"/>
                        <a:headEnd/>
                        <a:tailEnd/>
                      </a:ln>
                    </wps:spPr>
                    <wps:txbx>
                      <w:txbxContent>
                        <w:p w14:paraId="1237FD9F" w14:textId="45B0532F" w:rsidR="002221C3" w:rsidRDefault="002221C3" w:rsidP="002221C3">
                          <w:pPr>
                            <w:pStyle w:val="Header"/>
                          </w:pPr>
                          <w:r>
                            <w:t>Part of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3A6D" id="_x0000_s1030" type="#_x0000_t202" style="position:absolute;margin-left:439.55pt;margin-top:21.9pt;width:62.7pt;height:25.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" filled="f" stroked="f">
              <v:textbox>
                <w:txbxContent>
                  <w:p w14:paraId="1237FD9F" w14:textId="45B0532F" w:rsidR="002221C3" w:rsidRDefault="002221C3" w:rsidP="002221C3">
                    <w:pPr>
                      <w:pStyle w:val="Header"/>
                    </w:pPr>
                    <w:r>
                      <w:t>Part of the</w:t>
                    </w:r>
                  </w:p>
                </w:txbxContent>
              </v:textbox>
              <w10:wrap type="square" anchorx="margin"/>
            </v:shape>
          </w:pict>
        </mc:Fallback>
      </mc:AlternateContent>
    </w:r>
    <w:r w:rsidR="002221C3">
      <w:rPr>
        <w:noProof/>
      </w:rPr>
      <w:drawing>
        <wp:anchor distT="0" distB="0" distL="114300" distR="114300" simplePos="0" relativeHeight="251668480" behindDoc="1" locked="0" layoutInCell="1" allowOverlap="1" wp14:anchorId="6E2B213E" wp14:editId="398DBC2C">
          <wp:simplePos x="0" y="0"/>
          <wp:positionH relativeFrom="column">
            <wp:posOffset>6308603</wp:posOffset>
          </wp:positionH>
          <wp:positionV relativeFrom="paragraph">
            <wp:posOffset>172597</wp:posOffset>
          </wp:positionV>
          <wp:extent cx="695960" cy="3644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26.PNG"/>
                  <pic:cNvPicPr/>
                </pic:nvPicPr>
                <pic:blipFill>
                  <a:blip r:embed="rId1">
                    <a:extLst>
                      <a:ext uri="{28A0092B-C50C-407E-A947-70E740481C1C}">
                        <a14:useLocalDpi xmlns:a14="http://schemas.microsoft.com/office/drawing/2010/main" val="0"/>
                      </a:ext>
                    </a:extLst>
                  </a:blip>
                  <a:stretch>
                    <a:fillRect/>
                  </a:stretch>
                </pic:blipFill>
                <pic:spPr>
                  <a:xfrm>
                    <a:off x="0" y="0"/>
                    <a:ext cx="695960" cy="364490"/>
                  </a:xfrm>
                  <a:prstGeom prst="rect">
                    <a:avLst/>
                  </a:prstGeom>
                </pic:spPr>
              </pic:pic>
            </a:graphicData>
          </a:graphic>
        </wp:anchor>
      </w:drawing>
    </w:r>
    <w:r w:rsidR="002221C3">
      <w:rPr>
        <w:noProof/>
      </w:rPr>
      <w:drawing>
        <wp:anchor distT="0" distB="0" distL="114300" distR="114300" simplePos="0" relativeHeight="251663360" behindDoc="0" locked="0" layoutInCell="1" allowOverlap="1" wp14:anchorId="230C2200" wp14:editId="1C5B41CE">
          <wp:simplePos x="0" y="0"/>
          <wp:positionH relativeFrom="page">
            <wp:posOffset>64893</wp:posOffset>
          </wp:positionH>
          <wp:positionV relativeFrom="paragraph">
            <wp:posOffset>-345563</wp:posOffset>
          </wp:positionV>
          <wp:extent cx="1362965" cy="1439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lvey logo.png"/>
                  <pic:cNvPicPr/>
                </pic:nvPicPr>
                <pic:blipFill>
                  <a:blip r:embed="rId2">
                    <a:extLst>
                      <a:ext uri="{28A0092B-C50C-407E-A947-70E740481C1C}">
                        <a14:useLocalDpi xmlns:a14="http://schemas.microsoft.com/office/drawing/2010/main" val="0"/>
                      </a:ext>
                    </a:extLst>
                  </a:blip>
                  <a:stretch>
                    <a:fillRect/>
                  </a:stretch>
                </pic:blipFill>
                <pic:spPr>
                  <a:xfrm>
                    <a:off x="0" y="0"/>
                    <a:ext cx="1362965" cy="1439442"/>
                  </a:xfrm>
                  <a:prstGeom prst="rect">
                    <a:avLst/>
                  </a:prstGeom>
                </pic:spPr>
              </pic:pic>
            </a:graphicData>
          </a:graphic>
          <wp14:sizeRelH relativeFrom="margin">
            <wp14:pctWidth>0</wp14:pctWidth>
          </wp14:sizeRelH>
          <wp14:sizeRelV relativeFrom="margin">
            <wp14:pctHeight>0</wp14:pctHeight>
          </wp14:sizeRelV>
        </wp:anchor>
      </w:drawing>
    </w:r>
  </w:p>
  <w:p w14:paraId="172DAB92" w14:textId="25E50361" w:rsidR="00FD5398" w:rsidRDefault="00FD53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A3C9" w14:textId="77777777" w:rsidR="00223452" w:rsidRDefault="00223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B0916"/>
    <w:multiLevelType w:val="hybridMultilevel"/>
    <w:tmpl w:val="6F2AFF90"/>
    <w:lvl w:ilvl="0" w:tplc="5DE6C6AA">
      <w:start w:val="1"/>
      <w:numFmt w:val="bullet"/>
      <w:lvlText w:val=""/>
      <w:lvlJc w:val="left"/>
      <w:pPr>
        <w:tabs>
          <w:tab w:val="num" w:pos="720"/>
        </w:tabs>
        <w:ind w:left="720" w:hanging="360"/>
      </w:pPr>
      <w:rPr>
        <w:rFonts w:ascii="Symbol" w:hAnsi="Symbol" w:hint="default"/>
      </w:rPr>
    </w:lvl>
    <w:lvl w:ilvl="1" w:tplc="9D8CAADA">
      <w:start w:val="1"/>
      <w:numFmt w:val="none"/>
      <w:lvlText w:val="f."/>
      <w:lvlJc w:val="left"/>
      <w:pPr>
        <w:tabs>
          <w:tab w:val="num" w:pos="1440"/>
        </w:tabs>
        <w:ind w:left="1440" w:hanging="360"/>
      </w:pPr>
      <w:rPr>
        <w:rFonts w:hint="default"/>
      </w:rPr>
    </w:lvl>
    <w:lvl w:ilvl="2" w:tplc="D6389E76">
      <w:start w:val="26"/>
      <w:numFmt w:val="bullet"/>
      <w:lvlText w:val=""/>
      <w:lvlJc w:val="left"/>
      <w:pPr>
        <w:tabs>
          <w:tab w:val="num" w:pos="2160"/>
        </w:tabs>
        <w:ind w:left="2160" w:hanging="360"/>
      </w:pPr>
      <w:rPr>
        <w:rFonts w:ascii="Symbol" w:eastAsia="Times New Roman" w:hAnsi="Symbol" w:cs="Arial"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F21BD1"/>
    <w:multiLevelType w:val="hybridMultilevel"/>
    <w:tmpl w:val="7BB4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B4E22"/>
    <w:multiLevelType w:val="hybridMultilevel"/>
    <w:tmpl w:val="7660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B0631"/>
    <w:multiLevelType w:val="multilevel"/>
    <w:tmpl w:val="53CC387C"/>
    <w:lvl w:ilvl="0">
      <w:start w:val="1"/>
      <w:numFmt w:val="bullet"/>
      <w:lvlText w:val="•"/>
      <w:lvlJc w:val="left"/>
      <w:pPr>
        <w:ind w:left="0" w:firstLine="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E120712"/>
    <w:multiLevelType w:val="hybridMultilevel"/>
    <w:tmpl w:val="CFE8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DC485D"/>
    <w:multiLevelType w:val="multilevel"/>
    <w:tmpl w:val="AE00C3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4312071"/>
    <w:multiLevelType w:val="hybridMultilevel"/>
    <w:tmpl w:val="8E8E6A38"/>
    <w:lvl w:ilvl="0" w:tplc="5DE6C6A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AB7614"/>
    <w:multiLevelType w:val="multilevel"/>
    <w:tmpl w:val="6CF2D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383B68"/>
    <w:multiLevelType w:val="hybridMultilevel"/>
    <w:tmpl w:val="7FB4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4104F0"/>
    <w:multiLevelType w:val="hybridMultilevel"/>
    <w:tmpl w:val="A93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6370B3"/>
    <w:multiLevelType w:val="hybridMultilevel"/>
    <w:tmpl w:val="A31C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E6281"/>
    <w:multiLevelType w:val="hybridMultilevel"/>
    <w:tmpl w:val="53B8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5"/>
  </w:num>
  <w:num w:numId="6">
    <w:abstractNumId w:val="7"/>
  </w:num>
  <w:num w:numId="7">
    <w:abstractNumId w:val="3"/>
  </w:num>
  <w:num w:numId="8">
    <w:abstractNumId w:val="1"/>
  </w:num>
  <w:num w:numId="9">
    <w:abstractNumId w:val="8"/>
  </w:num>
  <w:num w:numId="10">
    <w:abstractNumId w:val="1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98"/>
    <w:rsid w:val="00086C30"/>
    <w:rsid w:val="000D0418"/>
    <w:rsid w:val="0011204E"/>
    <w:rsid w:val="001501BC"/>
    <w:rsid w:val="00194DF8"/>
    <w:rsid w:val="001A0196"/>
    <w:rsid w:val="001B348E"/>
    <w:rsid w:val="001C2BAA"/>
    <w:rsid w:val="001F748D"/>
    <w:rsid w:val="0020391C"/>
    <w:rsid w:val="002221C3"/>
    <w:rsid w:val="00223452"/>
    <w:rsid w:val="002311A4"/>
    <w:rsid w:val="00233F93"/>
    <w:rsid w:val="002636A3"/>
    <w:rsid w:val="002D7C99"/>
    <w:rsid w:val="003109F1"/>
    <w:rsid w:val="003159C8"/>
    <w:rsid w:val="0039252F"/>
    <w:rsid w:val="003D0E30"/>
    <w:rsid w:val="00432D59"/>
    <w:rsid w:val="00443140"/>
    <w:rsid w:val="00472523"/>
    <w:rsid w:val="00580256"/>
    <w:rsid w:val="005963D8"/>
    <w:rsid w:val="005D1796"/>
    <w:rsid w:val="00643B49"/>
    <w:rsid w:val="00767266"/>
    <w:rsid w:val="007B1CA6"/>
    <w:rsid w:val="007D1026"/>
    <w:rsid w:val="00870F53"/>
    <w:rsid w:val="00871DAA"/>
    <w:rsid w:val="008D352D"/>
    <w:rsid w:val="008F0711"/>
    <w:rsid w:val="0092196E"/>
    <w:rsid w:val="00922E90"/>
    <w:rsid w:val="00965EDC"/>
    <w:rsid w:val="00976031"/>
    <w:rsid w:val="0098277C"/>
    <w:rsid w:val="009D7348"/>
    <w:rsid w:val="00A174B3"/>
    <w:rsid w:val="00A202C9"/>
    <w:rsid w:val="00A35C67"/>
    <w:rsid w:val="00A70563"/>
    <w:rsid w:val="00A95BA4"/>
    <w:rsid w:val="00B24296"/>
    <w:rsid w:val="00B434CD"/>
    <w:rsid w:val="00BA2307"/>
    <w:rsid w:val="00BA75F7"/>
    <w:rsid w:val="00BF1BFD"/>
    <w:rsid w:val="00C50320"/>
    <w:rsid w:val="00C658BE"/>
    <w:rsid w:val="00CA0D12"/>
    <w:rsid w:val="00CB0758"/>
    <w:rsid w:val="00CC7AFC"/>
    <w:rsid w:val="00D87518"/>
    <w:rsid w:val="00D909D7"/>
    <w:rsid w:val="00DE048F"/>
    <w:rsid w:val="00E56A85"/>
    <w:rsid w:val="00E635B9"/>
    <w:rsid w:val="00F11B0C"/>
    <w:rsid w:val="00F77350"/>
    <w:rsid w:val="00F860EB"/>
    <w:rsid w:val="00FB5F88"/>
    <w:rsid w:val="00FD5398"/>
    <w:rsid w:val="00FF2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C3B8E28"/>
  <w15:docId w15:val="{C2499750-A60D-4D5B-B6E6-2647A36AD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D0E30"/>
    <w:rPr>
      <w:rFonts w:ascii="Calibri" w:eastAsia="Calibri" w:hAnsi="Calibri" w:cs="Calibri"/>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398"/>
  </w:style>
  <w:style w:type="paragraph" w:styleId="Footer">
    <w:name w:val="footer"/>
    <w:basedOn w:val="Normal"/>
    <w:link w:val="FooterChar"/>
    <w:uiPriority w:val="99"/>
    <w:unhideWhenUsed/>
    <w:rsid w:val="00FD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398"/>
  </w:style>
  <w:style w:type="paragraph" w:styleId="NormalWeb">
    <w:name w:val="Normal (Web)"/>
    <w:basedOn w:val="Normal"/>
    <w:uiPriority w:val="99"/>
    <w:semiHidden/>
    <w:unhideWhenUsed/>
    <w:rsid w:val="003109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09F1"/>
    <w:rPr>
      <w:b/>
      <w:bCs/>
    </w:rPr>
  </w:style>
  <w:style w:type="paragraph" w:styleId="NoSpacing">
    <w:name w:val="No Spacing"/>
    <w:link w:val="NoSpacingChar"/>
    <w:uiPriority w:val="1"/>
    <w:qFormat/>
    <w:rsid w:val="007B1CA6"/>
    <w:pPr>
      <w:spacing w:after="0" w:line="240" w:lineRule="auto"/>
    </w:pPr>
    <w:rPr>
      <w:rFonts w:eastAsiaTheme="minorEastAsia"/>
    </w:rPr>
  </w:style>
  <w:style w:type="character" w:customStyle="1" w:styleId="NoSpacingChar">
    <w:name w:val="No Spacing Char"/>
    <w:basedOn w:val="DefaultParagraphFont"/>
    <w:link w:val="NoSpacing"/>
    <w:uiPriority w:val="1"/>
    <w:rsid w:val="007B1CA6"/>
    <w:rPr>
      <w:rFonts w:eastAsiaTheme="minorEastAsia"/>
    </w:rPr>
  </w:style>
  <w:style w:type="character" w:styleId="Hyperlink">
    <w:name w:val="Hyperlink"/>
    <w:basedOn w:val="DefaultParagraphFont"/>
    <w:uiPriority w:val="99"/>
    <w:unhideWhenUsed/>
    <w:rsid w:val="00CA0D12"/>
    <w:rPr>
      <w:color w:val="0563C1" w:themeColor="hyperlink"/>
      <w:u w:val="single"/>
    </w:rPr>
  </w:style>
  <w:style w:type="paragraph" w:styleId="ListParagraph">
    <w:name w:val="List Paragraph"/>
    <w:basedOn w:val="Normal"/>
    <w:uiPriority w:val="34"/>
    <w:qFormat/>
    <w:rsid w:val="00BF1BFD"/>
    <w:pPr>
      <w:ind w:left="720"/>
      <w:contextualSpacing/>
    </w:pPr>
  </w:style>
  <w:style w:type="table" w:styleId="TableGrid">
    <w:name w:val="Table Grid"/>
    <w:basedOn w:val="TableNormal"/>
    <w:uiPriority w:val="39"/>
    <w:rsid w:val="00C5032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0320"/>
    <w:pPr>
      <w:autoSpaceDE w:val="0"/>
      <w:autoSpaceDN w:val="0"/>
      <w:adjustRightInd w:val="0"/>
      <w:spacing w:after="0" w:line="240" w:lineRule="auto"/>
    </w:pPr>
    <w:rPr>
      <w:rFonts w:ascii="Tahoma" w:hAnsi="Tahoma" w:cs="Tahom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005">
      <w:bodyDiv w:val="1"/>
      <w:marLeft w:val="0"/>
      <w:marRight w:val="0"/>
      <w:marTop w:val="0"/>
      <w:marBottom w:val="0"/>
      <w:divBdr>
        <w:top w:val="none" w:sz="0" w:space="0" w:color="auto"/>
        <w:left w:val="none" w:sz="0" w:space="0" w:color="auto"/>
        <w:bottom w:val="none" w:sz="0" w:space="0" w:color="auto"/>
        <w:right w:val="none" w:sz="0" w:space="0" w:color="auto"/>
      </w:divBdr>
    </w:div>
    <w:div w:id="15708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Edwards</dc:creator>
  <cp:lastModifiedBy> </cp:lastModifiedBy>
  <cp:revision>3</cp:revision>
  <cp:lastPrinted>2019-01-16T14:55:00Z</cp:lastPrinted>
  <dcterms:created xsi:type="dcterms:W3CDTF">2026-04-23T09:59:00Z</dcterms:created>
  <dcterms:modified xsi:type="dcterms:W3CDTF">2026-04-23T10:07:00Z</dcterms:modified>
</cp:coreProperties>
</file>