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6DB" w:rsidRDefault="000E66DB" w:rsidP="00D7403A">
      <w:pPr>
        <w:spacing w:after="160" w:line="259" w:lineRule="auto"/>
        <w:rPr>
          <w:rFonts w:asciiTheme="minorHAnsi" w:eastAsiaTheme="minorHAnsi" w:hAnsiTheme="minorHAnsi" w:cstheme="minorHAnsi"/>
          <w:szCs w:val="24"/>
          <w:lang w:val="en-US"/>
        </w:rPr>
      </w:pPr>
    </w:p>
    <w:p w:rsidR="00D7403A" w:rsidRDefault="00143830" w:rsidP="00D7403A">
      <w:pPr>
        <w:spacing w:after="160" w:line="259" w:lineRule="auto"/>
        <w:rPr>
          <w:rFonts w:asciiTheme="minorHAnsi" w:eastAsiaTheme="minorHAnsi" w:hAnsiTheme="minorHAnsi" w:cstheme="minorHAnsi"/>
          <w:szCs w:val="24"/>
          <w:lang w:val="en-US"/>
        </w:rPr>
      </w:pPr>
      <w:r w:rsidRPr="00143830">
        <w:rPr>
          <w:rFonts w:asciiTheme="minorHAnsi" w:eastAsiaTheme="minorHAnsi" w:hAnsiTheme="minorHAnsi" w:cstheme="minorHAnsi"/>
          <w:szCs w:val="24"/>
          <w:lang w:val="en-US"/>
        </w:rPr>
        <w:t>Dear Applicant</w:t>
      </w:r>
    </w:p>
    <w:p w:rsidR="006775FD" w:rsidRPr="006775FD" w:rsidRDefault="006775FD" w:rsidP="00D7403A">
      <w:pPr>
        <w:spacing w:after="160" w:line="259" w:lineRule="auto"/>
        <w:rPr>
          <w:rFonts w:asciiTheme="minorHAnsi" w:eastAsiaTheme="minorHAnsi" w:hAnsiTheme="minorHAnsi" w:cstheme="minorHAnsi"/>
          <w:b/>
          <w:szCs w:val="24"/>
          <w:lang w:val="en-US"/>
        </w:rPr>
      </w:pPr>
      <w:r w:rsidRPr="006775FD">
        <w:rPr>
          <w:rFonts w:asciiTheme="minorHAnsi" w:hAnsiTheme="minorHAnsi" w:cstheme="minorHAnsi"/>
          <w:b/>
          <w:i/>
          <w:color w:val="222222"/>
          <w:szCs w:val="24"/>
          <w:shd w:val="clear" w:color="auto" w:fill="FFFFFF"/>
        </w:rPr>
        <w:t xml:space="preserve">Our children; </w:t>
      </w:r>
      <w:r w:rsidRPr="006775FD">
        <w:rPr>
          <w:rFonts w:asciiTheme="minorHAnsi" w:hAnsiTheme="minorHAnsi" w:cstheme="minorHAnsi"/>
          <w:b/>
          <w:i/>
          <w:color w:val="222222"/>
          <w:szCs w:val="24"/>
          <w:shd w:val="clear" w:color="auto" w:fill="FFFFFF"/>
        </w:rPr>
        <w:t>the heart of everything</w:t>
      </w:r>
    </w:p>
    <w:p w:rsidR="004D6EE6" w:rsidRDefault="00143830" w:rsidP="00D7403A">
      <w:pPr>
        <w:spacing w:after="160" w:line="259" w:lineRule="auto"/>
        <w:rPr>
          <w:rFonts w:asciiTheme="minorHAnsi" w:hAnsiTheme="minorHAnsi" w:cstheme="minorHAnsi"/>
          <w:color w:val="222222"/>
          <w:szCs w:val="24"/>
          <w:shd w:val="clear" w:color="auto" w:fill="FFFFFF"/>
        </w:rPr>
      </w:pPr>
      <w:r w:rsidRPr="00143830">
        <w:rPr>
          <w:rFonts w:asciiTheme="minorHAnsi" w:hAnsiTheme="minorHAnsi" w:cstheme="minorHAnsi"/>
          <w:color w:val="222222"/>
          <w:szCs w:val="24"/>
          <w:shd w:val="clear" w:color="auto" w:fill="FFFFFF"/>
        </w:rPr>
        <w:t xml:space="preserve">Palatine Primary School </w:t>
      </w:r>
      <w:r>
        <w:rPr>
          <w:rFonts w:asciiTheme="minorHAnsi" w:hAnsiTheme="minorHAnsi" w:cstheme="minorHAnsi"/>
          <w:color w:val="222222"/>
          <w:szCs w:val="24"/>
          <w:shd w:val="clear" w:color="auto" w:fill="FFFFFF"/>
        </w:rPr>
        <w:t xml:space="preserve">is a generic special school providing </w:t>
      </w:r>
      <w:r w:rsidR="000E66DB">
        <w:rPr>
          <w:rFonts w:asciiTheme="minorHAnsi" w:hAnsiTheme="minorHAnsi" w:cstheme="minorHAnsi"/>
          <w:color w:val="222222"/>
          <w:szCs w:val="24"/>
          <w:shd w:val="clear" w:color="auto" w:fill="FFFFFF"/>
        </w:rPr>
        <w:t>high quality</w:t>
      </w:r>
      <w:r>
        <w:rPr>
          <w:rFonts w:asciiTheme="minorHAnsi" w:hAnsiTheme="minorHAnsi" w:cstheme="minorHAnsi"/>
          <w:color w:val="222222"/>
          <w:szCs w:val="24"/>
          <w:shd w:val="clear" w:color="auto" w:fill="FFFFFF"/>
        </w:rPr>
        <w:t xml:space="preserve"> education for 176 pupils (increasing from September 2022</w:t>
      </w:r>
      <w:r w:rsidR="004D6EE6">
        <w:rPr>
          <w:rFonts w:asciiTheme="minorHAnsi" w:hAnsiTheme="minorHAnsi" w:cstheme="minorHAnsi"/>
          <w:color w:val="222222"/>
          <w:szCs w:val="24"/>
          <w:shd w:val="clear" w:color="auto" w:fill="FFFFFF"/>
        </w:rPr>
        <w:t xml:space="preserve">). </w:t>
      </w:r>
    </w:p>
    <w:p w:rsidR="004D6EE6" w:rsidRPr="004D6EE6" w:rsidRDefault="004D6EE6" w:rsidP="00D7403A">
      <w:pPr>
        <w:spacing w:after="160" w:line="259" w:lineRule="auto"/>
        <w:rPr>
          <w:rFonts w:asciiTheme="minorHAnsi" w:hAnsiTheme="minorHAnsi" w:cstheme="minorHAnsi"/>
          <w:color w:val="222222"/>
          <w:szCs w:val="24"/>
          <w:shd w:val="clear" w:color="auto" w:fill="FFFFFF"/>
        </w:rPr>
      </w:pPr>
      <w:r w:rsidRPr="004D6EE6">
        <w:rPr>
          <w:rFonts w:asciiTheme="minorHAnsi" w:hAnsiTheme="minorHAnsi" w:cstheme="minorHAnsi"/>
          <w:szCs w:val="24"/>
          <w:shd w:val="clear" w:color="auto" w:fill="FFFFFF"/>
        </w:rPr>
        <w:t xml:space="preserve">We pride ourselves </w:t>
      </w:r>
      <w:r w:rsidR="000E66DB">
        <w:rPr>
          <w:rFonts w:asciiTheme="minorHAnsi" w:hAnsiTheme="minorHAnsi" w:cstheme="minorHAnsi"/>
          <w:szCs w:val="24"/>
          <w:shd w:val="clear" w:color="auto" w:fill="FFFFFF"/>
        </w:rPr>
        <w:t>o</w:t>
      </w:r>
      <w:r w:rsidRPr="004D6EE6">
        <w:rPr>
          <w:rFonts w:asciiTheme="minorHAnsi" w:hAnsiTheme="minorHAnsi" w:cstheme="minorHAnsi"/>
          <w:szCs w:val="24"/>
          <w:shd w:val="clear" w:color="auto" w:fill="FFFFFF"/>
        </w:rPr>
        <w:t xml:space="preserve">n being a truly inclusive learning community where everyone is enabled to achieve the most they can, progress as far as they can and learn as much as they can. It is fantastic to work with such an inspiring group of children, committed staff and supportive parents. To see what our pupils achieve </w:t>
      </w:r>
      <w:proofErr w:type="spellStart"/>
      <w:r w:rsidRPr="004D6EE6">
        <w:rPr>
          <w:rFonts w:asciiTheme="minorHAnsi" w:hAnsiTheme="minorHAnsi" w:cstheme="minorHAnsi"/>
          <w:szCs w:val="24"/>
          <w:shd w:val="clear" w:color="auto" w:fill="FFFFFF"/>
        </w:rPr>
        <w:t>everyday</w:t>
      </w:r>
      <w:proofErr w:type="spellEnd"/>
      <w:r w:rsidRPr="004D6EE6">
        <w:rPr>
          <w:rFonts w:asciiTheme="minorHAnsi" w:hAnsiTheme="minorHAnsi" w:cstheme="minorHAnsi"/>
          <w:szCs w:val="24"/>
          <w:shd w:val="clear" w:color="auto" w:fill="FFFFFF"/>
        </w:rPr>
        <w:t xml:space="preserve"> and to watch them grow in confidence, character, knowledge and skills is a real privilege and I am immensely proud of each and every pupil at our school.</w:t>
      </w:r>
    </w:p>
    <w:p w:rsidR="006775FD" w:rsidRDefault="006775FD" w:rsidP="00D7403A">
      <w:pPr>
        <w:spacing w:after="160" w:line="259" w:lineRule="auto"/>
        <w:rPr>
          <w:rFonts w:asciiTheme="minorHAnsi" w:hAnsiTheme="minorHAnsi" w:cstheme="minorHAnsi"/>
          <w:color w:val="222222"/>
          <w:szCs w:val="24"/>
          <w:shd w:val="clear" w:color="auto" w:fill="FFFFFF"/>
        </w:rPr>
      </w:pPr>
      <w:r>
        <w:rPr>
          <w:rFonts w:asciiTheme="minorHAnsi" w:hAnsiTheme="minorHAnsi" w:cstheme="minorHAnsi"/>
          <w:color w:val="222222"/>
          <w:szCs w:val="24"/>
          <w:shd w:val="clear" w:color="auto" w:fill="FFFFFF"/>
        </w:rPr>
        <w:t xml:space="preserve">Our staff team is committed to providing the best of our pupils and the values led, warm, supportive ethos of our school permeates all that we do and is regularly commented on by visitors.  We value and recognise the contribution of our staff. </w:t>
      </w:r>
      <w:r w:rsidR="00143830" w:rsidRPr="00143830">
        <w:rPr>
          <w:rFonts w:asciiTheme="minorHAnsi" w:hAnsiTheme="minorHAnsi" w:cstheme="minorHAnsi"/>
          <w:color w:val="222222"/>
          <w:szCs w:val="24"/>
          <w:shd w:val="clear" w:color="auto" w:fill="FFFFFF"/>
        </w:rPr>
        <w:t xml:space="preserve">We can offer a wide range of developmental opportunities to work with pupils from different age groups and with varying levels of need across </w:t>
      </w:r>
      <w:r w:rsidR="004D6EE6">
        <w:rPr>
          <w:rFonts w:asciiTheme="minorHAnsi" w:hAnsiTheme="minorHAnsi" w:cstheme="minorHAnsi"/>
          <w:color w:val="222222"/>
          <w:szCs w:val="24"/>
          <w:shd w:val="clear" w:color="auto" w:fill="FFFFFF"/>
        </w:rPr>
        <w:t>the school</w:t>
      </w:r>
      <w:r>
        <w:rPr>
          <w:rFonts w:asciiTheme="minorHAnsi" w:hAnsiTheme="minorHAnsi" w:cstheme="minorHAnsi"/>
          <w:color w:val="222222"/>
          <w:szCs w:val="24"/>
          <w:shd w:val="clear" w:color="auto" w:fill="FFFFFF"/>
        </w:rPr>
        <w:t>.  W</w:t>
      </w:r>
      <w:r w:rsidR="00143830" w:rsidRPr="00143830">
        <w:rPr>
          <w:rFonts w:asciiTheme="minorHAnsi" w:hAnsiTheme="minorHAnsi" w:cstheme="minorHAnsi"/>
          <w:color w:val="222222"/>
          <w:szCs w:val="24"/>
          <w:shd w:val="clear" w:color="auto" w:fill="FFFFFF"/>
        </w:rPr>
        <w:t xml:space="preserve">e offer excellent continuing professional development opportunities to increase your knowledge and skills and allow you to progress </w:t>
      </w:r>
      <w:r w:rsidR="000E66DB">
        <w:rPr>
          <w:rFonts w:asciiTheme="minorHAnsi" w:hAnsiTheme="minorHAnsi" w:cstheme="minorHAnsi"/>
          <w:color w:val="222222"/>
          <w:szCs w:val="24"/>
          <w:shd w:val="clear" w:color="auto" w:fill="FFFFFF"/>
        </w:rPr>
        <w:t xml:space="preserve">in </w:t>
      </w:r>
      <w:r w:rsidR="00143830" w:rsidRPr="00143830">
        <w:rPr>
          <w:rFonts w:asciiTheme="minorHAnsi" w:hAnsiTheme="minorHAnsi" w:cstheme="minorHAnsi"/>
          <w:color w:val="222222"/>
          <w:szCs w:val="24"/>
          <w:shd w:val="clear" w:color="auto" w:fill="FFFFFF"/>
        </w:rPr>
        <w:t xml:space="preserve">your career. </w:t>
      </w:r>
      <w:r>
        <w:rPr>
          <w:rFonts w:asciiTheme="minorHAnsi" w:hAnsiTheme="minorHAnsi" w:cstheme="minorHAnsi"/>
          <w:color w:val="222222"/>
          <w:szCs w:val="24"/>
          <w:shd w:val="clear" w:color="auto" w:fill="FFFFFF"/>
        </w:rPr>
        <w:t xml:space="preserve">West Sussex County Council offer an Employee Assist Programme which covers all areas of wellbeing.  </w:t>
      </w:r>
    </w:p>
    <w:p w:rsidR="004D6EE6" w:rsidRDefault="00143830" w:rsidP="00D7403A">
      <w:pPr>
        <w:spacing w:after="160" w:line="259" w:lineRule="auto"/>
        <w:rPr>
          <w:rFonts w:asciiTheme="minorHAnsi" w:hAnsiTheme="minorHAnsi" w:cstheme="minorHAnsi"/>
          <w:color w:val="222222"/>
          <w:szCs w:val="24"/>
          <w:shd w:val="clear" w:color="auto" w:fill="FFFFFF"/>
        </w:rPr>
      </w:pPr>
      <w:r w:rsidRPr="00143830">
        <w:rPr>
          <w:rFonts w:asciiTheme="minorHAnsi" w:hAnsiTheme="minorHAnsi" w:cstheme="minorHAnsi"/>
          <w:color w:val="222222"/>
          <w:szCs w:val="24"/>
          <w:shd w:val="clear" w:color="auto" w:fill="FFFFFF"/>
        </w:rPr>
        <w:t xml:space="preserve">We are driven to ensure our pupils are safe and happy and we have high expectations that every pupil will be valued, challenged and supported to make sustained academic and personal progress. We welcome teachers with a </w:t>
      </w:r>
      <w:r w:rsidR="006775FD">
        <w:rPr>
          <w:rFonts w:asciiTheme="minorHAnsi" w:hAnsiTheme="minorHAnsi" w:cstheme="minorHAnsi"/>
          <w:color w:val="222222"/>
          <w:szCs w:val="24"/>
          <w:shd w:val="clear" w:color="auto" w:fill="FFFFFF"/>
        </w:rPr>
        <w:t xml:space="preserve">wide range of </w:t>
      </w:r>
      <w:r w:rsidRPr="00143830">
        <w:rPr>
          <w:rFonts w:asciiTheme="minorHAnsi" w:hAnsiTheme="minorHAnsi" w:cstheme="minorHAnsi"/>
          <w:color w:val="222222"/>
          <w:szCs w:val="24"/>
          <w:shd w:val="clear" w:color="auto" w:fill="FFFFFF"/>
        </w:rPr>
        <w:t xml:space="preserve">experience </w:t>
      </w:r>
      <w:r w:rsidR="006775FD">
        <w:rPr>
          <w:rFonts w:asciiTheme="minorHAnsi" w:hAnsiTheme="minorHAnsi" w:cstheme="minorHAnsi"/>
          <w:color w:val="222222"/>
          <w:szCs w:val="24"/>
          <w:shd w:val="clear" w:color="auto" w:fill="FFFFFF"/>
        </w:rPr>
        <w:t>who are excited to work with young people who are functioning below age expected attainment</w:t>
      </w:r>
      <w:r w:rsidRPr="00143830">
        <w:rPr>
          <w:rFonts w:asciiTheme="minorHAnsi" w:hAnsiTheme="minorHAnsi" w:cstheme="minorHAnsi"/>
          <w:color w:val="222222"/>
          <w:szCs w:val="24"/>
          <w:shd w:val="clear" w:color="auto" w:fill="FFFFFF"/>
        </w:rPr>
        <w:t xml:space="preserve">. </w:t>
      </w:r>
    </w:p>
    <w:p w:rsidR="00143830" w:rsidRDefault="004D6EE6" w:rsidP="00D7403A">
      <w:pPr>
        <w:spacing w:after="160" w:line="259" w:lineRule="auto"/>
        <w:rPr>
          <w:rFonts w:asciiTheme="minorHAnsi" w:hAnsiTheme="minorHAnsi" w:cstheme="minorHAnsi"/>
          <w:color w:val="222222"/>
          <w:szCs w:val="24"/>
          <w:shd w:val="clear" w:color="auto" w:fill="FFFFFF"/>
        </w:rPr>
      </w:pPr>
      <w:r>
        <w:rPr>
          <w:rFonts w:asciiTheme="minorHAnsi" w:hAnsiTheme="minorHAnsi" w:cstheme="minorHAnsi"/>
          <w:color w:val="000000"/>
          <w:shd w:val="clear" w:color="auto" w:fill="FFFFFF"/>
        </w:rPr>
        <w:t xml:space="preserve">Palatine Primary School </w:t>
      </w:r>
      <w:r w:rsidR="006775FD">
        <w:rPr>
          <w:rFonts w:asciiTheme="minorHAnsi" w:hAnsiTheme="minorHAnsi" w:cstheme="minorHAnsi"/>
          <w:color w:val="000000"/>
          <w:shd w:val="clear" w:color="auto" w:fill="FFFFFF"/>
        </w:rPr>
        <w:t xml:space="preserve">has convenient road, </w:t>
      </w:r>
      <w:r w:rsidRPr="004D6EE6">
        <w:rPr>
          <w:rFonts w:asciiTheme="minorHAnsi" w:hAnsiTheme="minorHAnsi" w:cstheme="minorHAnsi"/>
          <w:color w:val="000000"/>
          <w:shd w:val="clear" w:color="auto" w:fill="FFFFFF"/>
        </w:rPr>
        <w:t xml:space="preserve">rail </w:t>
      </w:r>
      <w:r w:rsidR="006775FD">
        <w:rPr>
          <w:rFonts w:asciiTheme="minorHAnsi" w:hAnsiTheme="minorHAnsi" w:cstheme="minorHAnsi"/>
          <w:color w:val="000000"/>
          <w:shd w:val="clear" w:color="auto" w:fill="FFFFFF"/>
        </w:rPr>
        <w:t>and bus links.</w:t>
      </w:r>
      <w:r w:rsidRPr="004D6EE6">
        <w:rPr>
          <w:rFonts w:asciiTheme="minorHAnsi" w:hAnsiTheme="minorHAnsi" w:cstheme="minorHAnsi"/>
          <w:color w:val="000000"/>
          <w:shd w:val="clear" w:color="auto" w:fill="FFFFFF"/>
        </w:rPr>
        <w:t>  It is a 15 minute walk from D</w:t>
      </w:r>
      <w:r w:rsidR="006775FD">
        <w:rPr>
          <w:rFonts w:asciiTheme="minorHAnsi" w:hAnsiTheme="minorHAnsi" w:cstheme="minorHAnsi"/>
          <w:color w:val="000000"/>
          <w:shd w:val="clear" w:color="auto" w:fill="FFFFFF"/>
        </w:rPr>
        <w:t xml:space="preserve">urrington-on-Sea train station and </w:t>
      </w:r>
      <w:r w:rsidRPr="004D6EE6">
        <w:rPr>
          <w:rFonts w:asciiTheme="minorHAnsi" w:hAnsiTheme="minorHAnsi" w:cstheme="minorHAnsi"/>
          <w:color w:val="000000"/>
          <w:shd w:val="clear" w:color="auto" w:fill="FFFFFF"/>
        </w:rPr>
        <w:t>there is a bus stop just</w:t>
      </w:r>
      <w:r>
        <w:rPr>
          <w:rFonts w:asciiTheme="minorHAnsi" w:hAnsiTheme="minorHAnsi" w:cstheme="minorHAnsi"/>
          <w:color w:val="000000"/>
          <w:shd w:val="clear" w:color="auto" w:fill="FFFFFF"/>
        </w:rPr>
        <w:t xml:space="preserve"> around the corner on The Boulevard</w:t>
      </w:r>
      <w:r w:rsidR="006775FD">
        <w:rPr>
          <w:rFonts w:asciiTheme="minorHAnsi" w:hAnsiTheme="minorHAnsi" w:cstheme="minorHAnsi"/>
          <w:color w:val="000000"/>
          <w:shd w:val="clear" w:color="auto" w:fill="FFFFFF"/>
        </w:rPr>
        <w:t>.  Onsite parking is available f</w:t>
      </w:r>
      <w:r w:rsidRPr="004D6EE6">
        <w:rPr>
          <w:rFonts w:asciiTheme="minorHAnsi" w:hAnsiTheme="minorHAnsi" w:cstheme="minorHAnsi"/>
          <w:color w:val="000000"/>
          <w:shd w:val="clear" w:color="auto" w:fill="FFFFFF"/>
        </w:rPr>
        <w:t>or those travelling by car and good pedestrian access for those on foot.</w:t>
      </w:r>
    </w:p>
    <w:p w:rsidR="004D6EE6" w:rsidRDefault="004D6EE6" w:rsidP="00D7403A">
      <w:pPr>
        <w:spacing w:after="160" w:line="259" w:lineRule="auto"/>
        <w:rPr>
          <w:rFonts w:asciiTheme="minorHAnsi" w:eastAsiaTheme="minorHAnsi" w:hAnsiTheme="minorHAnsi" w:cstheme="minorHAnsi"/>
          <w:szCs w:val="24"/>
          <w:lang w:val="en-US"/>
        </w:rPr>
      </w:pPr>
      <w:r>
        <w:rPr>
          <w:rFonts w:asciiTheme="minorHAnsi" w:eastAsiaTheme="minorHAnsi" w:hAnsiTheme="minorHAnsi" w:cstheme="minorHAnsi"/>
          <w:szCs w:val="24"/>
          <w:lang w:val="en-US"/>
        </w:rPr>
        <w:t>We look forward to receiving your application.</w:t>
      </w:r>
    </w:p>
    <w:p w:rsidR="004D6EE6" w:rsidRDefault="004D6EE6" w:rsidP="00D7403A">
      <w:pPr>
        <w:spacing w:after="160" w:line="259" w:lineRule="auto"/>
        <w:rPr>
          <w:rFonts w:asciiTheme="minorHAnsi" w:eastAsiaTheme="minorHAnsi" w:hAnsiTheme="minorHAnsi" w:cstheme="minorHAnsi"/>
          <w:szCs w:val="24"/>
          <w:lang w:val="en-US"/>
        </w:rPr>
      </w:pPr>
      <w:r>
        <w:rPr>
          <w:rFonts w:asciiTheme="minorHAnsi" w:eastAsiaTheme="minorHAnsi" w:hAnsiTheme="minorHAnsi" w:cstheme="minorHAnsi"/>
          <w:szCs w:val="24"/>
          <w:lang w:val="en-US"/>
        </w:rPr>
        <w:t>Yours sincerely</w:t>
      </w:r>
    </w:p>
    <w:p w:rsidR="004D6EE6" w:rsidRDefault="004D6EE6" w:rsidP="004D6EE6">
      <w:pPr>
        <w:rPr>
          <w:rFonts w:asciiTheme="minorHAnsi" w:eastAsiaTheme="minorHAnsi" w:hAnsiTheme="minorHAnsi" w:cstheme="minorHAnsi"/>
          <w:szCs w:val="24"/>
          <w:lang w:val="en-US"/>
        </w:rPr>
      </w:pPr>
      <w:r>
        <w:rPr>
          <w:rFonts w:asciiTheme="minorHAnsi" w:eastAsiaTheme="minorHAnsi" w:hAnsiTheme="minorHAnsi" w:cstheme="minorHAnsi"/>
          <w:szCs w:val="24"/>
          <w:lang w:val="en-US"/>
        </w:rPr>
        <w:t>C</w:t>
      </w:r>
      <w:r w:rsidR="006775FD">
        <w:rPr>
          <w:rFonts w:asciiTheme="minorHAnsi" w:eastAsiaTheme="minorHAnsi" w:hAnsiTheme="minorHAnsi" w:cstheme="minorHAnsi"/>
          <w:szCs w:val="24"/>
          <w:lang w:val="en-US"/>
        </w:rPr>
        <w:t>atriona</w:t>
      </w:r>
      <w:r>
        <w:rPr>
          <w:rFonts w:asciiTheme="minorHAnsi" w:eastAsiaTheme="minorHAnsi" w:hAnsiTheme="minorHAnsi" w:cstheme="minorHAnsi"/>
          <w:szCs w:val="24"/>
          <w:lang w:val="en-US"/>
        </w:rPr>
        <w:t xml:space="preserve"> Goldsmith</w:t>
      </w:r>
    </w:p>
    <w:p w:rsidR="004D6EE6" w:rsidRDefault="004D6EE6" w:rsidP="004D6EE6">
      <w:pPr>
        <w:rPr>
          <w:rFonts w:asciiTheme="minorHAnsi" w:eastAsiaTheme="minorHAnsi" w:hAnsiTheme="minorHAnsi" w:cstheme="minorHAnsi"/>
          <w:szCs w:val="24"/>
          <w:lang w:val="en-US"/>
        </w:rPr>
      </w:pPr>
      <w:proofErr w:type="spellStart"/>
      <w:r>
        <w:rPr>
          <w:rFonts w:asciiTheme="minorHAnsi" w:eastAsiaTheme="minorHAnsi" w:hAnsiTheme="minorHAnsi" w:cstheme="minorHAnsi"/>
          <w:szCs w:val="24"/>
          <w:lang w:val="en-US"/>
        </w:rPr>
        <w:t>Headteacher</w:t>
      </w:r>
      <w:proofErr w:type="spellEnd"/>
    </w:p>
    <w:p w:rsidR="004D6EE6" w:rsidRPr="004D6EE6" w:rsidRDefault="004D6EE6" w:rsidP="00D7403A">
      <w:pPr>
        <w:spacing w:after="160" w:line="259" w:lineRule="auto"/>
        <w:rPr>
          <w:rFonts w:asciiTheme="minorHAnsi" w:eastAsiaTheme="minorHAnsi" w:hAnsiTheme="minorHAnsi" w:cstheme="minorHAnsi"/>
          <w:szCs w:val="24"/>
          <w:lang w:val="en-US"/>
        </w:rPr>
      </w:pPr>
      <w:bookmarkStart w:id="0" w:name="_GoBack"/>
      <w:bookmarkEnd w:id="0"/>
    </w:p>
    <w:sectPr w:rsidR="004D6EE6" w:rsidRPr="004D6EE6" w:rsidSect="00F35B2E">
      <w:headerReference w:type="default" r:id="rId7"/>
      <w:footerReference w:type="default" r:id="rId8"/>
      <w:pgSz w:w="11905" w:h="16837"/>
      <w:pgMar w:top="289" w:right="851" w:bottom="851" w:left="1021" w:header="72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FC3" w:rsidRDefault="00457FC3">
      <w:r>
        <w:separator/>
      </w:r>
    </w:p>
  </w:endnote>
  <w:endnote w:type="continuationSeparator" w:id="0">
    <w:p w:rsidR="00457FC3" w:rsidRDefault="0045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FB7" w:rsidRDefault="00E94F86">
    <w:pPr>
      <w:pStyle w:val="Footer"/>
      <w:jc w:val="center"/>
      <w:rPr>
        <w:rFonts w:ascii="Century Gothic" w:hAnsi="Century Gothic"/>
        <w:color w:val="0000CC"/>
        <w:sz w:val="16"/>
        <w:szCs w:val="16"/>
      </w:rPr>
    </w:pPr>
    <w:r>
      <w:rPr>
        <w:rFonts w:ascii="Century Gothic" w:hAnsi="Century Gothic"/>
        <w:noProof/>
        <w:color w:val="0000CC"/>
        <w:sz w:val="16"/>
        <w:szCs w:val="16"/>
        <w:lang w:eastAsia="en-GB"/>
      </w:rPr>
      <w:drawing>
        <wp:anchor distT="0" distB="0" distL="114300" distR="114300" simplePos="0" relativeHeight="251663872" behindDoc="0" locked="0" layoutInCell="1" allowOverlap="1">
          <wp:simplePos x="0" y="0"/>
          <wp:positionH relativeFrom="column">
            <wp:posOffset>4533265</wp:posOffset>
          </wp:positionH>
          <wp:positionV relativeFrom="paragraph">
            <wp:posOffset>1270</wp:posOffset>
          </wp:positionV>
          <wp:extent cx="857250" cy="1210310"/>
          <wp:effectExtent l="0" t="0" r="0" b="8890"/>
          <wp:wrapThrough wrapText="bothSides">
            <wp:wrapPolygon edited="0">
              <wp:start x="0" y="0"/>
              <wp:lineTo x="0" y="21419"/>
              <wp:lineTo x="21120" y="21419"/>
              <wp:lineTo x="2112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ality Start GO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1210310"/>
                  </a:xfrm>
                  <a:prstGeom prst="rect">
                    <a:avLst/>
                  </a:prstGeom>
                </pic:spPr>
              </pic:pic>
            </a:graphicData>
          </a:graphic>
          <wp14:sizeRelH relativeFrom="margin">
            <wp14:pctWidth>0</wp14:pctWidth>
          </wp14:sizeRelH>
          <wp14:sizeRelV relativeFrom="margin">
            <wp14:pctHeight>0</wp14:pctHeight>
          </wp14:sizeRelV>
        </wp:anchor>
      </w:drawing>
    </w:r>
    <w:r w:rsidR="00B13843">
      <w:rPr>
        <w:rFonts w:ascii="Century Gothic" w:eastAsiaTheme="minorHAnsi" w:hAnsi="Century Gothic" w:cstheme="minorBidi"/>
        <w:noProof/>
        <w:sz w:val="22"/>
        <w:szCs w:val="22"/>
        <w:lang w:eastAsia="en-GB"/>
      </w:rPr>
      <w:drawing>
        <wp:anchor distT="0" distB="0" distL="114300" distR="114300" simplePos="0" relativeHeight="251662848" behindDoc="0" locked="0" layoutInCell="1" allowOverlap="1" wp14:anchorId="1A2584FB" wp14:editId="2C6B5B70">
          <wp:simplePos x="0" y="0"/>
          <wp:positionH relativeFrom="margin">
            <wp:posOffset>5534660</wp:posOffset>
          </wp:positionH>
          <wp:positionV relativeFrom="paragraph">
            <wp:posOffset>-5715</wp:posOffset>
          </wp:positionV>
          <wp:extent cx="1181100" cy="1181100"/>
          <wp:effectExtent l="0" t="0" r="0" b="0"/>
          <wp:wrapThrough wrapText="bothSides">
            <wp:wrapPolygon edited="0">
              <wp:start x="0" y="0"/>
              <wp:lineTo x="0" y="21252"/>
              <wp:lineTo x="21252" y="21252"/>
              <wp:lineTo x="2125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G-L1-3-mark-silver-2018-19.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00FF261E">
      <w:rPr>
        <w:rFonts w:ascii="Century Gothic" w:hAnsi="Century Gothic"/>
        <w:noProof/>
        <w:color w:val="0000CC"/>
        <w:sz w:val="16"/>
        <w:szCs w:val="16"/>
        <w:lang w:eastAsia="en-GB"/>
      </w:rPr>
      <w:drawing>
        <wp:anchor distT="0" distB="0" distL="114300" distR="114300" simplePos="0" relativeHeight="251660800" behindDoc="0" locked="0" layoutInCell="1" allowOverlap="1" wp14:anchorId="07D35053" wp14:editId="50BD42EA">
          <wp:simplePos x="0" y="0"/>
          <wp:positionH relativeFrom="column">
            <wp:posOffset>-324485</wp:posOffset>
          </wp:positionH>
          <wp:positionV relativeFrom="paragraph">
            <wp:posOffset>21590</wp:posOffset>
          </wp:positionV>
          <wp:extent cx="2514600" cy="554355"/>
          <wp:effectExtent l="0" t="0" r="0" b="0"/>
          <wp:wrapThrough wrapText="bothSides">
            <wp:wrapPolygon edited="0">
              <wp:start x="0" y="0"/>
              <wp:lineTo x="0" y="20784"/>
              <wp:lineTo x="21436" y="20784"/>
              <wp:lineTo x="2143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IP_GOLD_LOGO_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14600" cy="554355"/>
                  </a:xfrm>
                  <a:prstGeom prst="rect">
                    <a:avLst/>
                  </a:prstGeom>
                </pic:spPr>
              </pic:pic>
            </a:graphicData>
          </a:graphic>
          <wp14:sizeRelH relativeFrom="page">
            <wp14:pctWidth>0</wp14:pctWidth>
          </wp14:sizeRelH>
          <wp14:sizeRelV relativeFrom="page">
            <wp14:pctHeight>0</wp14:pctHeight>
          </wp14:sizeRelV>
        </wp:anchor>
      </w:drawing>
    </w:r>
  </w:p>
  <w:p w:rsidR="004E4FB7" w:rsidRDefault="00B13843" w:rsidP="00B13843">
    <w:pPr>
      <w:pStyle w:val="Footer"/>
      <w:rPr>
        <w:rFonts w:ascii="Century Gothic" w:hAnsi="Century Gothic"/>
        <w:color w:val="0000CC"/>
        <w:sz w:val="16"/>
        <w:szCs w:val="16"/>
      </w:rPr>
    </w:pPr>
    <w:r>
      <w:rPr>
        <w:rFonts w:ascii="Century Gothic" w:hAnsi="Century Gothic"/>
        <w:color w:val="0000CC"/>
        <w:sz w:val="16"/>
        <w:szCs w:val="16"/>
      </w:rPr>
      <w:t xml:space="preserve">       </w:t>
    </w:r>
    <w:proofErr w:type="spellStart"/>
    <w:r w:rsidR="004E4FB7">
      <w:rPr>
        <w:rFonts w:ascii="Century Gothic" w:hAnsi="Century Gothic"/>
        <w:color w:val="0000CC"/>
        <w:sz w:val="16"/>
        <w:szCs w:val="16"/>
      </w:rPr>
      <w:t>Headteacher</w:t>
    </w:r>
    <w:proofErr w:type="spellEnd"/>
    <w:r w:rsidR="004E4FB7">
      <w:rPr>
        <w:rFonts w:ascii="Century Gothic" w:hAnsi="Century Gothic"/>
        <w:color w:val="0000CC"/>
        <w:sz w:val="16"/>
        <w:szCs w:val="16"/>
      </w:rPr>
      <w:t>: Catriona Goldsmith</w:t>
    </w:r>
  </w:p>
  <w:p w:rsidR="004E4FB7" w:rsidRDefault="00B13843" w:rsidP="00B13843">
    <w:pPr>
      <w:pStyle w:val="Footer"/>
      <w:rPr>
        <w:rFonts w:ascii="Century Gothic" w:hAnsi="Century Gothic"/>
        <w:color w:val="0000CC"/>
        <w:sz w:val="16"/>
        <w:szCs w:val="16"/>
      </w:rPr>
    </w:pPr>
    <w:r>
      <w:rPr>
        <w:rFonts w:ascii="Century Gothic" w:hAnsi="Century Gothic"/>
        <w:color w:val="0000CC"/>
        <w:sz w:val="16"/>
        <w:szCs w:val="16"/>
      </w:rPr>
      <w:t xml:space="preserve">       </w:t>
    </w:r>
    <w:r w:rsidR="004E4FB7">
      <w:rPr>
        <w:rFonts w:ascii="Century Gothic" w:hAnsi="Century Gothic"/>
        <w:color w:val="0000CC"/>
        <w:sz w:val="16"/>
        <w:szCs w:val="16"/>
      </w:rPr>
      <w:t>DFE Number: 938/7008</w:t>
    </w:r>
  </w:p>
  <w:p w:rsidR="00F35B2E" w:rsidRDefault="00F35B2E">
    <w:pPr>
      <w:pStyle w:val="Footer"/>
      <w:jc w:val="center"/>
      <w:rPr>
        <w:rFonts w:ascii="Century Gothic" w:hAnsi="Century Gothic"/>
        <w:color w:val="0000CC"/>
        <w:sz w:val="16"/>
        <w:szCs w:val="16"/>
      </w:rPr>
    </w:pPr>
  </w:p>
  <w:p w:rsidR="00F35B2E" w:rsidRDefault="00F35B2E">
    <w:pPr>
      <w:pStyle w:val="Footer"/>
      <w:jc w:val="center"/>
      <w:rPr>
        <w:rFonts w:ascii="Century Gothic" w:hAnsi="Century Gothic"/>
        <w:color w:val="0000CC"/>
        <w:sz w:val="16"/>
        <w:szCs w:val="16"/>
      </w:rPr>
    </w:pPr>
  </w:p>
  <w:p w:rsidR="00F35B2E" w:rsidRDefault="00F35B2E">
    <w:pPr>
      <w:pStyle w:val="Footer"/>
      <w:jc w:val="center"/>
      <w:rPr>
        <w:rFonts w:ascii="Comic Sans MS" w:hAnsi="Comic Sans MS"/>
        <w:sz w:val="16"/>
        <w:szCs w:val="16"/>
      </w:rPr>
    </w:pPr>
  </w:p>
  <w:p w:rsidR="00F35B2E" w:rsidRDefault="00F35B2E">
    <w:pPr>
      <w:pStyle w:val="Footer"/>
      <w:jc w:val="center"/>
      <w:rPr>
        <w:rFonts w:ascii="Century Gothic" w:hAnsi="Century Gothic"/>
        <w:color w:val="0000CC"/>
        <w:sz w:val="16"/>
        <w:szCs w:val="16"/>
      </w:rPr>
    </w:pPr>
    <w:r>
      <w:rPr>
        <w:rFonts w:ascii="Comic Sans MS" w:hAnsi="Comic Sans MS"/>
        <w:sz w:val="16"/>
        <w:szCs w:val="16"/>
      </w:rPr>
      <w:t>Palatine Primary</w:t>
    </w:r>
    <w:r w:rsidRPr="00065A85">
      <w:rPr>
        <w:rFonts w:ascii="Comic Sans MS" w:hAnsi="Comic Sans MS"/>
        <w:sz w:val="16"/>
        <w:szCs w:val="16"/>
      </w:rPr>
      <w:t xml:space="preserve"> is part of the Federation of Special Schools comprising Cornfield, </w:t>
    </w:r>
    <w:r w:rsidR="00C979B4">
      <w:rPr>
        <w:rFonts w:ascii="Comic Sans MS" w:hAnsi="Comic Sans MS"/>
        <w:sz w:val="16"/>
        <w:szCs w:val="16"/>
      </w:rPr>
      <w:t xml:space="preserve">Herons Dale, </w:t>
    </w:r>
    <w:r w:rsidRPr="00065A85">
      <w:rPr>
        <w:rFonts w:ascii="Comic Sans MS" w:hAnsi="Comic Sans MS"/>
        <w:sz w:val="16"/>
        <w:szCs w:val="16"/>
      </w:rPr>
      <w:t>Oak Grove and Palatine Schools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FC3" w:rsidRDefault="00457FC3">
      <w:r>
        <w:separator/>
      </w:r>
    </w:p>
  </w:footnote>
  <w:footnote w:type="continuationSeparator" w:id="0">
    <w:p w:rsidR="00457FC3" w:rsidRDefault="00457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FB7" w:rsidRDefault="00457FC3">
    <w:pPr>
      <w:pStyle w:val="Heading3"/>
      <w:ind w:left="0" w:firstLine="0"/>
      <w:rPr>
        <w:rFonts w:ascii="Century Gothic" w:hAnsi="Century Gothic"/>
        <w:color w:val="0000CC"/>
      </w:rPr>
    </w:pPr>
    <w:r>
      <w:rPr>
        <w:noProof/>
        <w:lang w:eastAsia="en-GB"/>
      </w:rPr>
      <w:drawing>
        <wp:anchor distT="0" distB="0" distL="114300" distR="114300" simplePos="0" relativeHeight="251657728" behindDoc="1" locked="0" layoutInCell="1" allowOverlap="1">
          <wp:simplePos x="0" y="0"/>
          <wp:positionH relativeFrom="column">
            <wp:posOffset>5142864</wp:posOffset>
          </wp:positionH>
          <wp:positionV relativeFrom="paragraph">
            <wp:posOffset>-228600</wp:posOffset>
          </wp:positionV>
          <wp:extent cx="1572895" cy="1670041"/>
          <wp:effectExtent l="0" t="0" r="8255" b="6985"/>
          <wp:wrapNone/>
          <wp:docPr id="2" name="Picture 2" descr="v3rgb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3rgbFi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412" cy="167377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4E4FB7">
          <w:rPr>
            <w:rFonts w:ascii="Century Gothic" w:hAnsi="Century Gothic"/>
            <w:color w:val="0000CC"/>
          </w:rPr>
          <w:t>Palatine</w:t>
        </w:r>
      </w:smartTag>
      <w:r w:rsidR="004E4FB7">
        <w:rPr>
          <w:rFonts w:ascii="Century Gothic" w:hAnsi="Century Gothic"/>
          <w:color w:val="0000CC"/>
        </w:rPr>
        <w:t xml:space="preserve"> </w:t>
      </w:r>
      <w:smartTag w:uri="urn:schemas-microsoft-com:office:smarttags" w:element="PlaceType">
        <w:r w:rsidR="004E4FB7">
          <w:rPr>
            <w:rFonts w:ascii="Century Gothic" w:hAnsi="Century Gothic"/>
            <w:color w:val="0000CC"/>
          </w:rPr>
          <w:t>Primary School</w:t>
        </w:r>
      </w:smartTag>
    </w:smartTag>
  </w:p>
  <w:p w:rsidR="004E4FB7" w:rsidRDefault="004E4FB7">
    <w:pPr>
      <w:jc w:val="both"/>
      <w:rPr>
        <w:rFonts w:ascii="Century Gothic" w:hAnsi="Century Gothic" w:cs="Arial"/>
        <w:color w:val="0000CC"/>
        <w:sz w:val="22"/>
      </w:rPr>
    </w:pPr>
    <w:r>
      <w:rPr>
        <w:rFonts w:ascii="Century Gothic" w:hAnsi="Century Gothic" w:cs="Arial"/>
        <w:color w:val="0000CC"/>
        <w:sz w:val="22"/>
      </w:rPr>
      <w:t>Palatine Road</w:t>
    </w:r>
    <w:r w:rsidR="00514538">
      <w:rPr>
        <w:rFonts w:ascii="Century Gothic" w:hAnsi="Century Gothic" w:cs="Arial"/>
        <w:color w:val="0000CC"/>
        <w:sz w:val="22"/>
      </w:rPr>
      <w:t xml:space="preserve">, </w:t>
    </w:r>
    <w:r>
      <w:rPr>
        <w:rFonts w:ascii="Century Gothic" w:hAnsi="Century Gothic" w:cs="Arial"/>
        <w:color w:val="0000CC"/>
        <w:sz w:val="22"/>
      </w:rPr>
      <w:t>Worthing</w:t>
    </w:r>
  </w:p>
  <w:p w:rsidR="004E4FB7" w:rsidRDefault="004E4FB7">
    <w:pPr>
      <w:jc w:val="both"/>
      <w:rPr>
        <w:rFonts w:ascii="Century Gothic" w:hAnsi="Century Gothic" w:cs="Arial"/>
        <w:color w:val="0000CC"/>
        <w:sz w:val="22"/>
      </w:rPr>
    </w:pPr>
    <w:r>
      <w:rPr>
        <w:rFonts w:ascii="Century Gothic" w:hAnsi="Century Gothic" w:cs="Arial"/>
        <w:color w:val="0000CC"/>
        <w:sz w:val="22"/>
      </w:rPr>
      <w:t>West Sussex</w:t>
    </w:r>
    <w:r w:rsidR="00514538">
      <w:rPr>
        <w:rFonts w:ascii="Century Gothic" w:hAnsi="Century Gothic" w:cs="Arial"/>
        <w:color w:val="0000CC"/>
        <w:sz w:val="22"/>
      </w:rPr>
      <w:t xml:space="preserve">, </w:t>
    </w:r>
    <w:r>
      <w:rPr>
        <w:rFonts w:ascii="Century Gothic" w:hAnsi="Century Gothic" w:cs="Arial"/>
        <w:color w:val="0000CC"/>
        <w:sz w:val="22"/>
      </w:rPr>
      <w:t>BN12 6JP</w:t>
    </w:r>
  </w:p>
  <w:p w:rsidR="004E4FB7" w:rsidRDefault="004E4FB7">
    <w:pPr>
      <w:jc w:val="both"/>
      <w:rPr>
        <w:rFonts w:ascii="Century Gothic" w:hAnsi="Century Gothic" w:cs="Arial"/>
        <w:color w:val="0000CC"/>
        <w:sz w:val="16"/>
      </w:rPr>
    </w:pPr>
    <w:r>
      <w:rPr>
        <w:rFonts w:ascii="Century Gothic" w:hAnsi="Century Gothic" w:cs="Arial"/>
        <w:color w:val="0000CC"/>
        <w:sz w:val="16"/>
      </w:rPr>
      <w:t>Tel:  01903 242835</w:t>
    </w:r>
  </w:p>
  <w:p w:rsidR="004E4FB7" w:rsidRDefault="004E4FB7">
    <w:pPr>
      <w:jc w:val="both"/>
      <w:rPr>
        <w:rFonts w:ascii="Century Gothic" w:hAnsi="Century Gothic" w:cs="Arial"/>
        <w:color w:val="0000CC"/>
        <w:sz w:val="16"/>
      </w:rPr>
    </w:pPr>
  </w:p>
  <w:p w:rsidR="004E4FB7" w:rsidRDefault="004E4FB7">
    <w:pPr>
      <w:jc w:val="both"/>
      <w:rPr>
        <w:rFonts w:ascii="Century Gothic" w:hAnsi="Century Gothic" w:cs="Arial"/>
        <w:color w:val="0000CC"/>
        <w:sz w:val="16"/>
      </w:rPr>
    </w:pPr>
    <w:r>
      <w:rPr>
        <w:rFonts w:ascii="Century Gothic" w:hAnsi="Century Gothic" w:cs="Arial"/>
        <w:color w:val="0000CC"/>
        <w:sz w:val="16"/>
      </w:rPr>
      <w:t>office@palatineschool.org</w:t>
    </w:r>
  </w:p>
  <w:p w:rsidR="004E4FB7" w:rsidRDefault="004E4FB7">
    <w:pPr>
      <w:jc w:val="both"/>
      <w:rPr>
        <w:rFonts w:ascii="Century Gothic" w:hAnsi="Century Gothic" w:cs="Arial"/>
        <w:color w:val="0000CC"/>
        <w:sz w:val="16"/>
      </w:rPr>
    </w:pPr>
    <w:r>
      <w:rPr>
        <w:rFonts w:ascii="Century Gothic" w:hAnsi="Century Gothic" w:cs="Arial"/>
        <w:color w:val="0000CC"/>
        <w:sz w:val="16"/>
      </w:rPr>
      <w:t>www.palatineschool.org</w:t>
    </w:r>
  </w:p>
  <w:p w:rsidR="004E4FB7" w:rsidRDefault="004E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numPicBullet w:numPicBulletId="1">
    <w:pict>
      <v:shape id="_x0000_i1027" type="#_x0000_t75" style="width:9pt;height:9pt" o:bullet="t">
        <v:imagedata r:id="rId2" o:title="BD14582_"/>
      </v:shape>
    </w:pict>
  </w:numPicBullet>
  <w:abstractNum w:abstractNumId="0" w15:restartNumberingAfterBreak="0">
    <w:nsid w:val="04C6591F"/>
    <w:multiLevelType w:val="hybridMultilevel"/>
    <w:tmpl w:val="82649B1E"/>
    <w:lvl w:ilvl="0" w:tplc="0FC2CB4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63D6C"/>
    <w:multiLevelType w:val="hybridMultilevel"/>
    <w:tmpl w:val="02C212CC"/>
    <w:lvl w:ilvl="0" w:tplc="E16806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6C4AC9"/>
    <w:multiLevelType w:val="hybridMultilevel"/>
    <w:tmpl w:val="759AF3B2"/>
    <w:lvl w:ilvl="0" w:tplc="98BCE52C">
      <w:start w:val="1"/>
      <w:numFmt w:val="bullet"/>
      <w:lvlText w:val=""/>
      <w:lvlPicBulletId w:val="0"/>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B2657A"/>
    <w:multiLevelType w:val="hybridMultilevel"/>
    <w:tmpl w:val="862820D8"/>
    <w:lvl w:ilvl="0" w:tplc="04090009">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1B67750B"/>
    <w:multiLevelType w:val="hybridMultilevel"/>
    <w:tmpl w:val="B928C04C"/>
    <w:lvl w:ilvl="0" w:tplc="F0F47FB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C605215"/>
    <w:multiLevelType w:val="hybridMultilevel"/>
    <w:tmpl w:val="4D5C582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3FA67C4"/>
    <w:multiLevelType w:val="hybridMultilevel"/>
    <w:tmpl w:val="1CBCDA94"/>
    <w:lvl w:ilvl="0" w:tplc="AD2E468E">
      <w:start w:val="8"/>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255274A9"/>
    <w:multiLevelType w:val="hybridMultilevel"/>
    <w:tmpl w:val="CBC24FD0"/>
    <w:lvl w:ilvl="0" w:tplc="9A2880CE">
      <w:start w:val="16"/>
      <w:numFmt w:val="decimal"/>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8" w15:restartNumberingAfterBreak="0">
    <w:nsid w:val="265D0223"/>
    <w:multiLevelType w:val="hybridMultilevel"/>
    <w:tmpl w:val="8C34282E"/>
    <w:lvl w:ilvl="0" w:tplc="6F243B4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D0020A"/>
    <w:multiLevelType w:val="hybridMultilevel"/>
    <w:tmpl w:val="CD689A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A32C7E"/>
    <w:multiLevelType w:val="hybridMultilevel"/>
    <w:tmpl w:val="81227E50"/>
    <w:lvl w:ilvl="0" w:tplc="22F4571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570625"/>
    <w:multiLevelType w:val="hybridMultilevel"/>
    <w:tmpl w:val="2AA8CD58"/>
    <w:lvl w:ilvl="0" w:tplc="DDD6F6CA">
      <w:start w:val="7"/>
      <w:numFmt w:val="decimal"/>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419A6DC0"/>
    <w:multiLevelType w:val="hybridMultilevel"/>
    <w:tmpl w:val="4F8A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6462CE"/>
    <w:multiLevelType w:val="hybridMultilevel"/>
    <w:tmpl w:val="668EF19A"/>
    <w:lvl w:ilvl="0" w:tplc="0346D344">
      <w:start w:val="7"/>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4BDC68E6"/>
    <w:multiLevelType w:val="hybridMultilevel"/>
    <w:tmpl w:val="2C3A1AD0"/>
    <w:lvl w:ilvl="0" w:tplc="E168061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B1A2B5F"/>
    <w:multiLevelType w:val="hybridMultilevel"/>
    <w:tmpl w:val="4558A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0646DF"/>
    <w:multiLevelType w:val="hybridMultilevel"/>
    <w:tmpl w:val="3CDC17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A6577F2"/>
    <w:multiLevelType w:val="hybridMultilevel"/>
    <w:tmpl w:val="7F6E0FD0"/>
    <w:lvl w:ilvl="0" w:tplc="33941510">
      <w:start w:val="6"/>
      <w:numFmt w:val="decimal"/>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15:restartNumberingAfterBreak="0">
    <w:nsid w:val="74634045"/>
    <w:multiLevelType w:val="hybridMultilevel"/>
    <w:tmpl w:val="0C964370"/>
    <w:lvl w:ilvl="0" w:tplc="381ACDCE">
      <w:start w:val="1"/>
      <w:numFmt w:val="decimal"/>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76E86F18"/>
    <w:multiLevelType w:val="hybridMultilevel"/>
    <w:tmpl w:val="57FE4718"/>
    <w:lvl w:ilvl="0" w:tplc="F3C8EDA4">
      <w:start w:val="3"/>
      <w:numFmt w:val="decimal"/>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780235C5"/>
    <w:multiLevelType w:val="hybridMultilevel"/>
    <w:tmpl w:val="621EA360"/>
    <w:lvl w:ilvl="0" w:tplc="32C8782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9F0435F"/>
    <w:multiLevelType w:val="hybridMultilevel"/>
    <w:tmpl w:val="A25E6E32"/>
    <w:lvl w:ilvl="0" w:tplc="3300E17A">
      <w:start w:val="11"/>
      <w:numFmt w:val="decimal"/>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2" w15:restartNumberingAfterBreak="0">
    <w:nsid w:val="7F1F243D"/>
    <w:multiLevelType w:val="hybridMultilevel"/>
    <w:tmpl w:val="B3347CAC"/>
    <w:lvl w:ilvl="0" w:tplc="315C0972">
      <w:start w:val="4"/>
      <w:numFmt w:val="decimal"/>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abstractNumId w:val="12"/>
  </w:num>
  <w:num w:numId="2">
    <w:abstractNumId w:val="9"/>
  </w:num>
  <w:num w:numId="3">
    <w:abstractNumId w:val="15"/>
  </w:num>
  <w:num w:numId="4">
    <w:abstractNumId w:val="5"/>
  </w:num>
  <w:num w:numId="5">
    <w:abstractNumId w:val="3"/>
  </w:num>
  <w:num w:numId="6">
    <w:abstractNumId w:val="1"/>
  </w:num>
  <w:num w:numId="7">
    <w:abstractNumId w:val="14"/>
  </w:num>
  <w:num w:numId="8">
    <w:abstractNumId w:val="10"/>
  </w:num>
  <w:num w:numId="9">
    <w:abstractNumId w:val="8"/>
  </w:num>
  <w:num w:numId="10">
    <w:abstractNumId w:val="4"/>
  </w:num>
  <w:num w:numId="11">
    <w:abstractNumId w:val="2"/>
  </w:num>
  <w:num w:numId="12">
    <w:abstractNumId w:val="20"/>
  </w:num>
  <w:num w:numId="13">
    <w:abstractNumId w:val="0"/>
  </w:num>
  <w:num w:numId="14">
    <w:abstractNumId w:val="16"/>
  </w:num>
  <w:num w:numId="15">
    <w:abstractNumId w:val="7"/>
  </w:num>
  <w:num w:numId="16">
    <w:abstractNumId w:val="11"/>
  </w:num>
  <w:num w:numId="17">
    <w:abstractNumId w:val="6"/>
  </w:num>
  <w:num w:numId="18">
    <w:abstractNumId w:val="21"/>
  </w:num>
  <w:num w:numId="19">
    <w:abstractNumId w:val="17"/>
  </w:num>
  <w:num w:numId="20">
    <w:abstractNumId w:val="22"/>
  </w:num>
  <w:num w:numId="21">
    <w:abstractNumId w:val="19"/>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C3"/>
    <w:rsid w:val="0001213D"/>
    <w:rsid w:val="000D1569"/>
    <w:rsid w:val="000E66DB"/>
    <w:rsid w:val="00143830"/>
    <w:rsid w:val="00457FC3"/>
    <w:rsid w:val="004A11A0"/>
    <w:rsid w:val="004A2BED"/>
    <w:rsid w:val="004B77B3"/>
    <w:rsid w:val="004D6EE6"/>
    <w:rsid w:val="004D71D3"/>
    <w:rsid w:val="004D7AF7"/>
    <w:rsid w:val="004E4FB7"/>
    <w:rsid w:val="00514538"/>
    <w:rsid w:val="00592B5B"/>
    <w:rsid w:val="005D31B7"/>
    <w:rsid w:val="006775FD"/>
    <w:rsid w:val="00766170"/>
    <w:rsid w:val="00860FA0"/>
    <w:rsid w:val="008C14F1"/>
    <w:rsid w:val="009E3459"/>
    <w:rsid w:val="00B13843"/>
    <w:rsid w:val="00B47024"/>
    <w:rsid w:val="00B54927"/>
    <w:rsid w:val="00C979B4"/>
    <w:rsid w:val="00D13F22"/>
    <w:rsid w:val="00D6161C"/>
    <w:rsid w:val="00D7403A"/>
    <w:rsid w:val="00E94F86"/>
    <w:rsid w:val="00EA1231"/>
    <w:rsid w:val="00F35B2E"/>
    <w:rsid w:val="00FC706A"/>
    <w:rsid w:val="00FF2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F4C9DEA"/>
  <w15:chartTrackingRefBased/>
  <w15:docId w15:val="{FDA77E27-3A4E-4F3F-98DC-9FF82342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Verdana" w:hAnsi="Verdana" w:cs="Arial"/>
      <w:sz w:val="22"/>
      <w:u w:val="single"/>
    </w:rPr>
  </w:style>
  <w:style w:type="paragraph" w:styleId="Heading2">
    <w:name w:val="heading 2"/>
    <w:basedOn w:val="Normal"/>
    <w:next w:val="Normal"/>
    <w:qFormat/>
    <w:pPr>
      <w:keepNext/>
      <w:outlineLvl w:val="1"/>
    </w:pPr>
    <w:rPr>
      <w:rFonts w:ascii="Verdana" w:hAnsi="Verdana"/>
      <w:u w:val="single"/>
    </w:rPr>
  </w:style>
  <w:style w:type="paragraph" w:styleId="Heading3">
    <w:name w:val="heading 3"/>
    <w:basedOn w:val="Normal"/>
    <w:next w:val="Normal"/>
    <w:qFormat/>
    <w:pPr>
      <w:keepNext/>
      <w:ind w:left="1440" w:firstLine="720"/>
      <w:jc w:val="both"/>
      <w:outlineLvl w:val="2"/>
    </w:pPr>
    <w:rPr>
      <w:rFonts w:ascii="Verdana" w:hAnsi="Verdana" w:cs="Arial"/>
      <w:b/>
      <w:bCs/>
      <w:color w:val="003366"/>
      <w:sz w:val="32"/>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rFonts w:ascii="Verdana" w:hAnsi="Verdana"/>
      <w:b/>
      <w:bCs/>
      <w:sz w:val="20"/>
    </w:rPr>
  </w:style>
  <w:style w:type="paragraph" w:styleId="Heading6">
    <w:name w:val="heading 6"/>
    <w:basedOn w:val="Normal"/>
    <w:next w:val="Normal"/>
    <w:qFormat/>
    <w:pPr>
      <w:keepNext/>
      <w:jc w:val="center"/>
      <w:outlineLvl w:val="5"/>
    </w:pPr>
    <w:rPr>
      <w:rFonts w:ascii="Verdana" w:hAnsi="Verdana" w:cs="Arial"/>
      <w:b/>
      <w:bCs/>
      <w:sz w:val="22"/>
    </w:rPr>
  </w:style>
  <w:style w:type="paragraph" w:styleId="Heading7">
    <w:name w:val="heading 7"/>
    <w:basedOn w:val="Normal"/>
    <w:next w:val="Normal"/>
    <w:qFormat/>
    <w:pPr>
      <w:keepNext/>
      <w:jc w:val="both"/>
      <w:outlineLvl w:val="6"/>
    </w:pPr>
    <w:rPr>
      <w:rFonts w:ascii="Verdana" w:hAnsi="Verdana" w:cs="Arial"/>
      <w:b/>
      <w:bCs/>
      <w:color w:val="003366"/>
      <w:sz w:val="16"/>
    </w:rPr>
  </w:style>
  <w:style w:type="paragraph" w:styleId="Heading8">
    <w:name w:val="heading 8"/>
    <w:basedOn w:val="Normal"/>
    <w:next w:val="Normal"/>
    <w:qFormat/>
    <w:pPr>
      <w:keepNext/>
      <w:jc w:val="center"/>
      <w:outlineLvl w:val="7"/>
    </w:pPr>
    <w:rPr>
      <w:rFonts w:ascii="Book Antiqua" w:hAnsi="Book Antiqua"/>
      <w:i/>
      <w:iCs/>
      <w:color w:val="003366"/>
      <w:sz w:val="16"/>
    </w:rPr>
  </w:style>
  <w:style w:type="paragraph" w:styleId="Heading9">
    <w:name w:val="heading 9"/>
    <w:basedOn w:val="Normal"/>
    <w:next w:val="Normal"/>
    <w:qFormat/>
    <w:pPr>
      <w:keepNext/>
      <w:outlineLvl w:val="8"/>
    </w:pPr>
    <w:rPr>
      <w:b/>
      <w:bCs/>
      <w:color w:val="0033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cs="Arial"/>
      <w:sz w:val="22"/>
    </w:rPr>
  </w:style>
  <w:style w:type="paragraph" w:styleId="BodyText2">
    <w:name w:val="Body Text 2"/>
    <w:basedOn w:val="Normal"/>
    <w:rPr>
      <w:rFonts w:ascii="Verdana" w:hAnsi="Verdana" w:cs="Arial"/>
      <w:b/>
      <w:bCs/>
      <w:i/>
      <w:iCs/>
      <w:color w:val="003366"/>
      <w:sz w:val="22"/>
    </w:rPr>
  </w:style>
  <w:style w:type="paragraph" w:styleId="BalloonText">
    <w:name w:val="Balloon Text"/>
    <w:basedOn w:val="Normal"/>
    <w:semiHidden/>
    <w:rPr>
      <w:rFonts w:ascii="Tahoma" w:hAnsi="Tahoma" w:cs="Tahoma"/>
      <w:sz w:val="16"/>
      <w:szCs w:val="16"/>
    </w:rPr>
  </w:style>
  <w:style w:type="character" w:styleId="HTMLTypewriter">
    <w:name w:val="HTML Typewriter"/>
    <w:basedOn w:val="DefaultParagraphFont"/>
    <w:rPr>
      <w:rFonts w:ascii="Courier New" w:eastAsia="Times New Roman" w:hAnsi="Courier New" w:cs="Courier New"/>
      <w:sz w:val="20"/>
      <w:szCs w:val="20"/>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basedOn w:val="DefaultParagraphFont"/>
    <w:uiPriority w:val="22"/>
    <w:qFormat/>
    <w:rsid w:val="00143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335</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TOGETHER WE CAN</vt:lpstr>
    </vt:vector>
  </TitlesOfParts>
  <Company>WSCC</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TOGETHER WE CAN</dc:title>
  <dc:subject/>
  <dc:creator>Bursar</dc:creator>
  <cp:keywords/>
  <dc:description/>
  <cp:lastModifiedBy>bursar</cp:lastModifiedBy>
  <cp:revision>3</cp:revision>
  <cp:lastPrinted>2022-05-05T11:07:00Z</cp:lastPrinted>
  <dcterms:created xsi:type="dcterms:W3CDTF">2022-05-05T11:09:00Z</dcterms:created>
  <dcterms:modified xsi:type="dcterms:W3CDTF">2022-05-05T11:33:00Z</dcterms:modified>
</cp:coreProperties>
</file>