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2CE" w:rsidRDefault="008F1565" w:rsidP="008F1565">
      <w:pPr>
        <w:pStyle w:val="Hyperlinks"/>
      </w:pPr>
      <w:r w:rsidRPr="006F6476">
        <w:rPr>
          <w:noProof/>
          <w:lang w:eastAsia="en-GB"/>
        </w:rPr>
        <w:drawing>
          <wp:inline distT="0" distB="0" distL="0" distR="0" wp14:anchorId="39BEDCE5" wp14:editId="6A2D0233">
            <wp:extent cx="1428750" cy="12851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5624" cy="1309301"/>
                    </a:xfrm>
                    <a:prstGeom prst="rect">
                      <a:avLst/>
                    </a:prstGeom>
                    <a:noFill/>
                    <a:ln>
                      <a:noFill/>
                    </a:ln>
                  </pic:spPr>
                </pic:pic>
              </a:graphicData>
            </a:graphic>
          </wp:inline>
        </w:drawing>
      </w:r>
      <w:r w:rsidR="00956D13"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2642CE" w:rsidP="00125B2D">
      <w:pPr>
        <w:spacing w:after="120"/>
        <w:jc w:val="both"/>
        <w:rPr>
          <w:rFonts w:ascii="Calibri" w:hAnsi="Calibri" w:cstheme="minorHAnsi"/>
          <w:i/>
          <w:color w:val="2F3033"/>
          <w:sz w:val="22"/>
        </w:rPr>
      </w:pPr>
      <w:r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2642CE" w:rsidP="00966A0B">
            <w:pPr>
              <w:pStyle w:val="Numbered"/>
              <w:spacing w:before="80" w:after="80"/>
              <w:ind w:left="360"/>
              <w:jc w:val="both"/>
            </w:pPr>
          </w:p>
        </w:tc>
      </w:tr>
    </w:tbl>
    <w:p w:rsidR="001F3F6E" w:rsidRDefault="002642CE" w:rsidP="008F1565">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8F1565" w:rsidRPr="008F1565" w:rsidRDefault="008F1565" w:rsidP="008F1565"/>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school</w:t>
            </w:r>
            <w:proofErr w:type="gramEnd"/>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employer</w:t>
            </w:r>
            <w:proofErr w:type="gramEnd"/>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3D03C5" w:rsidRDefault="0085229D" w:rsidP="00586B83">
      <w:pPr>
        <w:spacing w:after="120"/>
        <w:ind w:left="567"/>
        <w:rPr>
          <w:rFonts w:ascii="Calibri" w:hAnsi="Calibri" w:cstheme="minorHAnsi"/>
          <w:color w:val="2F3033"/>
          <w:sz w:val="22"/>
        </w:rPr>
      </w:pPr>
      <w:r w:rsidRPr="001316D9">
        <w:rPr>
          <w:rFonts w:ascii="Calibri" w:hAnsi="Calibri" w:cstheme="minorHAnsi"/>
          <w:color w:val="2F3033"/>
          <w:sz w:val="22"/>
        </w:rPr>
        <w:t>Please enclose a</w:t>
      </w:r>
      <w:bookmarkStart w:id="0" w:name="_GoBack"/>
      <w:bookmarkEnd w:id="0"/>
      <w:r w:rsidRPr="001316D9">
        <w:rPr>
          <w:rFonts w:ascii="Calibri" w:hAnsi="Calibri" w:cstheme="minorHAnsi"/>
          <w:color w:val="2F3033"/>
          <w:sz w:val="22"/>
        </w:rPr>
        <w:t xml:space="preserve"> continuation sheet if necessary.</w:t>
      </w:r>
    </w:p>
    <w:p w:rsidR="003D03C5" w:rsidRPr="003D03C5" w:rsidRDefault="003D03C5" w:rsidP="003D03C5">
      <w:pPr>
        <w:rPr>
          <w:rFonts w:ascii="Calibri" w:hAnsi="Calibri" w:cstheme="minorHAnsi"/>
          <w:sz w:val="22"/>
        </w:rPr>
      </w:pPr>
    </w:p>
    <w:p w:rsidR="003D03C5" w:rsidRDefault="003D03C5" w:rsidP="003D03C5">
      <w:pPr>
        <w:tabs>
          <w:tab w:val="left" w:pos="1980"/>
        </w:tabs>
        <w:rPr>
          <w:rFonts w:ascii="Calibri" w:hAnsi="Calibri" w:cstheme="minorHAnsi"/>
          <w:sz w:val="22"/>
        </w:rPr>
      </w:pPr>
      <w:r>
        <w:rPr>
          <w:rFonts w:ascii="Calibri" w:hAnsi="Calibri" w:cstheme="minorHAnsi"/>
          <w:sz w:val="22"/>
        </w:rPr>
        <w:tab/>
      </w:r>
    </w:p>
    <w:p w:rsidR="0085229D" w:rsidRPr="003D03C5" w:rsidRDefault="003D03C5" w:rsidP="003D03C5">
      <w:pPr>
        <w:tabs>
          <w:tab w:val="left" w:pos="1980"/>
        </w:tabs>
        <w:rPr>
          <w:rFonts w:ascii="Calibri" w:hAnsi="Calibri" w:cstheme="minorHAnsi"/>
          <w:sz w:val="22"/>
        </w:rPr>
        <w:sectPr w:rsidR="0085229D" w:rsidRPr="003D03C5" w:rsidSect="002642CE">
          <w:pgSz w:w="11906" w:h="16838"/>
          <w:pgMar w:top="720" w:right="720" w:bottom="720" w:left="720" w:header="708" w:footer="708" w:gutter="0"/>
          <w:cols w:space="708"/>
          <w:docGrid w:linePitch="360"/>
        </w:sectPr>
      </w:pPr>
      <w:r>
        <w:rPr>
          <w:rFonts w:ascii="Calibri" w:hAnsi="Calibri" w:cstheme="minorHAnsi"/>
          <w:sz w:val="22"/>
        </w:rPr>
        <w:tab/>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8"/>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9"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EF7552" w:rsidRDefault="00C17431" w:rsidP="00EF7552">
      <w:pPr>
        <w:ind w:left="567"/>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00EF7552">
        <w:rPr>
          <w:rFonts w:ascii="Calibri" w:hAnsi="Calibri" w:cstheme="minorHAnsi"/>
          <w:color w:val="2F3033"/>
          <w:sz w:val="22"/>
        </w:rPr>
        <w:t xml:space="preserve"> </w:t>
      </w:r>
      <w:r w:rsidR="00EF7552" w:rsidRPr="0070723E">
        <w:rPr>
          <w:rStyle w:val="HyperlinksChar"/>
          <w:color w:val="000000" w:themeColor="text1"/>
        </w:rPr>
        <w:t>Privacy Notice</w:t>
      </w:r>
      <w:r w:rsidR="00EF7552" w:rsidRPr="0070723E">
        <w:rPr>
          <w:color w:val="000000" w:themeColor="text1"/>
        </w:rPr>
        <w:t xml:space="preserve"> and </w:t>
      </w:r>
      <w:r w:rsidR="00EF7552" w:rsidRPr="0070723E">
        <w:rPr>
          <w:rStyle w:val="HyperlinksChar"/>
          <w:color w:val="000000" w:themeColor="text1"/>
        </w:rPr>
        <w:t>Data Retention Policy</w:t>
      </w:r>
      <w:r w:rsidR="00EF7552" w:rsidRPr="0070723E">
        <w:rPr>
          <w:color w:val="000000" w:themeColor="text1"/>
        </w:rPr>
        <w:t xml:space="preserve"> which is available </w:t>
      </w:r>
      <w:r w:rsidR="00EF7552">
        <w:rPr>
          <w:color w:val="2F3033"/>
        </w:rPr>
        <w:t>upon request</w:t>
      </w:r>
      <w:r w:rsidR="00EF7552" w:rsidRPr="00D010DE">
        <w:t xml:space="preserve">. </w:t>
      </w:r>
    </w:p>
    <w:p w:rsidR="00C17431" w:rsidRPr="00EF7552" w:rsidRDefault="00EF7552" w:rsidP="00EF7552">
      <w:pPr>
        <w:ind w:left="567"/>
        <w:rPr>
          <w:color w:val="548DD4" w:themeColor="text2" w:themeTint="99"/>
        </w:rPr>
      </w:pPr>
      <w:r w:rsidRPr="001F7DA1">
        <w:rPr>
          <w:color w:val="2F3033"/>
        </w:rPr>
        <w:t xml:space="preserve">The person responsible for Data Protection in our organisation is </w:t>
      </w:r>
      <w:r w:rsidRPr="00651E2E">
        <w:rPr>
          <w:color w:val="000000" w:themeColor="text1"/>
        </w:rPr>
        <w:t xml:space="preserve">Pauline Turner (Headteacher) </w:t>
      </w:r>
      <w:r w:rsidRPr="001F7DA1">
        <w:rPr>
          <w:color w:val="2F3033"/>
        </w:rPr>
        <w:t xml:space="preserve">and you can </w:t>
      </w:r>
      <w:r w:rsidRPr="00EF7552">
        <w:rPr>
          <w:rFonts w:asciiTheme="minorHAnsi" w:hAnsiTheme="minorHAnsi" w:cstheme="minorHAnsi"/>
          <w:color w:val="2F3033"/>
          <w:sz w:val="22"/>
        </w:rPr>
        <w:t>contact them with any questions relating to our handling of your data.  You can contact them by</w:t>
      </w:r>
      <w:r w:rsidRPr="00EF7552">
        <w:rPr>
          <w:rFonts w:asciiTheme="minorHAnsi" w:hAnsiTheme="minorHAnsi" w:cstheme="minorHAnsi"/>
          <w:sz w:val="22"/>
        </w:rPr>
        <w:t xml:space="preserve"> telephone on 01832 732512.</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0"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6E" w:rsidRPr="00C17C4F" w:rsidRDefault="001F3F6E">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03C5"/>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5520C"/>
    <w:rsid w:val="00862C0B"/>
    <w:rsid w:val="00863481"/>
    <w:rsid w:val="00885E5F"/>
    <w:rsid w:val="00886BBB"/>
    <w:rsid w:val="008A38F2"/>
    <w:rsid w:val="008A3AF8"/>
    <w:rsid w:val="008B4A6D"/>
    <w:rsid w:val="008D2324"/>
    <w:rsid w:val="008F1565"/>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EF7552"/>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E94269"/>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Helen Jones</cp:lastModifiedBy>
  <cp:revision>8</cp:revision>
  <cp:lastPrinted>2017-09-19T10:34:00Z</cp:lastPrinted>
  <dcterms:created xsi:type="dcterms:W3CDTF">2020-11-30T17:46:00Z</dcterms:created>
  <dcterms:modified xsi:type="dcterms:W3CDTF">2022-05-10T12:59:00Z</dcterms:modified>
</cp:coreProperties>
</file>