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2E64C" w14:textId="77777777" w:rsidR="001A313E" w:rsidRPr="00C66777" w:rsidRDefault="001A313E" w:rsidP="001A313E">
      <w:pPr>
        <w:rPr>
          <w:rFonts w:asciiTheme="minorHAnsi" w:hAnsiTheme="minorHAnsi" w:cstheme="minorHAnsi"/>
        </w:rPr>
      </w:pPr>
      <w:r w:rsidRPr="00C66777">
        <w:rPr>
          <w:rFonts w:asciiTheme="minorHAnsi" w:hAnsiTheme="minorHAnsi" w:cstheme="minorHAnsi"/>
          <w:noProof/>
        </w:rPr>
        <w:drawing>
          <wp:anchor distT="0" distB="0" distL="114300" distR="114300" simplePos="0" relativeHeight="251658240" behindDoc="1" locked="0" layoutInCell="1" allowOverlap="1" wp14:anchorId="4818FBE5" wp14:editId="018464F9">
            <wp:simplePos x="0" y="0"/>
            <wp:positionH relativeFrom="column">
              <wp:posOffset>1734185</wp:posOffset>
            </wp:positionH>
            <wp:positionV relativeFrom="paragraph">
              <wp:posOffset>-27940</wp:posOffset>
            </wp:positionV>
            <wp:extent cx="2162175" cy="323850"/>
            <wp:effectExtent l="0" t="0" r="9525" b="0"/>
            <wp:wrapTight wrapText="bothSides">
              <wp:wrapPolygon edited="0">
                <wp:start x="0" y="0"/>
                <wp:lineTo x="0" y="20329"/>
                <wp:lineTo x="21505" y="20329"/>
                <wp:lineTo x="2150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162175" cy="323850"/>
                    </a:xfrm>
                    <a:prstGeom prst="rect">
                      <a:avLst/>
                    </a:prstGeom>
                  </pic:spPr>
                </pic:pic>
              </a:graphicData>
            </a:graphic>
            <wp14:sizeRelH relativeFrom="page">
              <wp14:pctWidth>0</wp14:pctWidth>
            </wp14:sizeRelH>
            <wp14:sizeRelV relativeFrom="page">
              <wp14:pctHeight>0</wp14:pctHeight>
            </wp14:sizeRelV>
          </wp:anchor>
        </w:drawing>
      </w:r>
    </w:p>
    <w:p w14:paraId="2A49C35C" w14:textId="77777777" w:rsidR="001A313E" w:rsidRPr="00C66777" w:rsidRDefault="001A313E" w:rsidP="001A313E">
      <w:pPr>
        <w:rPr>
          <w:rFonts w:asciiTheme="minorHAnsi" w:hAnsiTheme="minorHAnsi" w:cstheme="minorHAnsi"/>
        </w:rPr>
      </w:pPr>
    </w:p>
    <w:p w14:paraId="091184FB" w14:textId="6CA02243" w:rsidR="001A313E" w:rsidRPr="00E91996" w:rsidRDefault="001A313E" w:rsidP="001A313E">
      <w:pPr>
        <w:rPr>
          <w:rFonts w:asciiTheme="minorHAnsi" w:hAnsiTheme="minorHAnsi" w:cstheme="minorHAnsi"/>
          <w:b/>
        </w:rPr>
      </w:pPr>
      <w:r w:rsidRPr="00E91996">
        <w:rPr>
          <w:rFonts w:asciiTheme="minorHAnsi" w:hAnsiTheme="minorHAnsi" w:cstheme="minorHAnsi"/>
          <w:b/>
        </w:rPr>
        <w:t xml:space="preserve">Job description –  Classroom Teacher </w:t>
      </w:r>
      <w:r w:rsidR="00E91996">
        <w:rPr>
          <w:rFonts w:asciiTheme="minorHAnsi" w:hAnsiTheme="minorHAnsi" w:cstheme="minorHAnsi"/>
          <w:b/>
        </w:rPr>
        <w:t>(KS</w:t>
      </w:r>
      <w:r w:rsidR="008F587D">
        <w:rPr>
          <w:rFonts w:asciiTheme="minorHAnsi" w:hAnsiTheme="minorHAnsi" w:cstheme="minorHAnsi"/>
          <w:b/>
        </w:rPr>
        <w:t>2</w:t>
      </w:r>
      <w:r w:rsidR="00E91996">
        <w:rPr>
          <w:rFonts w:asciiTheme="minorHAnsi" w:hAnsiTheme="minorHAnsi" w:cstheme="minorHAnsi"/>
          <w:b/>
        </w:rPr>
        <w:t xml:space="preserve"> Focus)</w:t>
      </w:r>
    </w:p>
    <w:p w14:paraId="00273707" w14:textId="77777777" w:rsidR="001A313E" w:rsidRPr="00E91996" w:rsidRDefault="001A313E" w:rsidP="001A313E">
      <w:pPr>
        <w:rPr>
          <w:rFonts w:asciiTheme="minorHAnsi" w:hAnsiTheme="minorHAnsi" w:cstheme="minorHAnsi"/>
          <w:sz w:val="22"/>
          <w:szCs w:val="22"/>
        </w:rPr>
      </w:pPr>
      <w:r w:rsidRPr="00E91996">
        <w:rPr>
          <w:rFonts w:asciiTheme="minorHAnsi" w:hAnsiTheme="minorHAnsi" w:cstheme="minorHAnsi"/>
          <w:b/>
          <w:sz w:val="22"/>
          <w:szCs w:val="22"/>
        </w:rPr>
        <w:t>Responsible to:</w:t>
      </w:r>
      <w:r w:rsidRPr="00E91996">
        <w:rPr>
          <w:rFonts w:asciiTheme="minorHAnsi" w:hAnsiTheme="minorHAnsi" w:cstheme="minorHAnsi"/>
          <w:sz w:val="22"/>
          <w:szCs w:val="22"/>
        </w:rPr>
        <w:tab/>
        <w:t>Principal</w:t>
      </w:r>
    </w:p>
    <w:p w14:paraId="7B76B09A" w14:textId="77777777" w:rsidR="001A313E" w:rsidRPr="00E91996" w:rsidRDefault="001A313E" w:rsidP="001A313E">
      <w:pPr>
        <w:ind w:left="2160" w:hanging="2160"/>
        <w:rPr>
          <w:rFonts w:asciiTheme="minorHAnsi" w:hAnsiTheme="minorHAnsi" w:cstheme="minorHAnsi"/>
          <w:sz w:val="22"/>
          <w:szCs w:val="22"/>
        </w:rPr>
      </w:pPr>
      <w:r w:rsidRPr="00E91996">
        <w:rPr>
          <w:rFonts w:asciiTheme="minorHAnsi" w:hAnsiTheme="minorHAnsi" w:cstheme="minorHAnsi"/>
          <w:b/>
          <w:sz w:val="22"/>
          <w:szCs w:val="22"/>
        </w:rPr>
        <w:t>Job Purpose:</w:t>
      </w:r>
      <w:r w:rsidRPr="00E91996">
        <w:rPr>
          <w:rFonts w:asciiTheme="minorHAnsi" w:hAnsiTheme="minorHAnsi" w:cstheme="minorHAnsi"/>
          <w:b/>
          <w:sz w:val="22"/>
          <w:szCs w:val="22"/>
        </w:rPr>
        <w:tab/>
      </w:r>
      <w:r w:rsidRPr="00E91996">
        <w:rPr>
          <w:rFonts w:asciiTheme="minorHAnsi" w:hAnsiTheme="minorHAnsi" w:cstheme="minorHAnsi"/>
          <w:sz w:val="22"/>
          <w:szCs w:val="22"/>
        </w:rPr>
        <w:t>To offer all pupils an effective education in a stimulating environment, providing equality of opportunity to all, in line with Academy / Trust policies.</w:t>
      </w:r>
    </w:p>
    <w:p w14:paraId="1361F278" w14:textId="77777777" w:rsidR="001A313E" w:rsidRPr="00E91996" w:rsidRDefault="001A313E" w:rsidP="001A313E">
      <w:pPr>
        <w:ind w:left="2160"/>
        <w:rPr>
          <w:rFonts w:asciiTheme="minorHAnsi" w:hAnsiTheme="minorHAnsi" w:cstheme="minorHAnsi"/>
          <w:sz w:val="22"/>
          <w:szCs w:val="22"/>
        </w:rPr>
      </w:pPr>
      <w:r w:rsidRPr="00E91996">
        <w:rPr>
          <w:rFonts w:asciiTheme="minorHAnsi" w:hAnsiTheme="minorHAnsi" w:cstheme="minorHAnsi"/>
          <w:sz w:val="22"/>
          <w:szCs w:val="22"/>
        </w:rPr>
        <w:t>To deliver the National / Foundation Stage Curriculum where appropriate.</w:t>
      </w:r>
    </w:p>
    <w:p w14:paraId="2F9FA476" w14:textId="77777777" w:rsidR="001A313E" w:rsidRPr="00E91996" w:rsidRDefault="001A313E" w:rsidP="001A313E">
      <w:pPr>
        <w:ind w:left="1440" w:firstLine="720"/>
        <w:rPr>
          <w:rFonts w:asciiTheme="minorHAnsi" w:hAnsiTheme="minorHAnsi" w:cstheme="minorHAnsi"/>
          <w:sz w:val="22"/>
          <w:szCs w:val="22"/>
        </w:rPr>
      </w:pPr>
      <w:r w:rsidRPr="00E91996">
        <w:rPr>
          <w:rFonts w:asciiTheme="minorHAnsi" w:hAnsiTheme="minorHAnsi" w:cstheme="minorHAnsi"/>
          <w:sz w:val="22"/>
          <w:szCs w:val="22"/>
        </w:rPr>
        <w:t>To offer a safe and caring environment.</w:t>
      </w:r>
    </w:p>
    <w:p w14:paraId="1A75058E" w14:textId="2B219857" w:rsidR="001A313E" w:rsidRPr="00E91996" w:rsidRDefault="001A313E" w:rsidP="005E3B88">
      <w:pPr>
        <w:ind w:left="2160"/>
        <w:rPr>
          <w:rFonts w:asciiTheme="minorHAnsi" w:hAnsiTheme="minorHAnsi" w:cstheme="minorHAnsi"/>
          <w:sz w:val="22"/>
          <w:szCs w:val="22"/>
        </w:rPr>
      </w:pPr>
      <w:r w:rsidRPr="00E91996">
        <w:rPr>
          <w:rFonts w:asciiTheme="minorHAnsi" w:hAnsiTheme="minorHAnsi" w:cstheme="minorHAnsi"/>
          <w:sz w:val="22"/>
          <w:szCs w:val="22"/>
        </w:rPr>
        <w:t xml:space="preserve">To work in partnership with </w:t>
      </w:r>
      <w:r w:rsidR="005E3B88" w:rsidRPr="00E91996">
        <w:rPr>
          <w:rFonts w:asciiTheme="minorHAnsi" w:hAnsiTheme="minorHAnsi" w:cstheme="minorHAnsi"/>
          <w:sz w:val="22"/>
          <w:szCs w:val="22"/>
        </w:rPr>
        <w:t>p</w:t>
      </w:r>
      <w:r w:rsidRPr="00E91996">
        <w:rPr>
          <w:rFonts w:asciiTheme="minorHAnsi" w:hAnsiTheme="minorHAnsi" w:cstheme="minorHAnsi"/>
          <w:sz w:val="22"/>
          <w:szCs w:val="22"/>
        </w:rPr>
        <w:t xml:space="preserve">upils, parents, </w:t>
      </w:r>
      <w:r w:rsidR="005E3B88" w:rsidRPr="00E91996">
        <w:rPr>
          <w:rFonts w:asciiTheme="minorHAnsi" w:hAnsiTheme="minorHAnsi" w:cstheme="minorHAnsi"/>
          <w:sz w:val="22"/>
          <w:szCs w:val="22"/>
        </w:rPr>
        <w:t>T</w:t>
      </w:r>
      <w:r w:rsidR="0F344B1C" w:rsidRPr="00E91996">
        <w:rPr>
          <w:rFonts w:asciiTheme="minorHAnsi" w:hAnsiTheme="minorHAnsi" w:cstheme="minorHAnsi"/>
          <w:sz w:val="22"/>
          <w:szCs w:val="22"/>
        </w:rPr>
        <w:t>rustees</w:t>
      </w:r>
      <w:r w:rsidRPr="00E91996">
        <w:rPr>
          <w:rFonts w:asciiTheme="minorHAnsi" w:hAnsiTheme="minorHAnsi" w:cstheme="minorHAnsi"/>
          <w:sz w:val="22"/>
          <w:szCs w:val="22"/>
        </w:rPr>
        <w:t xml:space="preserve">, </w:t>
      </w:r>
      <w:r w:rsidR="005E3B88" w:rsidRPr="00E91996">
        <w:rPr>
          <w:rFonts w:asciiTheme="minorHAnsi" w:hAnsiTheme="minorHAnsi" w:cstheme="minorHAnsi"/>
          <w:sz w:val="22"/>
          <w:szCs w:val="22"/>
        </w:rPr>
        <w:t>A</w:t>
      </w:r>
      <w:r w:rsidR="19DFE70E" w:rsidRPr="00E91996">
        <w:rPr>
          <w:rFonts w:asciiTheme="minorHAnsi" w:hAnsiTheme="minorHAnsi" w:cstheme="minorHAnsi"/>
          <w:sz w:val="22"/>
          <w:szCs w:val="22"/>
        </w:rPr>
        <w:t>cademy and Trust Leaders</w:t>
      </w:r>
      <w:r w:rsidRPr="00E91996">
        <w:rPr>
          <w:rFonts w:asciiTheme="minorHAnsi" w:hAnsiTheme="minorHAnsi" w:cstheme="minorHAnsi"/>
          <w:sz w:val="22"/>
          <w:szCs w:val="22"/>
        </w:rPr>
        <w:t>, other staff and support agencies.</w:t>
      </w:r>
    </w:p>
    <w:p w14:paraId="007AA014" w14:textId="3186B61E" w:rsidR="00A42E1F" w:rsidRPr="00E91996" w:rsidRDefault="00A42E1F" w:rsidP="005E3B88">
      <w:pPr>
        <w:ind w:left="2160"/>
        <w:rPr>
          <w:rFonts w:asciiTheme="minorHAnsi" w:hAnsiTheme="minorHAnsi" w:cstheme="minorHAnsi"/>
          <w:sz w:val="22"/>
          <w:szCs w:val="22"/>
        </w:rPr>
      </w:pPr>
    </w:p>
    <w:p w14:paraId="1662E564" w14:textId="77777777" w:rsidR="001A313E" w:rsidRPr="00E91996" w:rsidRDefault="001A313E" w:rsidP="001A313E">
      <w:pPr>
        <w:jc w:val="both"/>
        <w:rPr>
          <w:rFonts w:asciiTheme="minorHAnsi" w:hAnsiTheme="minorHAnsi" w:cstheme="minorHAnsi"/>
          <w:b/>
        </w:rPr>
      </w:pPr>
      <w:r w:rsidRPr="00E91996">
        <w:rPr>
          <w:rFonts w:asciiTheme="minorHAnsi" w:hAnsiTheme="minorHAnsi" w:cstheme="minorHAnsi"/>
          <w:b/>
        </w:rPr>
        <w:t>Main Responsibilities:</w:t>
      </w:r>
    </w:p>
    <w:p w14:paraId="6B06E7C5" w14:textId="77777777" w:rsidR="001A313E" w:rsidRPr="00E91996" w:rsidRDefault="001A313E" w:rsidP="001A313E">
      <w:pPr>
        <w:jc w:val="both"/>
        <w:rPr>
          <w:rFonts w:asciiTheme="minorHAnsi" w:hAnsiTheme="minorHAnsi" w:cstheme="minorHAnsi"/>
          <w:b/>
          <w:bCs/>
          <w:sz w:val="22"/>
          <w:szCs w:val="22"/>
        </w:rPr>
      </w:pPr>
      <w:r w:rsidRPr="00E91996">
        <w:rPr>
          <w:rFonts w:asciiTheme="minorHAnsi" w:hAnsiTheme="minorHAnsi" w:cstheme="minorHAnsi"/>
          <w:b/>
          <w:bCs/>
          <w:sz w:val="22"/>
          <w:szCs w:val="22"/>
        </w:rPr>
        <w:t>The teacher will be expected to plan and deliver a rich, balanced curriculum which:</w:t>
      </w:r>
    </w:p>
    <w:p w14:paraId="02F6647C" w14:textId="060FA34D"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 xml:space="preserve">Offers pupils equality of opportunity in line with the policies of the </w:t>
      </w:r>
      <w:r w:rsidR="003D56FC" w:rsidRPr="00E91996">
        <w:rPr>
          <w:rFonts w:cstheme="minorHAnsi"/>
        </w:rPr>
        <w:t>Academy</w:t>
      </w:r>
      <w:r w:rsidRPr="00E91996">
        <w:rPr>
          <w:rFonts w:cstheme="minorHAnsi"/>
        </w:rPr>
        <w:t xml:space="preserve"> and the </w:t>
      </w:r>
      <w:r w:rsidR="003D56FC" w:rsidRPr="00E91996">
        <w:rPr>
          <w:rFonts w:cstheme="minorHAnsi"/>
        </w:rPr>
        <w:t>Harmony Trust</w:t>
      </w:r>
      <w:r w:rsidR="00865A74" w:rsidRPr="00E91996">
        <w:rPr>
          <w:rFonts w:cstheme="minorHAnsi"/>
        </w:rPr>
        <w:t xml:space="preserve"> and in line with national expectations</w:t>
      </w:r>
      <w:r w:rsidRPr="00E91996">
        <w:rPr>
          <w:rFonts w:cstheme="minorHAnsi"/>
        </w:rPr>
        <w:t>.</w:t>
      </w:r>
    </w:p>
    <w:p w14:paraId="41799C86" w14:textId="77777777"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Ensures continuity and progression within the work of their own class and with the classes to and from which the children transfer.</w:t>
      </w:r>
    </w:p>
    <w:p w14:paraId="7176925A" w14:textId="77777777"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Exploits, in all their teaching, opportunities to develop children’s language, reading, writing, numeracy, ICT and other skills.</w:t>
      </w:r>
    </w:p>
    <w:p w14:paraId="6CD97716" w14:textId="77777777" w:rsidR="001A313E" w:rsidRPr="00E91996" w:rsidRDefault="001A313E" w:rsidP="001A313E">
      <w:pPr>
        <w:pStyle w:val="ListParagraph"/>
        <w:numPr>
          <w:ilvl w:val="0"/>
          <w:numId w:val="7"/>
        </w:numPr>
        <w:spacing w:after="200" w:line="276" w:lineRule="auto"/>
        <w:jc w:val="both"/>
        <w:rPr>
          <w:rFonts w:cstheme="minorHAnsi"/>
        </w:rPr>
      </w:pPr>
      <w:r w:rsidRPr="00E91996">
        <w:rPr>
          <w:rFonts w:cstheme="minorHAnsi"/>
        </w:rPr>
        <w:t>Covers subjects of the curriculum which are delivered at an appropriate level to meet the needs of all the children in the class.</w:t>
      </w:r>
    </w:p>
    <w:p w14:paraId="41EFB9AA" w14:textId="564F54BB" w:rsidR="00A42E1F" w:rsidRPr="00E91996" w:rsidRDefault="00A42E1F" w:rsidP="001A313E">
      <w:pPr>
        <w:pStyle w:val="ListParagraph"/>
        <w:numPr>
          <w:ilvl w:val="0"/>
          <w:numId w:val="7"/>
        </w:numPr>
        <w:spacing w:after="200" w:line="276" w:lineRule="auto"/>
        <w:jc w:val="both"/>
        <w:rPr>
          <w:rFonts w:cstheme="minorHAnsi"/>
        </w:rPr>
      </w:pPr>
      <w:r w:rsidRPr="00E91996">
        <w:rPr>
          <w:rFonts w:cstheme="minorHAnsi"/>
        </w:rPr>
        <w:t>Ensures lessons are inclusive and supportive of all pupils</w:t>
      </w:r>
      <w:r w:rsidR="008F587D">
        <w:rPr>
          <w:rFonts w:cstheme="minorHAnsi"/>
        </w:rPr>
        <w:t>.</w:t>
      </w:r>
    </w:p>
    <w:p w14:paraId="6DBA7283" w14:textId="77777777" w:rsidR="001A313E" w:rsidRPr="00E91996" w:rsidRDefault="001A313E" w:rsidP="001A313E">
      <w:pPr>
        <w:jc w:val="both"/>
        <w:rPr>
          <w:rFonts w:asciiTheme="minorHAnsi" w:hAnsiTheme="minorHAnsi" w:cstheme="minorHAnsi"/>
          <w:b/>
          <w:sz w:val="22"/>
          <w:szCs w:val="22"/>
        </w:rPr>
      </w:pPr>
      <w:r w:rsidRPr="00E91996">
        <w:rPr>
          <w:rFonts w:asciiTheme="minorHAnsi" w:hAnsiTheme="minorHAnsi" w:cstheme="minorHAnsi"/>
          <w:b/>
          <w:sz w:val="22"/>
          <w:szCs w:val="22"/>
        </w:rPr>
        <w:t>The teacher needs to know the children in their care well and to:</w:t>
      </w:r>
    </w:p>
    <w:p w14:paraId="24C7FE9B"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Plan lessons, teach and assess pupils in all subjects.</w:t>
      </w:r>
    </w:p>
    <w:p w14:paraId="277F5342"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Observe, assess and record systematically the progress of each child.</w:t>
      </w:r>
    </w:p>
    <w:p w14:paraId="5AA9C160"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Use observations, assessments and data to inform planning, teaching and record keeping.</w:t>
      </w:r>
    </w:p>
    <w:p w14:paraId="3D6C54C5"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Provide regular oral and written feedback to pupils on the outcomes of their learning.</w:t>
      </w:r>
    </w:p>
    <w:p w14:paraId="7FFCDBAF" w14:textId="77777777"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Prepare and present reports on pupils’ progress to parents.</w:t>
      </w:r>
    </w:p>
    <w:p w14:paraId="62CD879E" w14:textId="3FB7B9A6" w:rsidR="001A313E" w:rsidRPr="00E91996" w:rsidRDefault="001A313E" w:rsidP="001A313E">
      <w:pPr>
        <w:pStyle w:val="ListParagraph"/>
        <w:numPr>
          <w:ilvl w:val="0"/>
          <w:numId w:val="8"/>
        </w:numPr>
        <w:spacing w:after="200" w:line="276" w:lineRule="auto"/>
        <w:jc w:val="both"/>
        <w:rPr>
          <w:rFonts w:cstheme="minorHAnsi"/>
        </w:rPr>
      </w:pPr>
      <w:r w:rsidRPr="00E91996">
        <w:rPr>
          <w:rFonts w:cstheme="minorHAnsi"/>
        </w:rPr>
        <w:t>Identify and respond appropriately to the individual needs of each pupil.</w:t>
      </w:r>
    </w:p>
    <w:p w14:paraId="01D8917E" w14:textId="77777777" w:rsidR="001A313E" w:rsidRPr="00E91996" w:rsidRDefault="001A313E" w:rsidP="001A313E">
      <w:pPr>
        <w:rPr>
          <w:rFonts w:asciiTheme="minorHAnsi" w:hAnsiTheme="minorHAnsi" w:cstheme="minorHAnsi"/>
          <w:b/>
          <w:sz w:val="22"/>
          <w:szCs w:val="22"/>
        </w:rPr>
      </w:pPr>
      <w:r w:rsidRPr="00E91996">
        <w:rPr>
          <w:rFonts w:asciiTheme="minorHAnsi" w:hAnsiTheme="minorHAnsi" w:cstheme="minorHAnsi"/>
          <w:b/>
          <w:sz w:val="22"/>
          <w:szCs w:val="22"/>
        </w:rPr>
        <w:t>The teacher will use a wide range of learning and teaching strategies to:</w:t>
      </w:r>
    </w:p>
    <w:p w14:paraId="6C52411F"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Support pupils’ learning and be aware of the various factors which affect the process.</w:t>
      </w:r>
    </w:p>
    <w:p w14:paraId="2A9944DE"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Set appropriate and challenging expectations / targets for the pupils.</w:t>
      </w:r>
    </w:p>
    <w:p w14:paraId="54F3B3C4" w14:textId="234714C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Establish clear expectations of pupils’ behaviour, both in and out of the classroom</w:t>
      </w:r>
      <w:r w:rsidR="00F8521C" w:rsidRPr="00E91996">
        <w:rPr>
          <w:rFonts w:cstheme="minorHAnsi"/>
        </w:rPr>
        <w:t xml:space="preserve">, </w:t>
      </w:r>
      <w:r w:rsidR="00EE53FC" w:rsidRPr="00E91996">
        <w:rPr>
          <w:rFonts w:cstheme="minorHAnsi"/>
        </w:rPr>
        <w:t xml:space="preserve">following the behaviour policy consistently and promoting positive behaviour. </w:t>
      </w:r>
    </w:p>
    <w:p w14:paraId="24444C1C"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Create and maintain a purposeful, ordered and supportive environment.</w:t>
      </w:r>
    </w:p>
    <w:p w14:paraId="6B2882D8"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Ensure that the pupils are engaged, interested and motivated.</w:t>
      </w:r>
    </w:p>
    <w:p w14:paraId="0C308CE9"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Present learning tasks and curriculum content in an appropriate and stimulating way.</w:t>
      </w:r>
    </w:p>
    <w:p w14:paraId="3D9A849C"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Teach whole classes, groups and individuals where appropriate in order to achieve the best outcomes from the pupils.</w:t>
      </w:r>
    </w:p>
    <w:p w14:paraId="6BDE36D3"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Communicate clearly and effectively with pupils through questioning, instructing, explaining and giving feedback.</w:t>
      </w:r>
    </w:p>
    <w:p w14:paraId="46EA3AE8" w14:textId="176F1400"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Manage effectively and economically their own and pupils</w:t>
      </w:r>
      <w:r w:rsidR="00F54068">
        <w:rPr>
          <w:rFonts w:cstheme="minorHAnsi"/>
        </w:rPr>
        <w:t>’</w:t>
      </w:r>
      <w:r w:rsidRPr="00E91996">
        <w:rPr>
          <w:rFonts w:cstheme="minorHAnsi"/>
        </w:rPr>
        <w:t xml:space="preserve"> time.</w:t>
      </w:r>
    </w:p>
    <w:p w14:paraId="22E2B2AC"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Make constructive and innovative use of ICT and other high quality resources for learning.</w:t>
      </w:r>
    </w:p>
    <w:p w14:paraId="6DED2289"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lastRenderedPageBreak/>
        <w:t>Organise events and trips to enhance the children’s experiences and opportunities for learning.</w:t>
      </w:r>
    </w:p>
    <w:p w14:paraId="3D52C87F" w14:textId="77777777" w:rsidR="001A313E" w:rsidRPr="00E91996" w:rsidRDefault="001A313E" w:rsidP="001A313E">
      <w:pPr>
        <w:pStyle w:val="ListParagraph"/>
        <w:numPr>
          <w:ilvl w:val="0"/>
          <w:numId w:val="9"/>
        </w:numPr>
        <w:spacing w:after="200" w:line="276" w:lineRule="auto"/>
        <w:rPr>
          <w:rFonts w:cstheme="minorHAnsi"/>
        </w:rPr>
      </w:pPr>
      <w:r w:rsidRPr="00E91996">
        <w:rPr>
          <w:rFonts w:cstheme="minorHAnsi"/>
        </w:rPr>
        <w:t>Ensure that the pupils are offered equality of opportunity.</w:t>
      </w:r>
    </w:p>
    <w:p w14:paraId="2BE28B2D" w14:textId="77777777" w:rsidR="001A313E" w:rsidRPr="00E91996" w:rsidRDefault="001A313E" w:rsidP="001A313E">
      <w:pPr>
        <w:rPr>
          <w:rFonts w:asciiTheme="minorHAnsi" w:hAnsiTheme="minorHAnsi" w:cstheme="minorHAnsi"/>
          <w:b/>
          <w:sz w:val="22"/>
          <w:szCs w:val="22"/>
        </w:rPr>
      </w:pPr>
      <w:r w:rsidRPr="00E91996">
        <w:rPr>
          <w:rFonts w:asciiTheme="minorHAnsi" w:hAnsiTheme="minorHAnsi" w:cstheme="minorHAnsi"/>
          <w:b/>
          <w:sz w:val="22"/>
          <w:szCs w:val="22"/>
        </w:rPr>
        <w:t>The teacher will develop through the provision of appropriate training and support:</w:t>
      </w:r>
    </w:p>
    <w:p w14:paraId="2D020B6D"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Effective working relationships with professional colleagues, support staff and parents.</w:t>
      </w:r>
    </w:p>
    <w:p w14:paraId="427D126A"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 ability to recognise diversity of talent including that of able, gifted and talented pupils.</w:t>
      </w:r>
    </w:p>
    <w:p w14:paraId="533840BA"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 ability to identify and provide for pupils with SEN, EAL and specific learning difficulties.</w:t>
      </w:r>
    </w:p>
    <w:p w14:paraId="3017FFB4" w14:textId="0C65F982"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 ability to evaluate pupils</w:t>
      </w:r>
      <w:r w:rsidR="00411EBB">
        <w:rPr>
          <w:rFonts w:cstheme="minorHAnsi"/>
        </w:rPr>
        <w:t>’</w:t>
      </w:r>
      <w:r w:rsidRPr="00E91996">
        <w:rPr>
          <w:rFonts w:cstheme="minorHAnsi"/>
        </w:rPr>
        <w:t xml:space="preserve"> learning and recognise how their intervention enables the pupils to make good progress. </w:t>
      </w:r>
    </w:p>
    <w:p w14:paraId="23B977F4"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A readiness to promote the spiritual, moral, social and cultural development of pupils.</w:t>
      </w:r>
    </w:p>
    <w:p w14:paraId="1D3BA422" w14:textId="77777777" w:rsidR="001A313E" w:rsidRPr="00E91996" w:rsidRDefault="001A313E" w:rsidP="001A313E">
      <w:pPr>
        <w:pStyle w:val="ListParagraph"/>
        <w:numPr>
          <w:ilvl w:val="0"/>
          <w:numId w:val="10"/>
        </w:numPr>
        <w:spacing w:after="200" w:line="276" w:lineRule="auto"/>
        <w:rPr>
          <w:rFonts w:cstheme="minorHAnsi"/>
        </w:rPr>
      </w:pPr>
      <w:r w:rsidRPr="00E91996">
        <w:rPr>
          <w:rFonts w:cstheme="minorHAnsi"/>
        </w:rPr>
        <w:t>Their professional knowledge, skill and understanding through their continued CPD.</w:t>
      </w:r>
    </w:p>
    <w:p w14:paraId="3A457343" w14:textId="28EB4A5F" w:rsidR="00815FB6" w:rsidRPr="00E91996" w:rsidRDefault="00815FB6" w:rsidP="00815FB6">
      <w:pPr>
        <w:rPr>
          <w:rFonts w:asciiTheme="minorHAnsi" w:hAnsiTheme="minorHAnsi" w:cstheme="minorHAnsi"/>
          <w:b/>
          <w:sz w:val="22"/>
          <w:szCs w:val="22"/>
        </w:rPr>
      </w:pPr>
      <w:r w:rsidRPr="00E91996">
        <w:rPr>
          <w:rFonts w:asciiTheme="minorHAnsi" w:hAnsiTheme="minorHAnsi" w:cstheme="minorHAnsi"/>
          <w:b/>
          <w:sz w:val="22"/>
          <w:szCs w:val="22"/>
        </w:rPr>
        <w:t xml:space="preserve">The teacher will </w:t>
      </w:r>
      <w:r w:rsidR="007B5586" w:rsidRPr="00E91996">
        <w:rPr>
          <w:rFonts w:asciiTheme="minorHAnsi" w:hAnsiTheme="minorHAnsi" w:cstheme="minorHAnsi"/>
          <w:b/>
          <w:sz w:val="22"/>
          <w:szCs w:val="22"/>
        </w:rPr>
        <w:t>ensure pupils are kept safe through</w:t>
      </w:r>
      <w:r w:rsidRPr="00E91996">
        <w:rPr>
          <w:rFonts w:asciiTheme="minorHAnsi" w:hAnsiTheme="minorHAnsi" w:cstheme="minorHAnsi"/>
          <w:b/>
          <w:sz w:val="22"/>
          <w:szCs w:val="22"/>
        </w:rPr>
        <w:t>:</w:t>
      </w:r>
    </w:p>
    <w:p w14:paraId="6FA6D76A" w14:textId="77777777" w:rsidR="001A313E" w:rsidRPr="00E91996" w:rsidRDefault="001A313E" w:rsidP="00F86B6E">
      <w:pPr>
        <w:rPr>
          <w:rFonts w:asciiTheme="minorHAnsi" w:hAnsiTheme="minorHAnsi" w:cstheme="minorHAnsi"/>
          <w:sz w:val="22"/>
          <w:szCs w:val="22"/>
        </w:rPr>
      </w:pPr>
    </w:p>
    <w:p w14:paraId="622B7543" w14:textId="5E2EF217" w:rsidR="00815FB6" w:rsidRPr="00E91996" w:rsidRDefault="00815FB6" w:rsidP="007B5586">
      <w:pPr>
        <w:pStyle w:val="ListParagraph"/>
        <w:numPr>
          <w:ilvl w:val="0"/>
          <w:numId w:val="10"/>
        </w:numPr>
        <w:rPr>
          <w:rFonts w:cstheme="minorHAnsi"/>
        </w:rPr>
      </w:pPr>
      <w:r w:rsidRPr="00E91996">
        <w:rPr>
          <w:rFonts w:cstheme="minorHAnsi"/>
        </w:rPr>
        <w:t>Promot</w:t>
      </w:r>
      <w:r w:rsidR="007B5586" w:rsidRPr="00E91996">
        <w:rPr>
          <w:rFonts w:cstheme="minorHAnsi"/>
        </w:rPr>
        <w:t>ing</w:t>
      </w:r>
      <w:r w:rsidRPr="00E91996">
        <w:rPr>
          <w:rFonts w:cstheme="minorHAnsi"/>
        </w:rPr>
        <w:t xml:space="preserve"> and safeguard</w:t>
      </w:r>
      <w:r w:rsidR="007B5586" w:rsidRPr="00E91996">
        <w:rPr>
          <w:rFonts w:cstheme="minorHAnsi"/>
        </w:rPr>
        <w:t>ing</w:t>
      </w:r>
      <w:r w:rsidRPr="00E91996">
        <w:rPr>
          <w:rFonts w:cstheme="minorHAnsi"/>
        </w:rPr>
        <w:t xml:space="preserve"> the welfare of children and young people. </w:t>
      </w:r>
    </w:p>
    <w:p w14:paraId="383E64A8" w14:textId="0FBCAEDB" w:rsidR="00815FB6" w:rsidRPr="00E91996" w:rsidRDefault="00815FB6" w:rsidP="007B5586">
      <w:pPr>
        <w:pStyle w:val="ListParagraph"/>
        <w:numPr>
          <w:ilvl w:val="0"/>
          <w:numId w:val="10"/>
        </w:numPr>
        <w:rPr>
          <w:rFonts w:cstheme="minorHAnsi"/>
        </w:rPr>
      </w:pPr>
      <w:r w:rsidRPr="00E91996">
        <w:rPr>
          <w:rFonts w:cstheme="minorHAnsi"/>
        </w:rPr>
        <w:t>Adher</w:t>
      </w:r>
      <w:r w:rsidR="007B5586" w:rsidRPr="00E91996">
        <w:rPr>
          <w:rFonts w:cstheme="minorHAnsi"/>
        </w:rPr>
        <w:t>ing</w:t>
      </w:r>
      <w:r w:rsidRPr="00E91996">
        <w:rPr>
          <w:rFonts w:cstheme="minorHAnsi"/>
        </w:rPr>
        <w:t xml:space="preserve"> to Keeping Children Safe in Education (KCSIE) requirements. </w:t>
      </w:r>
    </w:p>
    <w:p w14:paraId="4CA8484A" w14:textId="47A0045C" w:rsidR="00815FB6" w:rsidRPr="00E91996" w:rsidRDefault="00815FB6" w:rsidP="007B5586">
      <w:pPr>
        <w:pStyle w:val="ListParagraph"/>
        <w:numPr>
          <w:ilvl w:val="0"/>
          <w:numId w:val="10"/>
        </w:numPr>
        <w:rPr>
          <w:rFonts w:cstheme="minorHAnsi"/>
        </w:rPr>
      </w:pPr>
      <w:r w:rsidRPr="00E91996">
        <w:rPr>
          <w:rFonts w:cstheme="minorHAnsi"/>
        </w:rPr>
        <w:t>Maintai</w:t>
      </w:r>
      <w:r w:rsidR="007B5586" w:rsidRPr="00E91996">
        <w:rPr>
          <w:rFonts w:cstheme="minorHAnsi"/>
        </w:rPr>
        <w:t>ning</w:t>
      </w:r>
      <w:r w:rsidRPr="00E91996">
        <w:rPr>
          <w:rFonts w:cstheme="minorHAnsi"/>
        </w:rPr>
        <w:t xml:space="preserve"> appropriate professional boundaries. </w:t>
      </w:r>
    </w:p>
    <w:p w14:paraId="6EEA0EC1" w14:textId="22016CCA" w:rsidR="00815FB6" w:rsidRPr="00E91996" w:rsidRDefault="00815FB6" w:rsidP="007B5586">
      <w:pPr>
        <w:pStyle w:val="ListParagraph"/>
        <w:numPr>
          <w:ilvl w:val="0"/>
          <w:numId w:val="10"/>
        </w:numPr>
        <w:rPr>
          <w:rFonts w:cstheme="minorHAnsi"/>
        </w:rPr>
      </w:pPr>
      <w:r w:rsidRPr="00E91996">
        <w:rPr>
          <w:rFonts w:cstheme="minorHAnsi"/>
        </w:rPr>
        <w:t>Contribut</w:t>
      </w:r>
      <w:r w:rsidR="007B5586" w:rsidRPr="00E91996">
        <w:rPr>
          <w:rFonts w:cstheme="minorHAnsi"/>
        </w:rPr>
        <w:t>ing</w:t>
      </w:r>
      <w:r w:rsidRPr="00E91996">
        <w:rPr>
          <w:rFonts w:cstheme="minorHAnsi"/>
        </w:rPr>
        <w:t xml:space="preserve"> to a culture of safeguarding and vigilance.</w:t>
      </w:r>
    </w:p>
    <w:p w14:paraId="41C9EB51" w14:textId="1FD6205C" w:rsidR="007B5586" w:rsidRPr="00E91996" w:rsidRDefault="00024547" w:rsidP="007B5586">
      <w:pPr>
        <w:pStyle w:val="ListParagraph"/>
        <w:numPr>
          <w:ilvl w:val="0"/>
          <w:numId w:val="10"/>
        </w:numPr>
        <w:spacing w:after="200" w:line="276" w:lineRule="auto"/>
        <w:jc w:val="both"/>
        <w:rPr>
          <w:rFonts w:cstheme="minorHAnsi"/>
        </w:rPr>
      </w:pPr>
      <w:r w:rsidRPr="00E91996">
        <w:rPr>
          <w:rFonts w:cstheme="minorHAnsi"/>
        </w:rPr>
        <w:t xml:space="preserve">Promoting good </w:t>
      </w:r>
      <w:r w:rsidR="007B5586" w:rsidRPr="00E91996">
        <w:rPr>
          <w:rFonts w:cstheme="minorHAnsi"/>
        </w:rPr>
        <w:t>attendance and support</w:t>
      </w:r>
      <w:r w:rsidRPr="00E91996">
        <w:rPr>
          <w:rFonts w:cstheme="minorHAnsi"/>
        </w:rPr>
        <w:t xml:space="preserve">ing </w:t>
      </w:r>
      <w:r w:rsidR="002F5F1A" w:rsidRPr="00E91996">
        <w:rPr>
          <w:rFonts w:cstheme="minorHAnsi"/>
        </w:rPr>
        <w:t>academy procedures to improve attendance and reduce persistent absence</w:t>
      </w:r>
      <w:r w:rsidR="007B5586" w:rsidRPr="00E91996">
        <w:rPr>
          <w:rFonts w:cstheme="minorHAnsi"/>
        </w:rPr>
        <w:t xml:space="preserve">. </w:t>
      </w:r>
    </w:p>
    <w:p w14:paraId="19814344" w14:textId="40580D34" w:rsidR="00241584" w:rsidRPr="00E91996" w:rsidRDefault="00241584" w:rsidP="00241584">
      <w:pPr>
        <w:rPr>
          <w:rFonts w:asciiTheme="minorHAnsi" w:hAnsiTheme="minorHAnsi" w:cstheme="minorHAnsi"/>
          <w:b/>
          <w:sz w:val="22"/>
          <w:szCs w:val="22"/>
        </w:rPr>
      </w:pPr>
      <w:r w:rsidRPr="00E91996">
        <w:rPr>
          <w:rFonts w:asciiTheme="minorHAnsi" w:hAnsiTheme="minorHAnsi" w:cstheme="minorHAnsi"/>
          <w:b/>
          <w:sz w:val="22"/>
          <w:szCs w:val="22"/>
        </w:rPr>
        <w:t>The teacher will ensure all pupils are making progress, including pupils with SEND by:</w:t>
      </w:r>
    </w:p>
    <w:p w14:paraId="6E1F35E7" w14:textId="77777777" w:rsidR="00815FB6" w:rsidRPr="00E91996" w:rsidRDefault="00815FB6" w:rsidP="00F86B6E">
      <w:pPr>
        <w:rPr>
          <w:rFonts w:asciiTheme="minorHAnsi" w:hAnsiTheme="minorHAnsi" w:cstheme="minorHAnsi"/>
          <w:sz w:val="22"/>
          <w:szCs w:val="22"/>
        </w:rPr>
      </w:pPr>
    </w:p>
    <w:p w14:paraId="57C6A5C9" w14:textId="1BD657C4" w:rsidR="00241584" w:rsidRPr="00E91996" w:rsidRDefault="00241584" w:rsidP="00241584">
      <w:pPr>
        <w:pStyle w:val="ListParagraph"/>
        <w:numPr>
          <w:ilvl w:val="0"/>
          <w:numId w:val="10"/>
        </w:numPr>
        <w:rPr>
          <w:rFonts w:cstheme="minorHAnsi"/>
        </w:rPr>
      </w:pPr>
      <w:r w:rsidRPr="00E91996">
        <w:rPr>
          <w:rFonts w:cstheme="minorHAnsi"/>
        </w:rPr>
        <w:t xml:space="preserve">Adapt teaching to respond to the strengths and needs of all pupils. </w:t>
      </w:r>
    </w:p>
    <w:p w14:paraId="7AD2E895" w14:textId="6F1A690E" w:rsidR="00241584" w:rsidRPr="00E91996" w:rsidRDefault="00241584" w:rsidP="00241584">
      <w:pPr>
        <w:pStyle w:val="ListParagraph"/>
        <w:numPr>
          <w:ilvl w:val="0"/>
          <w:numId w:val="10"/>
        </w:numPr>
        <w:rPr>
          <w:rFonts w:cstheme="minorHAnsi"/>
        </w:rPr>
      </w:pPr>
      <w:r w:rsidRPr="00E91996">
        <w:rPr>
          <w:rFonts w:cstheme="minorHAnsi"/>
        </w:rPr>
        <w:t xml:space="preserve">Implement provision outlined in SEND Support Plans, EHCPs and other intervention programmes. </w:t>
      </w:r>
    </w:p>
    <w:p w14:paraId="083190CC" w14:textId="47F0992D" w:rsidR="00241584" w:rsidRDefault="00241584" w:rsidP="00241584">
      <w:pPr>
        <w:pStyle w:val="ListParagraph"/>
        <w:numPr>
          <w:ilvl w:val="0"/>
          <w:numId w:val="10"/>
        </w:numPr>
        <w:rPr>
          <w:rFonts w:cstheme="minorHAnsi"/>
        </w:rPr>
      </w:pPr>
      <w:r w:rsidRPr="00E91996">
        <w:rPr>
          <w:rFonts w:cstheme="minorHAnsi"/>
        </w:rPr>
        <w:t>Work effectively with the SENDCo and external agencies.</w:t>
      </w:r>
    </w:p>
    <w:p w14:paraId="60A00506" w14:textId="79E66C8C" w:rsidR="00411EBB" w:rsidRPr="00E91996" w:rsidRDefault="00411EBB" w:rsidP="00241584">
      <w:pPr>
        <w:pStyle w:val="ListParagraph"/>
        <w:numPr>
          <w:ilvl w:val="0"/>
          <w:numId w:val="10"/>
        </w:numPr>
        <w:rPr>
          <w:rFonts w:cstheme="minorHAnsi"/>
        </w:rPr>
      </w:pPr>
      <w:r>
        <w:rPr>
          <w:rFonts w:cstheme="minorHAnsi"/>
        </w:rPr>
        <w:t xml:space="preserve">Participate in internal and external moderation activities as required. </w:t>
      </w:r>
    </w:p>
    <w:p w14:paraId="5998F6D5" w14:textId="0C3CABB8" w:rsidR="002F5F1A" w:rsidRPr="00E91996" w:rsidRDefault="002F5F1A" w:rsidP="002F5F1A">
      <w:pPr>
        <w:jc w:val="both"/>
        <w:rPr>
          <w:rFonts w:asciiTheme="minorHAnsi" w:hAnsiTheme="minorHAnsi" w:cstheme="minorHAnsi"/>
          <w:b/>
          <w:sz w:val="22"/>
          <w:szCs w:val="22"/>
        </w:rPr>
      </w:pPr>
      <w:r w:rsidRPr="00E91996">
        <w:rPr>
          <w:rFonts w:asciiTheme="minorHAnsi" w:hAnsiTheme="minorHAnsi" w:cstheme="minorHAnsi"/>
          <w:b/>
          <w:sz w:val="22"/>
          <w:szCs w:val="22"/>
        </w:rPr>
        <w:t>The teacher will contribute to wider academy life through:</w:t>
      </w:r>
    </w:p>
    <w:p w14:paraId="13A7BE0E" w14:textId="43F045BF" w:rsidR="005C5870" w:rsidRPr="00E91996" w:rsidRDefault="005C5870" w:rsidP="005C5870">
      <w:pPr>
        <w:pStyle w:val="ListParagraph"/>
        <w:numPr>
          <w:ilvl w:val="0"/>
          <w:numId w:val="10"/>
        </w:numPr>
        <w:rPr>
          <w:rFonts w:cstheme="minorHAnsi"/>
        </w:rPr>
      </w:pPr>
      <w:r w:rsidRPr="00E91996">
        <w:rPr>
          <w:rFonts w:cstheme="minorHAnsi"/>
        </w:rPr>
        <w:t xml:space="preserve">Contributing to the wider life of the academy including enrichment activities, events and school improvement initiatives. </w:t>
      </w:r>
    </w:p>
    <w:p w14:paraId="593CDF40" w14:textId="1821AA4C" w:rsidR="001A313E" w:rsidRDefault="005C5870" w:rsidP="00EF2DEC">
      <w:pPr>
        <w:pStyle w:val="ListParagraph"/>
        <w:numPr>
          <w:ilvl w:val="0"/>
          <w:numId w:val="10"/>
        </w:numPr>
        <w:rPr>
          <w:rFonts w:cstheme="minorHAnsi"/>
        </w:rPr>
      </w:pPr>
      <w:r w:rsidRPr="00E91996">
        <w:rPr>
          <w:rFonts w:cstheme="minorHAnsi"/>
        </w:rPr>
        <w:t>Undertaking duties and responsibilities as directed by the Principal in accordance with the STPCD and Teachers' Pay and Conditions.</w:t>
      </w:r>
    </w:p>
    <w:p w14:paraId="5D3AA56C" w14:textId="77777777" w:rsidR="00425555" w:rsidRPr="00425555" w:rsidRDefault="00425555" w:rsidP="00425555">
      <w:pPr>
        <w:spacing w:line="300" w:lineRule="atLeast"/>
        <w:ind w:left="360"/>
        <w:rPr>
          <w:rFonts w:asciiTheme="minorHAnsi" w:hAnsiTheme="minorHAnsi" w:cstheme="minorHAnsi"/>
          <w:sz w:val="22"/>
          <w:szCs w:val="22"/>
        </w:rPr>
      </w:pPr>
      <w:r w:rsidRPr="00425555">
        <w:rPr>
          <w:rFonts w:asciiTheme="minorHAnsi" w:hAnsiTheme="minorHAnsi" w:cstheme="minorHAnsi"/>
          <w:sz w:val="22"/>
          <w:szCs w:val="22"/>
        </w:rPr>
        <w:t>This job description is not intended to be an exhaustive list of duties. The postholder may be required to undertake other duties commensurate with the grade and nature of the post, as reasonably directed by the Principal</w:t>
      </w:r>
    </w:p>
    <w:p w14:paraId="30B2A8C6" w14:textId="39D11578" w:rsidR="00425555" w:rsidRDefault="00425555">
      <w:pPr>
        <w:spacing w:after="160" w:line="259" w:lineRule="auto"/>
        <w:rPr>
          <w:rFonts w:cstheme="minorHAnsi"/>
        </w:rPr>
      </w:pPr>
      <w:r>
        <w:rPr>
          <w:rFonts w:cstheme="minorHAnsi"/>
        </w:rPr>
        <w:br w:type="page"/>
      </w:r>
    </w:p>
    <w:p w14:paraId="0F4D7691" w14:textId="39FF6257" w:rsidR="001A313E" w:rsidRPr="00E91996" w:rsidRDefault="001A313E" w:rsidP="001A313E">
      <w:pPr>
        <w:jc w:val="center"/>
        <w:rPr>
          <w:rFonts w:asciiTheme="minorHAnsi" w:hAnsiTheme="minorHAnsi" w:cstheme="minorHAnsi"/>
          <w:b/>
        </w:rPr>
      </w:pPr>
      <w:r w:rsidRPr="00E91996">
        <w:rPr>
          <w:rFonts w:asciiTheme="minorHAnsi" w:hAnsiTheme="minorHAnsi" w:cstheme="minorHAnsi"/>
          <w:b/>
        </w:rPr>
        <w:lastRenderedPageBreak/>
        <w:t>Person Specification – Class Teacher</w:t>
      </w:r>
      <w:r w:rsidR="00F54068">
        <w:rPr>
          <w:rFonts w:asciiTheme="minorHAnsi" w:hAnsiTheme="minorHAnsi" w:cstheme="minorHAnsi"/>
          <w:b/>
        </w:rPr>
        <w:t xml:space="preserve"> (KS2 Focus)</w:t>
      </w:r>
    </w:p>
    <w:tbl>
      <w:tblPr>
        <w:tblStyle w:val="TableGrid"/>
        <w:tblW w:w="9016" w:type="dxa"/>
        <w:tblLook w:val="04A0" w:firstRow="1" w:lastRow="0" w:firstColumn="1" w:lastColumn="0" w:noHBand="0" w:noVBand="1"/>
      </w:tblPr>
      <w:tblGrid>
        <w:gridCol w:w="5098"/>
        <w:gridCol w:w="1245"/>
        <w:gridCol w:w="1200"/>
        <w:gridCol w:w="1473"/>
      </w:tblGrid>
      <w:tr w:rsidR="001A313E" w:rsidRPr="00C2137E" w14:paraId="7D21F235" w14:textId="77777777" w:rsidTr="3DCFDB4D">
        <w:tc>
          <w:tcPr>
            <w:tcW w:w="5098" w:type="dxa"/>
          </w:tcPr>
          <w:p w14:paraId="29CA43C3"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Category</w:t>
            </w:r>
          </w:p>
        </w:tc>
        <w:tc>
          <w:tcPr>
            <w:tcW w:w="1245" w:type="dxa"/>
          </w:tcPr>
          <w:p w14:paraId="4F965453"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Essential</w:t>
            </w:r>
          </w:p>
        </w:tc>
        <w:tc>
          <w:tcPr>
            <w:tcW w:w="1200" w:type="dxa"/>
          </w:tcPr>
          <w:p w14:paraId="552DCEBD"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Desirable</w:t>
            </w:r>
          </w:p>
        </w:tc>
        <w:tc>
          <w:tcPr>
            <w:tcW w:w="1473" w:type="dxa"/>
          </w:tcPr>
          <w:p w14:paraId="596119A7" w14:textId="77777777" w:rsidR="001A313E" w:rsidRPr="00C2137E" w:rsidRDefault="001A313E" w:rsidP="00DF3C66">
            <w:pPr>
              <w:jc w:val="center"/>
              <w:rPr>
                <w:rFonts w:asciiTheme="minorHAnsi" w:hAnsiTheme="minorHAnsi" w:cstheme="minorHAnsi"/>
                <w:b/>
                <w:sz w:val="22"/>
                <w:szCs w:val="22"/>
              </w:rPr>
            </w:pPr>
            <w:r w:rsidRPr="00C2137E">
              <w:rPr>
                <w:rFonts w:asciiTheme="minorHAnsi" w:hAnsiTheme="minorHAnsi" w:cstheme="minorHAnsi"/>
                <w:b/>
                <w:sz w:val="22"/>
                <w:szCs w:val="22"/>
              </w:rPr>
              <w:t>How identified</w:t>
            </w:r>
          </w:p>
        </w:tc>
      </w:tr>
      <w:tr w:rsidR="001A313E" w:rsidRPr="00C2137E" w14:paraId="3C58E1D5" w14:textId="77777777" w:rsidTr="00425555">
        <w:trPr>
          <w:trHeight w:val="1136"/>
        </w:trPr>
        <w:tc>
          <w:tcPr>
            <w:tcW w:w="5098" w:type="dxa"/>
          </w:tcPr>
          <w:p w14:paraId="1A55D397"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Qualifications</w:t>
            </w:r>
          </w:p>
          <w:p w14:paraId="69A316E7"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Qualified Teacher</w:t>
            </w:r>
          </w:p>
          <w:p w14:paraId="30B28DF6"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Degree or good professional qualification</w:t>
            </w:r>
          </w:p>
          <w:p w14:paraId="1B78D6E2" w14:textId="46AAFC09"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Evidence of professional development</w:t>
            </w:r>
          </w:p>
        </w:tc>
        <w:tc>
          <w:tcPr>
            <w:tcW w:w="1245" w:type="dxa"/>
          </w:tcPr>
          <w:p w14:paraId="05D849E3" w14:textId="77777777" w:rsidR="001A313E" w:rsidRPr="00C2137E" w:rsidRDefault="001A313E" w:rsidP="00DF3C66">
            <w:pPr>
              <w:jc w:val="center"/>
              <w:rPr>
                <w:rFonts w:asciiTheme="minorHAnsi" w:hAnsiTheme="minorHAnsi" w:cstheme="minorHAnsi"/>
                <w:sz w:val="22"/>
                <w:szCs w:val="22"/>
              </w:rPr>
            </w:pPr>
          </w:p>
          <w:p w14:paraId="2E9F39C1" w14:textId="77777777" w:rsidR="00567805" w:rsidRPr="00C2137E" w:rsidRDefault="00567805" w:rsidP="00DF3C6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52D910D8" w14:textId="77777777" w:rsidR="00567805" w:rsidRPr="00C2137E" w:rsidRDefault="00567805" w:rsidP="00DF3C6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DE69A14" w14:textId="7201A31B" w:rsidR="001A313E" w:rsidRPr="00C2137E" w:rsidRDefault="00567805" w:rsidP="00DF3C66">
            <w:pPr>
              <w:jc w:val="center"/>
              <w:rPr>
                <w:rFonts w:asciiTheme="minorHAnsi" w:hAnsiTheme="minorHAnsi" w:cstheme="minorHAnsi"/>
                <w:sz w:val="22"/>
                <w:szCs w:val="22"/>
              </w:rPr>
            </w:pPr>
            <w:r w:rsidRPr="00C2137E">
              <w:rPr>
                <w:rFonts w:asciiTheme="minorHAnsi" w:eastAsia="Wingdings" w:hAnsiTheme="minorHAnsi" w:cstheme="minorHAnsi"/>
                <w:sz w:val="22"/>
                <w:szCs w:val="22"/>
              </w:rPr>
              <w:sym w:font="Wingdings" w:char="F0FC"/>
            </w:r>
          </w:p>
        </w:tc>
        <w:tc>
          <w:tcPr>
            <w:tcW w:w="1200" w:type="dxa"/>
          </w:tcPr>
          <w:p w14:paraId="12B1E27C" w14:textId="77777777" w:rsidR="001A313E" w:rsidRPr="00C2137E" w:rsidRDefault="001A313E" w:rsidP="00DF3C66">
            <w:pPr>
              <w:jc w:val="center"/>
              <w:rPr>
                <w:rFonts w:asciiTheme="minorHAnsi" w:hAnsiTheme="minorHAnsi" w:cstheme="minorHAnsi"/>
                <w:sz w:val="22"/>
                <w:szCs w:val="22"/>
              </w:rPr>
            </w:pPr>
          </w:p>
        </w:tc>
        <w:tc>
          <w:tcPr>
            <w:tcW w:w="1473" w:type="dxa"/>
          </w:tcPr>
          <w:p w14:paraId="4D4A7435"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w:t>
            </w:r>
          </w:p>
        </w:tc>
      </w:tr>
      <w:tr w:rsidR="001A313E" w:rsidRPr="00C2137E" w14:paraId="32E63475" w14:textId="77777777" w:rsidTr="3DCFDB4D">
        <w:tc>
          <w:tcPr>
            <w:tcW w:w="5098" w:type="dxa"/>
          </w:tcPr>
          <w:p w14:paraId="38DC7448"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Knowledge</w:t>
            </w:r>
          </w:p>
          <w:p w14:paraId="7C65C811" w14:textId="2568EB70"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Sound understanding of the National Curriculum</w:t>
            </w:r>
          </w:p>
          <w:p w14:paraId="67B9332D"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Knowledge of current educational developments</w:t>
            </w:r>
          </w:p>
          <w:p w14:paraId="46ED410E"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Understanding of the nature of inclusive practice</w:t>
            </w:r>
          </w:p>
          <w:p w14:paraId="1B685095" w14:textId="7F32DE47" w:rsidR="001A313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 xml:space="preserve">Delivering lessons across </w:t>
            </w:r>
            <w:r w:rsidR="0050180B">
              <w:rPr>
                <w:rFonts w:asciiTheme="minorHAnsi" w:hAnsiTheme="minorHAnsi" w:cstheme="minorHAnsi"/>
                <w:sz w:val="22"/>
                <w:szCs w:val="22"/>
              </w:rPr>
              <w:t>KS2</w:t>
            </w:r>
            <w:r w:rsidR="79C288D1" w:rsidRPr="00C2137E">
              <w:rPr>
                <w:rFonts w:asciiTheme="minorHAnsi" w:hAnsiTheme="minorHAnsi" w:cstheme="minorHAnsi"/>
                <w:sz w:val="22"/>
                <w:szCs w:val="22"/>
              </w:rPr>
              <w:t xml:space="preserve"> </w:t>
            </w:r>
          </w:p>
          <w:p w14:paraId="7F2B7023" w14:textId="0BE8319C" w:rsidR="0050180B" w:rsidRPr="00425555" w:rsidRDefault="0050180B" w:rsidP="00DF3C66">
            <w:pPr>
              <w:rPr>
                <w:rFonts w:asciiTheme="minorHAnsi" w:hAnsiTheme="minorHAnsi" w:cstheme="minorHAnsi"/>
                <w:color w:val="FF0000"/>
                <w:sz w:val="22"/>
                <w:szCs w:val="22"/>
              </w:rPr>
            </w:pPr>
            <w:r w:rsidRPr="00C2137E">
              <w:rPr>
                <w:rFonts w:asciiTheme="minorHAnsi" w:hAnsiTheme="minorHAnsi" w:cstheme="minorHAnsi"/>
                <w:sz w:val="22"/>
                <w:szCs w:val="22"/>
              </w:rPr>
              <w:t>Delivering lessons across EYFS and KS1</w:t>
            </w:r>
          </w:p>
        </w:tc>
        <w:tc>
          <w:tcPr>
            <w:tcW w:w="1245" w:type="dxa"/>
          </w:tcPr>
          <w:p w14:paraId="54D6A293" w14:textId="77777777" w:rsidR="008D690C" w:rsidRPr="00C2137E" w:rsidRDefault="008D690C" w:rsidP="0050180B">
            <w:pPr>
              <w:rPr>
                <w:rFonts w:asciiTheme="minorHAnsi" w:eastAsia="Wingdings" w:hAnsiTheme="minorHAnsi" w:cstheme="minorHAnsi"/>
                <w:sz w:val="22"/>
                <w:szCs w:val="22"/>
              </w:rPr>
            </w:pPr>
          </w:p>
          <w:p w14:paraId="60F73627" w14:textId="25760D2D" w:rsidR="001A313E" w:rsidRPr="00C2137E" w:rsidRDefault="00567805" w:rsidP="008D690C">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46152D1"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F77D85C"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B6D7A37"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7319E3B" w14:textId="53B3FFE9" w:rsidR="001A313E" w:rsidRPr="00C2137E" w:rsidRDefault="001A313E" w:rsidP="00DF3C66">
            <w:pPr>
              <w:jc w:val="center"/>
              <w:rPr>
                <w:rFonts w:asciiTheme="minorHAnsi" w:hAnsiTheme="minorHAnsi" w:cstheme="minorHAnsi"/>
                <w:sz w:val="22"/>
                <w:szCs w:val="22"/>
              </w:rPr>
            </w:pPr>
          </w:p>
        </w:tc>
        <w:tc>
          <w:tcPr>
            <w:tcW w:w="1200" w:type="dxa"/>
          </w:tcPr>
          <w:p w14:paraId="559015FF" w14:textId="77777777" w:rsidR="001A313E" w:rsidRPr="00C2137E" w:rsidRDefault="001A313E" w:rsidP="00DF3C66">
            <w:pPr>
              <w:jc w:val="center"/>
              <w:rPr>
                <w:rFonts w:asciiTheme="minorHAnsi" w:hAnsiTheme="minorHAnsi" w:cstheme="minorHAnsi"/>
                <w:sz w:val="22"/>
                <w:szCs w:val="22"/>
              </w:rPr>
            </w:pPr>
          </w:p>
          <w:p w14:paraId="13A8CC4E" w14:textId="77777777" w:rsidR="001A313E" w:rsidRPr="00C2137E" w:rsidRDefault="001A313E" w:rsidP="00DF3C66">
            <w:pPr>
              <w:jc w:val="center"/>
              <w:rPr>
                <w:rFonts w:asciiTheme="minorHAnsi" w:hAnsiTheme="minorHAnsi" w:cstheme="minorHAnsi"/>
                <w:sz w:val="22"/>
                <w:szCs w:val="22"/>
              </w:rPr>
            </w:pPr>
          </w:p>
          <w:p w14:paraId="4DB278B1" w14:textId="77777777" w:rsidR="001A313E" w:rsidRPr="00C2137E" w:rsidRDefault="001A313E" w:rsidP="00DF3C66">
            <w:pPr>
              <w:jc w:val="center"/>
              <w:rPr>
                <w:rFonts w:asciiTheme="minorHAnsi" w:hAnsiTheme="minorHAnsi" w:cstheme="minorHAnsi"/>
                <w:sz w:val="22"/>
                <w:szCs w:val="22"/>
              </w:rPr>
            </w:pPr>
          </w:p>
          <w:p w14:paraId="52CD0C85" w14:textId="77777777" w:rsidR="001A313E" w:rsidRPr="00C2137E" w:rsidRDefault="001A313E" w:rsidP="00DF3C66">
            <w:pPr>
              <w:jc w:val="center"/>
              <w:rPr>
                <w:rFonts w:asciiTheme="minorHAnsi" w:hAnsiTheme="minorHAnsi" w:cstheme="minorHAnsi"/>
                <w:sz w:val="22"/>
                <w:szCs w:val="22"/>
              </w:rPr>
            </w:pPr>
          </w:p>
          <w:p w14:paraId="1F662B93" w14:textId="77777777" w:rsidR="001A313E" w:rsidRDefault="001A313E" w:rsidP="00DF3C66">
            <w:pPr>
              <w:jc w:val="center"/>
              <w:rPr>
                <w:rFonts w:asciiTheme="minorHAnsi" w:hAnsiTheme="minorHAnsi" w:cstheme="minorHAnsi"/>
                <w:sz w:val="22"/>
                <w:szCs w:val="22"/>
              </w:rPr>
            </w:pPr>
          </w:p>
          <w:p w14:paraId="2D014AA5" w14:textId="34456BA1" w:rsidR="0050180B" w:rsidRPr="0050180B" w:rsidRDefault="0050180B" w:rsidP="0050180B">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2DA27767" w14:textId="77777777" w:rsidR="001A313E" w:rsidRPr="00C2137E" w:rsidRDefault="001A313E" w:rsidP="00DF3C66">
            <w:pPr>
              <w:jc w:val="center"/>
              <w:rPr>
                <w:rFonts w:asciiTheme="minorHAnsi" w:hAnsiTheme="minorHAnsi" w:cstheme="minorHAnsi"/>
                <w:sz w:val="22"/>
                <w:szCs w:val="22"/>
              </w:rPr>
            </w:pPr>
          </w:p>
        </w:tc>
        <w:tc>
          <w:tcPr>
            <w:tcW w:w="1473" w:type="dxa"/>
          </w:tcPr>
          <w:p w14:paraId="4CCB6B75"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w:t>
            </w:r>
          </w:p>
        </w:tc>
      </w:tr>
      <w:tr w:rsidR="001A313E" w:rsidRPr="00C2137E" w14:paraId="708FDBEB" w14:textId="77777777" w:rsidTr="3DCFDB4D">
        <w:tc>
          <w:tcPr>
            <w:tcW w:w="5098" w:type="dxa"/>
          </w:tcPr>
          <w:p w14:paraId="447734E2"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Experience of</w:t>
            </w:r>
          </w:p>
          <w:p w14:paraId="5639F5C7" w14:textId="121914BA" w:rsidR="00BB74B5" w:rsidRPr="00C2137E" w:rsidRDefault="001A313E" w:rsidP="6718E2C4">
            <w:pPr>
              <w:rPr>
                <w:rFonts w:asciiTheme="minorHAnsi" w:hAnsiTheme="minorHAnsi" w:cstheme="minorHAnsi"/>
                <w:sz w:val="22"/>
                <w:szCs w:val="22"/>
              </w:rPr>
            </w:pPr>
            <w:r w:rsidRPr="00C2137E">
              <w:rPr>
                <w:rFonts w:asciiTheme="minorHAnsi" w:hAnsiTheme="minorHAnsi" w:cstheme="minorHAnsi"/>
                <w:sz w:val="22"/>
                <w:szCs w:val="22"/>
              </w:rPr>
              <w:t>Class teaching in KS</w:t>
            </w:r>
            <w:r w:rsidR="0050180B">
              <w:rPr>
                <w:rFonts w:asciiTheme="minorHAnsi" w:hAnsiTheme="minorHAnsi" w:cstheme="minorHAnsi"/>
                <w:sz w:val="22"/>
                <w:szCs w:val="22"/>
              </w:rPr>
              <w:t>2</w:t>
            </w:r>
            <w:r w:rsidR="009E4811" w:rsidRPr="00C2137E">
              <w:rPr>
                <w:rFonts w:asciiTheme="minorHAnsi" w:hAnsiTheme="minorHAnsi" w:cstheme="minorHAnsi"/>
                <w:sz w:val="22"/>
                <w:szCs w:val="22"/>
              </w:rPr>
              <w:t xml:space="preserve"> (including successful teaching placements)</w:t>
            </w:r>
          </w:p>
          <w:p w14:paraId="7BFB5F71"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Working in a school with a high number of Pupil Premium children</w:t>
            </w:r>
          </w:p>
          <w:p w14:paraId="504285BE" w14:textId="3EEF6ED1" w:rsidR="001A313E" w:rsidRPr="00C2137E" w:rsidRDefault="001A313E" w:rsidP="3DCFDB4D">
            <w:pPr>
              <w:pStyle w:val="Default"/>
              <w:rPr>
                <w:rFonts w:asciiTheme="minorHAnsi" w:hAnsiTheme="minorHAnsi" w:cstheme="minorHAnsi"/>
                <w:sz w:val="22"/>
                <w:szCs w:val="22"/>
              </w:rPr>
            </w:pPr>
            <w:r w:rsidRPr="00C2137E">
              <w:rPr>
                <w:rFonts w:asciiTheme="minorHAnsi" w:hAnsiTheme="minorHAnsi" w:cstheme="minorHAnsi"/>
                <w:sz w:val="22"/>
                <w:szCs w:val="22"/>
              </w:rPr>
              <w:t>Experience of working with children with SEND</w:t>
            </w:r>
          </w:p>
          <w:p w14:paraId="319E1FA4" w14:textId="106DE557" w:rsidR="001A313E" w:rsidRPr="00C2137E" w:rsidRDefault="04A76EDF" w:rsidP="3DCFDB4D">
            <w:pPr>
              <w:pStyle w:val="Default"/>
              <w:rPr>
                <w:rFonts w:asciiTheme="minorHAnsi" w:hAnsiTheme="minorHAnsi" w:cstheme="minorHAnsi"/>
                <w:sz w:val="22"/>
                <w:szCs w:val="22"/>
              </w:rPr>
            </w:pPr>
            <w:r w:rsidRPr="00C2137E">
              <w:rPr>
                <w:rFonts w:asciiTheme="minorHAnsi" w:hAnsiTheme="minorHAnsi" w:cstheme="minorHAnsi"/>
                <w:sz w:val="22"/>
                <w:szCs w:val="22"/>
              </w:rPr>
              <w:t xml:space="preserve">Class teaching in EYFS </w:t>
            </w:r>
            <w:r w:rsidR="001A313E" w:rsidRPr="00C2137E">
              <w:rPr>
                <w:rFonts w:asciiTheme="minorHAnsi" w:hAnsiTheme="minorHAnsi" w:cstheme="minorHAnsi"/>
                <w:sz w:val="22"/>
                <w:szCs w:val="22"/>
              </w:rPr>
              <w:t xml:space="preserve"> </w:t>
            </w:r>
            <w:r w:rsidR="0050180B">
              <w:rPr>
                <w:rFonts w:asciiTheme="minorHAnsi" w:hAnsiTheme="minorHAnsi" w:cstheme="minorHAnsi"/>
                <w:sz w:val="22"/>
                <w:szCs w:val="22"/>
              </w:rPr>
              <w:t>/ KS1</w:t>
            </w:r>
          </w:p>
        </w:tc>
        <w:tc>
          <w:tcPr>
            <w:tcW w:w="1245" w:type="dxa"/>
          </w:tcPr>
          <w:p w14:paraId="1A30AF39" w14:textId="77777777" w:rsidR="001A313E" w:rsidRPr="00C2137E" w:rsidRDefault="001A313E" w:rsidP="00DF3C66">
            <w:pPr>
              <w:jc w:val="center"/>
              <w:rPr>
                <w:rFonts w:asciiTheme="minorHAnsi" w:hAnsiTheme="minorHAnsi" w:cstheme="minorHAnsi"/>
                <w:sz w:val="22"/>
                <w:szCs w:val="22"/>
              </w:rPr>
            </w:pPr>
          </w:p>
          <w:p w14:paraId="335CC1BE"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210441F7" w14:textId="77777777" w:rsidR="00C2137E" w:rsidRPr="00C2137E" w:rsidRDefault="00C2137E" w:rsidP="00567805">
            <w:pPr>
              <w:jc w:val="center"/>
              <w:rPr>
                <w:rFonts w:asciiTheme="minorHAnsi" w:eastAsia="Wingdings" w:hAnsiTheme="minorHAnsi" w:cstheme="minorHAnsi"/>
                <w:sz w:val="22"/>
                <w:szCs w:val="22"/>
              </w:rPr>
            </w:pPr>
          </w:p>
          <w:p w14:paraId="3F0FD749" w14:textId="6E11194B"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A604273" w14:textId="77777777" w:rsidR="001A313E" w:rsidRPr="00C2137E" w:rsidRDefault="001A313E" w:rsidP="00DF3C66">
            <w:pPr>
              <w:jc w:val="center"/>
              <w:rPr>
                <w:rFonts w:asciiTheme="minorHAnsi" w:hAnsiTheme="minorHAnsi" w:cstheme="minorHAnsi"/>
                <w:sz w:val="22"/>
                <w:szCs w:val="22"/>
              </w:rPr>
            </w:pPr>
          </w:p>
          <w:p w14:paraId="2B18F30D" w14:textId="77777777" w:rsidR="0050180B" w:rsidRPr="00C2137E" w:rsidRDefault="0050180B" w:rsidP="0050180B">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9E1ED25" w14:textId="77777777" w:rsidR="001A313E" w:rsidRPr="00C2137E" w:rsidRDefault="001A313E" w:rsidP="00DF3C66">
            <w:pPr>
              <w:jc w:val="center"/>
              <w:rPr>
                <w:rFonts w:asciiTheme="minorHAnsi" w:hAnsiTheme="minorHAnsi" w:cstheme="minorHAnsi"/>
                <w:sz w:val="22"/>
                <w:szCs w:val="22"/>
              </w:rPr>
            </w:pPr>
          </w:p>
        </w:tc>
        <w:tc>
          <w:tcPr>
            <w:tcW w:w="1200" w:type="dxa"/>
          </w:tcPr>
          <w:p w14:paraId="6B53AD8F" w14:textId="77777777" w:rsidR="001A313E" w:rsidRPr="00C2137E" w:rsidRDefault="001A313E" w:rsidP="00DF3C66">
            <w:pPr>
              <w:jc w:val="center"/>
              <w:rPr>
                <w:rFonts w:asciiTheme="minorHAnsi" w:hAnsiTheme="minorHAnsi" w:cstheme="minorHAnsi"/>
                <w:sz w:val="22"/>
                <w:szCs w:val="22"/>
              </w:rPr>
            </w:pPr>
          </w:p>
          <w:p w14:paraId="04363061" w14:textId="77777777" w:rsidR="001A313E" w:rsidRPr="00C2137E" w:rsidRDefault="001A313E" w:rsidP="00DF3C66">
            <w:pPr>
              <w:jc w:val="center"/>
              <w:rPr>
                <w:rFonts w:asciiTheme="minorHAnsi" w:hAnsiTheme="minorHAnsi" w:cstheme="minorHAnsi"/>
                <w:sz w:val="22"/>
                <w:szCs w:val="22"/>
              </w:rPr>
            </w:pPr>
          </w:p>
          <w:p w14:paraId="2DEA9C3B" w14:textId="77777777" w:rsidR="001A313E" w:rsidRPr="00C2137E" w:rsidRDefault="001A313E" w:rsidP="00DF3C66">
            <w:pPr>
              <w:jc w:val="center"/>
              <w:rPr>
                <w:rFonts w:asciiTheme="minorHAnsi" w:hAnsiTheme="minorHAnsi" w:cstheme="minorHAnsi"/>
                <w:sz w:val="22"/>
                <w:szCs w:val="22"/>
              </w:rPr>
            </w:pPr>
          </w:p>
          <w:p w14:paraId="1C78569B" w14:textId="77777777" w:rsidR="001A313E" w:rsidRPr="00C2137E" w:rsidRDefault="001A313E" w:rsidP="00DF3C66">
            <w:pPr>
              <w:jc w:val="center"/>
              <w:rPr>
                <w:rFonts w:asciiTheme="minorHAnsi" w:hAnsiTheme="minorHAnsi" w:cstheme="minorHAnsi"/>
                <w:sz w:val="22"/>
                <w:szCs w:val="22"/>
              </w:rPr>
            </w:pPr>
          </w:p>
          <w:p w14:paraId="71651017" w14:textId="77777777" w:rsidR="00C2137E" w:rsidRPr="00C2137E" w:rsidRDefault="00C2137E" w:rsidP="00567805">
            <w:pPr>
              <w:jc w:val="center"/>
              <w:rPr>
                <w:rFonts w:asciiTheme="minorHAnsi" w:eastAsia="Wingdings" w:hAnsiTheme="minorHAnsi" w:cstheme="minorHAnsi"/>
                <w:sz w:val="22"/>
                <w:szCs w:val="22"/>
              </w:rPr>
            </w:pPr>
          </w:p>
          <w:p w14:paraId="2B271198" w14:textId="2C13E32C" w:rsidR="00567805" w:rsidRPr="00C2137E" w:rsidRDefault="00567805" w:rsidP="00567805">
            <w:pPr>
              <w:jc w:val="center"/>
              <w:rPr>
                <w:rFonts w:asciiTheme="minorHAnsi" w:eastAsia="Wingdings" w:hAnsiTheme="minorHAnsi" w:cstheme="minorHAnsi"/>
                <w:sz w:val="22"/>
                <w:szCs w:val="22"/>
              </w:rPr>
            </w:pPr>
          </w:p>
          <w:p w14:paraId="4F9F439C" w14:textId="581CEB2F" w:rsidR="001A313E"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tc>
        <w:tc>
          <w:tcPr>
            <w:tcW w:w="1473" w:type="dxa"/>
          </w:tcPr>
          <w:p w14:paraId="07745888" w14:textId="734C8E6D" w:rsidR="3DCFDB4D" w:rsidRPr="00C2137E" w:rsidRDefault="3DCFDB4D" w:rsidP="3DCFDB4D">
            <w:pPr>
              <w:jc w:val="center"/>
              <w:rPr>
                <w:rFonts w:asciiTheme="minorHAnsi" w:hAnsiTheme="minorHAnsi" w:cstheme="minorHAnsi"/>
                <w:sz w:val="22"/>
                <w:szCs w:val="22"/>
              </w:rPr>
            </w:pPr>
          </w:p>
          <w:p w14:paraId="2BF1A691"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w:t>
            </w:r>
          </w:p>
        </w:tc>
      </w:tr>
      <w:tr w:rsidR="001A313E" w:rsidRPr="00C2137E" w14:paraId="5531D5D7" w14:textId="77777777" w:rsidTr="3DCFDB4D">
        <w:tc>
          <w:tcPr>
            <w:tcW w:w="5098" w:type="dxa"/>
          </w:tcPr>
          <w:p w14:paraId="59F4BF01"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Skills</w:t>
            </w:r>
          </w:p>
          <w:p w14:paraId="1D50744A"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Good communication and interpersonal skills</w:t>
            </w:r>
          </w:p>
          <w:p w14:paraId="3289F614"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Ability to set, monitor and evaluate clear targets for pupils</w:t>
            </w:r>
          </w:p>
          <w:p w14:paraId="71B223C5" w14:textId="637C2388"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 xml:space="preserve">Ability to plan logically with clear objectives related to the National Curriculum </w:t>
            </w:r>
          </w:p>
          <w:p w14:paraId="5A1339D8"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 xml:space="preserve">Good classroom practitioner </w:t>
            </w:r>
          </w:p>
          <w:p w14:paraId="260D92D1" w14:textId="6563DCF0"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Skills in the use of ICT as a teaching tool</w:t>
            </w:r>
          </w:p>
        </w:tc>
        <w:tc>
          <w:tcPr>
            <w:tcW w:w="1245" w:type="dxa"/>
          </w:tcPr>
          <w:p w14:paraId="71C61B8A" w14:textId="77777777" w:rsidR="001A313E" w:rsidRPr="00C2137E" w:rsidRDefault="001A313E" w:rsidP="00DF3C66">
            <w:pPr>
              <w:jc w:val="center"/>
              <w:rPr>
                <w:rFonts w:asciiTheme="minorHAnsi" w:hAnsiTheme="minorHAnsi" w:cstheme="minorHAnsi"/>
                <w:sz w:val="22"/>
                <w:szCs w:val="22"/>
              </w:rPr>
            </w:pPr>
          </w:p>
          <w:p w14:paraId="4986B0B6"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0DDC23BF"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743C175" w14:textId="77777777" w:rsidR="001A313E" w:rsidRPr="00C2137E" w:rsidRDefault="001A313E" w:rsidP="00DF3C66">
            <w:pPr>
              <w:jc w:val="center"/>
              <w:rPr>
                <w:rFonts w:asciiTheme="minorHAnsi" w:hAnsiTheme="minorHAnsi" w:cstheme="minorHAnsi"/>
                <w:sz w:val="22"/>
                <w:szCs w:val="22"/>
              </w:rPr>
            </w:pPr>
          </w:p>
          <w:p w14:paraId="2D619C91" w14:textId="77777777" w:rsidR="001A313E" w:rsidRPr="00C2137E" w:rsidRDefault="001A313E" w:rsidP="00DF3C66">
            <w:pPr>
              <w:jc w:val="center"/>
              <w:rPr>
                <w:rFonts w:asciiTheme="minorHAnsi" w:hAnsiTheme="minorHAnsi" w:cstheme="minorHAnsi"/>
                <w:sz w:val="22"/>
                <w:szCs w:val="22"/>
              </w:rPr>
            </w:pPr>
          </w:p>
          <w:p w14:paraId="339077DA"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DBE2529"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4785064F" w14:textId="77777777"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005BA767" w14:textId="12A46360" w:rsidR="001A313E" w:rsidRPr="00C2137E" w:rsidRDefault="001A313E" w:rsidP="00DF3C66">
            <w:pPr>
              <w:jc w:val="center"/>
              <w:rPr>
                <w:rFonts w:asciiTheme="minorHAnsi" w:hAnsiTheme="minorHAnsi" w:cstheme="minorHAnsi"/>
                <w:sz w:val="22"/>
                <w:szCs w:val="22"/>
              </w:rPr>
            </w:pPr>
          </w:p>
        </w:tc>
        <w:tc>
          <w:tcPr>
            <w:tcW w:w="1200" w:type="dxa"/>
          </w:tcPr>
          <w:p w14:paraId="5731C773" w14:textId="77777777" w:rsidR="001A313E" w:rsidRPr="00C2137E" w:rsidRDefault="001A313E" w:rsidP="00DF3C66">
            <w:pPr>
              <w:jc w:val="center"/>
              <w:rPr>
                <w:rFonts w:asciiTheme="minorHAnsi" w:hAnsiTheme="minorHAnsi" w:cstheme="minorHAnsi"/>
                <w:sz w:val="22"/>
                <w:szCs w:val="22"/>
              </w:rPr>
            </w:pPr>
          </w:p>
          <w:p w14:paraId="2BBD66FD" w14:textId="77777777" w:rsidR="001A313E" w:rsidRPr="00C2137E" w:rsidRDefault="001A313E" w:rsidP="00DF3C66">
            <w:pPr>
              <w:jc w:val="center"/>
              <w:rPr>
                <w:rFonts w:asciiTheme="minorHAnsi" w:hAnsiTheme="minorHAnsi" w:cstheme="minorHAnsi"/>
                <w:sz w:val="22"/>
                <w:szCs w:val="22"/>
              </w:rPr>
            </w:pPr>
          </w:p>
          <w:p w14:paraId="1C24C277" w14:textId="77777777" w:rsidR="001A313E" w:rsidRPr="00C2137E" w:rsidRDefault="001A313E" w:rsidP="00DF3C66">
            <w:pPr>
              <w:jc w:val="center"/>
              <w:rPr>
                <w:rFonts w:asciiTheme="minorHAnsi" w:hAnsiTheme="minorHAnsi" w:cstheme="minorHAnsi"/>
                <w:sz w:val="22"/>
                <w:szCs w:val="22"/>
              </w:rPr>
            </w:pPr>
          </w:p>
          <w:p w14:paraId="49451ECE" w14:textId="77777777" w:rsidR="001A313E" w:rsidRPr="00C2137E" w:rsidRDefault="001A313E" w:rsidP="00DF3C66">
            <w:pPr>
              <w:jc w:val="center"/>
              <w:rPr>
                <w:rFonts w:asciiTheme="minorHAnsi" w:hAnsiTheme="minorHAnsi" w:cstheme="minorHAnsi"/>
                <w:sz w:val="22"/>
                <w:szCs w:val="22"/>
              </w:rPr>
            </w:pPr>
          </w:p>
          <w:p w14:paraId="7BBB9AED" w14:textId="77777777" w:rsidR="001A313E" w:rsidRPr="00C2137E" w:rsidRDefault="001A313E" w:rsidP="00DF3C66">
            <w:pPr>
              <w:jc w:val="center"/>
              <w:rPr>
                <w:rFonts w:asciiTheme="minorHAnsi" w:hAnsiTheme="minorHAnsi" w:cstheme="minorHAnsi"/>
                <w:sz w:val="22"/>
                <w:szCs w:val="22"/>
              </w:rPr>
            </w:pPr>
          </w:p>
          <w:p w14:paraId="67336AFC" w14:textId="77777777" w:rsidR="001A313E" w:rsidRPr="00C2137E" w:rsidRDefault="001A313E" w:rsidP="00DF3C66">
            <w:pPr>
              <w:jc w:val="center"/>
              <w:rPr>
                <w:rFonts w:asciiTheme="minorHAnsi" w:hAnsiTheme="minorHAnsi" w:cstheme="minorHAnsi"/>
                <w:sz w:val="22"/>
                <w:szCs w:val="22"/>
              </w:rPr>
            </w:pPr>
          </w:p>
          <w:p w14:paraId="3A9C2D2C" w14:textId="77777777" w:rsidR="001A313E" w:rsidRPr="00C2137E" w:rsidRDefault="001A313E" w:rsidP="00DF3C66">
            <w:pPr>
              <w:jc w:val="center"/>
              <w:rPr>
                <w:rFonts w:asciiTheme="minorHAnsi" w:hAnsiTheme="minorHAnsi" w:cstheme="minorHAnsi"/>
                <w:sz w:val="22"/>
                <w:szCs w:val="22"/>
              </w:rPr>
            </w:pPr>
          </w:p>
          <w:p w14:paraId="147DD2D8" w14:textId="77777777" w:rsidR="001A313E" w:rsidRPr="00C2137E" w:rsidRDefault="001A313E" w:rsidP="00DF3C66">
            <w:pPr>
              <w:jc w:val="center"/>
              <w:rPr>
                <w:rFonts w:asciiTheme="minorHAnsi" w:hAnsiTheme="minorHAnsi" w:cstheme="minorHAnsi"/>
                <w:sz w:val="22"/>
                <w:szCs w:val="22"/>
              </w:rPr>
            </w:pPr>
          </w:p>
        </w:tc>
        <w:tc>
          <w:tcPr>
            <w:tcW w:w="1473" w:type="dxa"/>
          </w:tcPr>
          <w:p w14:paraId="3A0E647D"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w:t>
            </w:r>
          </w:p>
        </w:tc>
      </w:tr>
      <w:tr w:rsidR="001A313E" w:rsidRPr="00C2137E" w14:paraId="4782CD99" w14:textId="77777777" w:rsidTr="3DCFDB4D">
        <w:tc>
          <w:tcPr>
            <w:tcW w:w="5098" w:type="dxa"/>
          </w:tcPr>
          <w:p w14:paraId="73E58F6A" w14:textId="77777777" w:rsidR="001A313E" w:rsidRPr="00C2137E" w:rsidRDefault="001A313E" w:rsidP="00DF3C66">
            <w:pPr>
              <w:rPr>
                <w:rFonts w:asciiTheme="minorHAnsi" w:hAnsiTheme="minorHAnsi" w:cstheme="minorHAnsi"/>
                <w:b/>
                <w:sz w:val="22"/>
                <w:szCs w:val="22"/>
              </w:rPr>
            </w:pPr>
            <w:r w:rsidRPr="00C2137E">
              <w:rPr>
                <w:rFonts w:asciiTheme="minorHAnsi" w:hAnsiTheme="minorHAnsi" w:cstheme="minorHAnsi"/>
                <w:b/>
                <w:sz w:val="22"/>
                <w:szCs w:val="22"/>
              </w:rPr>
              <w:t>Qualities</w:t>
            </w:r>
          </w:p>
          <w:p w14:paraId="48BBCE71"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Ability to teach with enthusiasm and motivate pupils</w:t>
            </w:r>
          </w:p>
          <w:p w14:paraId="67EBA57B"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Communicate and disseminate information at a child’s level of understanding</w:t>
            </w:r>
          </w:p>
          <w:p w14:paraId="5638571E"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Ability to work collaboratively in teams</w:t>
            </w:r>
          </w:p>
          <w:p w14:paraId="4A730844" w14:textId="77777777" w:rsidR="001A313E" w:rsidRPr="00C2137E" w:rsidRDefault="001A313E" w:rsidP="00DF3C66">
            <w:pPr>
              <w:rPr>
                <w:rFonts w:asciiTheme="minorHAnsi" w:hAnsiTheme="minorHAnsi" w:cstheme="minorHAnsi"/>
                <w:sz w:val="22"/>
                <w:szCs w:val="22"/>
              </w:rPr>
            </w:pPr>
            <w:r w:rsidRPr="00C2137E">
              <w:rPr>
                <w:rFonts w:asciiTheme="minorHAnsi" w:hAnsiTheme="minorHAnsi" w:cstheme="minorHAnsi"/>
                <w:sz w:val="22"/>
                <w:szCs w:val="22"/>
              </w:rPr>
              <w:t>To be diplomatic and professional at all times</w:t>
            </w:r>
          </w:p>
          <w:p w14:paraId="1B2B9138" w14:textId="5858F567" w:rsidR="008D690C" w:rsidRPr="00C2137E" w:rsidRDefault="008D690C" w:rsidP="00DF3C66">
            <w:pPr>
              <w:rPr>
                <w:rFonts w:asciiTheme="minorHAnsi" w:hAnsiTheme="minorHAnsi" w:cstheme="minorHAnsi"/>
                <w:sz w:val="22"/>
                <w:szCs w:val="22"/>
              </w:rPr>
            </w:pPr>
            <w:r w:rsidRPr="00C2137E">
              <w:rPr>
                <w:rFonts w:asciiTheme="minorHAnsi" w:hAnsiTheme="minorHAnsi" w:cstheme="minorHAnsi"/>
                <w:sz w:val="22"/>
                <w:szCs w:val="22"/>
              </w:rPr>
              <w:t>Commitment to safeguarding and promoting the welfare of children</w:t>
            </w:r>
          </w:p>
          <w:p w14:paraId="7D375448" w14:textId="73E963B9" w:rsidR="008D690C" w:rsidRPr="00C2137E" w:rsidRDefault="008D690C" w:rsidP="00DF3C66">
            <w:pPr>
              <w:rPr>
                <w:rFonts w:asciiTheme="minorHAnsi" w:hAnsiTheme="minorHAnsi" w:cstheme="minorHAnsi"/>
                <w:sz w:val="22"/>
                <w:szCs w:val="22"/>
              </w:rPr>
            </w:pPr>
            <w:r w:rsidRPr="00C2137E">
              <w:rPr>
                <w:rFonts w:asciiTheme="minorHAnsi" w:hAnsiTheme="minorHAnsi" w:cstheme="minorHAnsi"/>
                <w:sz w:val="22"/>
                <w:szCs w:val="22"/>
              </w:rPr>
              <w:t>Commitment to equality, diversity and inclusion</w:t>
            </w:r>
          </w:p>
          <w:p w14:paraId="2FCAD3E1" w14:textId="4BA5EC10" w:rsidR="008D690C" w:rsidRPr="00C2137E" w:rsidRDefault="008D690C" w:rsidP="00DF3C66">
            <w:pPr>
              <w:rPr>
                <w:rFonts w:asciiTheme="minorHAnsi" w:hAnsiTheme="minorHAnsi" w:cstheme="minorHAnsi"/>
                <w:sz w:val="22"/>
                <w:szCs w:val="22"/>
              </w:rPr>
            </w:pPr>
            <w:r w:rsidRPr="00C2137E">
              <w:rPr>
                <w:rFonts w:asciiTheme="minorHAnsi" w:hAnsiTheme="minorHAnsi" w:cstheme="minorHAnsi"/>
                <w:sz w:val="22"/>
                <w:szCs w:val="22"/>
              </w:rPr>
              <w:t>Ability to maintain confidentiality</w:t>
            </w:r>
          </w:p>
          <w:p w14:paraId="702FA362" w14:textId="3ADF19E8" w:rsidR="00175B67"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Resilience and adaptability</w:t>
            </w:r>
          </w:p>
          <w:p w14:paraId="20271851" w14:textId="24222C0F" w:rsidR="00175B67"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Positive attitudes towards professional development</w:t>
            </w:r>
          </w:p>
          <w:p w14:paraId="17B7CACB" w14:textId="6C8E285A" w:rsidR="00175B67"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High expectations for all pupils</w:t>
            </w:r>
          </w:p>
          <w:p w14:paraId="3A68CB50" w14:textId="376C3BA2" w:rsidR="001A313E" w:rsidRPr="00C2137E" w:rsidRDefault="00175B67" w:rsidP="00DF3C66">
            <w:pPr>
              <w:rPr>
                <w:rFonts w:asciiTheme="minorHAnsi" w:hAnsiTheme="minorHAnsi" w:cstheme="minorHAnsi"/>
                <w:sz w:val="22"/>
                <w:szCs w:val="22"/>
              </w:rPr>
            </w:pPr>
            <w:r w:rsidRPr="00C2137E">
              <w:rPr>
                <w:rFonts w:asciiTheme="minorHAnsi" w:hAnsiTheme="minorHAnsi" w:cstheme="minorHAnsi"/>
                <w:sz w:val="22"/>
                <w:szCs w:val="22"/>
              </w:rPr>
              <w:t>Commi</w:t>
            </w:r>
            <w:r w:rsidR="00425555">
              <w:rPr>
                <w:rFonts w:asciiTheme="minorHAnsi" w:hAnsiTheme="minorHAnsi" w:cstheme="minorHAnsi"/>
                <w:sz w:val="22"/>
                <w:szCs w:val="22"/>
              </w:rPr>
              <w:t>t</w:t>
            </w:r>
            <w:r w:rsidRPr="00C2137E">
              <w:rPr>
                <w:rFonts w:asciiTheme="minorHAnsi" w:hAnsiTheme="minorHAnsi" w:cstheme="minorHAnsi"/>
                <w:sz w:val="22"/>
                <w:szCs w:val="22"/>
              </w:rPr>
              <w:t>ment to the values and ethos of the Trust</w:t>
            </w:r>
          </w:p>
        </w:tc>
        <w:tc>
          <w:tcPr>
            <w:tcW w:w="1245" w:type="dxa"/>
          </w:tcPr>
          <w:p w14:paraId="614C7DD9" w14:textId="77777777" w:rsidR="001A313E" w:rsidRPr="00C2137E" w:rsidRDefault="001A313E" w:rsidP="00DF3C66">
            <w:pPr>
              <w:jc w:val="center"/>
              <w:rPr>
                <w:rFonts w:asciiTheme="minorHAnsi" w:hAnsiTheme="minorHAnsi" w:cstheme="minorHAnsi"/>
                <w:sz w:val="22"/>
                <w:szCs w:val="22"/>
              </w:rPr>
            </w:pPr>
          </w:p>
          <w:p w14:paraId="1411917D" w14:textId="6E2F3C99" w:rsidR="00567805" w:rsidRPr="00C2137E" w:rsidRDefault="00567805" w:rsidP="00C2137E">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55ABB4D" w14:textId="5914F541"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7185117" w14:textId="77777777" w:rsidR="00C2137E" w:rsidRDefault="00C2137E" w:rsidP="00567805">
            <w:pPr>
              <w:jc w:val="center"/>
              <w:rPr>
                <w:rFonts w:asciiTheme="minorHAnsi" w:eastAsia="Wingdings" w:hAnsiTheme="minorHAnsi" w:cstheme="minorHAnsi"/>
                <w:sz w:val="22"/>
                <w:szCs w:val="22"/>
              </w:rPr>
            </w:pPr>
          </w:p>
          <w:p w14:paraId="2078BABF" w14:textId="08A32D95" w:rsidR="00567805" w:rsidRPr="00C2137E" w:rsidRDefault="00567805" w:rsidP="00567805">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DFB5592" w14:textId="01920489" w:rsidR="001A313E" w:rsidRPr="00E91996" w:rsidRDefault="00567805" w:rsidP="00E9199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E0EA385" w14:textId="77777777" w:rsidR="008D690C" w:rsidRPr="00C2137E" w:rsidRDefault="008D690C" w:rsidP="008D690C">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70E2350" w14:textId="77777777" w:rsidR="00175B67" w:rsidRPr="00C2137E" w:rsidRDefault="00175B67" w:rsidP="008D690C">
            <w:pPr>
              <w:jc w:val="center"/>
              <w:rPr>
                <w:rFonts w:asciiTheme="minorHAnsi" w:eastAsia="Wingdings" w:hAnsiTheme="minorHAnsi" w:cstheme="minorHAnsi"/>
                <w:sz w:val="22"/>
                <w:szCs w:val="22"/>
              </w:rPr>
            </w:pPr>
          </w:p>
          <w:p w14:paraId="6AAEC81C" w14:textId="77777777" w:rsidR="00E91996" w:rsidRDefault="00E91996" w:rsidP="00175B67">
            <w:pPr>
              <w:jc w:val="center"/>
              <w:rPr>
                <w:rFonts w:asciiTheme="minorHAnsi" w:eastAsia="Wingdings" w:hAnsiTheme="minorHAnsi" w:cstheme="minorHAnsi"/>
                <w:sz w:val="22"/>
                <w:szCs w:val="22"/>
              </w:rPr>
            </w:pPr>
          </w:p>
          <w:p w14:paraId="6183F759" w14:textId="59C4B709" w:rsidR="008D690C" w:rsidRPr="00C2137E" w:rsidRDefault="008D690C" w:rsidP="00175B67">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1EB4FCDB" w14:textId="77777777" w:rsidR="00175B67" w:rsidRPr="00C2137E" w:rsidRDefault="00175B67" w:rsidP="00175B67">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3FD6CCAF" w14:textId="153681C8" w:rsidR="00175B67" w:rsidRPr="00C2137E" w:rsidRDefault="00175B67" w:rsidP="00E91996">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5CC990C" w14:textId="72CB69E3" w:rsidR="00175B67" w:rsidRPr="00C2137E" w:rsidRDefault="00175B67" w:rsidP="00EB0314">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0B4AD538" w14:textId="77777777" w:rsidR="00EB0314" w:rsidRPr="00C2137E" w:rsidRDefault="00EB0314" w:rsidP="00EB0314">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698FA95C" w14:textId="77777777" w:rsidR="00EB0314" w:rsidRPr="00C2137E" w:rsidRDefault="00EB0314" w:rsidP="00EB0314">
            <w:pPr>
              <w:jc w:val="center"/>
              <w:rPr>
                <w:rFonts w:asciiTheme="minorHAnsi" w:eastAsia="Wingdings" w:hAnsiTheme="minorHAnsi" w:cstheme="minorHAnsi"/>
                <w:sz w:val="22"/>
                <w:szCs w:val="22"/>
              </w:rPr>
            </w:pPr>
            <w:r w:rsidRPr="00C2137E">
              <w:rPr>
                <w:rFonts w:asciiTheme="minorHAnsi" w:eastAsia="Wingdings" w:hAnsiTheme="minorHAnsi" w:cstheme="minorHAnsi"/>
                <w:sz w:val="22"/>
                <w:szCs w:val="22"/>
              </w:rPr>
              <w:sym w:font="Wingdings" w:char="F0FC"/>
            </w:r>
          </w:p>
          <w:p w14:paraId="71207AE4" w14:textId="52A1047B" w:rsidR="00175B67" w:rsidRPr="00C2137E" w:rsidRDefault="00175B67" w:rsidP="008D690C">
            <w:pPr>
              <w:rPr>
                <w:rFonts w:asciiTheme="minorHAnsi" w:hAnsiTheme="minorHAnsi" w:cstheme="minorHAnsi"/>
                <w:sz w:val="22"/>
                <w:szCs w:val="22"/>
              </w:rPr>
            </w:pPr>
          </w:p>
        </w:tc>
        <w:tc>
          <w:tcPr>
            <w:tcW w:w="1200" w:type="dxa"/>
          </w:tcPr>
          <w:p w14:paraId="06176A3A" w14:textId="77777777" w:rsidR="001A313E" w:rsidRPr="00C2137E" w:rsidRDefault="001A313E" w:rsidP="00DF3C66">
            <w:pPr>
              <w:jc w:val="center"/>
              <w:rPr>
                <w:rFonts w:asciiTheme="minorHAnsi" w:hAnsiTheme="minorHAnsi" w:cstheme="minorHAnsi"/>
                <w:sz w:val="22"/>
                <w:szCs w:val="22"/>
              </w:rPr>
            </w:pPr>
          </w:p>
        </w:tc>
        <w:tc>
          <w:tcPr>
            <w:tcW w:w="1473" w:type="dxa"/>
          </w:tcPr>
          <w:p w14:paraId="4B52EE0A" w14:textId="77777777" w:rsidR="001A313E" w:rsidRPr="00C2137E" w:rsidRDefault="001A313E" w:rsidP="00DF3C66">
            <w:pPr>
              <w:jc w:val="center"/>
              <w:rPr>
                <w:rFonts w:asciiTheme="minorHAnsi" w:hAnsiTheme="minorHAnsi" w:cstheme="minorHAnsi"/>
                <w:sz w:val="22"/>
                <w:szCs w:val="22"/>
              </w:rPr>
            </w:pPr>
            <w:r w:rsidRPr="00C2137E">
              <w:rPr>
                <w:rFonts w:asciiTheme="minorHAnsi" w:hAnsiTheme="minorHAnsi" w:cstheme="minorHAnsi"/>
                <w:sz w:val="22"/>
                <w:szCs w:val="22"/>
              </w:rPr>
              <w:t>A/I/R</w:t>
            </w:r>
          </w:p>
        </w:tc>
      </w:tr>
    </w:tbl>
    <w:p w14:paraId="0A513DF9" w14:textId="48488372" w:rsidR="00C77346" w:rsidRDefault="00C77346" w:rsidP="001A313E">
      <w:pPr>
        <w:rPr>
          <w:rFonts w:asciiTheme="minorHAnsi" w:hAnsiTheme="minorHAnsi" w:cstheme="minorHAnsi"/>
        </w:rPr>
      </w:pPr>
    </w:p>
    <w:p w14:paraId="74BEABBF" w14:textId="77777777" w:rsidR="00304A00" w:rsidRPr="00304A00" w:rsidRDefault="00304A00" w:rsidP="00304A00">
      <w:pPr>
        <w:rPr>
          <w:rFonts w:asciiTheme="minorHAnsi" w:hAnsiTheme="minorHAnsi" w:cstheme="minorHAnsi"/>
          <w:sz w:val="22"/>
          <w:szCs w:val="22"/>
        </w:rPr>
      </w:pPr>
      <w:r w:rsidRPr="00304A00">
        <w:rPr>
          <w:rFonts w:asciiTheme="minorHAnsi" w:hAnsiTheme="minorHAnsi" w:cstheme="minorHAnsi"/>
          <w:sz w:val="22"/>
          <w:szCs w:val="22"/>
        </w:rPr>
        <w:t>The Harmony Trust is committed to safeguarding and promoting the welfare of children and young people and expects all staff and volunteers to share this commitment. The successful applicant will be required to undertake all relevant pre-employment checks, including an enhanced DBS check, online searches and references in accordance with Keeping Children Safe in Education.</w:t>
      </w:r>
    </w:p>
    <w:p w14:paraId="553B679E" w14:textId="77777777" w:rsidR="00304A00" w:rsidRPr="00C66777" w:rsidRDefault="00304A00" w:rsidP="001A313E">
      <w:pPr>
        <w:rPr>
          <w:rFonts w:asciiTheme="minorHAnsi" w:hAnsiTheme="minorHAnsi" w:cstheme="minorHAnsi"/>
        </w:rPr>
      </w:pPr>
    </w:p>
    <w:sectPr w:rsidR="00304A00" w:rsidRPr="00C66777" w:rsidSect="0046104D">
      <w:headerReference w:type="even" r:id="rId11"/>
      <w:headerReference w:type="default" r:id="rId12"/>
      <w:footerReference w:type="even" r:id="rId13"/>
      <w:footerReference w:type="default" r:id="rId14"/>
      <w:headerReference w:type="first" r:id="rId15"/>
      <w:pgSz w:w="11906" w:h="16838"/>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4D5C6" w14:textId="77777777" w:rsidR="004150B3" w:rsidRDefault="004150B3" w:rsidP="00934C79">
      <w:r>
        <w:separator/>
      </w:r>
    </w:p>
  </w:endnote>
  <w:endnote w:type="continuationSeparator" w:id="0">
    <w:p w14:paraId="5241C2FB" w14:textId="77777777" w:rsidR="004150B3" w:rsidRDefault="004150B3" w:rsidP="00934C79">
      <w:r>
        <w:continuationSeparator/>
      </w:r>
    </w:p>
  </w:endnote>
  <w:endnote w:type="continuationNotice" w:id="1">
    <w:p w14:paraId="5DE796CF" w14:textId="77777777" w:rsidR="004150B3" w:rsidRDefault="00415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D" w14:textId="77777777" w:rsidR="008B7515" w:rsidRPr="008B7515" w:rsidRDefault="008B7515" w:rsidP="008B7515">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F" w14:textId="2287B39B" w:rsidR="009C4E6E" w:rsidRPr="00D66C88" w:rsidRDefault="00000000" w:rsidP="009C4E6E">
    <w:pPr>
      <w:jc w:val="center"/>
      <w:rPr>
        <w:rFonts w:asciiTheme="majorHAnsi" w:hAnsiTheme="majorHAnsi"/>
        <w:sz w:val="18"/>
      </w:rPr>
    </w:pPr>
    <w:r>
      <w:rPr>
        <w:rFonts w:asciiTheme="minorHAnsi" w:hAnsiTheme="minorHAnsi"/>
        <w:noProof/>
        <w:sz w:val="22"/>
      </w:rPr>
      <w:pict w14:anchorId="62793A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7" o:spid="_x0000_s1026" type="#_x0000_t75" alt="" style="position:absolute;left:0;text-align:left;margin-left:147.6pt;margin-top:322.3pt;width:524.95pt;height:528.9pt;z-index:-251658238;mso-wrap-edited:f;mso-width-percent:0;mso-height-percent:0;mso-position-horizontal-relative:margin;mso-position-vertical-relative:margin;mso-width-percent:0;mso-height-percent:0" o:allowincell="f">
          <v:imagedata r:id="rId1" o:title="Harmony Trust Logo_Links_FULL COLOUR_HIGH RES" gain="19661f" blacklevel="22938f"/>
          <w10:wrap anchorx="margin" anchory="margin"/>
        </v:shape>
      </w:pict>
    </w:r>
    <w:r w:rsidR="009C4E6E" w:rsidRPr="00D66C88">
      <w:rPr>
        <w:rFonts w:asciiTheme="majorHAnsi" w:hAnsiTheme="majorHAnsi"/>
        <w:sz w:val="20"/>
      </w:rPr>
      <w:t>C</w:t>
    </w:r>
    <w:r w:rsidR="009C4E6E" w:rsidRPr="00D66C88">
      <w:rPr>
        <w:rFonts w:asciiTheme="majorHAnsi" w:hAnsiTheme="majorHAnsi"/>
        <w:sz w:val="18"/>
      </w:rPr>
      <w:t>hief Executive: Mr Antony Hughes</w:t>
    </w:r>
  </w:p>
  <w:p w14:paraId="62793A80" w14:textId="77777777" w:rsidR="009C4E6E" w:rsidRPr="00D66C88" w:rsidRDefault="00782C84" w:rsidP="009C4E6E">
    <w:pPr>
      <w:jc w:val="center"/>
      <w:rPr>
        <w:rFonts w:asciiTheme="majorHAnsi" w:hAnsiTheme="majorHAnsi"/>
        <w:sz w:val="18"/>
      </w:rPr>
    </w:pPr>
    <w:r w:rsidRPr="00D66C88">
      <w:rPr>
        <w:rFonts w:asciiTheme="majorHAnsi" w:hAnsiTheme="majorHAnsi"/>
        <w:sz w:val="18"/>
      </w:rPr>
      <w:t>T</w:t>
    </w:r>
    <w:r w:rsidR="008B7515" w:rsidRPr="00D66C88">
      <w:rPr>
        <w:rFonts w:asciiTheme="majorHAnsi" w:hAnsiTheme="majorHAnsi"/>
        <w:sz w:val="18"/>
      </w:rPr>
      <w:t>he Harmony Trust, Northmoor Academy, Alderson St, Oldham, OL9 6AQ</w:t>
    </w:r>
  </w:p>
  <w:p w14:paraId="62793A82" w14:textId="51F78B1A" w:rsidR="005A71C8" w:rsidRDefault="008B7515" w:rsidP="00253D07">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r w:rsidR="009C4E6E" w:rsidRPr="00A12EEA">
      <w:rPr>
        <w:rFonts w:asciiTheme="majorHAnsi" w:hAnsiTheme="majorHAnsi"/>
        <w:sz w:val="18"/>
      </w:rPr>
      <w:t>info@theharmonytrust.org</w:t>
    </w:r>
    <w:r w:rsidR="0046104D">
      <w:rPr>
        <w:rFonts w:asciiTheme="majorHAnsi" w:hAnsiTheme="majorHAnsi"/>
        <w:sz w:val="18"/>
      </w:rPr>
      <w:t xml:space="preserve">  | </w:t>
    </w:r>
    <w:hyperlink r:id="rId2" w:history="1">
      <w:r w:rsidR="0046104D" w:rsidRPr="000A3CFA">
        <w:rPr>
          <w:rStyle w:val="Hyperlink"/>
          <w:rFonts w:asciiTheme="majorHAnsi" w:hAnsiTheme="majorHAnsi"/>
          <w:sz w:val="18"/>
        </w:rPr>
        <w:t>www.theharmonytrust.org</w:t>
      </w:r>
    </w:hyperlink>
  </w:p>
  <w:p w14:paraId="05EFAE35" w14:textId="74C88F2A" w:rsidR="0046104D" w:rsidRDefault="0046104D" w:rsidP="00253D07">
    <w:pPr>
      <w:jc w:val="center"/>
      <w:rPr>
        <w:rFonts w:asciiTheme="majorHAnsi" w:hAnsiTheme="majorHAnsi"/>
        <w:sz w:val="18"/>
      </w:rPr>
    </w:pPr>
  </w:p>
  <w:p w14:paraId="41D54C0C" w14:textId="77777777" w:rsidR="0046104D" w:rsidRDefault="0046104D" w:rsidP="0046104D">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14:paraId="4D293B50" w14:textId="2ED335FD" w:rsidR="0046104D" w:rsidRPr="00D66C88" w:rsidRDefault="0046104D" w:rsidP="0046104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B8370" w14:textId="77777777" w:rsidR="004150B3" w:rsidRDefault="004150B3" w:rsidP="00934C79">
      <w:r>
        <w:separator/>
      </w:r>
    </w:p>
  </w:footnote>
  <w:footnote w:type="continuationSeparator" w:id="0">
    <w:p w14:paraId="3DB5858A" w14:textId="77777777" w:rsidR="004150B3" w:rsidRDefault="004150B3" w:rsidP="00934C79">
      <w:r>
        <w:continuationSeparator/>
      </w:r>
    </w:p>
  </w:footnote>
  <w:footnote w:type="continuationNotice" w:id="1">
    <w:p w14:paraId="20A80B13" w14:textId="77777777" w:rsidR="004150B3" w:rsidRDefault="004150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B" w14:textId="77777777" w:rsidR="00934C79" w:rsidRDefault="00000000">
    <w:pPr>
      <w:pStyle w:val="Header"/>
    </w:pPr>
    <w:r>
      <w:rPr>
        <w:noProof/>
        <w:lang w:eastAsia="en-GB"/>
      </w:rPr>
      <w:pict w14:anchorId="62793A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6" o:spid="_x0000_s1027" type="#_x0000_t75" alt="" style="position:absolute;margin-left:0;margin-top:0;width:450.8pt;height:454.2pt;z-index:-251658239;mso-wrap-edited:f;mso-width-percent:0;mso-height-percent:0;mso-position-horizontal:center;mso-position-horizontal-relative:margin;mso-position-vertical:center;mso-position-vertical-relative:margin;mso-width-percent:0;mso-height-percent:0" o:allowincell="f">
          <v:imagedata r:id="rId1" o:title="Harmony Trust Logo_Links_FULL COLOUR_HIGH R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7C" w14:textId="22D58A03" w:rsidR="008B7515" w:rsidRPr="008B7515" w:rsidRDefault="00D60B54" w:rsidP="008B7515">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3A83" w14:textId="77777777" w:rsidR="00934C79" w:rsidRDefault="00000000">
    <w:pPr>
      <w:pStyle w:val="Header"/>
    </w:pPr>
    <w:r>
      <w:rPr>
        <w:noProof/>
        <w:lang w:eastAsia="en-GB"/>
      </w:rPr>
      <w:pict w14:anchorId="62793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03045" o:spid="_x0000_s1025" type="#_x0000_t75" alt="" style="position:absolute;margin-left:0;margin-top:0;width:450.8pt;height:454.2pt;z-index:-251658240;mso-wrap-edited:f;mso-width-percent:0;mso-height-percent:0;mso-position-horizontal:center;mso-position-horizontal-relative:margin;mso-position-vertical:center;mso-position-vertical-relative:margin;mso-width-percent:0;mso-height-percent:0" o:allowincell="f">
          <v:imagedata r:id="rId1" o:title="Harmony Trust Logo_Links_FULL COLOUR_HIGH R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9F4"/>
    <w:multiLevelType w:val="hybridMultilevel"/>
    <w:tmpl w:val="C7BAD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97348"/>
    <w:multiLevelType w:val="hybridMultilevel"/>
    <w:tmpl w:val="D0BC7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F6A60"/>
    <w:multiLevelType w:val="hybridMultilevel"/>
    <w:tmpl w:val="466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173C1"/>
    <w:multiLevelType w:val="hybridMultilevel"/>
    <w:tmpl w:val="13D2E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A146AA"/>
    <w:multiLevelType w:val="hybridMultilevel"/>
    <w:tmpl w:val="A08CC898"/>
    <w:lvl w:ilvl="0" w:tplc="991E787C">
      <w:numFmt w:val="bullet"/>
      <w:lvlText w:val="·"/>
      <w:lvlJc w:val="left"/>
      <w:pPr>
        <w:ind w:left="780" w:hanging="360"/>
      </w:pPr>
      <w:rPr>
        <w:rFonts w:ascii="Calibri" w:eastAsia="Symbol"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3A005CCB"/>
    <w:multiLevelType w:val="hybridMultilevel"/>
    <w:tmpl w:val="20860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DE636F"/>
    <w:multiLevelType w:val="hybridMultilevel"/>
    <w:tmpl w:val="C3447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FA4209"/>
    <w:multiLevelType w:val="hybridMultilevel"/>
    <w:tmpl w:val="44FC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EE0C91"/>
    <w:multiLevelType w:val="hybridMultilevel"/>
    <w:tmpl w:val="81589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660B6B"/>
    <w:multiLevelType w:val="hybridMultilevel"/>
    <w:tmpl w:val="9426F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16484D"/>
    <w:multiLevelType w:val="multilevel"/>
    <w:tmpl w:val="02A0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0029A6"/>
    <w:multiLevelType w:val="hybridMultilevel"/>
    <w:tmpl w:val="E5D6B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C235F0"/>
    <w:multiLevelType w:val="hybridMultilevel"/>
    <w:tmpl w:val="0BEA7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868143">
    <w:abstractNumId w:val="2"/>
  </w:num>
  <w:num w:numId="2" w16cid:durableId="394747348">
    <w:abstractNumId w:val="7"/>
  </w:num>
  <w:num w:numId="3" w16cid:durableId="1761950996">
    <w:abstractNumId w:val="10"/>
  </w:num>
  <w:num w:numId="4" w16cid:durableId="1366515097">
    <w:abstractNumId w:val="12"/>
  </w:num>
  <w:num w:numId="5" w16cid:durableId="1519853726">
    <w:abstractNumId w:val="4"/>
  </w:num>
  <w:num w:numId="6" w16cid:durableId="1547256616">
    <w:abstractNumId w:val="3"/>
  </w:num>
  <w:num w:numId="7" w16cid:durableId="1970621252">
    <w:abstractNumId w:val="5"/>
  </w:num>
  <w:num w:numId="8" w16cid:durableId="2001928569">
    <w:abstractNumId w:val="0"/>
  </w:num>
  <w:num w:numId="9" w16cid:durableId="1924530729">
    <w:abstractNumId w:val="6"/>
  </w:num>
  <w:num w:numId="10" w16cid:durableId="1831364589">
    <w:abstractNumId w:val="1"/>
  </w:num>
  <w:num w:numId="11" w16cid:durableId="1196967769">
    <w:abstractNumId w:val="9"/>
  </w:num>
  <w:num w:numId="12" w16cid:durableId="1120488666">
    <w:abstractNumId w:val="11"/>
  </w:num>
  <w:num w:numId="13" w16cid:durableId="15150755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24547"/>
    <w:rsid w:val="000354FB"/>
    <w:rsid w:val="00055D9C"/>
    <w:rsid w:val="0009010C"/>
    <w:rsid w:val="00121413"/>
    <w:rsid w:val="00127CE1"/>
    <w:rsid w:val="00175B67"/>
    <w:rsid w:val="001A313E"/>
    <w:rsid w:val="001C1B8C"/>
    <w:rsid w:val="00241584"/>
    <w:rsid w:val="00253D07"/>
    <w:rsid w:val="0027088A"/>
    <w:rsid w:val="0029512F"/>
    <w:rsid w:val="002A2010"/>
    <w:rsid w:val="002F5F1A"/>
    <w:rsid w:val="00304A00"/>
    <w:rsid w:val="0036549A"/>
    <w:rsid w:val="00380DC3"/>
    <w:rsid w:val="0039177A"/>
    <w:rsid w:val="003B3B22"/>
    <w:rsid w:val="003D56FC"/>
    <w:rsid w:val="00400C61"/>
    <w:rsid w:val="00411EBB"/>
    <w:rsid w:val="004150B3"/>
    <w:rsid w:val="00420597"/>
    <w:rsid w:val="00425555"/>
    <w:rsid w:val="00441173"/>
    <w:rsid w:val="0045513A"/>
    <w:rsid w:val="0046104D"/>
    <w:rsid w:val="0046428B"/>
    <w:rsid w:val="004A4301"/>
    <w:rsid w:val="004A4EA0"/>
    <w:rsid w:val="004B049A"/>
    <w:rsid w:val="004B104B"/>
    <w:rsid w:val="004C5BF2"/>
    <w:rsid w:val="004D0655"/>
    <w:rsid w:val="0050180B"/>
    <w:rsid w:val="00530B87"/>
    <w:rsid w:val="00537C73"/>
    <w:rsid w:val="00566DF6"/>
    <w:rsid w:val="00567805"/>
    <w:rsid w:val="00575796"/>
    <w:rsid w:val="00575C9B"/>
    <w:rsid w:val="00591AB2"/>
    <w:rsid w:val="005A71C8"/>
    <w:rsid w:val="005C16E5"/>
    <w:rsid w:val="005C5870"/>
    <w:rsid w:val="005D3C9E"/>
    <w:rsid w:val="005E2F6D"/>
    <w:rsid w:val="005E3B88"/>
    <w:rsid w:val="00627DE5"/>
    <w:rsid w:val="00647882"/>
    <w:rsid w:val="00657163"/>
    <w:rsid w:val="00683842"/>
    <w:rsid w:val="006D6E6A"/>
    <w:rsid w:val="006F2E49"/>
    <w:rsid w:val="007017C2"/>
    <w:rsid w:val="007462D8"/>
    <w:rsid w:val="007801D8"/>
    <w:rsid w:val="00782C84"/>
    <w:rsid w:val="007B5586"/>
    <w:rsid w:val="007F2657"/>
    <w:rsid w:val="007F49B5"/>
    <w:rsid w:val="00815FB6"/>
    <w:rsid w:val="00816B4E"/>
    <w:rsid w:val="00841E9C"/>
    <w:rsid w:val="00865A74"/>
    <w:rsid w:val="008813EF"/>
    <w:rsid w:val="008A7571"/>
    <w:rsid w:val="008B7515"/>
    <w:rsid w:val="008D690C"/>
    <w:rsid w:val="008E01CC"/>
    <w:rsid w:val="008F587D"/>
    <w:rsid w:val="009247CD"/>
    <w:rsid w:val="00934C79"/>
    <w:rsid w:val="00944C2A"/>
    <w:rsid w:val="00953E37"/>
    <w:rsid w:val="009702B3"/>
    <w:rsid w:val="009776E5"/>
    <w:rsid w:val="00993947"/>
    <w:rsid w:val="009C4E6E"/>
    <w:rsid w:val="009E4811"/>
    <w:rsid w:val="00A064ED"/>
    <w:rsid w:val="00A12EEA"/>
    <w:rsid w:val="00A22F78"/>
    <w:rsid w:val="00A34AB8"/>
    <w:rsid w:val="00A42E1F"/>
    <w:rsid w:val="00A42FA7"/>
    <w:rsid w:val="00AA2FF9"/>
    <w:rsid w:val="00AD32B6"/>
    <w:rsid w:val="00B13B08"/>
    <w:rsid w:val="00B525A2"/>
    <w:rsid w:val="00B817F0"/>
    <w:rsid w:val="00B94F3B"/>
    <w:rsid w:val="00BB74B5"/>
    <w:rsid w:val="00BF4B51"/>
    <w:rsid w:val="00C2137E"/>
    <w:rsid w:val="00C21C4F"/>
    <w:rsid w:val="00C66777"/>
    <w:rsid w:val="00C77346"/>
    <w:rsid w:val="00C93A53"/>
    <w:rsid w:val="00CE12D2"/>
    <w:rsid w:val="00D23F48"/>
    <w:rsid w:val="00D267E2"/>
    <w:rsid w:val="00D27A14"/>
    <w:rsid w:val="00D35D9F"/>
    <w:rsid w:val="00D41AEC"/>
    <w:rsid w:val="00D45F81"/>
    <w:rsid w:val="00D60B54"/>
    <w:rsid w:val="00D65FF4"/>
    <w:rsid w:val="00D66C88"/>
    <w:rsid w:val="00E05027"/>
    <w:rsid w:val="00E2360D"/>
    <w:rsid w:val="00E832C9"/>
    <w:rsid w:val="00E91996"/>
    <w:rsid w:val="00E92D04"/>
    <w:rsid w:val="00E96AF7"/>
    <w:rsid w:val="00EB0314"/>
    <w:rsid w:val="00ED605D"/>
    <w:rsid w:val="00EE53FC"/>
    <w:rsid w:val="00EF2DEC"/>
    <w:rsid w:val="00F54068"/>
    <w:rsid w:val="00F754A7"/>
    <w:rsid w:val="00F8521C"/>
    <w:rsid w:val="00F86B6E"/>
    <w:rsid w:val="00FA0F2A"/>
    <w:rsid w:val="00FD5361"/>
    <w:rsid w:val="017541F9"/>
    <w:rsid w:val="018825F3"/>
    <w:rsid w:val="04A76EDF"/>
    <w:rsid w:val="05D97734"/>
    <w:rsid w:val="07C9FEE7"/>
    <w:rsid w:val="09349E59"/>
    <w:rsid w:val="0AD59E35"/>
    <w:rsid w:val="0D789456"/>
    <w:rsid w:val="0EC26C80"/>
    <w:rsid w:val="0F344B1C"/>
    <w:rsid w:val="1030546E"/>
    <w:rsid w:val="1367F530"/>
    <w:rsid w:val="15557866"/>
    <w:rsid w:val="169F95F2"/>
    <w:rsid w:val="1753030D"/>
    <w:rsid w:val="19DFE70E"/>
    <w:rsid w:val="1A5175DF"/>
    <w:rsid w:val="1DA093A4"/>
    <w:rsid w:val="1E92EA1B"/>
    <w:rsid w:val="1F500149"/>
    <w:rsid w:val="1FC1F12D"/>
    <w:rsid w:val="2007624F"/>
    <w:rsid w:val="20C8C65B"/>
    <w:rsid w:val="219AA25E"/>
    <w:rsid w:val="2696769D"/>
    <w:rsid w:val="2AA20788"/>
    <w:rsid w:val="2D879214"/>
    <w:rsid w:val="31E1ED7C"/>
    <w:rsid w:val="32B9DE9C"/>
    <w:rsid w:val="3300AA7E"/>
    <w:rsid w:val="33F27438"/>
    <w:rsid w:val="3508B2E4"/>
    <w:rsid w:val="35E0AD30"/>
    <w:rsid w:val="37532200"/>
    <w:rsid w:val="3771B5D8"/>
    <w:rsid w:val="383F63B7"/>
    <w:rsid w:val="39292020"/>
    <w:rsid w:val="3A202B07"/>
    <w:rsid w:val="3DCFDB4D"/>
    <w:rsid w:val="41DE7E08"/>
    <w:rsid w:val="434E4E16"/>
    <w:rsid w:val="4856459A"/>
    <w:rsid w:val="49F215FB"/>
    <w:rsid w:val="4B897228"/>
    <w:rsid w:val="4C58E4A6"/>
    <w:rsid w:val="4D2B91B6"/>
    <w:rsid w:val="4F9F639B"/>
    <w:rsid w:val="507FBB7D"/>
    <w:rsid w:val="51BF2D28"/>
    <w:rsid w:val="52EE13B6"/>
    <w:rsid w:val="56BF9002"/>
    <w:rsid w:val="5A961A7D"/>
    <w:rsid w:val="5CBF959E"/>
    <w:rsid w:val="6317F937"/>
    <w:rsid w:val="634A70FA"/>
    <w:rsid w:val="635CCB0C"/>
    <w:rsid w:val="64CA0F57"/>
    <w:rsid w:val="6718E2C4"/>
    <w:rsid w:val="678DA7CE"/>
    <w:rsid w:val="6A4E139A"/>
    <w:rsid w:val="6D325E40"/>
    <w:rsid w:val="6F80E694"/>
    <w:rsid w:val="71928617"/>
    <w:rsid w:val="7527B875"/>
    <w:rsid w:val="7569CB97"/>
    <w:rsid w:val="79C288D1"/>
    <w:rsid w:val="7A1DBB69"/>
    <w:rsid w:val="7C5D18E7"/>
    <w:rsid w:val="7C6F43AD"/>
    <w:rsid w:val="7C98CF20"/>
    <w:rsid w:val="7D7169F2"/>
    <w:rsid w:val="7F2B9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AF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1Char">
    <w:name w:val="Heading 1 Char"/>
    <w:basedOn w:val="DefaultParagraphFont"/>
    <w:link w:val="Heading1"/>
    <w:uiPriority w:val="9"/>
    <w:rsid w:val="00782C8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customStyle="1" w:styleId="paragraph">
    <w:name w:val="paragraph"/>
    <w:basedOn w:val="Normal"/>
    <w:rsid w:val="003B3B22"/>
    <w:pPr>
      <w:spacing w:before="100" w:beforeAutospacing="1" w:after="100" w:afterAutospacing="1"/>
    </w:pPr>
  </w:style>
  <w:style w:type="character" w:customStyle="1" w:styleId="normaltextrun">
    <w:name w:val="normaltextrun"/>
    <w:basedOn w:val="DefaultParagraphFont"/>
    <w:rsid w:val="003B3B22"/>
  </w:style>
  <w:style w:type="character" w:customStyle="1" w:styleId="eop">
    <w:name w:val="eop"/>
    <w:basedOn w:val="DefaultParagraphFont"/>
    <w:rsid w:val="003B3B22"/>
  </w:style>
  <w:style w:type="character" w:customStyle="1" w:styleId="scxw43030511">
    <w:name w:val="scxw43030511"/>
    <w:basedOn w:val="DefaultParagraphFont"/>
    <w:rsid w:val="003B3B22"/>
  </w:style>
  <w:style w:type="paragraph" w:styleId="NoSpacing">
    <w:name w:val="No Spacing"/>
    <w:uiPriority w:val="1"/>
    <w:qFormat/>
    <w:rsid w:val="004B104B"/>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267E2"/>
    <w:rPr>
      <w:color w:val="954F72" w:themeColor="followedHyperlink"/>
      <w:u w:val="single"/>
    </w:rPr>
  </w:style>
  <w:style w:type="character" w:styleId="UnresolvedMention">
    <w:name w:val="Unresolved Mention"/>
    <w:basedOn w:val="DefaultParagraphFont"/>
    <w:uiPriority w:val="99"/>
    <w:semiHidden/>
    <w:unhideWhenUsed/>
    <w:rsid w:val="00FA0F2A"/>
    <w:rPr>
      <w:color w:val="605E5C"/>
      <w:shd w:val="clear" w:color="auto" w:fill="E1DFDD"/>
    </w:rPr>
  </w:style>
  <w:style w:type="paragraph" w:customStyle="1" w:styleId="Default">
    <w:name w:val="Default"/>
    <w:rsid w:val="001A31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1023239902">
      <w:bodyDiv w:val="1"/>
      <w:marLeft w:val="0"/>
      <w:marRight w:val="0"/>
      <w:marTop w:val="0"/>
      <w:marBottom w:val="0"/>
      <w:divBdr>
        <w:top w:val="none" w:sz="0" w:space="0" w:color="auto"/>
        <w:left w:val="none" w:sz="0" w:space="0" w:color="auto"/>
        <w:bottom w:val="none" w:sz="0" w:space="0" w:color="auto"/>
        <w:right w:val="none" w:sz="0" w:space="0" w:color="auto"/>
      </w:divBdr>
      <w:divsChild>
        <w:div w:id="441844762">
          <w:marLeft w:val="0"/>
          <w:marRight w:val="0"/>
          <w:marTop w:val="0"/>
          <w:marBottom w:val="0"/>
          <w:divBdr>
            <w:top w:val="none" w:sz="0" w:space="0" w:color="auto"/>
            <w:left w:val="none" w:sz="0" w:space="0" w:color="auto"/>
            <w:bottom w:val="none" w:sz="0" w:space="0" w:color="auto"/>
            <w:right w:val="none" w:sz="0" w:space="0" w:color="auto"/>
          </w:divBdr>
        </w:div>
        <w:div w:id="1462260408">
          <w:marLeft w:val="0"/>
          <w:marRight w:val="0"/>
          <w:marTop w:val="0"/>
          <w:marBottom w:val="0"/>
          <w:divBdr>
            <w:top w:val="none" w:sz="0" w:space="0" w:color="auto"/>
            <w:left w:val="none" w:sz="0" w:space="0" w:color="auto"/>
            <w:bottom w:val="none" w:sz="0" w:space="0" w:color="auto"/>
            <w:right w:val="none" w:sz="0" w:space="0" w:color="auto"/>
          </w:divBdr>
        </w:div>
        <w:div w:id="1823424053">
          <w:marLeft w:val="0"/>
          <w:marRight w:val="0"/>
          <w:marTop w:val="0"/>
          <w:marBottom w:val="0"/>
          <w:divBdr>
            <w:top w:val="none" w:sz="0" w:space="0" w:color="auto"/>
            <w:left w:val="none" w:sz="0" w:space="0" w:color="auto"/>
            <w:bottom w:val="none" w:sz="0" w:space="0" w:color="auto"/>
            <w:right w:val="none" w:sz="0" w:space="0" w:color="auto"/>
          </w:divBdr>
        </w:div>
        <w:div w:id="576481708">
          <w:marLeft w:val="0"/>
          <w:marRight w:val="0"/>
          <w:marTop w:val="0"/>
          <w:marBottom w:val="0"/>
          <w:divBdr>
            <w:top w:val="none" w:sz="0" w:space="0" w:color="auto"/>
            <w:left w:val="none" w:sz="0" w:space="0" w:color="auto"/>
            <w:bottom w:val="none" w:sz="0" w:space="0" w:color="auto"/>
            <w:right w:val="none" w:sz="0" w:space="0" w:color="auto"/>
          </w:divBdr>
        </w:div>
        <w:div w:id="2146701795">
          <w:marLeft w:val="0"/>
          <w:marRight w:val="0"/>
          <w:marTop w:val="0"/>
          <w:marBottom w:val="0"/>
          <w:divBdr>
            <w:top w:val="none" w:sz="0" w:space="0" w:color="auto"/>
            <w:left w:val="none" w:sz="0" w:space="0" w:color="auto"/>
            <w:bottom w:val="none" w:sz="0" w:space="0" w:color="auto"/>
            <w:right w:val="none" w:sz="0" w:space="0" w:color="auto"/>
          </w:divBdr>
        </w:div>
        <w:div w:id="1053193387">
          <w:marLeft w:val="0"/>
          <w:marRight w:val="0"/>
          <w:marTop w:val="0"/>
          <w:marBottom w:val="0"/>
          <w:divBdr>
            <w:top w:val="none" w:sz="0" w:space="0" w:color="auto"/>
            <w:left w:val="none" w:sz="0" w:space="0" w:color="auto"/>
            <w:bottom w:val="none" w:sz="0" w:space="0" w:color="auto"/>
            <w:right w:val="none" w:sz="0" w:space="0" w:color="auto"/>
          </w:divBdr>
        </w:div>
        <w:div w:id="1840458843">
          <w:marLeft w:val="0"/>
          <w:marRight w:val="0"/>
          <w:marTop w:val="0"/>
          <w:marBottom w:val="0"/>
          <w:divBdr>
            <w:top w:val="none" w:sz="0" w:space="0" w:color="auto"/>
            <w:left w:val="none" w:sz="0" w:space="0" w:color="auto"/>
            <w:bottom w:val="none" w:sz="0" w:space="0" w:color="auto"/>
            <w:right w:val="none" w:sz="0" w:space="0" w:color="auto"/>
          </w:divBdr>
        </w:div>
        <w:div w:id="1109662185">
          <w:marLeft w:val="0"/>
          <w:marRight w:val="0"/>
          <w:marTop w:val="0"/>
          <w:marBottom w:val="0"/>
          <w:divBdr>
            <w:top w:val="none" w:sz="0" w:space="0" w:color="auto"/>
            <w:left w:val="none" w:sz="0" w:space="0" w:color="auto"/>
            <w:bottom w:val="none" w:sz="0" w:space="0" w:color="auto"/>
            <w:right w:val="none" w:sz="0" w:space="0" w:color="auto"/>
          </w:divBdr>
        </w:div>
        <w:div w:id="310594741">
          <w:marLeft w:val="0"/>
          <w:marRight w:val="0"/>
          <w:marTop w:val="0"/>
          <w:marBottom w:val="0"/>
          <w:divBdr>
            <w:top w:val="none" w:sz="0" w:space="0" w:color="auto"/>
            <w:left w:val="none" w:sz="0" w:space="0" w:color="auto"/>
            <w:bottom w:val="none" w:sz="0" w:space="0" w:color="auto"/>
            <w:right w:val="none" w:sz="0" w:space="0" w:color="auto"/>
          </w:divBdr>
        </w:div>
        <w:div w:id="1649435145">
          <w:marLeft w:val="0"/>
          <w:marRight w:val="0"/>
          <w:marTop w:val="0"/>
          <w:marBottom w:val="0"/>
          <w:divBdr>
            <w:top w:val="none" w:sz="0" w:space="0" w:color="auto"/>
            <w:left w:val="none" w:sz="0" w:space="0" w:color="auto"/>
            <w:bottom w:val="none" w:sz="0" w:space="0" w:color="auto"/>
            <w:right w:val="none" w:sz="0" w:space="0" w:color="auto"/>
          </w:divBdr>
        </w:div>
        <w:div w:id="513497068">
          <w:marLeft w:val="0"/>
          <w:marRight w:val="0"/>
          <w:marTop w:val="0"/>
          <w:marBottom w:val="0"/>
          <w:divBdr>
            <w:top w:val="none" w:sz="0" w:space="0" w:color="auto"/>
            <w:left w:val="none" w:sz="0" w:space="0" w:color="auto"/>
            <w:bottom w:val="none" w:sz="0" w:space="0" w:color="auto"/>
            <w:right w:val="none" w:sz="0" w:space="0" w:color="auto"/>
          </w:divBdr>
        </w:div>
        <w:div w:id="430591999">
          <w:marLeft w:val="0"/>
          <w:marRight w:val="0"/>
          <w:marTop w:val="0"/>
          <w:marBottom w:val="0"/>
          <w:divBdr>
            <w:top w:val="none" w:sz="0" w:space="0" w:color="auto"/>
            <w:left w:val="none" w:sz="0" w:space="0" w:color="auto"/>
            <w:bottom w:val="none" w:sz="0" w:space="0" w:color="auto"/>
            <w:right w:val="none" w:sz="0" w:space="0" w:color="auto"/>
          </w:divBdr>
        </w:div>
        <w:div w:id="414471758">
          <w:marLeft w:val="0"/>
          <w:marRight w:val="0"/>
          <w:marTop w:val="0"/>
          <w:marBottom w:val="0"/>
          <w:divBdr>
            <w:top w:val="none" w:sz="0" w:space="0" w:color="auto"/>
            <w:left w:val="none" w:sz="0" w:space="0" w:color="auto"/>
            <w:bottom w:val="none" w:sz="0" w:space="0" w:color="auto"/>
            <w:right w:val="none" w:sz="0" w:space="0" w:color="auto"/>
          </w:divBdr>
        </w:div>
        <w:div w:id="266278926">
          <w:marLeft w:val="0"/>
          <w:marRight w:val="0"/>
          <w:marTop w:val="0"/>
          <w:marBottom w:val="0"/>
          <w:divBdr>
            <w:top w:val="none" w:sz="0" w:space="0" w:color="auto"/>
            <w:left w:val="none" w:sz="0" w:space="0" w:color="auto"/>
            <w:bottom w:val="none" w:sz="0" w:space="0" w:color="auto"/>
            <w:right w:val="none" w:sz="0" w:space="0" w:color="auto"/>
          </w:divBdr>
        </w:div>
        <w:div w:id="209608084">
          <w:marLeft w:val="0"/>
          <w:marRight w:val="0"/>
          <w:marTop w:val="0"/>
          <w:marBottom w:val="0"/>
          <w:divBdr>
            <w:top w:val="none" w:sz="0" w:space="0" w:color="auto"/>
            <w:left w:val="none" w:sz="0" w:space="0" w:color="auto"/>
            <w:bottom w:val="none" w:sz="0" w:space="0" w:color="auto"/>
            <w:right w:val="none" w:sz="0" w:space="0" w:color="auto"/>
          </w:divBdr>
          <w:divsChild>
            <w:div w:id="1187644336">
              <w:marLeft w:val="0"/>
              <w:marRight w:val="0"/>
              <w:marTop w:val="0"/>
              <w:marBottom w:val="0"/>
              <w:divBdr>
                <w:top w:val="none" w:sz="0" w:space="0" w:color="auto"/>
                <w:left w:val="none" w:sz="0" w:space="0" w:color="auto"/>
                <w:bottom w:val="none" w:sz="0" w:space="0" w:color="auto"/>
                <w:right w:val="none" w:sz="0" w:space="0" w:color="auto"/>
              </w:divBdr>
            </w:div>
          </w:divsChild>
        </w:div>
        <w:div w:id="218058987">
          <w:marLeft w:val="0"/>
          <w:marRight w:val="0"/>
          <w:marTop w:val="0"/>
          <w:marBottom w:val="0"/>
          <w:divBdr>
            <w:top w:val="none" w:sz="0" w:space="0" w:color="auto"/>
            <w:left w:val="none" w:sz="0" w:space="0" w:color="auto"/>
            <w:bottom w:val="none" w:sz="0" w:space="0" w:color="auto"/>
            <w:right w:val="none" w:sz="0" w:space="0" w:color="auto"/>
          </w:divBdr>
        </w:div>
        <w:div w:id="1429884147">
          <w:marLeft w:val="0"/>
          <w:marRight w:val="0"/>
          <w:marTop w:val="0"/>
          <w:marBottom w:val="0"/>
          <w:divBdr>
            <w:top w:val="none" w:sz="0" w:space="0" w:color="auto"/>
            <w:left w:val="none" w:sz="0" w:space="0" w:color="auto"/>
            <w:bottom w:val="none" w:sz="0" w:space="0" w:color="auto"/>
            <w:right w:val="none" w:sz="0" w:space="0" w:color="auto"/>
          </w:divBdr>
        </w:div>
        <w:div w:id="618999047">
          <w:marLeft w:val="0"/>
          <w:marRight w:val="0"/>
          <w:marTop w:val="0"/>
          <w:marBottom w:val="0"/>
          <w:divBdr>
            <w:top w:val="none" w:sz="0" w:space="0" w:color="auto"/>
            <w:left w:val="none" w:sz="0" w:space="0" w:color="auto"/>
            <w:bottom w:val="none" w:sz="0" w:space="0" w:color="auto"/>
            <w:right w:val="none" w:sz="0" w:space="0" w:color="auto"/>
          </w:divBdr>
        </w:div>
        <w:div w:id="19094100">
          <w:marLeft w:val="0"/>
          <w:marRight w:val="0"/>
          <w:marTop w:val="0"/>
          <w:marBottom w:val="0"/>
          <w:divBdr>
            <w:top w:val="none" w:sz="0" w:space="0" w:color="auto"/>
            <w:left w:val="none" w:sz="0" w:space="0" w:color="auto"/>
            <w:bottom w:val="none" w:sz="0" w:space="0" w:color="auto"/>
            <w:right w:val="none" w:sz="0" w:space="0" w:color="auto"/>
          </w:divBdr>
        </w:div>
        <w:div w:id="1734429914">
          <w:marLeft w:val="0"/>
          <w:marRight w:val="0"/>
          <w:marTop w:val="0"/>
          <w:marBottom w:val="0"/>
          <w:divBdr>
            <w:top w:val="none" w:sz="0" w:space="0" w:color="auto"/>
            <w:left w:val="none" w:sz="0" w:space="0" w:color="auto"/>
            <w:bottom w:val="none" w:sz="0" w:space="0" w:color="auto"/>
            <w:right w:val="none" w:sz="0" w:space="0" w:color="auto"/>
          </w:divBdr>
        </w:div>
        <w:div w:id="1691026314">
          <w:marLeft w:val="0"/>
          <w:marRight w:val="0"/>
          <w:marTop w:val="0"/>
          <w:marBottom w:val="0"/>
          <w:divBdr>
            <w:top w:val="none" w:sz="0" w:space="0" w:color="auto"/>
            <w:left w:val="none" w:sz="0" w:space="0" w:color="auto"/>
            <w:bottom w:val="none" w:sz="0" w:space="0" w:color="auto"/>
            <w:right w:val="none" w:sz="0" w:space="0" w:color="auto"/>
          </w:divBdr>
        </w:div>
        <w:div w:id="1167012882">
          <w:marLeft w:val="0"/>
          <w:marRight w:val="0"/>
          <w:marTop w:val="0"/>
          <w:marBottom w:val="0"/>
          <w:divBdr>
            <w:top w:val="none" w:sz="0" w:space="0" w:color="auto"/>
            <w:left w:val="none" w:sz="0" w:space="0" w:color="auto"/>
            <w:bottom w:val="none" w:sz="0" w:space="0" w:color="auto"/>
            <w:right w:val="none" w:sz="0" w:space="0" w:color="auto"/>
          </w:divBdr>
        </w:div>
        <w:div w:id="477384795">
          <w:marLeft w:val="0"/>
          <w:marRight w:val="0"/>
          <w:marTop w:val="0"/>
          <w:marBottom w:val="0"/>
          <w:divBdr>
            <w:top w:val="none" w:sz="0" w:space="0" w:color="auto"/>
            <w:left w:val="none" w:sz="0" w:space="0" w:color="auto"/>
            <w:bottom w:val="none" w:sz="0" w:space="0" w:color="auto"/>
            <w:right w:val="none" w:sz="0" w:space="0" w:color="auto"/>
          </w:divBdr>
        </w:div>
        <w:div w:id="1687827400">
          <w:marLeft w:val="0"/>
          <w:marRight w:val="0"/>
          <w:marTop w:val="0"/>
          <w:marBottom w:val="0"/>
          <w:divBdr>
            <w:top w:val="none" w:sz="0" w:space="0" w:color="auto"/>
            <w:left w:val="none" w:sz="0" w:space="0" w:color="auto"/>
            <w:bottom w:val="none" w:sz="0" w:space="0" w:color="auto"/>
            <w:right w:val="none" w:sz="0" w:space="0" w:color="auto"/>
          </w:divBdr>
        </w:div>
        <w:div w:id="616639650">
          <w:marLeft w:val="0"/>
          <w:marRight w:val="0"/>
          <w:marTop w:val="0"/>
          <w:marBottom w:val="0"/>
          <w:divBdr>
            <w:top w:val="none" w:sz="0" w:space="0" w:color="auto"/>
            <w:left w:val="none" w:sz="0" w:space="0" w:color="auto"/>
            <w:bottom w:val="none" w:sz="0" w:space="0" w:color="auto"/>
            <w:right w:val="none" w:sz="0" w:space="0" w:color="auto"/>
          </w:divBdr>
        </w:div>
        <w:div w:id="1216310954">
          <w:marLeft w:val="0"/>
          <w:marRight w:val="0"/>
          <w:marTop w:val="0"/>
          <w:marBottom w:val="0"/>
          <w:divBdr>
            <w:top w:val="none" w:sz="0" w:space="0" w:color="auto"/>
            <w:left w:val="none" w:sz="0" w:space="0" w:color="auto"/>
            <w:bottom w:val="none" w:sz="0" w:space="0" w:color="auto"/>
            <w:right w:val="none" w:sz="0" w:space="0" w:color="auto"/>
          </w:divBdr>
        </w:div>
        <w:div w:id="243150328">
          <w:marLeft w:val="0"/>
          <w:marRight w:val="0"/>
          <w:marTop w:val="0"/>
          <w:marBottom w:val="0"/>
          <w:divBdr>
            <w:top w:val="none" w:sz="0" w:space="0" w:color="auto"/>
            <w:left w:val="none" w:sz="0" w:space="0" w:color="auto"/>
            <w:bottom w:val="none" w:sz="0" w:space="0" w:color="auto"/>
            <w:right w:val="none" w:sz="0" w:space="0" w:color="auto"/>
          </w:divBdr>
        </w:div>
        <w:div w:id="604194035">
          <w:marLeft w:val="0"/>
          <w:marRight w:val="0"/>
          <w:marTop w:val="0"/>
          <w:marBottom w:val="0"/>
          <w:divBdr>
            <w:top w:val="none" w:sz="0" w:space="0" w:color="auto"/>
            <w:left w:val="none" w:sz="0" w:space="0" w:color="auto"/>
            <w:bottom w:val="none" w:sz="0" w:space="0" w:color="auto"/>
            <w:right w:val="none" w:sz="0" w:space="0" w:color="auto"/>
          </w:divBdr>
        </w:div>
        <w:div w:id="786004956">
          <w:marLeft w:val="0"/>
          <w:marRight w:val="0"/>
          <w:marTop w:val="0"/>
          <w:marBottom w:val="0"/>
          <w:divBdr>
            <w:top w:val="none" w:sz="0" w:space="0" w:color="auto"/>
            <w:left w:val="none" w:sz="0" w:space="0" w:color="auto"/>
            <w:bottom w:val="none" w:sz="0" w:space="0" w:color="auto"/>
            <w:right w:val="none" w:sz="0" w:space="0" w:color="auto"/>
          </w:divBdr>
        </w:div>
        <w:div w:id="1508790410">
          <w:marLeft w:val="0"/>
          <w:marRight w:val="0"/>
          <w:marTop w:val="0"/>
          <w:marBottom w:val="0"/>
          <w:divBdr>
            <w:top w:val="none" w:sz="0" w:space="0" w:color="auto"/>
            <w:left w:val="none" w:sz="0" w:space="0" w:color="auto"/>
            <w:bottom w:val="none" w:sz="0" w:space="0" w:color="auto"/>
            <w:right w:val="none" w:sz="0" w:space="0" w:color="auto"/>
          </w:divBdr>
        </w:div>
        <w:div w:id="1675378519">
          <w:marLeft w:val="0"/>
          <w:marRight w:val="0"/>
          <w:marTop w:val="0"/>
          <w:marBottom w:val="0"/>
          <w:divBdr>
            <w:top w:val="none" w:sz="0" w:space="0" w:color="auto"/>
            <w:left w:val="none" w:sz="0" w:space="0" w:color="auto"/>
            <w:bottom w:val="none" w:sz="0" w:space="0" w:color="auto"/>
            <w:right w:val="none" w:sz="0" w:space="0" w:color="auto"/>
          </w:divBdr>
        </w:div>
        <w:div w:id="251746859">
          <w:marLeft w:val="0"/>
          <w:marRight w:val="0"/>
          <w:marTop w:val="0"/>
          <w:marBottom w:val="0"/>
          <w:divBdr>
            <w:top w:val="none" w:sz="0" w:space="0" w:color="auto"/>
            <w:left w:val="none" w:sz="0" w:space="0" w:color="auto"/>
            <w:bottom w:val="none" w:sz="0" w:space="0" w:color="auto"/>
            <w:right w:val="none" w:sz="0" w:space="0" w:color="auto"/>
          </w:divBdr>
        </w:div>
        <w:div w:id="1175002437">
          <w:marLeft w:val="0"/>
          <w:marRight w:val="0"/>
          <w:marTop w:val="0"/>
          <w:marBottom w:val="0"/>
          <w:divBdr>
            <w:top w:val="none" w:sz="0" w:space="0" w:color="auto"/>
            <w:left w:val="none" w:sz="0" w:space="0" w:color="auto"/>
            <w:bottom w:val="none" w:sz="0" w:space="0" w:color="auto"/>
            <w:right w:val="none" w:sz="0" w:space="0" w:color="auto"/>
          </w:divBdr>
        </w:div>
        <w:div w:id="2119906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9ded545-3077-4f92-af44-29be29b9d1d8">
      <UserInfo>
        <DisplayName/>
        <AccountId xsi:nil="true"/>
        <AccountType/>
      </UserInfo>
    </SharedWithUsers>
    <TaxCatchAll xmlns="39ded545-3077-4f92-af44-29be29b9d1d8" xsi:nil="true"/>
    <lcf76f155ced4ddcb4097134ff3c332f xmlns="15c21845-70e1-49f6-a97f-c9e6139c65c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b845aa803cfaeb8103589ced2b3749ef">
  <xsd:schema xmlns:xsd="http://www.w3.org/2001/XMLSchema" xmlns:xs="http://www.w3.org/2001/XMLSchema" xmlns:p="http://schemas.microsoft.com/office/2006/metadata/properties" xmlns:ns2="39ded545-3077-4f92-af44-29be29b9d1d8" xmlns:ns3="15c21845-70e1-49f6-a97f-c9e6139c65ce" targetNamespace="http://schemas.microsoft.com/office/2006/metadata/properties" ma:root="true" ma:fieldsID="2662d1931cbb33c7c0d0228662c22b0a" ns2:_="" ns3:_="">
    <xsd:import namespace="39ded545-3077-4f92-af44-29be29b9d1d8"/>
    <xsd:import namespace="15c21845-70e1-49f6-a97f-c9e6139c65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cfbee3-bc27-4725-b16d-4a480d709272}"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02861E-46AA-4867-9641-E77504F2E956}">
  <ds:schemaRefs>
    <ds:schemaRef ds:uri="http://schemas.microsoft.com/office/2006/metadata/properties"/>
    <ds:schemaRef ds:uri="http://schemas.microsoft.com/office/infopath/2007/PartnerControls"/>
    <ds:schemaRef ds:uri="39ded545-3077-4f92-af44-29be29b9d1d8"/>
    <ds:schemaRef ds:uri="15c21845-70e1-49f6-a97f-c9e6139c65ce"/>
  </ds:schemaRefs>
</ds:datastoreItem>
</file>

<file path=customXml/itemProps2.xml><?xml version="1.0" encoding="utf-8"?>
<ds:datastoreItem xmlns:ds="http://schemas.openxmlformats.org/officeDocument/2006/customXml" ds:itemID="{E546E1C0-FA27-42CD-8595-82886D0F8856}">
  <ds:schemaRefs>
    <ds:schemaRef ds:uri="http://schemas.microsoft.com/sharepoint/v3/contenttype/forms"/>
  </ds:schemaRefs>
</ds:datastoreItem>
</file>

<file path=customXml/itemProps3.xml><?xml version="1.0" encoding="utf-8"?>
<ds:datastoreItem xmlns:ds="http://schemas.openxmlformats.org/officeDocument/2006/customXml" ds:itemID="{28E64A32-DC99-4BC1-B47E-D967B16A7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ed545-3077-4f92-af44-29be29b9d1d8"/>
    <ds:schemaRef ds:uri="15c21845-70e1-49f6-a97f-c9e6139c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1034</Words>
  <Characters>5741</Characters>
  <Application>Microsoft Office Word</Application>
  <DocSecurity>0</DocSecurity>
  <Lines>1913</Lines>
  <Paragraphs>307</Paragraphs>
  <ScaleCrop>false</ScaleCrop>
  <Company>Microsoft</Company>
  <LinksUpToDate>false</LinksUpToDate>
  <CharactersWithSpaces>6468</CharactersWithSpaces>
  <SharedDoc>false</SharedDoc>
  <HLinks>
    <vt:vector size="6" baseType="variant">
      <vt:variant>
        <vt:i4>2424937</vt:i4>
      </vt:variant>
      <vt:variant>
        <vt:i4>0</vt:i4>
      </vt:variant>
      <vt:variant>
        <vt:i4>0</vt:i4>
      </vt:variant>
      <vt:variant>
        <vt:i4>5</vt:i4>
      </vt:variant>
      <vt:variant>
        <vt:lpwstr>http://www.theharmonytrust.org/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Wendy May</cp:lastModifiedBy>
  <cp:revision>6</cp:revision>
  <cp:lastPrinted>2017-11-29T12:38:00Z</cp:lastPrinted>
  <dcterms:created xsi:type="dcterms:W3CDTF">2026-09-23T10:38:00Z</dcterms:created>
  <dcterms:modified xsi:type="dcterms:W3CDTF">2026-09-23T10:42:00Z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Order">
    <vt:r8>12613500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