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606E" w14:textId="7510058C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September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2022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66B6289C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7540E1E7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55275713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Dear Sir/Madam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61444CFE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144A84FE" w14:textId="5BF7C73C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Re:  Classroom Teacher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  <w:r w:rsidR="007840F2">
        <w:rPr>
          <w:rStyle w:val="eop"/>
          <w:rFonts w:ascii="Century Gothic" w:hAnsi="Century Gothic" w:cs="Segoe UI"/>
          <w:sz w:val="22"/>
          <w:szCs w:val="22"/>
        </w:rPr>
        <w:t>– Maternity Cover</w:t>
      </w:r>
    </w:p>
    <w:p w14:paraId="09DCBA27" w14:textId="77777777" w:rsidR="00CD7B8F" w:rsidRDefault="00CD7B8F" w:rsidP="00CD7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DE0E48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Thank you for your interest in the above post advertised this week.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28D6CF20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53D4D8EA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We are a multi-academy trust status and are part of an innovative and </w:t>
      </w:r>
      <w:proofErr w:type="gramStart"/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forward thinking</w:t>
      </w:r>
      <w:proofErr w:type="gramEnd"/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Partnership of Schools comprising of Alderwood, Deansfield, Halstow, Horn Park South Rise and Wingfield Primary School 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and more recently on 1</w:t>
      </w:r>
      <w:r>
        <w:rPr>
          <w:rStyle w:val="normaltextrun"/>
          <w:rFonts w:ascii="Century Gothic" w:hAnsi="Century Gothic" w:cs="Segoe UI"/>
          <w:color w:val="000000"/>
          <w:sz w:val="17"/>
          <w:szCs w:val="17"/>
          <w:shd w:val="clear" w:color="auto" w:fill="FFFFFF"/>
          <w:vertAlign w:val="superscript"/>
        </w:rPr>
        <w:t>st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January 2022 by four schools in Essex (Notley Green Primary, </w:t>
      </w:r>
      <w:proofErr w:type="spellStart"/>
      <w:r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Cann</w:t>
      </w:r>
      <w:proofErr w:type="spellEnd"/>
      <w:r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Hall Primary, </w:t>
      </w:r>
      <w:proofErr w:type="spellStart"/>
      <w:r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Shalford</w:t>
      </w:r>
      <w:proofErr w:type="spellEnd"/>
      <w:r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Primary and John Ray Junior).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7925E21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3531D8A7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Please find on the school website a job description and an application form, as well as other relevant information.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54514F24" w14:textId="77777777" w:rsidR="00CD7B8F" w:rsidRDefault="00CD7B8F" w:rsidP="00CD7B8F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4E55F510" w14:textId="35A821BA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We are looking to appoint a Classroom Teacher</w:t>
      </w:r>
      <w:r w:rsidR="007840F2">
        <w:rPr>
          <w:rStyle w:val="normaltextrun"/>
          <w:rFonts w:ascii="Century Gothic" w:hAnsi="Century Gothic" w:cs="Segoe UI"/>
          <w:sz w:val="22"/>
          <w:szCs w:val="22"/>
        </w:rPr>
        <w:t xml:space="preserve"> – Maternity Cover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with learning needs experience and excellent classroom practice.   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52A7509C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77CC5CCA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Staff training is a high priority for all our staff and relevant training opportunities will be offered to the successful applicant.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7610B5B4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7A1C3972" w14:textId="782B230A" w:rsidR="00CD7B8F" w:rsidRDefault="00CD7B8F" w:rsidP="007840F2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 xml:space="preserve">The closing date for application forms is </w:t>
      </w:r>
      <w:r w:rsidR="007840F2">
        <w:rPr>
          <w:rStyle w:val="normaltextrun"/>
          <w:rFonts w:ascii="Century Gothic" w:hAnsi="Century Gothic" w:cs="Segoe UI"/>
          <w:sz w:val="22"/>
          <w:szCs w:val="22"/>
        </w:rPr>
        <w:t>Monday</w:t>
      </w:r>
      <w:r w:rsidR="00190623">
        <w:rPr>
          <w:rStyle w:val="normaltextrun"/>
          <w:rFonts w:ascii="Century Gothic" w:hAnsi="Century Gothic" w:cs="Segoe UI"/>
          <w:sz w:val="22"/>
          <w:szCs w:val="22"/>
        </w:rPr>
        <w:t xml:space="preserve"> 26</w:t>
      </w:r>
      <w:r w:rsidR="00190623" w:rsidRPr="00190623">
        <w:rPr>
          <w:rStyle w:val="normaltextrun"/>
          <w:rFonts w:ascii="Century Gothic" w:hAnsi="Century Gothic" w:cs="Segoe UI"/>
          <w:sz w:val="22"/>
          <w:szCs w:val="22"/>
          <w:vertAlign w:val="superscript"/>
        </w:rPr>
        <w:t>th</w:t>
      </w:r>
      <w:r w:rsidR="00190623">
        <w:rPr>
          <w:rStyle w:val="normaltextrun"/>
          <w:rFonts w:ascii="Century Gothic" w:hAnsi="Century Gothic" w:cs="Segoe UI"/>
          <w:sz w:val="22"/>
          <w:szCs w:val="22"/>
        </w:rPr>
        <w:t xml:space="preserve"> September 2022 at 9:00am</w:t>
      </w:r>
    </w:p>
    <w:p w14:paraId="1268333F" w14:textId="77777777" w:rsidR="00190623" w:rsidRDefault="00190623" w:rsidP="007840F2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</w:p>
    <w:p w14:paraId="27D4D269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Thank you for your interest in the vacancy.  I look forward to hearing from you and to receiving your completed application form.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2A98D3B2" w14:textId="77777777" w:rsidR="00CD7B8F" w:rsidRDefault="00CD7B8F" w:rsidP="00CD7B8F">
      <w:pPr>
        <w:pStyle w:val="paragraph"/>
        <w:spacing w:before="0" w:beforeAutospacing="0" w:after="0" w:afterAutospacing="0"/>
        <w:ind w:right="-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43FE2D6E" w14:textId="77777777" w:rsidR="00CD7B8F" w:rsidRDefault="00CD7B8F" w:rsidP="00CD7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Yours sincerely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09219FAB" w14:textId="197FCE8F" w:rsidR="00CD7B8F" w:rsidRDefault="00CD7B8F" w:rsidP="00CD7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77592A08" wp14:editId="76AE5856">
            <wp:extent cx="1657350" cy="6096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69F71A44" w14:textId="77777777" w:rsidR="00CD7B8F" w:rsidRDefault="00CD7B8F" w:rsidP="00CD7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Rachel Harrison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47B796EB" w14:textId="77777777" w:rsidR="00CD7B8F" w:rsidRDefault="00CD7B8F" w:rsidP="00CD7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Head Teacher 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5DDF5987" w14:textId="7BA2FF86" w:rsidR="007C6B9A" w:rsidRPr="00190623" w:rsidRDefault="007C6B9A" w:rsidP="001906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C6B9A" w:rsidRPr="00190623" w:rsidSect="003150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010C" w14:textId="77777777" w:rsidR="006F654A" w:rsidRDefault="006F654A" w:rsidP="006D2287">
      <w:pPr>
        <w:spacing w:after="0" w:line="240" w:lineRule="auto"/>
      </w:pPr>
      <w:r>
        <w:separator/>
      </w:r>
    </w:p>
  </w:endnote>
  <w:endnote w:type="continuationSeparator" w:id="0">
    <w:p w14:paraId="6B69701D" w14:textId="77777777" w:rsidR="006F654A" w:rsidRDefault="006F654A" w:rsidP="006D2287">
      <w:pPr>
        <w:spacing w:after="0" w:line="240" w:lineRule="auto"/>
      </w:pPr>
      <w:r>
        <w:continuationSeparator/>
      </w:r>
    </w:p>
  </w:endnote>
  <w:endnote w:type="continuationNotice" w:id="1">
    <w:p w14:paraId="40F38CED" w14:textId="77777777" w:rsidR="006F654A" w:rsidRDefault="006F6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092"/>
      <w:gridCol w:w="7006"/>
    </w:tblGrid>
    <w:tr w:rsidR="00B64982" w:rsidRPr="0080136F" w14:paraId="04D783C4" w14:textId="77777777" w:rsidTr="00FF1720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14:paraId="34C840D0" w14:textId="77777777" w:rsidR="00B64982" w:rsidRPr="008209DA" w:rsidRDefault="00B64982" w:rsidP="00B64982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016B48B4" w14:textId="77777777" w:rsidR="00B64982" w:rsidRDefault="00B64982" w:rsidP="00B64982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val="en-US"/>
            </w:rPr>
            <w:drawing>
              <wp:inline distT="0" distB="0" distL="0" distR="0" wp14:anchorId="5BDAA2F8" wp14:editId="6DAAFDB3">
                <wp:extent cx="1600200" cy="512885"/>
                <wp:effectExtent l="0" t="0" r="0" b="1905"/>
                <wp:docPr id="3" name="Picture 3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D0CC67" w14:textId="77777777" w:rsidR="00B64982" w:rsidRPr="008209DA" w:rsidRDefault="00B64982" w:rsidP="00B64982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7006" w:type="dxa"/>
          <w:shd w:val="clear" w:color="auto" w:fill="auto"/>
          <w:vAlign w:val="bottom"/>
        </w:tcPr>
        <w:p w14:paraId="643E48EF" w14:textId="77777777" w:rsidR="00B64982" w:rsidRDefault="00B64982" w:rsidP="00B64982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4480E309" w14:textId="77777777" w:rsidR="00B64982" w:rsidRPr="0080136F" w:rsidRDefault="00B64982" w:rsidP="00B64982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 xml:space="preserve">Alderwood   -   </w:t>
          </w:r>
          <w:proofErr w:type="spellStart"/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Cann</w:t>
          </w:r>
          <w:proofErr w:type="spellEnd"/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 xml:space="preserve"> Hall   -   Deansfield   -   Halstow   -   Horn Park   -   John Ray Jun</w:t>
          </w:r>
          <w:r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i</w:t>
          </w: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or</w:t>
          </w:r>
        </w:p>
        <w:p w14:paraId="1F92A923" w14:textId="77777777" w:rsidR="00B64982" w:rsidRPr="0080136F" w:rsidRDefault="00B64982" w:rsidP="00B64982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Notley Green   -   Shalford   -   South Rise   -   Willow Dene   -   Wingfield</w:t>
          </w:r>
        </w:p>
        <w:p w14:paraId="586F6786" w14:textId="77777777" w:rsidR="00B64982" w:rsidRDefault="00B64982" w:rsidP="00B64982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/>
              <w:color w:val="2D3128" w:themeColor="text1"/>
              <w:sz w:val="16"/>
              <w:szCs w:val="16"/>
            </w:rPr>
          </w:pPr>
        </w:p>
        <w:p w14:paraId="44E36848" w14:textId="77777777" w:rsidR="00B64982" w:rsidRPr="00947D4A" w:rsidRDefault="00B64982" w:rsidP="00B64982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</w:pPr>
          <w:r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Chief Executive Officer</w:t>
          </w:r>
          <w:r w:rsidRPr="0000200E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: John Camp</w:t>
          </w:r>
        </w:p>
        <w:p w14:paraId="63245B82" w14:textId="77777777" w:rsidR="00B64982" w:rsidRPr="0080136F" w:rsidRDefault="00B64982" w:rsidP="00B64982">
          <w:pPr>
            <w:pStyle w:val="Footer"/>
            <w:tabs>
              <w:tab w:val="clear" w:pos="4513"/>
              <w:tab w:val="center" w:pos="3856"/>
            </w:tabs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947D4A">
            <w:rPr>
              <w:rFonts w:ascii="Century Gothic" w:hAnsi="Century Gothic" w:cs="Microsoft Sans Serif"/>
              <w:bCs/>
              <w:color w:val="2D3128" w:themeColor="text1"/>
              <w:sz w:val="14"/>
              <w:szCs w:val="14"/>
            </w:rPr>
            <w:t>Registered address: C/O Willow Dene School, Swingate Lane, Plumstead, London, SE18 2JD</w:t>
          </w:r>
        </w:p>
      </w:tc>
    </w:tr>
  </w:tbl>
  <w:p w14:paraId="574B09E8" w14:textId="77777777" w:rsidR="007C6B9A" w:rsidRPr="00B64982" w:rsidRDefault="007C6B9A" w:rsidP="00B64982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092"/>
      <w:gridCol w:w="7006"/>
    </w:tblGrid>
    <w:tr w:rsidR="00F7117E" w:rsidRPr="0080136F" w14:paraId="6D42C4B0" w14:textId="77777777" w:rsidTr="00E35C15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14:paraId="1827F11D" w14:textId="77777777" w:rsidR="00F7117E" w:rsidRPr="008209DA" w:rsidRDefault="00F7117E" w:rsidP="00F7117E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4F59A06E" w14:textId="77777777" w:rsidR="00F7117E" w:rsidRDefault="00F7117E" w:rsidP="00F7117E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val="en-US"/>
            </w:rPr>
            <w:drawing>
              <wp:inline distT="0" distB="0" distL="0" distR="0" wp14:anchorId="35807A24" wp14:editId="1CDA87A1">
                <wp:extent cx="1600200" cy="512885"/>
                <wp:effectExtent l="0" t="0" r="0" b="1905"/>
                <wp:docPr id="6" name="Picture 6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6C83F6" w14:textId="77777777" w:rsidR="00F7117E" w:rsidRPr="008209DA" w:rsidRDefault="00F7117E" w:rsidP="00F7117E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7006" w:type="dxa"/>
          <w:shd w:val="clear" w:color="auto" w:fill="auto"/>
          <w:vAlign w:val="bottom"/>
        </w:tcPr>
        <w:p w14:paraId="2A0F52B4" w14:textId="77777777" w:rsidR="00F7117E" w:rsidRDefault="00F7117E" w:rsidP="00F7117E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28E4912B" w14:textId="77777777" w:rsidR="00F7117E" w:rsidRPr="0080136F" w:rsidRDefault="00F7117E" w:rsidP="00F7117E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 xml:space="preserve">Alderwood   -   </w:t>
          </w:r>
          <w:proofErr w:type="spellStart"/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Cann</w:t>
          </w:r>
          <w:proofErr w:type="spellEnd"/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 xml:space="preserve"> Hall   -   Deansfield   -   Halstow   -   Horn Park   -   John Ray Jun</w:t>
          </w:r>
          <w:r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i</w:t>
          </w: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or</w:t>
          </w:r>
        </w:p>
        <w:p w14:paraId="63A1E6ED" w14:textId="77777777" w:rsidR="00F7117E" w:rsidRPr="0080136F" w:rsidRDefault="00F7117E" w:rsidP="00F7117E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Notley Green   -   Shalford   -   South Rise   -   Willow Dene   -   Wingfield</w:t>
          </w:r>
        </w:p>
        <w:p w14:paraId="5524F6CD" w14:textId="77777777" w:rsidR="00F7117E" w:rsidRDefault="00F7117E" w:rsidP="00F7117E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/>
              <w:color w:val="2D3128" w:themeColor="text1"/>
              <w:sz w:val="16"/>
              <w:szCs w:val="16"/>
            </w:rPr>
          </w:pPr>
        </w:p>
        <w:p w14:paraId="061CF51C" w14:textId="77777777" w:rsidR="00F7117E" w:rsidRPr="00947D4A" w:rsidRDefault="00F7117E" w:rsidP="00F7117E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</w:pPr>
          <w:r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Chief Executive Officer</w:t>
          </w:r>
          <w:r w:rsidRPr="0000200E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: John Camp</w:t>
          </w:r>
        </w:p>
        <w:p w14:paraId="1FF3F676" w14:textId="77777777" w:rsidR="00F7117E" w:rsidRPr="0080136F" w:rsidRDefault="00F7117E" w:rsidP="00F7117E">
          <w:pPr>
            <w:pStyle w:val="Footer"/>
            <w:tabs>
              <w:tab w:val="clear" w:pos="4513"/>
              <w:tab w:val="center" w:pos="3856"/>
            </w:tabs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947D4A">
            <w:rPr>
              <w:rFonts w:ascii="Century Gothic" w:hAnsi="Century Gothic" w:cs="Microsoft Sans Serif"/>
              <w:bCs/>
              <w:color w:val="2D3128" w:themeColor="text1"/>
              <w:sz w:val="14"/>
              <w:szCs w:val="14"/>
            </w:rPr>
            <w:t>Registered address: C/O Willow Dene School, Swingate Lane, Plumstead, London, SE18 2JD</w:t>
          </w:r>
        </w:p>
      </w:tc>
    </w:tr>
  </w:tbl>
  <w:p w14:paraId="1311398D" w14:textId="77777777" w:rsidR="007C6B9A" w:rsidRPr="00F7117E" w:rsidRDefault="007C6B9A" w:rsidP="00F7117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B397" w14:textId="77777777" w:rsidR="006F654A" w:rsidRDefault="006F654A" w:rsidP="006D2287">
      <w:pPr>
        <w:spacing w:after="0" w:line="240" w:lineRule="auto"/>
      </w:pPr>
      <w:r>
        <w:separator/>
      </w:r>
    </w:p>
  </w:footnote>
  <w:footnote w:type="continuationSeparator" w:id="0">
    <w:p w14:paraId="79C4D05B" w14:textId="77777777" w:rsidR="006F654A" w:rsidRDefault="006F654A" w:rsidP="006D2287">
      <w:pPr>
        <w:spacing w:after="0" w:line="240" w:lineRule="auto"/>
      </w:pPr>
      <w:r>
        <w:continuationSeparator/>
      </w:r>
    </w:p>
  </w:footnote>
  <w:footnote w:type="continuationNotice" w:id="1">
    <w:p w14:paraId="013B6106" w14:textId="77777777" w:rsidR="006F654A" w:rsidRDefault="006F65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9"/>
      <w:gridCol w:w="3249"/>
      <w:gridCol w:w="3249"/>
    </w:tblGrid>
    <w:tr w:rsidR="4342BA5F" w14:paraId="7E00B62F" w14:textId="77777777" w:rsidTr="4342BA5F">
      <w:tc>
        <w:tcPr>
          <w:tcW w:w="3249" w:type="dxa"/>
        </w:tcPr>
        <w:p w14:paraId="2269AE7A" w14:textId="09346AAB" w:rsidR="4342BA5F" w:rsidRDefault="4342BA5F" w:rsidP="4342BA5F">
          <w:pPr>
            <w:pStyle w:val="Header"/>
            <w:ind w:left="-115"/>
          </w:pPr>
        </w:p>
      </w:tc>
      <w:tc>
        <w:tcPr>
          <w:tcW w:w="3249" w:type="dxa"/>
        </w:tcPr>
        <w:p w14:paraId="1D556DA0" w14:textId="03ABD88A" w:rsidR="4342BA5F" w:rsidRDefault="4342BA5F" w:rsidP="4342BA5F">
          <w:pPr>
            <w:pStyle w:val="Header"/>
            <w:jc w:val="center"/>
          </w:pPr>
        </w:p>
      </w:tc>
      <w:tc>
        <w:tcPr>
          <w:tcW w:w="3249" w:type="dxa"/>
        </w:tcPr>
        <w:p w14:paraId="2CC61DBB" w14:textId="588A6F0D" w:rsidR="4342BA5F" w:rsidRDefault="4342BA5F" w:rsidP="4342BA5F">
          <w:pPr>
            <w:pStyle w:val="Header"/>
            <w:ind w:right="-115"/>
            <w:jc w:val="right"/>
          </w:pPr>
        </w:p>
      </w:tc>
    </w:tr>
  </w:tbl>
  <w:p w14:paraId="1705A2A8" w14:textId="40F1EA98" w:rsidR="4342BA5F" w:rsidRDefault="4342BA5F" w:rsidP="4342B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bottom w:val="single" w:sz="18" w:space="0" w:color="0C2D35" w:themeColor="accent4"/>
      </w:tblBorders>
      <w:tblLook w:val="04A0" w:firstRow="1" w:lastRow="0" w:firstColumn="1" w:lastColumn="0" w:noHBand="0" w:noVBand="1"/>
    </w:tblPr>
    <w:tblGrid>
      <w:gridCol w:w="2376"/>
      <w:gridCol w:w="4678"/>
      <w:gridCol w:w="2977"/>
    </w:tblGrid>
    <w:tr w:rsidR="00315064" w:rsidRPr="007054FD" w14:paraId="719C7822" w14:textId="77777777" w:rsidTr="009C23A1">
      <w:trPr>
        <w:trHeight w:val="709"/>
      </w:trPr>
      <w:tc>
        <w:tcPr>
          <w:tcW w:w="7054" w:type="dxa"/>
          <w:gridSpan w:val="2"/>
          <w:shd w:val="clear" w:color="auto" w:fill="auto"/>
        </w:tcPr>
        <w:p w14:paraId="3302AA0B" w14:textId="77777777" w:rsidR="00315064" w:rsidRPr="007054FD" w:rsidRDefault="00315064" w:rsidP="00315064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48"/>
              <w:szCs w:val="4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>Willow Dene School</w:t>
          </w:r>
        </w:p>
      </w:tc>
      <w:tc>
        <w:tcPr>
          <w:tcW w:w="2977" w:type="dxa"/>
          <w:vMerge w:val="restart"/>
          <w:shd w:val="clear" w:color="auto" w:fill="auto"/>
        </w:tcPr>
        <w:p w14:paraId="084246A2" w14:textId="0D40A9F6" w:rsidR="00315064" w:rsidRPr="007054FD" w:rsidRDefault="0022771F" w:rsidP="00315064">
          <w:pPr>
            <w:pStyle w:val="Header"/>
            <w:jc w:val="right"/>
            <w:rPr>
              <w:color w:val="2D3128" w:themeColor="text1"/>
            </w:rPr>
          </w:pPr>
          <w:r>
            <w:rPr>
              <w:noProof/>
              <w:color w:val="2D3128" w:themeColor="text1"/>
              <w:lang w:eastAsia="en-GB"/>
            </w:rPr>
            <w:drawing>
              <wp:inline distT="0" distB="0" distL="0" distR="0" wp14:anchorId="7C460430" wp14:editId="5214F1F7">
                <wp:extent cx="1435100" cy="1435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5064" w:rsidRPr="007054FD" w14:paraId="753CB068" w14:textId="77777777" w:rsidTr="009C23A1">
      <w:trPr>
        <w:trHeight w:val="996"/>
      </w:trPr>
      <w:tc>
        <w:tcPr>
          <w:tcW w:w="7054" w:type="dxa"/>
          <w:gridSpan w:val="2"/>
          <w:shd w:val="clear" w:color="auto" w:fill="auto"/>
        </w:tcPr>
        <w:p w14:paraId="34BAD628" w14:textId="191F06D4" w:rsidR="00315064" w:rsidRPr="007054FD" w:rsidRDefault="00315064" w:rsidP="00315064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  <w:t>Swingate Lane, Plumstead, London, SE18 2JD</w:t>
          </w:r>
        </w:p>
        <w:p w14:paraId="615DC1D5" w14:textId="6B33BD91" w:rsidR="00315064" w:rsidRPr="007054FD" w:rsidRDefault="00315064" w:rsidP="00315064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Tel: 020 8854 9841  </w:t>
          </w:r>
        </w:p>
        <w:p w14:paraId="64E1DFE5" w14:textId="1FAEA840" w:rsidR="00315064" w:rsidRPr="007054FD" w:rsidRDefault="00315064" w:rsidP="00315064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Email: </w:t>
          </w:r>
          <w:r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wdcontact@willowdene.compassps.uk</w:t>
          </w:r>
        </w:p>
        <w:p w14:paraId="48573406" w14:textId="1C4CD428" w:rsidR="00315064" w:rsidRPr="007054FD" w:rsidRDefault="00315064" w:rsidP="00315064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Website: </w:t>
          </w:r>
          <w:r w:rsidRPr="007054FD">
            <w:rPr>
              <w:rFonts w:ascii="Century Gothic" w:hAnsi="Century Gothic"/>
              <w:color w:val="2D3128" w:themeColor="text1"/>
              <w:sz w:val="18"/>
              <w:szCs w:val="18"/>
            </w:rPr>
            <w:t>www.willowdene.</w:t>
          </w:r>
          <w:r w:rsidR="0022771F">
            <w:rPr>
              <w:rFonts w:ascii="Century Gothic" w:hAnsi="Century Gothic"/>
              <w:color w:val="2D3128" w:themeColor="text1"/>
              <w:sz w:val="18"/>
              <w:szCs w:val="18"/>
            </w:rPr>
            <w:t>compassps.uk</w:t>
          </w:r>
        </w:p>
      </w:tc>
      <w:tc>
        <w:tcPr>
          <w:tcW w:w="2977" w:type="dxa"/>
          <w:vMerge/>
        </w:tcPr>
        <w:p w14:paraId="5473B03B" w14:textId="77777777" w:rsidR="00315064" w:rsidRPr="007054FD" w:rsidRDefault="00315064" w:rsidP="00315064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  <w:tr w:rsidR="00315064" w:rsidRPr="007054FD" w14:paraId="11854749" w14:textId="77777777" w:rsidTr="009C23A1">
      <w:trPr>
        <w:trHeight w:val="698"/>
      </w:trPr>
      <w:tc>
        <w:tcPr>
          <w:tcW w:w="2376" w:type="dxa"/>
          <w:shd w:val="clear" w:color="auto" w:fill="auto"/>
        </w:tcPr>
        <w:p w14:paraId="5416CA71" w14:textId="0FAEF101" w:rsidR="000C4442" w:rsidRPr="007054FD" w:rsidRDefault="009F2ABB" w:rsidP="000C4442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</w:pPr>
          <w:r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  <w:t>Head Teacher</w:t>
          </w:r>
          <w:r w:rsidR="000C4442"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  <w:t>:</w:t>
          </w:r>
        </w:p>
        <w:p w14:paraId="5A4968BF" w14:textId="1DFAE69A" w:rsidR="00315064" w:rsidRPr="007054FD" w:rsidRDefault="5D134EE8" w:rsidP="5D134EE8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5D134EE8">
            <w:rPr>
              <w:rFonts w:ascii="Century Gothic" w:hAnsi="Century Gothic" w:cs="Microsoft Sans Serif"/>
              <w:b/>
              <w:bCs/>
              <w:color w:val="2D3128" w:themeColor="text1"/>
              <w:sz w:val="18"/>
              <w:szCs w:val="18"/>
            </w:rPr>
            <w:t>Deputy Head</w:t>
          </w:r>
          <w:r w:rsidR="00571B5A">
            <w:rPr>
              <w:rFonts w:ascii="Century Gothic" w:hAnsi="Century Gothic" w:cs="Microsoft Sans Serif"/>
              <w:b/>
              <w:bCs/>
              <w:color w:val="2D3128" w:themeColor="text1"/>
              <w:sz w:val="18"/>
              <w:szCs w:val="18"/>
            </w:rPr>
            <w:t xml:space="preserve"> Teachers</w:t>
          </w:r>
          <w:r w:rsidRPr="5D134EE8">
            <w:rPr>
              <w:rFonts w:ascii="Century Gothic" w:hAnsi="Century Gothic" w:cs="Microsoft Sans Serif"/>
              <w:b/>
              <w:bCs/>
              <w:color w:val="2D3128" w:themeColor="text1"/>
              <w:sz w:val="18"/>
              <w:szCs w:val="18"/>
            </w:rPr>
            <w:t>:</w:t>
          </w:r>
        </w:p>
      </w:tc>
      <w:tc>
        <w:tcPr>
          <w:tcW w:w="4678" w:type="dxa"/>
          <w:shd w:val="clear" w:color="auto" w:fill="auto"/>
        </w:tcPr>
        <w:p w14:paraId="4D445AED" w14:textId="5558A068" w:rsidR="00315064" w:rsidRPr="007054FD" w:rsidRDefault="00315064" w:rsidP="00315064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Rachel Harrison</w:t>
          </w:r>
        </w:p>
        <w:p w14:paraId="52611362" w14:textId="1A5F48C8" w:rsidR="00315064" w:rsidRPr="007054FD" w:rsidRDefault="5D134EE8" w:rsidP="5D134EE8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5D134EE8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Claire Barnes, Claire Bayfield</w:t>
          </w:r>
          <w:r w:rsidR="00CD7B8F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,</w:t>
          </w:r>
          <w:r w:rsidRPr="5D134EE8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 Emma </w:t>
          </w:r>
          <w:proofErr w:type="gramStart"/>
          <w:r w:rsidRPr="5D134EE8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Bennett</w:t>
          </w:r>
          <w:proofErr w:type="gramEnd"/>
          <w:r w:rsidR="00CD7B8F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 and Katie Dooley</w:t>
          </w:r>
        </w:p>
      </w:tc>
      <w:tc>
        <w:tcPr>
          <w:tcW w:w="2977" w:type="dxa"/>
          <w:vMerge/>
        </w:tcPr>
        <w:p w14:paraId="713175E8" w14:textId="77777777" w:rsidR="00315064" w:rsidRPr="007054FD" w:rsidRDefault="00315064" w:rsidP="00315064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</w:tbl>
  <w:p w14:paraId="410C74B1" w14:textId="77777777" w:rsidR="00315064" w:rsidRDefault="00315064" w:rsidP="003150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87"/>
    <w:rsid w:val="0000302A"/>
    <w:rsid w:val="00034C57"/>
    <w:rsid w:val="0008217E"/>
    <w:rsid w:val="000C4442"/>
    <w:rsid w:val="000E3B6A"/>
    <w:rsid w:val="00112F0E"/>
    <w:rsid w:val="001471C4"/>
    <w:rsid w:val="00190623"/>
    <w:rsid w:val="001A13BF"/>
    <w:rsid w:val="0022771F"/>
    <w:rsid w:val="00257FCB"/>
    <w:rsid w:val="00273B39"/>
    <w:rsid w:val="002F0560"/>
    <w:rsid w:val="00311010"/>
    <w:rsid w:val="00311FBE"/>
    <w:rsid w:val="00313215"/>
    <w:rsid w:val="00315064"/>
    <w:rsid w:val="003209F0"/>
    <w:rsid w:val="00381398"/>
    <w:rsid w:val="00390B1F"/>
    <w:rsid w:val="003E13B6"/>
    <w:rsid w:val="003E345E"/>
    <w:rsid w:val="003E6028"/>
    <w:rsid w:val="003F1FCB"/>
    <w:rsid w:val="00456336"/>
    <w:rsid w:val="004E3AF5"/>
    <w:rsid w:val="004E56F1"/>
    <w:rsid w:val="005225E4"/>
    <w:rsid w:val="005509D5"/>
    <w:rsid w:val="00571B5A"/>
    <w:rsid w:val="00582A1B"/>
    <w:rsid w:val="005B1CE7"/>
    <w:rsid w:val="005C1B73"/>
    <w:rsid w:val="0063769C"/>
    <w:rsid w:val="00660735"/>
    <w:rsid w:val="006C073E"/>
    <w:rsid w:val="006D2287"/>
    <w:rsid w:val="006D7BFC"/>
    <w:rsid w:val="006F654A"/>
    <w:rsid w:val="007054FD"/>
    <w:rsid w:val="00715EA1"/>
    <w:rsid w:val="007840F2"/>
    <w:rsid w:val="007C4B39"/>
    <w:rsid w:val="007C6B9A"/>
    <w:rsid w:val="007F6E34"/>
    <w:rsid w:val="00812799"/>
    <w:rsid w:val="008209DA"/>
    <w:rsid w:val="00863A5E"/>
    <w:rsid w:val="008C285C"/>
    <w:rsid w:val="00971FB3"/>
    <w:rsid w:val="009C23A1"/>
    <w:rsid w:val="009E606B"/>
    <w:rsid w:val="009F2ABB"/>
    <w:rsid w:val="009F63BC"/>
    <w:rsid w:val="00A052E0"/>
    <w:rsid w:val="00AA7F50"/>
    <w:rsid w:val="00AB7E45"/>
    <w:rsid w:val="00AC40AB"/>
    <w:rsid w:val="00AC7C88"/>
    <w:rsid w:val="00B64982"/>
    <w:rsid w:val="00C16306"/>
    <w:rsid w:val="00C234CA"/>
    <w:rsid w:val="00C42EFA"/>
    <w:rsid w:val="00CB0E68"/>
    <w:rsid w:val="00CD7B8F"/>
    <w:rsid w:val="00CD7DC0"/>
    <w:rsid w:val="00D25864"/>
    <w:rsid w:val="00D54091"/>
    <w:rsid w:val="00D753D6"/>
    <w:rsid w:val="00D906A1"/>
    <w:rsid w:val="00DA299B"/>
    <w:rsid w:val="00E63EF5"/>
    <w:rsid w:val="00E9533D"/>
    <w:rsid w:val="00F104AF"/>
    <w:rsid w:val="00F20B5B"/>
    <w:rsid w:val="00F26230"/>
    <w:rsid w:val="00F5149F"/>
    <w:rsid w:val="00F5294E"/>
    <w:rsid w:val="00F70603"/>
    <w:rsid w:val="00F7117E"/>
    <w:rsid w:val="4342BA5F"/>
    <w:rsid w:val="5D13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C65F"/>
  <w15:docId w15:val="{0E8CB179-1DD5-4121-86C9-0E43781E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87"/>
  </w:style>
  <w:style w:type="paragraph" w:styleId="Footer">
    <w:name w:val="footer"/>
    <w:basedOn w:val="Normal"/>
    <w:link w:val="Foot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87"/>
  </w:style>
  <w:style w:type="table" w:styleId="TableGrid">
    <w:name w:val="Table Grid"/>
    <w:basedOn w:val="TableNormal"/>
    <w:uiPriority w:val="59"/>
    <w:rsid w:val="006D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0A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CD7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D7B8F"/>
  </w:style>
  <w:style w:type="character" w:customStyle="1" w:styleId="eop">
    <w:name w:val="eop"/>
    <w:basedOn w:val="DefaultParagraphFont"/>
    <w:rsid w:val="00CD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mpass Colours">
      <a:dk1>
        <a:srgbClr val="2D3128"/>
      </a:dk1>
      <a:lt1>
        <a:srgbClr val="C7C8CA"/>
      </a:lt1>
      <a:dk2>
        <a:srgbClr val="000000"/>
      </a:dk2>
      <a:lt2>
        <a:srgbClr val="FFFFFF"/>
      </a:lt2>
      <a:accent1>
        <a:srgbClr val="619B86"/>
      </a:accent1>
      <a:accent2>
        <a:srgbClr val="A7B186"/>
      </a:accent2>
      <a:accent3>
        <a:srgbClr val="6CBBCE"/>
      </a:accent3>
      <a:accent4>
        <a:srgbClr val="0C2D35"/>
      </a:accent4>
      <a:accent5>
        <a:srgbClr val="A79393"/>
      </a:accent5>
      <a:accent6>
        <a:srgbClr val="8BB7A7"/>
      </a:accent6>
      <a:hlink>
        <a:srgbClr val="619B86"/>
      </a:hlink>
      <a:folHlink>
        <a:srgbClr val="619B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lIdentificationData xmlns="c0d8ff7c-557b-4c45-87cd-805a5611e674" xsi:nil="true"/>
    <TaxCatchAll xmlns="c0d8ff7c-557b-4c45-87cd-805a5611e674" xsi:nil="true"/>
    <_ip_UnifiedCompliancePolicyUIAction xmlns="http://schemas.microsoft.com/sharepoint/v3" xsi:nil="true"/>
    <_ip_UnifiedCompliancePolicyProperties xmlns="http://schemas.microsoft.com/sharepoint/v3" xsi:nil="true"/>
    <b0542ebff0784f2e98717bd8c5a25bee xmlns="c0d8ff7c-557b-4c45-87cd-805a5611e674">
      <Terms xmlns="http://schemas.microsoft.com/office/infopath/2007/PartnerControls"/>
    </b0542ebff0784f2e98717bd8c5a25b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9AC647ACCDC4DABB48AD9E8B6DB51" ma:contentTypeVersion="17" ma:contentTypeDescription="Create a new document." ma:contentTypeScope="" ma:versionID="487331e9429992730f0afd5bc5da614a">
  <xsd:schema xmlns:xsd="http://www.w3.org/2001/XMLSchema" xmlns:xs="http://www.w3.org/2001/XMLSchema" xmlns:p="http://schemas.microsoft.com/office/2006/metadata/properties" xmlns:ns1="http://schemas.microsoft.com/sharepoint/v3" xmlns:ns2="c0d8ff7c-557b-4c45-87cd-805a5611e674" xmlns:ns3="8af625a0-a759-4e25-b416-085174323055" targetNamespace="http://schemas.microsoft.com/office/2006/metadata/properties" ma:root="true" ma:fieldsID="1e67b7be2f087592822edc6afd8bcb2e" ns1:_="" ns2:_="" ns3:_="">
    <xsd:import namespace="http://schemas.microsoft.com/sharepoint/v3"/>
    <xsd:import namespace="c0d8ff7c-557b-4c45-87cd-805a5611e674"/>
    <xsd:import namespace="8af625a0-a759-4e25-b416-085174323055"/>
    <xsd:element name="properties">
      <xsd:complexType>
        <xsd:sequence>
          <xsd:element name="documentManagement">
            <xsd:complexType>
              <xsd:all>
                <xsd:element ref="ns2:b0542ebff0784f2e98717bd8c5a25bee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ff7c-557b-4c45-87cd-805a5611e674" elementFormDefault="qualified">
    <xsd:import namespace="http://schemas.microsoft.com/office/2006/documentManagement/types"/>
    <xsd:import namespace="http://schemas.microsoft.com/office/infopath/2007/PartnerControls"/>
    <xsd:element name="b0542ebff0784f2e98717bd8c5a25bee" ma:index="9" nillable="true" ma:taxonomy="true" ma:internalName="b0542ebff0784f2e98717bd8c5a25bee" ma:taxonomyFieldName="Staff_x0020_Category" ma:displayName="Staff Category" ma:default="" ma:fieldId="{b0542ebf-f078-4f2e-9871-7bd8c5a25bee}" ma:sspId="c1d59907-9e8f-47b5-bf29-89a5786a22de" ma:termSetId="4c888bba-d98b-490b-8b7d-bd9fda4b6f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03c3418-1809-4996-a3a1-83125f9832da}" ma:internalName="TaxCatchAll" ma:showField="CatchAllData" ma:web="c0d8ff7c-557b-4c45-87cd-805a5611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25a0-a759-4e25-b416-08517432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2BD6B-583B-4D13-B021-97DBF3532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68187-3877-4620-A98B-9B159A7F5F0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8af625a0-a759-4e25-b416-085174323055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infopath/2007/PartnerControls"/>
    <ds:schemaRef ds:uri="c0d8ff7c-557b-4c45-87cd-805a5611e674"/>
  </ds:schemaRefs>
</ds:datastoreItem>
</file>

<file path=customXml/itemProps3.xml><?xml version="1.0" encoding="utf-8"?>
<ds:datastoreItem xmlns:ds="http://schemas.openxmlformats.org/officeDocument/2006/customXml" ds:itemID="{AEB60668-422B-42CB-BFEB-C1D728067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BDAEF-0B5E-41F8-A0AA-73BCD597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d8ff7c-557b-4c45-87cd-805a5611e674"/>
    <ds:schemaRef ds:uri="8af625a0-a759-4e25-b416-08517432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Barbara Box</cp:lastModifiedBy>
  <cp:revision>5</cp:revision>
  <cp:lastPrinted>2017-01-17T11:47:00Z</cp:lastPrinted>
  <dcterms:created xsi:type="dcterms:W3CDTF">2022-09-15T09:22:00Z</dcterms:created>
  <dcterms:modified xsi:type="dcterms:W3CDTF">2022-09-15T09:24:00Z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0x0101004969AC647ACCDC4DABB48AD9E8B6DB51</vt:lpwstr>
  </property>
  <property fmtid="{D5CDD505-2E9C-101B-9397-08002B2CF9AE}" pid="3" name="Staff Category">
    <vt:lpwstr/>
  </property>
</Properties>
</file>