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33A6" w14:textId="42AA5FDD" w:rsidR="008952CE" w:rsidRDefault="00940CA5" w:rsidP="00A3785C">
      <w:pPr>
        <w:spacing w:after="0" w:line="259" w:lineRule="auto"/>
        <w:ind w:left="6" w:right="0" w:firstLine="0"/>
        <w:jc w:val="right"/>
        <w:rPr>
          <w:b/>
          <w:sz w:val="24"/>
          <w:szCs w:val="24"/>
        </w:rPr>
      </w:pPr>
      <w:r w:rsidRPr="00A3785C">
        <w:rPr>
          <w:b/>
          <w:noProof/>
          <w:sz w:val="24"/>
          <w:szCs w:val="24"/>
        </w:rPr>
        <w:drawing>
          <wp:anchor distT="0" distB="0" distL="114300" distR="114300" simplePos="0" relativeHeight="251665408" behindDoc="1" locked="0" layoutInCell="1" allowOverlap="1" wp14:anchorId="637015C6" wp14:editId="78D97037">
            <wp:simplePos x="0" y="0"/>
            <wp:positionH relativeFrom="column">
              <wp:posOffset>4475480</wp:posOffset>
            </wp:positionH>
            <wp:positionV relativeFrom="paragraph">
              <wp:posOffset>171450</wp:posOffset>
            </wp:positionV>
            <wp:extent cx="2000885" cy="1517650"/>
            <wp:effectExtent l="0" t="0" r="0" b="6350"/>
            <wp:wrapTight wrapText="bothSides">
              <wp:wrapPolygon edited="0">
                <wp:start x="823" y="0"/>
                <wp:lineTo x="0" y="542"/>
                <wp:lineTo x="0" y="21148"/>
                <wp:lineTo x="823" y="21419"/>
                <wp:lineTo x="20565" y="21419"/>
                <wp:lineTo x="21387" y="21148"/>
                <wp:lineTo x="21387" y="542"/>
                <wp:lineTo x="20565" y="0"/>
                <wp:lineTo x="823" y="0"/>
              </wp:wrapPolygon>
            </wp:wrapTight>
            <wp:docPr id="8" name="Picture 8" descr="N:\Inderjit and Kathryn\Prospectus 2018\Prospectus 2018 chosen\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nderjit and Kathryn\Prospectus 2018\Prospectus 2018 chosen\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35" t="16294" r="12793" b="7476"/>
                    <a:stretch/>
                  </pic:blipFill>
                  <pic:spPr bwMode="auto">
                    <a:xfrm>
                      <a:off x="0" y="0"/>
                      <a:ext cx="2000885" cy="1517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52CE">
        <w:rPr>
          <w:b/>
          <w:noProof/>
          <w:sz w:val="24"/>
          <w:szCs w:val="24"/>
        </w:rPr>
        <w:drawing>
          <wp:anchor distT="0" distB="0" distL="114300" distR="114300" simplePos="0" relativeHeight="251662336" behindDoc="1" locked="0" layoutInCell="1" allowOverlap="1" wp14:anchorId="069C7DC9" wp14:editId="52A18938">
            <wp:simplePos x="0" y="0"/>
            <wp:positionH relativeFrom="margin">
              <wp:posOffset>2103120</wp:posOffset>
            </wp:positionH>
            <wp:positionV relativeFrom="paragraph">
              <wp:posOffset>214630</wp:posOffset>
            </wp:positionV>
            <wp:extent cx="2184400" cy="1530985"/>
            <wp:effectExtent l="0" t="0" r="6350" b="0"/>
            <wp:wrapTight wrapText="bothSides">
              <wp:wrapPolygon edited="0">
                <wp:start x="753" y="0"/>
                <wp:lineTo x="0" y="538"/>
                <wp:lineTo x="0" y="20964"/>
                <wp:lineTo x="753" y="21233"/>
                <wp:lineTo x="20721" y="21233"/>
                <wp:lineTo x="21474" y="20964"/>
                <wp:lineTo x="21474" y="538"/>
                <wp:lineTo x="20721" y="0"/>
                <wp:lineTo x="753" y="0"/>
              </wp:wrapPolygon>
            </wp:wrapTight>
            <wp:docPr id="5" name="Picture 5" descr="N:\Inderjit and Kathryn\Prospectus 2018\Prospectus 2018 chos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derjit and Kathryn\Prospectus 2018\Prospectus 2018 chosen\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338" r="6842" b="18867"/>
                    <a:stretch/>
                  </pic:blipFill>
                  <pic:spPr bwMode="auto">
                    <a:xfrm>
                      <a:off x="0" y="0"/>
                      <a:ext cx="2184400" cy="15309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0D2" w:rsidRPr="007044B5">
        <w:rPr>
          <w:b/>
          <w:noProof/>
          <w:sz w:val="24"/>
          <w:szCs w:val="24"/>
        </w:rPr>
        <w:drawing>
          <wp:anchor distT="0" distB="0" distL="114300" distR="114300" simplePos="0" relativeHeight="251664384" behindDoc="1" locked="0" layoutInCell="1" allowOverlap="1" wp14:anchorId="483515B8" wp14:editId="398AB13D">
            <wp:simplePos x="0" y="0"/>
            <wp:positionH relativeFrom="column">
              <wp:posOffset>-302895</wp:posOffset>
            </wp:positionH>
            <wp:positionV relativeFrom="paragraph">
              <wp:posOffset>171450</wp:posOffset>
            </wp:positionV>
            <wp:extent cx="2145665" cy="1596390"/>
            <wp:effectExtent l="0" t="0" r="6985" b="3810"/>
            <wp:wrapTight wrapText="bothSides">
              <wp:wrapPolygon edited="0">
                <wp:start x="767" y="0"/>
                <wp:lineTo x="0" y="516"/>
                <wp:lineTo x="0" y="20878"/>
                <wp:lineTo x="575" y="21394"/>
                <wp:lineTo x="767" y="21394"/>
                <wp:lineTo x="20711" y="21394"/>
                <wp:lineTo x="20903" y="21394"/>
                <wp:lineTo x="21479" y="20878"/>
                <wp:lineTo x="21479" y="516"/>
                <wp:lineTo x="20711" y="0"/>
                <wp:lineTo x="767" y="0"/>
              </wp:wrapPolygon>
            </wp:wrapTight>
            <wp:docPr id="7" name="Picture 7" descr="N:\Inderjit and Kathryn\Prospectus 2018\Prospectus 2018 chose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nderjit and Kathryn\Prospectus 2018\Prospectus 2018 chosen\3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57" r="9450"/>
                    <a:stretch/>
                  </pic:blipFill>
                  <pic:spPr bwMode="auto">
                    <a:xfrm>
                      <a:off x="0" y="0"/>
                      <a:ext cx="2145665" cy="15963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878307" w14:textId="77777777" w:rsidR="009D4738" w:rsidRPr="00940CA5" w:rsidRDefault="009D4738" w:rsidP="00940CA5">
      <w:pPr>
        <w:spacing w:after="0" w:line="240" w:lineRule="auto"/>
        <w:ind w:left="0" w:right="0" w:firstLine="0"/>
        <w:jc w:val="center"/>
        <w:rPr>
          <w:b/>
          <w:sz w:val="22"/>
        </w:rPr>
      </w:pPr>
    </w:p>
    <w:p w14:paraId="394787A0" w14:textId="405394FD" w:rsidR="009D4738" w:rsidRPr="009D4738" w:rsidRDefault="009D4738" w:rsidP="00940CA5">
      <w:pPr>
        <w:spacing w:after="0" w:line="240" w:lineRule="auto"/>
        <w:ind w:left="6" w:right="0" w:firstLine="0"/>
        <w:jc w:val="center"/>
        <w:rPr>
          <w:b/>
          <w:sz w:val="32"/>
          <w:szCs w:val="32"/>
        </w:rPr>
      </w:pPr>
      <w:bookmarkStart w:id="0" w:name="_Hlk65148528"/>
      <w:r w:rsidRPr="009D4738">
        <w:rPr>
          <w:b/>
          <w:sz w:val="32"/>
          <w:szCs w:val="32"/>
        </w:rPr>
        <w:t>LAUNDE PRIMARY SCHOOL</w:t>
      </w:r>
    </w:p>
    <w:p w14:paraId="3DB135B8" w14:textId="5A213B3F" w:rsidR="009D4738" w:rsidRDefault="009D4738" w:rsidP="00940CA5">
      <w:pPr>
        <w:spacing w:after="0" w:line="240" w:lineRule="auto"/>
        <w:ind w:left="6" w:right="0" w:firstLine="0"/>
        <w:jc w:val="center"/>
        <w:rPr>
          <w:b/>
          <w:sz w:val="24"/>
          <w:szCs w:val="24"/>
        </w:rPr>
      </w:pPr>
      <w:r w:rsidRPr="003A1CE4">
        <w:rPr>
          <w:noProof/>
          <w:sz w:val="24"/>
          <w:szCs w:val="24"/>
        </w:rPr>
        <w:drawing>
          <wp:anchor distT="0" distB="0" distL="114300" distR="114300" simplePos="0" relativeHeight="251663360" behindDoc="1" locked="0" layoutInCell="1" allowOverlap="1" wp14:anchorId="1CA12543" wp14:editId="14AA6C1E">
            <wp:simplePos x="0" y="0"/>
            <wp:positionH relativeFrom="margin">
              <wp:posOffset>2596515</wp:posOffset>
            </wp:positionH>
            <wp:positionV relativeFrom="paragraph">
              <wp:posOffset>165100</wp:posOffset>
            </wp:positionV>
            <wp:extent cx="1070610" cy="1242060"/>
            <wp:effectExtent l="0" t="0" r="0" b="0"/>
            <wp:wrapTight wrapText="bothSides">
              <wp:wrapPolygon edited="0">
                <wp:start x="0" y="0"/>
                <wp:lineTo x="0" y="21202"/>
                <wp:lineTo x="21139" y="21202"/>
                <wp:lineTo x="21139"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41B" w14:textId="0555D041" w:rsidR="009D4738" w:rsidRDefault="009D4738" w:rsidP="00940CA5">
      <w:pPr>
        <w:spacing w:after="0" w:line="240" w:lineRule="auto"/>
        <w:ind w:left="6" w:right="0" w:firstLine="0"/>
        <w:jc w:val="center"/>
        <w:rPr>
          <w:b/>
          <w:sz w:val="24"/>
          <w:szCs w:val="24"/>
        </w:rPr>
      </w:pPr>
    </w:p>
    <w:p w14:paraId="46953618" w14:textId="2B89A239" w:rsidR="009D4738" w:rsidRDefault="009D4738" w:rsidP="00940CA5">
      <w:pPr>
        <w:spacing w:after="0" w:line="240" w:lineRule="auto"/>
        <w:ind w:left="6" w:right="0" w:firstLine="0"/>
        <w:jc w:val="center"/>
        <w:rPr>
          <w:b/>
          <w:sz w:val="24"/>
          <w:szCs w:val="24"/>
        </w:rPr>
      </w:pPr>
    </w:p>
    <w:p w14:paraId="3DF91C09" w14:textId="77777777" w:rsidR="009D4738" w:rsidRDefault="009D4738" w:rsidP="00940CA5">
      <w:pPr>
        <w:spacing w:after="0" w:line="240" w:lineRule="auto"/>
        <w:ind w:left="6" w:right="0" w:firstLine="0"/>
        <w:jc w:val="center"/>
        <w:rPr>
          <w:b/>
          <w:sz w:val="24"/>
          <w:szCs w:val="24"/>
        </w:rPr>
      </w:pPr>
    </w:p>
    <w:p w14:paraId="02C932EE" w14:textId="77777777" w:rsidR="009D4738" w:rsidRDefault="009D4738" w:rsidP="00940CA5">
      <w:pPr>
        <w:spacing w:after="0" w:line="240" w:lineRule="auto"/>
        <w:ind w:left="6" w:right="0" w:firstLine="0"/>
        <w:jc w:val="center"/>
        <w:rPr>
          <w:b/>
          <w:sz w:val="24"/>
          <w:szCs w:val="24"/>
        </w:rPr>
      </w:pPr>
    </w:p>
    <w:p w14:paraId="34023660" w14:textId="77777777" w:rsidR="009D4738" w:rsidRDefault="009D4738" w:rsidP="00940CA5">
      <w:pPr>
        <w:spacing w:after="0" w:line="240" w:lineRule="auto"/>
        <w:ind w:left="6" w:right="0" w:firstLine="0"/>
        <w:jc w:val="center"/>
        <w:rPr>
          <w:b/>
          <w:sz w:val="24"/>
          <w:szCs w:val="24"/>
        </w:rPr>
      </w:pPr>
    </w:p>
    <w:p w14:paraId="411F29B0" w14:textId="77777777" w:rsidR="009D4738" w:rsidRDefault="009D4738" w:rsidP="00940CA5">
      <w:pPr>
        <w:spacing w:after="0" w:line="240" w:lineRule="auto"/>
        <w:ind w:left="6" w:right="0" w:firstLine="0"/>
        <w:jc w:val="center"/>
        <w:rPr>
          <w:b/>
          <w:sz w:val="24"/>
          <w:szCs w:val="24"/>
        </w:rPr>
      </w:pPr>
    </w:p>
    <w:p w14:paraId="02692351" w14:textId="77777777" w:rsidR="009D4738" w:rsidRPr="00B85E40" w:rsidRDefault="009D4738" w:rsidP="00940CA5">
      <w:pPr>
        <w:spacing w:after="0" w:line="240" w:lineRule="auto"/>
        <w:ind w:left="6" w:right="0" w:firstLine="0"/>
        <w:jc w:val="center"/>
        <w:rPr>
          <w:b/>
          <w:sz w:val="22"/>
        </w:rPr>
      </w:pPr>
    </w:p>
    <w:p w14:paraId="14A21D5F" w14:textId="0401C7EC" w:rsidR="002E45D7" w:rsidRPr="00332322" w:rsidRDefault="00354B3E" w:rsidP="00940CA5">
      <w:pPr>
        <w:spacing w:after="0" w:line="259" w:lineRule="auto"/>
        <w:ind w:left="0" w:right="0" w:firstLine="0"/>
        <w:jc w:val="center"/>
        <w:rPr>
          <w:b/>
          <w:sz w:val="28"/>
          <w:szCs w:val="28"/>
          <w:u w:val="single"/>
        </w:rPr>
      </w:pPr>
      <w:r>
        <w:rPr>
          <w:b/>
          <w:sz w:val="28"/>
          <w:szCs w:val="28"/>
          <w:u w:val="single"/>
        </w:rPr>
        <w:t>MATHS LEAD KS2 AND CLASS TEACHER</w:t>
      </w:r>
    </w:p>
    <w:p w14:paraId="28152881" w14:textId="77777777" w:rsidR="00940CA5" w:rsidRPr="00B85E40" w:rsidRDefault="00940CA5" w:rsidP="00B85E40">
      <w:pPr>
        <w:spacing w:after="0" w:line="259" w:lineRule="auto"/>
        <w:ind w:left="0" w:right="0" w:firstLine="0"/>
        <w:rPr>
          <w:b/>
          <w:sz w:val="22"/>
          <w:u w:val="single"/>
        </w:rPr>
      </w:pPr>
    </w:p>
    <w:bookmarkEnd w:id="0"/>
    <w:p w14:paraId="70090B90" w14:textId="653A6813" w:rsidR="00940CA5" w:rsidRDefault="00940CA5" w:rsidP="00A958B9">
      <w:pPr>
        <w:ind w:left="0" w:right="0" w:firstLine="0"/>
        <w:jc w:val="both"/>
        <w:rPr>
          <w:sz w:val="22"/>
        </w:rPr>
      </w:pPr>
    </w:p>
    <w:p w14:paraId="0CB78349" w14:textId="77777777" w:rsidR="00332322" w:rsidRDefault="00332322" w:rsidP="00A958B9">
      <w:pPr>
        <w:ind w:left="0" w:right="0" w:firstLine="0"/>
        <w:jc w:val="both"/>
        <w:rPr>
          <w:sz w:val="22"/>
        </w:rPr>
      </w:pPr>
    </w:p>
    <w:tbl>
      <w:tblPr>
        <w:tblStyle w:val="TableGrid0"/>
        <w:tblW w:w="0" w:type="auto"/>
        <w:tblLook w:val="04A0" w:firstRow="1" w:lastRow="0" w:firstColumn="1" w:lastColumn="0" w:noHBand="0" w:noVBand="1"/>
      </w:tblPr>
      <w:tblGrid>
        <w:gridCol w:w="1828"/>
        <w:gridCol w:w="8026"/>
      </w:tblGrid>
      <w:tr w:rsidR="00940CA5" w14:paraId="087C010D" w14:textId="77777777" w:rsidTr="00354B3E">
        <w:tc>
          <w:tcPr>
            <w:tcW w:w="1828" w:type="dxa"/>
          </w:tcPr>
          <w:p w14:paraId="2852105A" w14:textId="1E1EDA82" w:rsidR="00940CA5" w:rsidRPr="00332322" w:rsidRDefault="00940CA5" w:rsidP="00A958B9">
            <w:pPr>
              <w:ind w:left="0" w:right="0" w:firstLine="0"/>
              <w:jc w:val="both"/>
              <w:rPr>
                <w:szCs w:val="20"/>
              </w:rPr>
            </w:pPr>
            <w:r w:rsidRPr="00332322">
              <w:rPr>
                <w:szCs w:val="20"/>
              </w:rPr>
              <w:t>GRADE/SALARY:</w:t>
            </w:r>
          </w:p>
        </w:tc>
        <w:tc>
          <w:tcPr>
            <w:tcW w:w="8026" w:type="dxa"/>
          </w:tcPr>
          <w:p w14:paraId="27110BDC" w14:textId="77777777" w:rsidR="00940CA5" w:rsidRDefault="00940CA5" w:rsidP="00A958B9">
            <w:pPr>
              <w:ind w:left="0" w:right="0" w:firstLine="0"/>
              <w:jc w:val="both"/>
              <w:rPr>
                <w:sz w:val="22"/>
              </w:rPr>
            </w:pPr>
            <w:proofErr w:type="spellStart"/>
            <w:r>
              <w:rPr>
                <w:sz w:val="22"/>
              </w:rPr>
              <w:t>Mainscale</w:t>
            </w:r>
            <w:proofErr w:type="spellEnd"/>
            <w:r>
              <w:rPr>
                <w:sz w:val="22"/>
              </w:rPr>
              <w:t xml:space="preserve"> + TLR £3168</w:t>
            </w:r>
          </w:p>
          <w:p w14:paraId="6F4A17B2" w14:textId="0EE5F5BD" w:rsidR="00940CA5" w:rsidRDefault="00940CA5" w:rsidP="00A958B9">
            <w:pPr>
              <w:ind w:left="0" w:right="0" w:firstLine="0"/>
              <w:jc w:val="both"/>
              <w:rPr>
                <w:sz w:val="22"/>
              </w:rPr>
            </w:pPr>
          </w:p>
        </w:tc>
      </w:tr>
      <w:tr w:rsidR="00940CA5" w14:paraId="1E98507D" w14:textId="77777777" w:rsidTr="00354B3E">
        <w:trPr>
          <w:trHeight w:val="370"/>
        </w:trPr>
        <w:tc>
          <w:tcPr>
            <w:tcW w:w="1828" w:type="dxa"/>
          </w:tcPr>
          <w:p w14:paraId="18410D17" w14:textId="586A99B3" w:rsidR="00940CA5" w:rsidRPr="00332322" w:rsidRDefault="00940CA5" w:rsidP="00A958B9">
            <w:pPr>
              <w:ind w:left="0" w:right="0" w:firstLine="0"/>
              <w:jc w:val="both"/>
              <w:rPr>
                <w:szCs w:val="20"/>
              </w:rPr>
            </w:pPr>
            <w:r w:rsidRPr="00332322">
              <w:rPr>
                <w:szCs w:val="20"/>
              </w:rPr>
              <w:t>HOURS:</w:t>
            </w:r>
          </w:p>
        </w:tc>
        <w:tc>
          <w:tcPr>
            <w:tcW w:w="8026" w:type="dxa"/>
          </w:tcPr>
          <w:p w14:paraId="39E90D77" w14:textId="77777777" w:rsidR="00940CA5" w:rsidRDefault="00940CA5" w:rsidP="00A958B9">
            <w:pPr>
              <w:ind w:left="0" w:right="0" w:firstLine="0"/>
              <w:jc w:val="both"/>
              <w:rPr>
                <w:sz w:val="22"/>
              </w:rPr>
            </w:pPr>
            <w:r>
              <w:rPr>
                <w:sz w:val="22"/>
              </w:rPr>
              <w:t>Full-time</w:t>
            </w:r>
          </w:p>
          <w:p w14:paraId="129FFC22" w14:textId="5400B33D" w:rsidR="00940CA5" w:rsidRDefault="00940CA5" w:rsidP="00A958B9">
            <w:pPr>
              <w:ind w:left="0" w:right="0" w:firstLine="0"/>
              <w:jc w:val="both"/>
              <w:rPr>
                <w:sz w:val="22"/>
              </w:rPr>
            </w:pPr>
          </w:p>
        </w:tc>
      </w:tr>
      <w:tr w:rsidR="00940CA5" w14:paraId="48617AF6" w14:textId="77777777" w:rsidTr="00354B3E">
        <w:tc>
          <w:tcPr>
            <w:tcW w:w="1828" w:type="dxa"/>
          </w:tcPr>
          <w:p w14:paraId="72B8DE90" w14:textId="08AE5CBB" w:rsidR="00940CA5" w:rsidRPr="00332322" w:rsidRDefault="00940CA5" w:rsidP="00A958B9">
            <w:pPr>
              <w:ind w:left="0" w:right="0" w:firstLine="0"/>
              <w:jc w:val="both"/>
              <w:rPr>
                <w:szCs w:val="20"/>
              </w:rPr>
            </w:pPr>
            <w:r w:rsidRPr="00332322">
              <w:rPr>
                <w:szCs w:val="20"/>
              </w:rPr>
              <w:t>CONTRACT:</w:t>
            </w:r>
          </w:p>
        </w:tc>
        <w:tc>
          <w:tcPr>
            <w:tcW w:w="8026" w:type="dxa"/>
          </w:tcPr>
          <w:p w14:paraId="3E8F3785" w14:textId="77777777" w:rsidR="00940CA5" w:rsidRDefault="00940CA5" w:rsidP="00A958B9">
            <w:pPr>
              <w:ind w:left="0" w:right="0" w:firstLine="0"/>
              <w:jc w:val="both"/>
              <w:rPr>
                <w:sz w:val="22"/>
              </w:rPr>
            </w:pPr>
            <w:r>
              <w:rPr>
                <w:sz w:val="22"/>
              </w:rPr>
              <w:t>Permanent</w:t>
            </w:r>
          </w:p>
          <w:p w14:paraId="393F31AD" w14:textId="3CB6740F" w:rsidR="00940CA5" w:rsidRDefault="00940CA5" w:rsidP="00A958B9">
            <w:pPr>
              <w:ind w:left="0" w:right="0" w:firstLine="0"/>
              <w:jc w:val="both"/>
              <w:rPr>
                <w:sz w:val="22"/>
              </w:rPr>
            </w:pPr>
          </w:p>
        </w:tc>
      </w:tr>
      <w:tr w:rsidR="00940CA5" w14:paraId="5F556E69" w14:textId="77777777" w:rsidTr="00354B3E">
        <w:tc>
          <w:tcPr>
            <w:tcW w:w="1828" w:type="dxa"/>
          </w:tcPr>
          <w:p w14:paraId="3184EEF3" w14:textId="44E32498" w:rsidR="00940CA5" w:rsidRPr="00332322" w:rsidRDefault="00940CA5" w:rsidP="00A958B9">
            <w:pPr>
              <w:ind w:left="0" w:right="0" w:firstLine="0"/>
              <w:jc w:val="both"/>
              <w:rPr>
                <w:szCs w:val="20"/>
              </w:rPr>
            </w:pPr>
            <w:r w:rsidRPr="00332322">
              <w:rPr>
                <w:szCs w:val="20"/>
              </w:rPr>
              <w:t>RESPONSIBLE TO:</w:t>
            </w:r>
          </w:p>
        </w:tc>
        <w:tc>
          <w:tcPr>
            <w:tcW w:w="8026" w:type="dxa"/>
          </w:tcPr>
          <w:p w14:paraId="02A74500" w14:textId="2CA118D9" w:rsidR="00940CA5" w:rsidRPr="00B85E40" w:rsidRDefault="00940CA5" w:rsidP="00940CA5">
            <w:pPr>
              <w:ind w:left="21" w:right="-59" w:hanging="21"/>
              <w:rPr>
                <w:sz w:val="22"/>
              </w:rPr>
            </w:pPr>
            <w:r w:rsidRPr="00B85E40">
              <w:rPr>
                <w:sz w:val="22"/>
              </w:rPr>
              <w:t>The postholder is accountable to the Head of School/ Headteacher in all matters</w:t>
            </w:r>
            <w:r>
              <w:rPr>
                <w:sz w:val="22"/>
              </w:rPr>
              <w:t xml:space="preserve">.  </w:t>
            </w:r>
            <w:r w:rsidRPr="00B85E40">
              <w:rPr>
                <w:sz w:val="22"/>
              </w:rPr>
              <w:t>The postholder is also expected to interact on a professional level with colleagues in order to promote a mutual understanding of the school curriculum with the aim of improving teaching and learning across the school.</w:t>
            </w:r>
          </w:p>
          <w:p w14:paraId="53CFA0B7" w14:textId="77777777" w:rsidR="00940CA5" w:rsidRDefault="00940CA5" w:rsidP="00A958B9">
            <w:pPr>
              <w:ind w:left="0" w:right="0" w:firstLine="0"/>
              <w:jc w:val="both"/>
              <w:rPr>
                <w:sz w:val="22"/>
              </w:rPr>
            </w:pPr>
          </w:p>
        </w:tc>
      </w:tr>
    </w:tbl>
    <w:p w14:paraId="6A8DDB99" w14:textId="77777777" w:rsidR="00354B3E" w:rsidRDefault="00354B3E" w:rsidP="00354B3E">
      <w:pPr>
        <w:ind w:left="2160" w:hanging="2160"/>
        <w:rPr>
          <w:b/>
          <w:sz w:val="28"/>
          <w:szCs w:val="28"/>
          <w:u w:val="single"/>
        </w:rPr>
      </w:pPr>
    </w:p>
    <w:p w14:paraId="57C73989" w14:textId="5C740919" w:rsidR="00354B3E" w:rsidRPr="00940CA5" w:rsidRDefault="00354B3E" w:rsidP="00354B3E">
      <w:pPr>
        <w:ind w:left="2160" w:hanging="2160"/>
        <w:rPr>
          <w:b/>
          <w:sz w:val="28"/>
          <w:szCs w:val="28"/>
          <w:u w:val="single"/>
        </w:rPr>
      </w:pPr>
      <w:r w:rsidRPr="00940CA5">
        <w:rPr>
          <w:b/>
          <w:sz w:val="28"/>
          <w:szCs w:val="28"/>
          <w:u w:val="single"/>
        </w:rPr>
        <w:t>Maths Lead</w:t>
      </w:r>
    </w:p>
    <w:p w14:paraId="10F71AE2" w14:textId="77777777" w:rsidR="00354B3E" w:rsidRPr="00B85E40" w:rsidRDefault="00354B3E" w:rsidP="00354B3E">
      <w:pPr>
        <w:ind w:left="2160" w:right="-59" w:hanging="2160"/>
        <w:rPr>
          <w:sz w:val="22"/>
        </w:rPr>
      </w:pPr>
    </w:p>
    <w:p w14:paraId="72CF08F8" w14:textId="77777777" w:rsidR="00354B3E" w:rsidRPr="00B85E40" w:rsidRDefault="00354B3E" w:rsidP="00354B3E">
      <w:pPr>
        <w:ind w:left="0" w:right="-59" w:firstLine="0"/>
        <w:rPr>
          <w:sz w:val="22"/>
        </w:rPr>
      </w:pPr>
      <w:r w:rsidRPr="00B85E40">
        <w:rPr>
          <w:b/>
          <w:sz w:val="22"/>
        </w:rPr>
        <w:t>Duties and responsibilities specific to the maths role alongside the class teacher responsibility</w:t>
      </w:r>
      <w:r>
        <w:rPr>
          <w:b/>
          <w:sz w:val="22"/>
        </w:rPr>
        <w:t>:</w:t>
      </w:r>
    </w:p>
    <w:p w14:paraId="0B980D21" w14:textId="77777777" w:rsidR="00354B3E" w:rsidRPr="00B85E40" w:rsidRDefault="00354B3E" w:rsidP="00354B3E">
      <w:pPr>
        <w:spacing w:line="276" w:lineRule="auto"/>
        <w:ind w:left="2160" w:hanging="2160"/>
        <w:rPr>
          <w:rFonts w:eastAsiaTheme="minorHAnsi"/>
          <w:b/>
          <w:sz w:val="22"/>
          <w:lang w:val="fr-FR"/>
        </w:rPr>
      </w:pPr>
    </w:p>
    <w:p w14:paraId="633C685A" w14:textId="77777777" w:rsidR="00354B3E" w:rsidRPr="00B85E40" w:rsidRDefault="00354B3E" w:rsidP="00354B3E">
      <w:pPr>
        <w:ind w:left="0" w:firstLine="0"/>
        <w:rPr>
          <w:b/>
          <w:bCs/>
          <w:sz w:val="22"/>
        </w:rPr>
      </w:pPr>
      <w:r w:rsidRPr="00B85E40">
        <w:rPr>
          <w:b/>
          <w:bCs/>
          <w:sz w:val="22"/>
        </w:rPr>
        <w:t>Strategic Direction:</w:t>
      </w:r>
    </w:p>
    <w:p w14:paraId="1F7C3BD5" w14:textId="77777777" w:rsidR="00354B3E" w:rsidRPr="00B85E40" w:rsidRDefault="00354B3E" w:rsidP="00354B3E">
      <w:pPr>
        <w:ind w:left="0" w:firstLine="0"/>
        <w:rPr>
          <w:b/>
          <w:bCs/>
          <w:sz w:val="22"/>
        </w:rPr>
      </w:pPr>
    </w:p>
    <w:p w14:paraId="7C102CDF"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To have clear vision and purpose for the subject</w:t>
      </w:r>
    </w:p>
    <w:p w14:paraId="139666B1"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Develop and implement policies and practices for teaching and learning in maths which reflect the school’s commitment to high achievement and which are consistent with national and school strategies and policies.</w:t>
      </w:r>
    </w:p>
    <w:p w14:paraId="0BEE5B90"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To support colleagues in ensuring effective curriculum coverage, continuity and progression of skills and knowledge.</w:t>
      </w:r>
    </w:p>
    <w:p w14:paraId="523B4CD2"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Support colleagues in establishing short, medium- and long-term plans for the development and resourcing of maths making cross curricular links as appropriate including use of visits and visitors to enhance learning.</w:t>
      </w:r>
    </w:p>
    <w:p w14:paraId="47FF0641"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To ensure consistency of approach within the subject</w:t>
      </w:r>
    </w:p>
    <w:p w14:paraId="1D9FD005"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Monitor the progress made in achieving subject plans and targets as part of the whole school improvement process, and evaluate the impact on teaching and learning.</w:t>
      </w:r>
    </w:p>
    <w:p w14:paraId="16FC1295" w14:textId="77777777" w:rsidR="00354B3E" w:rsidRPr="00B85E40" w:rsidRDefault="00354B3E" w:rsidP="00354B3E">
      <w:pPr>
        <w:numPr>
          <w:ilvl w:val="0"/>
          <w:numId w:val="2"/>
        </w:numPr>
        <w:tabs>
          <w:tab w:val="clear" w:pos="360"/>
          <w:tab w:val="num" w:pos="567"/>
        </w:tabs>
        <w:spacing w:after="0" w:line="240" w:lineRule="auto"/>
        <w:ind w:left="567" w:right="0" w:hanging="567"/>
        <w:rPr>
          <w:sz w:val="22"/>
        </w:rPr>
      </w:pPr>
      <w:r w:rsidRPr="00B85E40">
        <w:rPr>
          <w:sz w:val="22"/>
        </w:rPr>
        <w:t>In liaison with the leadership team manage the professional development of staff and evaluate the impact on teaching and learning.</w:t>
      </w:r>
    </w:p>
    <w:p w14:paraId="5F618B89" w14:textId="77777777" w:rsidR="00354B3E" w:rsidRPr="00B85E40" w:rsidRDefault="00354B3E" w:rsidP="00354B3E">
      <w:pPr>
        <w:tabs>
          <w:tab w:val="num" w:pos="567"/>
        </w:tabs>
        <w:ind w:left="567" w:hanging="567"/>
        <w:jc w:val="both"/>
        <w:rPr>
          <w:sz w:val="22"/>
        </w:rPr>
      </w:pPr>
    </w:p>
    <w:p w14:paraId="3C32E375" w14:textId="77777777" w:rsidR="00354B3E" w:rsidRDefault="00354B3E" w:rsidP="00354B3E">
      <w:pPr>
        <w:tabs>
          <w:tab w:val="num" w:pos="567"/>
        </w:tabs>
        <w:ind w:left="567" w:hanging="567"/>
        <w:jc w:val="both"/>
        <w:rPr>
          <w:b/>
          <w:sz w:val="22"/>
        </w:rPr>
      </w:pPr>
      <w:r w:rsidRPr="00B85E40">
        <w:rPr>
          <w:b/>
          <w:sz w:val="22"/>
        </w:rPr>
        <w:t>Teaching and Learning:</w:t>
      </w:r>
    </w:p>
    <w:p w14:paraId="074CCD6F" w14:textId="77777777" w:rsidR="00354B3E" w:rsidRPr="00B85E40" w:rsidRDefault="00354B3E" w:rsidP="00354B3E">
      <w:pPr>
        <w:tabs>
          <w:tab w:val="num" w:pos="567"/>
        </w:tabs>
        <w:ind w:left="567" w:hanging="567"/>
        <w:jc w:val="both"/>
        <w:rPr>
          <w:b/>
          <w:sz w:val="22"/>
        </w:rPr>
      </w:pPr>
    </w:p>
    <w:p w14:paraId="2871CB35"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Provide guidance on the intent and implementation of maths with the school</w:t>
      </w:r>
    </w:p>
    <w:p w14:paraId="308D665A"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Provide guidance on a choice of appropriate teaching and learning methods within maths.</w:t>
      </w:r>
    </w:p>
    <w:p w14:paraId="3B9C6A14"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Provide mentoring and coaching relating to the delivery of above.</w:t>
      </w:r>
    </w:p>
    <w:p w14:paraId="7A9E63DE"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In liaison with the assessment manager develop and implement systems for recording individual pupils’ progress.</w:t>
      </w:r>
    </w:p>
    <w:p w14:paraId="296A3D5A"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Ensure schemes of work are developed appropriately and evaluate the impact on teaching and learning.</w:t>
      </w:r>
    </w:p>
    <w:p w14:paraId="6BC0695A" w14:textId="77777777" w:rsidR="00354B3E" w:rsidRPr="00B85E40" w:rsidRDefault="00354B3E" w:rsidP="00354B3E">
      <w:pPr>
        <w:numPr>
          <w:ilvl w:val="0"/>
          <w:numId w:val="3"/>
        </w:numPr>
        <w:tabs>
          <w:tab w:val="clear" w:pos="360"/>
          <w:tab w:val="num" w:pos="567"/>
        </w:tabs>
        <w:spacing w:after="0" w:line="240" w:lineRule="auto"/>
        <w:ind w:left="567" w:right="0" w:hanging="567"/>
        <w:rPr>
          <w:sz w:val="22"/>
        </w:rPr>
      </w:pPr>
      <w:r w:rsidRPr="00B85E40">
        <w:rPr>
          <w:sz w:val="22"/>
        </w:rPr>
        <w:t xml:space="preserve">Evaluate the quality of teaching and standards of achievement /attainment, setting targets for </w:t>
      </w:r>
      <w:proofErr w:type="gramStart"/>
      <w:r w:rsidRPr="00B85E40">
        <w:rPr>
          <w:sz w:val="22"/>
        </w:rPr>
        <w:t>quality controlled</w:t>
      </w:r>
      <w:proofErr w:type="gramEnd"/>
      <w:r w:rsidRPr="00B85E40">
        <w:rPr>
          <w:sz w:val="22"/>
        </w:rPr>
        <w:t xml:space="preserve"> improvement.</w:t>
      </w:r>
    </w:p>
    <w:p w14:paraId="4F96A2B9" w14:textId="77777777" w:rsidR="00354B3E" w:rsidRPr="00B85E40" w:rsidRDefault="00354B3E" w:rsidP="00354B3E">
      <w:pPr>
        <w:tabs>
          <w:tab w:val="num" w:pos="567"/>
        </w:tabs>
        <w:ind w:left="567" w:hanging="567"/>
        <w:jc w:val="both"/>
        <w:rPr>
          <w:sz w:val="22"/>
        </w:rPr>
      </w:pPr>
    </w:p>
    <w:p w14:paraId="60ED64F4" w14:textId="77777777" w:rsidR="00354B3E" w:rsidRDefault="00354B3E" w:rsidP="00354B3E">
      <w:pPr>
        <w:tabs>
          <w:tab w:val="num" w:pos="567"/>
        </w:tabs>
        <w:ind w:left="567" w:hanging="567"/>
        <w:jc w:val="both"/>
        <w:rPr>
          <w:b/>
          <w:sz w:val="22"/>
        </w:rPr>
      </w:pPr>
      <w:r w:rsidRPr="00B85E40">
        <w:rPr>
          <w:b/>
          <w:sz w:val="22"/>
        </w:rPr>
        <w:t>Leading and Managing Staff:</w:t>
      </w:r>
    </w:p>
    <w:p w14:paraId="0E46C500" w14:textId="77777777" w:rsidR="00354B3E" w:rsidRPr="00B85E40" w:rsidRDefault="00354B3E" w:rsidP="00354B3E">
      <w:pPr>
        <w:tabs>
          <w:tab w:val="num" w:pos="567"/>
        </w:tabs>
        <w:ind w:left="567" w:hanging="567"/>
        <w:jc w:val="both"/>
        <w:rPr>
          <w:b/>
          <w:sz w:val="22"/>
        </w:rPr>
      </w:pPr>
    </w:p>
    <w:p w14:paraId="4C005B1B" w14:textId="77777777" w:rsidR="00354B3E" w:rsidRPr="00B85E40" w:rsidRDefault="00354B3E" w:rsidP="00354B3E">
      <w:pPr>
        <w:numPr>
          <w:ilvl w:val="0"/>
          <w:numId w:val="4"/>
        </w:numPr>
        <w:tabs>
          <w:tab w:val="clear" w:pos="360"/>
          <w:tab w:val="num" w:pos="567"/>
        </w:tabs>
        <w:spacing w:after="0" w:line="240" w:lineRule="auto"/>
        <w:ind w:left="567" w:right="0" w:hanging="567"/>
        <w:jc w:val="both"/>
        <w:rPr>
          <w:sz w:val="22"/>
        </w:rPr>
      </w:pPr>
      <w:r w:rsidRPr="00B85E40">
        <w:rPr>
          <w:sz w:val="22"/>
        </w:rPr>
        <w:t>Develop individuals to enhance performance.</w:t>
      </w:r>
    </w:p>
    <w:p w14:paraId="44B3E6F0" w14:textId="77777777" w:rsidR="00354B3E" w:rsidRPr="00B85E40" w:rsidRDefault="00354B3E" w:rsidP="00354B3E">
      <w:pPr>
        <w:numPr>
          <w:ilvl w:val="0"/>
          <w:numId w:val="4"/>
        </w:numPr>
        <w:tabs>
          <w:tab w:val="clear" w:pos="360"/>
          <w:tab w:val="num" w:pos="567"/>
        </w:tabs>
        <w:spacing w:after="0" w:line="240" w:lineRule="auto"/>
        <w:ind w:left="567" w:right="0" w:hanging="567"/>
        <w:jc w:val="both"/>
        <w:rPr>
          <w:sz w:val="22"/>
        </w:rPr>
      </w:pPr>
      <w:r w:rsidRPr="00B85E40">
        <w:rPr>
          <w:sz w:val="22"/>
        </w:rPr>
        <w:t>Develop coaching and mentoring systems to ensure the support and development of all staff within maths.</w:t>
      </w:r>
    </w:p>
    <w:p w14:paraId="44AF4DA5" w14:textId="77777777" w:rsidR="00354B3E" w:rsidRPr="00B85E40" w:rsidRDefault="00354B3E" w:rsidP="00354B3E">
      <w:pPr>
        <w:numPr>
          <w:ilvl w:val="0"/>
          <w:numId w:val="4"/>
        </w:numPr>
        <w:tabs>
          <w:tab w:val="clear" w:pos="360"/>
          <w:tab w:val="num" w:pos="567"/>
        </w:tabs>
        <w:spacing w:after="0" w:line="240" w:lineRule="auto"/>
        <w:ind w:left="567" w:right="0" w:hanging="567"/>
        <w:jc w:val="both"/>
        <w:rPr>
          <w:sz w:val="22"/>
        </w:rPr>
      </w:pPr>
      <w:r w:rsidRPr="00B85E40">
        <w:rPr>
          <w:sz w:val="22"/>
        </w:rPr>
        <w:t>Plan, delegate and evaluate work carried out by the maths team and individuals.</w:t>
      </w:r>
    </w:p>
    <w:p w14:paraId="14427F39" w14:textId="77777777" w:rsidR="00354B3E" w:rsidRPr="00B85E40" w:rsidRDefault="00354B3E" w:rsidP="00354B3E">
      <w:pPr>
        <w:numPr>
          <w:ilvl w:val="0"/>
          <w:numId w:val="4"/>
        </w:numPr>
        <w:tabs>
          <w:tab w:val="clear" w:pos="360"/>
          <w:tab w:val="num" w:pos="567"/>
        </w:tabs>
        <w:spacing w:after="0" w:line="240" w:lineRule="auto"/>
        <w:ind w:left="567" w:right="0" w:hanging="567"/>
        <w:jc w:val="both"/>
        <w:rPr>
          <w:sz w:val="22"/>
        </w:rPr>
      </w:pPr>
      <w:r w:rsidRPr="00B85E40">
        <w:rPr>
          <w:sz w:val="22"/>
        </w:rPr>
        <w:t>Promote a creative and collaborative working environment.</w:t>
      </w:r>
    </w:p>
    <w:p w14:paraId="56175DBC" w14:textId="77777777" w:rsidR="00354B3E" w:rsidRPr="00B85E40" w:rsidRDefault="00354B3E" w:rsidP="00354B3E">
      <w:pPr>
        <w:numPr>
          <w:ilvl w:val="0"/>
          <w:numId w:val="8"/>
        </w:numPr>
        <w:tabs>
          <w:tab w:val="num" w:pos="567"/>
        </w:tabs>
        <w:spacing w:after="0" w:line="240" w:lineRule="auto"/>
        <w:ind w:left="567" w:right="0" w:hanging="567"/>
        <w:jc w:val="both"/>
        <w:rPr>
          <w:sz w:val="22"/>
        </w:rPr>
      </w:pPr>
      <w:r w:rsidRPr="00B85E40">
        <w:rPr>
          <w:sz w:val="22"/>
        </w:rPr>
        <w:t xml:space="preserve">Create, maintain and enhance effective relationships. </w:t>
      </w:r>
    </w:p>
    <w:p w14:paraId="5973DFB2" w14:textId="77777777" w:rsidR="00354B3E" w:rsidRPr="00B85E40" w:rsidRDefault="00354B3E" w:rsidP="00354B3E">
      <w:pPr>
        <w:numPr>
          <w:ilvl w:val="0"/>
          <w:numId w:val="8"/>
        </w:numPr>
        <w:tabs>
          <w:tab w:val="num" w:pos="567"/>
        </w:tabs>
        <w:spacing w:after="0" w:line="240" w:lineRule="auto"/>
        <w:ind w:left="567" w:right="0" w:hanging="567"/>
        <w:jc w:val="both"/>
        <w:rPr>
          <w:sz w:val="22"/>
        </w:rPr>
      </w:pPr>
      <w:r w:rsidRPr="00B85E40">
        <w:rPr>
          <w:sz w:val="22"/>
        </w:rPr>
        <w:t>Cascade current information to all staff</w:t>
      </w:r>
    </w:p>
    <w:p w14:paraId="4D5986CE" w14:textId="77777777" w:rsidR="00354B3E" w:rsidRPr="00B85E40" w:rsidRDefault="00354B3E" w:rsidP="00354B3E">
      <w:pPr>
        <w:tabs>
          <w:tab w:val="num" w:pos="567"/>
        </w:tabs>
        <w:ind w:left="567" w:hanging="567"/>
        <w:jc w:val="both"/>
        <w:rPr>
          <w:sz w:val="22"/>
        </w:rPr>
      </w:pPr>
    </w:p>
    <w:p w14:paraId="7E957030" w14:textId="77777777" w:rsidR="00354B3E" w:rsidRDefault="00354B3E" w:rsidP="00354B3E">
      <w:pPr>
        <w:tabs>
          <w:tab w:val="num" w:pos="567"/>
        </w:tabs>
        <w:ind w:left="567" w:hanging="567"/>
        <w:jc w:val="both"/>
        <w:rPr>
          <w:b/>
          <w:sz w:val="22"/>
        </w:rPr>
      </w:pPr>
      <w:r w:rsidRPr="00B85E40">
        <w:rPr>
          <w:b/>
          <w:sz w:val="22"/>
        </w:rPr>
        <w:t>Resource Management:</w:t>
      </w:r>
    </w:p>
    <w:p w14:paraId="45FDDC18" w14:textId="77777777" w:rsidR="00354B3E" w:rsidRPr="00B85E40" w:rsidRDefault="00354B3E" w:rsidP="00354B3E">
      <w:pPr>
        <w:tabs>
          <w:tab w:val="num" w:pos="567"/>
        </w:tabs>
        <w:ind w:left="567" w:hanging="567"/>
        <w:jc w:val="both"/>
        <w:rPr>
          <w:b/>
          <w:sz w:val="22"/>
        </w:rPr>
      </w:pPr>
    </w:p>
    <w:p w14:paraId="36F16BE5" w14:textId="77777777" w:rsidR="00354B3E" w:rsidRPr="00B85E40" w:rsidRDefault="00354B3E" w:rsidP="00354B3E">
      <w:pPr>
        <w:numPr>
          <w:ilvl w:val="0"/>
          <w:numId w:val="5"/>
        </w:numPr>
        <w:tabs>
          <w:tab w:val="clear" w:pos="360"/>
          <w:tab w:val="num" w:pos="567"/>
        </w:tabs>
        <w:spacing w:after="0" w:line="240" w:lineRule="auto"/>
        <w:ind w:left="567" w:right="0" w:hanging="567"/>
        <w:jc w:val="both"/>
        <w:rPr>
          <w:sz w:val="22"/>
        </w:rPr>
      </w:pPr>
      <w:r w:rsidRPr="00B85E40">
        <w:rPr>
          <w:sz w:val="22"/>
        </w:rPr>
        <w:t>Secure and allocate resources to support effective learning and teaching within maths.</w:t>
      </w:r>
    </w:p>
    <w:p w14:paraId="66C50E99" w14:textId="77777777" w:rsidR="00354B3E" w:rsidRPr="00B85E40" w:rsidRDefault="00354B3E" w:rsidP="00354B3E">
      <w:pPr>
        <w:numPr>
          <w:ilvl w:val="0"/>
          <w:numId w:val="5"/>
        </w:numPr>
        <w:tabs>
          <w:tab w:val="clear" w:pos="360"/>
          <w:tab w:val="num" w:pos="567"/>
        </w:tabs>
        <w:spacing w:after="0" w:line="240" w:lineRule="auto"/>
        <w:ind w:left="567" w:right="0" w:hanging="567"/>
        <w:jc w:val="both"/>
        <w:rPr>
          <w:sz w:val="22"/>
        </w:rPr>
      </w:pPr>
      <w:r w:rsidRPr="00B85E40">
        <w:rPr>
          <w:sz w:val="22"/>
        </w:rPr>
        <w:t>Monitor and control the use of these resources.</w:t>
      </w:r>
    </w:p>
    <w:p w14:paraId="30CDFEB1" w14:textId="77777777" w:rsidR="00354B3E" w:rsidRPr="00B85E40" w:rsidRDefault="00354B3E" w:rsidP="00354B3E">
      <w:pPr>
        <w:ind w:left="0" w:firstLine="0"/>
        <w:jc w:val="both"/>
        <w:rPr>
          <w:sz w:val="22"/>
        </w:rPr>
      </w:pPr>
    </w:p>
    <w:p w14:paraId="69B0907C" w14:textId="77777777" w:rsidR="00354B3E" w:rsidRDefault="00354B3E" w:rsidP="00354B3E">
      <w:pPr>
        <w:ind w:left="0" w:firstLine="0"/>
        <w:jc w:val="both"/>
        <w:rPr>
          <w:b/>
          <w:sz w:val="22"/>
        </w:rPr>
      </w:pPr>
      <w:r w:rsidRPr="00B85E40">
        <w:rPr>
          <w:b/>
          <w:sz w:val="22"/>
        </w:rPr>
        <w:t>Reporting</w:t>
      </w:r>
    </w:p>
    <w:p w14:paraId="35A3CA20" w14:textId="77777777" w:rsidR="00354B3E" w:rsidRPr="00B85E40" w:rsidRDefault="00354B3E" w:rsidP="00354B3E">
      <w:pPr>
        <w:ind w:left="0" w:firstLine="0"/>
        <w:jc w:val="both"/>
        <w:rPr>
          <w:b/>
          <w:sz w:val="22"/>
        </w:rPr>
      </w:pPr>
    </w:p>
    <w:p w14:paraId="678E08BC" w14:textId="77777777" w:rsidR="00354B3E" w:rsidRPr="00B85E40" w:rsidRDefault="00354B3E" w:rsidP="00354B3E">
      <w:pPr>
        <w:numPr>
          <w:ilvl w:val="0"/>
          <w:numId w:val="6"/>
        </w:numPr>
        <w:spacing w:after="0" w:line="240" w:lineRule="auto"/>
        <w:ind w:left="567" w:right="0" w:hanging="567"/>
        <w:jc w:val="both"/>
        <w:rPr>
          <w:sz w:val="22"/>
        </w:rPr>
      </w:pPr>
      <w:r w:rsidRPr="00B85E40">
        <w:rPr>
          <w:sz w:val="22"/>
        </w:rPr>
        <w:t>Provide an annual action plan based on school priorities</w:t>
      </w:r>
    </w:p>
    <w:p w14:paraId="4EF20FB4" w14:textId="77777777" w:rsidR="00354B3E" w:rsidRPr="00B85E40" w:rsidRDefault="00354B3E" w:rsidP="00354B3E">
      <w:pPr>
        <w:numPr>
          <w:ilvl w:val="0"/>
          <w:numId w:val="6"/>
        </w:numPr>
        <w:spacing w:after="0" w:line="240" w:lineRule="auto"/>
        <w:ind w:left="567" w:right="0" w:hanging="567"/>
        <w:jc w:val="both"/>
        <w:rPr>
          <w:sz w:val="22"/>
        </w:rPr>
      </w:pPr>
      <w:r w:rsidRPr="00B85E40">
        <w:rPr>
          <w:sz w:val="22"/>
        </w:rPr>
        <w:t>Provide an analysis on data termly and advise teachers accordingly</w:t>
      </w:r>
    </w:p>
    <w:p w14:paraId="37514C73" w14:textId="77777777" w:rsidR="00354B3E" w:rsidRPr="00B85E40" w:rsidRDefault="00354B3E" w:rsidP="00354B3E">
      <w:pPr>
        <w:numPr>
          <w:ilvl w:val="0"/>
          <w:numId w:val="6"/>
        </w:numPr>
        <w:spacing w:after="0" w:line="240" w:lineRule="auto"/>
        <w:ind w:left="567" w:right="0" w:hanging="567"/>
        <w:jc w:val="both"/>
        <w:rPr>
          <w:sz w:val="22"/>
        </w:rPr>
      </w:pPr>
      <w:r w:rsidRPr="00B85E40">
        <w:rPr>
          <w:sz w:val="22"/>
        </w:rPr>
        <w:t xml:space="preserve">Provide </w:t>
      </w:r>
      <w:proofErr w:type="gramStart"/>
      <w:r w:rsidRPr="00B85E40">
        <w:rPr>
          <w:sz w:val="22"/>
        </w:rPr>
        <w:t>an</w:t>
      </w:r>
      <w:proofErr w:type="gramEnd"/>
      <w:r w:rsidRPr="00B85E40">
        <w:rPr>
          <w:sz w:val="22"/>
        </w:rPr>
        <w:t xml:space="preserve"> termly reviews to senior leaders</w:t>
      </w:r>
    </w:p>
    <w:p w14:paraId="44EEAC5F" w14:textId="77777777" w:rsidR="00354B3E" w:rsidRPr="00B85E40" w:rsidRDefault="00354B3E" w:rsidP="00354B3E">
      <w:pPr>
        <w:numPr>
          <w:ilvl w:val="0"/>
          <w:numId w:val="6"/>
        </w:numPr>
        <w:spacing w:after="0" w:line="240" w:lineRule="auto"/>
        <w:ind w:left="567" w:right="0" w:hanging="567"/>
        <w:jc w:val="both"/>
        <w:rPr>
          <w:sz w:val="22"/>
        </w:rPr>
      </w:pPr>
      <w:r w:rsidRPr="00B85E40">
        <w:rPr>
          <w:sz w:val="22"/>
        </w:rPr>
        <w:t>Provide governors a written review per annum highlighting intent, implementation and impact of the subject.</w:t>
      </w:r>
    </w:p>
    <w:p w14:paraId="13579520" w14:textId="77777777" w:rsidR="00354B3E" w:rsidRPr="00B85E40" w:rsidRDefault="00354B3E" w:rsidP="00354B3E">
      <w:pPr>
        <w:numPr>
          <w:ilvl w:val="0"/>
          <w:numId w:val="6"/>
        </w:numPr>
        <w:spacing w:after="0" w:line="240" w:lineRule="auto"/>
        <w:ind w:left="567" w:right="0" w:hanging="567"/>
        <w:jc w:val="both"/>
        <w:rPr>
          <w:sz w:val="22"/>
        </w:rPr>
      </w:pPr>
      <w:r w:rsidRPr="00B85E40">
        <w:rPr>
          <w:sz w:val="22"/>
        </w:rPr>
        <w:t xml:space="preserve">In </w:t>
      </w:r>
      <w:proofErr w:type="gramStart"/>
      <w:r w:rsidRPr="00B85E40">
        <w:rPr>
          <w:sz w:val="22"/>
        </w:rPr>
        <w:t>addition</w:t>
      </w:r>
      <w:proofErr w:type="gramEnd"/>
      <w:r w:rsidRPr="00B85E40">
        <w:rPr>
          <w:sz w:val="22"/>
        </w:rPr>
        <w:t xml:space="preserve"> attend at least one governors’ meeting to discuss developments and outcomes within your subject.</w:t>
      </w:r>
    </w:p>
    <w:p w14:paraId="2200B396" w14:textId="77777777" w:rsidR="00354B3E" w:rsidRPr="00B85E40" w:rsidRDefault="00354B3E" w:rsidP="00354B3E">
      <w:pPr>
        <w:ind w:left="567" w:hanging="567"/>
        <w:rPr>
          <w:sz w:val="22"/>
        </w:rPr>
      </w:pPr>
    </w:p>
    <w:p w14:paraId="0FF6357F" w14:textId="77777777" w:rsidR="00354B3E" w:rsidRDefault="00354B3E" w:rsidP="00354B3E">
      <w:pPr>
        <w:ind w:left="567" w:hanging="567"/>
        <w:rPr>
          <w:b/>
          <w:sz w:val="22"/>
        </w:rPr>
      </w:pPr>
      <w:r w:rsidRPr="00B85E40">
        <w:rPr>
          <w:b/>
          <w:sz w:val="22"/>
        </w:rPr>
        <w:t>Trust Engagement</w:t>
      </w:r>
    </w:p>
    <w:p w14:paraId="736EFEDC" w14:textId="77777777" w:rsidR="00354B3E" w:rsidRPr="00B85E40" w:rsidRDefault="00354B3E" w:rsidP="00354B3E">
      <w:pPr>
        <w:ind w:left="567" w:hanging="567"/>
        <w:rPr>
          <w:b/>
          <w:sz w:val="22"/>
        </w:rPr>
      </w:pPr>
    </w:p>
    <w:p w14:paraId="043420D5" w14:textId="77777777" w:rsidR="00354B3E" w:rsidRPr="00B85E40" w:rsidRDefault="00354B3E" w:rsidP="00354B3E">
      <w:pPr>
        <w:numPr>
          <w:ilvl w:val="0"/>
          <w:numId w:val="7"/>
        </w:numPr>
        <w:spacing w:after="0" w:line="240" w:lineRule="auto"/>
        <w:ind w:left="567" w:right="0" w:hanging="567"/>
        <w:jc w:val="both"/>
        <w:rPr>
          <w:sz w:val="22"/>
        </w:rPr>
      </w:pPr>
      <w:r w:rsidRPr="00B85E40">
        <w:rPr>
          <w:sz w:val="22"/>
        </w:rPr>
        <w:t xml:space="preserve">To contribute to Scholars Academy Trust vision </w:t>
      </w:r>
    </w:p>
    <w:p w14:paraId="5EDC35DD" w14:textId="77777777" w:rsidR="00354B3E" w:rsidRPr="00B85E40" w:rsidRDefault="00354B3E" w:rsidP="00354B3E">
      <w:pPr>
        <w:numPr>
          <w:ilvl w:val="0"/>
          <w:numId w:val="7"/>
        </w:numPr>
        <w:spacing w:after="0" w:line="240" w:lineRule="auto"/>
        <w:ind w:left="567" w:right="0" w:hanging="567"/>
        <w:jc w:val="both"/>
        <w:rPr>
          <w:sz w:val="22"/>
        </w:rPr>
      </w:pPr>
      <w:r w:rsidRPr="00B85E40">
        <w:rPr>
          <w:sz w:val="22"/>
        </w:rPr>
        <w:t>To ensure all information from any network meetings are cascaded to staff at school.</w:t>
      </w:r>
    </w:p>
    <w:p w14:paraId="410B38C0" w14:textId="77777777" w:rsidR="00354B3E" w:rsidRPr="00B85E40" w:rsidRDefault="00354B3E" w:rsidP="00354B3E">
      <w:pPr>
        <w:ind w:left="567" w:hanging="567"/>
        <w:jc w:val="both"/>
        <w:rPr>
          <w:sz w:val="22"/>
        </w:rPr>
      </w:pPr>
    </w:p>
    <w:p w14:paraId="668CF2F1" w14:textId="77777777" w:rsidR="00354B3E" w:rsidRDefault="00354B3E" w:rsidP="00354B3E">
      <w:pPr>
        <w:ind w:left="567" w:hanging="567"/>
        <w:jc w:val="both"/>
        <w:rPr>
          <w:b/>
          <w:sz w:val="22"/>
        </w:rPr>
      </w:pPr>
      <w:r w:rsidRPr="00B85E40">
        <w:rPr>
          <w:b/>
          <w:sz w:val="22"/>
        </w:rPr>
        <w:t>Personal Development</w:t>
      </w:r>
    </w:p>
    <w:p w14:paraId="4850F58C" w14:textId="77777777" w:rsidR="00354B3E" w:rsidRPr="00B85E40" w:rsidRDefault="00354B3E" w:rsidP="00354B3E">
      <w:pPr>
        <w:ind w:left="567" w:hanging="567"/>
        <w:jc w:val="both"/>
        <w:rPr>
          <w:b/>
          <w:sz w:val="22"/>
        </w:rPr>
      </w:pPr>
    </w:p>
    <w:p w14:paraId="64E8C836" w14:textId="77777777" w:rsidR="00354B3E" w:rsidRPr="00B85E40" w:rsidRDefault="00354B3E" w:rsidP="00354B3E">
      <w:pPr>
        <w:numPr>
          <w:ilvl w:val="0"/>
          <w:numId w:val="8"/>
        </w:numPr>
        <w:spacing w:after="0" w:line="240" w:lineRule="auto"/>
        <w:ind w:left="567" w:right="0" w:hanging="567"/>
        <w:jc w:val="both"/>
        <w:rPr>
          <w:sz w:val="22"/>
        </w:rPr>
      </w:pPr>
      <w:r w:rsidRPr="00B85E40">
        <w:rPr>
          <w:sz w:val="22"/>
        </w:rPr>
        <w:t>To keep abreast of all development within your subject</w:t>
      </w:r>
    </w:p>
    <w:p w14:paraId="51559CFA" w14:textId="77777777" w:rsidR="00354B3E" w:rsidRPr="00B85E40" w:rsidRDefault="00354B3E" w:rsidP="00354B3E">
      <w:pPr>
        <w:numPr>
          <w:ilvl w:val="0"/>
          <w:numId w:val="8"/>
        </w:numPr>
        <w:spacing w:after="0" w:line="240" w:lineRule="auto"/>
        <w:ind w:left="567" w:right="0" w:hanging="567"/>
        <w:jc w:val="both"/>
        <w:rPr>
          <w:sz w:val="22"/>
        </w:rPr>
      </w:pPr>
      <w:r w:rsidRPr="00B85E40">
        <w:rPr>
          <w:sz w:val="22"/>
        </w:rPr>
        <w:t>To develop professional practices to be a role model for the subject</w:t>
      </w:r>
    </w:p>
    <w:p w14:paraId="5A4556D3" w14:textId="77777777" w:rsidR="00940CA5" w:rsidRPr="00B85E40" w:rsidRDefault="00940CA5" w:rsidP="00940CA5">
      <w:pPr>
        <w:ind w:left="0" w:right="0" w:firstLine="0"/>
        <w:jc w:val="both"/>
        <w:rPr>
          <w:sz w:val="22"/>
        </w:rPr>
      </w:pPr>
    </w:p>
    <w:p w14:paraId="109C3490" w14:textId="2FB19E64" w:rsidR="00354B3E" w:rsidRDefault="00354B3E">
      <w:pPr>
        <w:spacing w:after="160" w:line="259" w:lineRule="auto"/>
        <w:ind w:left="0" w:right="0" w:firstLine="0"/>
        <w:rPr>
          <w:rFonts w:eastAsiaTheme="minorHAnsi"/>
          <w:sz w:val="22"/>
          <w:u w:val="single"/>
        </w:rPr>
      </w:pPr>
      <w:r>
        <w:rPr>
          <w:rFonts w:eastAsiaTheme="minorHAnsi"/>
          <w:sz w:val="22"/>
          <w:u w:val="single"/>
        </w:rPr>
        <w:br w:type="page"/>
      </w:r>
    </w:p>
    <w:p w14:paraId="4C162F81" w14:textId="77777777" w:rsidR="00354B3E" w:rsidRDefault="00354B3E" w:rsidP="00940CA5">
      <w:pPr>
        <w:ind w:left="1701" w:right="-59" w:hanging="1701"/>
        <w:rPr>
          <w:rFonts w:eastAsiaTheme="minorHAnsi"/>
          <w:sz w:val="22"/>
          <w:u w:val="single"/>
        </w:rPr>
      </w:pPr>
    </w:p>
    <w:p w14:paraId="38765BEE" w14:textId="77777777" w:rsidR="00354B3E" w:rsidRDefault="00354B3E" w:rsidP="00940CA5">
      <w:pPr>
        <w:ind w:left="1701" w:right="-59" w:hanging="1701"/>
        <w:rPr>
          <w:rFonts w:eastAsiaTheme="minorHAnsi"/>
          <w:sz w:val="22"/>
          <w:u w:val="single"/>
        </w:rPr>
      </w:pPr>
    </w:p>
    <w:p w14:paraId="46E34AC2" w14:textId="18B7D0F1" w:rsidR="00354B3E" w:rsidRDefault="00354B3E" w:rsidP="00354B3E">
      <w:pPr>
        <w:spacing w:line="259" w:lineRule="auto"/>
        <w:ind w:left="0" w:firstLine="0"/>
        <w:jc w:val="both"/>
        <w:rPr>
          <w:b/>
          <w:sz w:val="28"/>
          <w:szCs w:val="28"/>
          <w:u w:val="single"/>
        </w:rPr>
      </w:pPr>
      <w:r w:rsidRPr="00940CA5">
        <w:rPr>
          <w:b/>
          <w:sz w:val="28"/>
          <w:szCs w:val="28"/>
          <w:u w:val="single"/>
        </w:rPr>
        <w:t>Classroom Teacher</w:t>
      </w:r>
    </w:p>
    <w:p w14:paraId="5ED76692" w14:textId="77777777" w:rsidR="00354B3E" w:rsidRPr="00940CA5" w:rsidRDefault="00354B3E" w:rsidP="00354B3E">
      <w:pPr>
        <w:spacing w:line="259" w:lineRule="auto"/>
        <w:ind w:left="0" w:firstLine="0"/>
        <w:jc w:val="both"/>
        <w:rPr>
          <w:b/>
          <w:sz w:val="28"/>
          <w:szCs w:val="28"/>
          <w:u w:val="single"/>
        </w:rPr>
      </w:pPr>
    </w:p>
    <w:p w14:paraId="3120C39B" w14:textId="53993AEC" w:rsidR="00940CA5" w:rsidRPr="00940CA5" w:rsidRDefault="00940CA5" w:rsidP="00940CA5">
      <w:pPr>
        <w:ind w:left="1701" w:right="-59" w:hanging="1701"/>
        <w:rPr>
          <w:rFonts w:eastAsiaTheme="minorHAnsi"/>
          <w:sz w:val="22"/>
          <w:u w:val="single"/>
        </w:rPr>
      </w:pPr>
      <w:r w:rsidRPr="00940CA5">
        <w:rPr>
          <w:rFonts w:eastAsiaTheme="minorHAnsi"/>
          <w:sz w:val="22"/>
          <w:u w:val="single"/>
        </w:rPr>
        <w:t>Job Purpose:</w:t>
      </w:r>
    </w:p>
    <w:p w14:paraId="50FCDAD0" w14:textId="77777777" w:rsidR="00940CA5" w:rsidRPr="00940CA5" w:rsidRDefault="00940CA5" w:rsidP="00940CA5">
      <w:pPr>
        <w:ind w:left="1701" w:right="-59" w:hanging="1701"/>
        <w:rPr>
          <w:sz w:val="22"/>
        </w:rPr>
      </w:pPr>
    </w:p>
    <w:p w14:paraId="0F633EAC" w14:textId="77777777" w:rsidR="00940CA5" w:rsidRPr="00940CA5" w:rsidRDefault="00940CA5" w:rsidP="00940CA5">
      <w:pPr>
        <w:ind w:left="0" w:right="-59" w:firstLine="0"/>
        <w:rPr>
          <w:sz w:val="22"/>
        </w:rPr>
      </w:pPr>
      <w:r w:rsidRPr="00940CA5">
        <w:rPr>
          <w:sz w:val="22"/>
        </w:rPr>
        <w:t>To provide professional leadership and management for maths in line with the National Curriculum in order to secure high quality teaching and learning, effective use of resources, effective coaching and mentoring and improved standards of learning and achievement for all pupils.</w:t>
      </w:r>
    </w:p>
    <w:p w14:paraId="2FD98870" w14:textId="77777777" w:rsidR="00940CA5" w:rsidRPr="00B85E40" w:rsidRDefault="00940CA5" w:rsidP="00940CA5">
      <w:pPr>
        <w:spacing w:line="259" w:lineRule="auto"/>
        <w:ind w:left="0" w:firstLine="0"/>
        <w:jc w:val="both"/>
        <w:rPr>
          <w:sz w:val="22"/>
        </w:rPr>
      </w:pPr>
    </w:p>
    <w:p w14:paraId="475400B6" w14:textId="77777777" w:rsidR="00940CA5" w:rsidRPr="00B85E40" w:rsidRDefault="00940CA5" w:rsidP="00940CA5">
      <w:pPr>
        <w:spacing w:after="2" w:line="239" w:lineRule="auto"/>
        <w:ind w:left="0" w:right="-46" w:firstLine="0"/>
        <w:jc w:val="both"/>
        <w:rPr>
          <w:sz w:val="22"/>
        </w:rPr>
      </w:pPr>
      <w:r w:rsidRPr="00B85E40">
        <w:rPr>
          <w:sz w:val="22"/>
        </w:rPr>
        <w:t>According to the most recent School Teachers' Pay and Condition Document as applied to Launde Primary School, the teacher will be expected to:</w:t>
      </w:r>
    </w:p>
    <w:p w14:paraId="7CAC1FA7" w14:textId="77777777" w:rsidR="00940CA5" w:rsidRPr="00B85E40" w:rsidRDefault="00940CA5" w:rsidP="00940CA5">
      <w:pPr>
        <w:spacing w:line="259" w:lineRule="auto"/>
        <w:ind w:left="0" w:firstLine="0"/>
        <w:jc w:val="both"/>
        <w:rPr>
          <w:sz w:val="22"/>
        </w:rPr>
      </w:pPr>
    </w:p>
    <w:p w14:paraId="72474C31" w14:textId="77777777" w:rsidR="00940CA5" w:rsidRPr="00B85E40" w:rsidRDefault="00940CA5" w:rsidP="00940CA5">
      <w:pPr>
        <w:numPr>
          <w:ilvl w:val="0"/>
          <w:numId w:val="1"/>
        </w:numPr>
        <w:ind w:left="567" w:right="0" w:hanging="540"/>
        <w:jc w:val="both"/>
        <w:rPr>
          <w:sz w:val="22"/>
        </w:rPr>
      </w:pPr>
      <w:r w:rsidRPr="00B85E40">
        <w:rPr>
          <w:sz w:val="22"/>
        </w:rPr>
        <w:t>Teach pupils in the age range 4 - 11 years.</w:t>
      </w:r>
    </w:p>
    <w:p w14:paraId="3442DDD3" w14:textId="77777777" w:rsidR="00940CA5" w:rsidRPr="00B85E40" w:rsidRDefault="00940CA5" w:rsidP="00940CA5">
      <w:pPr>
        <w:spacing w:line="259" w:lineRule="auto"/>
        <w:ind w:left="567"/>
        <w:jc w:val="both"/>
        <w:rPr>
          <w:sz w:val="22"/>
        </w:rPr>
      </w:pPr>
    </w:p>
    <w:p w14:paraId="0444C265" w14:textId="77777777" w:rsidR="00940CA5" w:rsidRPr="00B85E40" w:rsidRDefault="00940CA5" w:rsidP="00940CA5">
      <w:pPr>
        <w:numPr>
          <w:ilvl w:val="0"/>
          <w:numId w:val="1"/>
        </w:numPr>
        <w:ind w:left="567" w:right="0" w:hanging="540"/>
        <w:jc w:val="both"/>
        <w:rPr>
          <w:sz w:val="22"/>
        </w:rPr>
      </w:pPr>
      <w:r w:rsidRPr="00B85E40">
        <w:rPr>
          <w:sz w:val="22"/>
        </w:rPr>
        <w:t xml:space="preserve">Provide a stimulating and caring environment appropriate to the needs of the children, enabling them to form positive relationships with each other and adults. </w:t>
      </w:r>
    </w:p>
    <w:p w14:paraId="5CE24EE4" w14:textId="77777777" w:rsidR="00940CA5" w:rsidRPr="00B85E40" w:rsidRDefault="00940CA5" w:rsidP="00940CA5">
      <w:pPr>
        <w:spacing w:line="259" w:lineRule="auto"/>
        <w:ind w:left="567"/>
        <w:jc w:val="both"/>
        <w:rPr>
          <w:sz w:val="22"/>
        </w:rPr>
      </w:pPr>
    </w:p>
    <w:p w14:paraId="70F9757D" w14:textId="77777777" w:rsidR="00940CA5" w:rsidRPr="00B85E40" w:rsidRDefault="00940CA5" w:rsidP="00940CA5">
      <w:pPr>
        <w:numPr>
          <w:ilvl w:val="0"/>
          <w:numId w:val="1"/>
        </w:numPr>
        <w:ind w:left="567" w:right="0" w:hanging="540"/>
        <w:jc w:val="both"/>
        <w:rPr>
          <w:sz w:val="22"/>
        </w:rPr>
      </w:pPr>
      <w:r w:rsidRPr="00B85E40">
        <w:rPr>
          <w:sz w:val="22"/>
        </w:rPr>
        <w:t xml:space="preserve">Show a high standard of teaching ability at all times, believing in and encouraging each child to achieve his/her potential. </w:t>
      </w:r>
    </w:p>
    <w:p w14:paraId="2D1D357F" w14:textId="77777777" w:rsidR="00940CA5" w:rsidRPr="00B85E40" w:rsidRDefault="00940CA5" w:rsidP="00940CA5">
      <w:pPr>
        <w:pStyle w:val="ListParagraph"/>
        <w:rPr>
          <w:sz w:val="22"/>
        </w:rPr>
      </w:pPr>
    </w:p>
    <w:p w14:paraId="549A10FE" w14:textId="77777777" w:rsidR="00940CA5" w:rsidRPr="00B85E40" w:rsidRDefault="00940CA5" w:rsidP="00940CA5">
      <w:pPr>
        <w:numPr>
          <w:ilvl w:val="0"/>
          <w:numId w:val="1"/>
        </w:numPr>
        <w:ind w:left="567" w:right="0" w:hanging="540"/>
        <w:jc w:val="both"/>
        <w:rPr>
          <w:sz w:val="22"/>
        </w:rPr>
      </w:pPr>
      <w:r w:rsidRPr="00B85E40">
        <w:rPr>
          <w:sz w:val="22"/>
        </w:rPr>
        <w:t>To ensure the school’s safeguarding policy and practices are adhered to in everyday practice.</w:t>
      </w:r>
    </w:p>
    <w:p w14:paraId="358AC188" w14:textId="77777777" w:rsidR="00940CA5" w:rsidRPr="00B85E40" w:rsidRDefault="00940CA5" w:rsidP="00940CA5">
      <w:pPr>
        <w:spacing w:line="259" w:lineRule="auto"/>
        <w:ind w:left="567"/>
        <w:jc w:val="both"/>
        <w:rPr>
          <w:sz w:val="22"/>
        </w:rPr>
      </w:pPr>
    </w:p>
    <w:p w14:paraId="272F4F68" w14:textId="77777777" w:rsidR="00940CA5" w:rsidRPr="00B85E40" w:rsidRDefault="00940CA5" w:rsidP="00940CA5">
      <w:pPr>
        <w:numPr>
          <w:ilvl w:val="0"/>
          <w:numId w:val="1"/>
        </w:numPr>
        <w:ind w:left="567" w:right="0" w:hanging="540"/>
        <w:jc w:val="both"/>
        <w:rPr>
          <w:sz w:val="22"/>
        </w:rPr>
      </w:pPr>
      <w:r w:rsidRPr="00B85E40">
        <w:rPr>
          <w:sz w:val="22"/>
        </w:rPr>
        <w:t xml:space="preserve">Run a well-organised classroom in which children are given a wide variety of experiences and opportunities for practical learning to maintain the continuity and progression of learning. </w:t>
      </w:r>
    </w:p>
    <w:p w14:paraId="5D0609D1" w14:textId="77777777" w:rsidR="00940CA5" w:rsidRPr="00B85E40" w:rsidRDefault="00940CA5" w:rsidP="00940CA5">
      <w:pPr>
        <w:spacing w:line="259" w:lineRule="auto"/>
        <w:ind w:left="567"/>
        <w:jc w:val="both"/>
        <w:rPr>
          <w:sz w:val="22"/>
        </w:rPr>
      </w:pPr>
    </w:p>
    <w:p w14:paraId="4BB38A3D" w14:textId="77777777" w:rsidR="00940CA5" w:rsidRPr="00B85E40" w:rsidRDefault="00940CA5" w:rsidP="00940CA5">
      <w:pPr>
        <w:numPr>
          <w:ilvl w:val="0"/>
          <w:numId w:val="1"/>
        </w:numPr>
        <w:ind w:left="567" w:right="0" w:hanging="540"/>
        <w:jc w:val="both"/>
        <w:rPr>
          <w:sz w:val="22"/>
        </w:rPr>
      </w:pPr>
      <w:r w:rsidRPr="00B85E40">
        <w:rPr>
          <w:sz w:val="22"/>
        </w:rPr>
        <w:t xml:space="preserve">Plan, organise, present and assess a curriculum appropriate to the needs of the children within the guidelines set out by the school and the National Curriculum. </w:t>
      </w:r>
    </w:p>
    <w:p w14:paraId="41CB34E8" w14:textId="77777777" w:rsidR="00940CA5" w:rsidRPr="00B85E40" w:rsidRDefault="00940CA5" w:rsidP="00940CA5">
      <w:pPr>
        <w:spacing w:line="259" w:lineRule="auto"/>
        <w:ind w:left="567"/>
        <w:jc w:val="both"/>
        <w:rPr>
          <w:sz w:val="22"/>
        </w:rPr>
      </w:pPr>
    </w:p>
    <w:p w14:paraId="2BB96D97" w14:textId="77777777" w:rsidR="00940CA5" w:rsidRPr="00B85E40" w:rsidRDefault="00940CA5" w:rsidP="00940CA5">
      <w:pPr>
        <w:numPr>
          <w:ilvl w:val="0"/>
          <w:numId w:val="1"/>
        </w:numPr>
        <w:ind w:left="567" w:right="0" w:hanging="540"/>
        <w:jc w:val="both"/>
        <w:rPr>
          <w:sz w:val="22"/>
        </w:rPr>
      </w:pPr>
      <w:r w:rsidRPr="00B85E40">
        <w:rPr>
          <w:sz w:val="22"/>
        </w:rPr>
        <w:t xml:space="preserve">Co-operate and collaborate with other members of staff in order to contribute personal knowledge, skills and insights to the School Curriculum. </w:t>
      </w:r>
    </w:p>
    <w:p w14:paraId="03AE145F" w14:textId="77777777" w:rsidR="00940CA5" w:rsidRPr="00B85E40" w:rsidRDefault="00940CA5" w:rsidP="00940CA5">
      <w:pPr>
        <w:spacing w:line="259" w:lineRule="auto"/>
        <w:ind w:left="567"/>
        <w:jc w:val="both"/>
        <w:rPr>
          <w:sz w:val="22"/>
        </w:rPr>
      </w:pPr>
    </w:p>
    <w:p w14:paraId="4850442C" w14:textId="77777777" w:rsidR="00940CA5" w:rsidRPr="00B85E40" w:rsidRDefault="00940CA5" w:rsidP="00940CA5">
      <w:pPr>
        <w:numPr>
          <w:ilvl w:val="0"/>
          <w:numId w:val="1"/>
        </w:numPr>
        <w:ind w:left="567" w:right="0" w:hanging="540"/>
        <w:jc w:val="both"/>
        <w:rPr>
          <w:sz w:val="22"/>
        </w:rPr>
      </w:pPr>
      <w:r w:rsidRPr="00B85E40">
        <w:rPr>
          <w:sz w:val="22"/>
        </w:rPr>
        <w:t xml:space="preserve">Monitor and evaluate classroom practice to enhance the children's learning. </w:t>
      </w:r>
    </w:p>
    <w:p w14:paraId="4A5426A6" w14:textId="77777777" w:rsidR="00940CA5" w:rsidRPr="00B85E40" w:rsidRDefault="00940CA5" w:rsidP="00940CA5">
      <w:pPr>
        <w:spacing w:line="259" w:lineRule="auto"/>
        <w:ind w:left="567"/>
        <w:jc w:val="both"/>
        <w:rPr>
          <w:sz w:val="22"/>
        </w:rPr>
      </w:pPr>
    </w:p>
    <w:p w14:paraId="195B7FE7" w14:textId="77777777" w:rsidR="00940CA5" w:rsidRPr="00B85E40" w:rsidRDefault="00940CA5" w:rsidP="00940CA5">
      <w:pPr>
        <w:numPr>
          <w:ilvl w:val="0"/>
          <w:numId w:val="1"/>
        </w:numPr>
        <w:ind w:left="567" w:right="0" w:hanging="540"/>
        <w:jc w:val="both"/>
        <w:rPr>
          <w:sz w:val="22"/>
        </w:rPr>
      </w:pPr>
      <w:r w:rsidRPr="00B85E40">
        <w:rPr>
          <w:sz w:val="22"/>
        </w:rPr>
        <w:t xml:space="preserve">Promote the involvement of parents as co-educators. </w:t>
      </w:r>
    </w:p>
    <w:p w14:paraId="66469356" w14:textId="77777777" w:rsidR="00940CA5" w:rsidRPr="00B85E40" w:rsidRDefault="00940CA5" w:rsidP="00940CA5">
      <w:pPr>
        <w:spacing w:line="259" w:lineRule="auto"/>
        <w:ind w:left="567"/>
        <w:jc w:val="both"/>
        <w:rPr>
          <w:sz w:val="22"/>
        </w:rPr>
      </w:pPr>
    </w:p>
    <w:p w14:paraId="3C8F42F4" w14:textId="77777777" w:rsidR="00940CA5" w:rsidRPr="00B85E40" w:rsidRDefault="00940CA5" w:rsidP="00940CA5">
      <w:pPr>
        <w:numPr>
          <w:ilvl w:val="0"/>
          <w:numId w:val="1"/>
        </w:numPr>
        <w:ind w:left="567" w:right="0" w:hanging="540"/>
        <w:jc w:val="both"/>
        <w:rPr>
          <w:sz w:val="22"/>
        </w:rPr>
      </w:pPr>
      <w:r w:rsidRPr="00B85E40">
        <w:rPr>
          <w:sz w:val="22"/>
        </w:rPr>
        <w:t>Promote the Equality policy in everyday practice</w:t>
      </w:r>
    </w:p>
    <w:p w14:paraId="5F085604" w14:textId="77777777" w:rsidR="00940CA5" w:rsidRPr="00B85E40" w:rsidRDefault="00940CA5" w:rsidP="00940CA5">
      <w:pPr>
        <w:spacing w:line="259" w:lineRule="auto"/>
        <w:ind w:left="567"/>
        <w:jc w:val="both"/>
        <w:rPr>
          <w:sz w:val="22"/>
        </w:rPr>
      </w:pPr>
    </w:p>
    <w:p w14:paraId="5DD8CD50" w14:textId="77777777" w:rsidR="00940CA5" w:rsidRPr="00B85E40" w:rsidRDefault="00940CA5" w:rsidP="00940CA5">
      <w:pPr>
        <w:numPr>
          <w:ilvl w:val="0"/>
          <w:numId w:val="1"/>
        </w:numPr>
        <w:ind w:left="567" w:right="0" w:hanging="540"/>
        <w:jc w:val="both"/>
        <w:rPr>
          <w:sz w:val="22"/>
        </w:rPr>
      </w:pPr>
      <w:r w:rsidRPr="00B85E40">
        <w:rPr>
          <w:sz w:val="22"/>
        </w:rPr>
        <w:t xml:space="preserve">Work with colleagues in order to secure continuity and progression in teaching and learning throughout the school. </w:t>
      </w:r>
    </w:p>
    <w:p w14:paraId="61496B8C" w14:textId="77777777" w:rsidR="00940CA5" w:rsidRPr="00B85E40" w:rsidRDefault="00940CA5" w:rsidP="00940CA5">
      <w:pPr>
        <w:spacing w:line="259" w:lineRule="auto"/>
        <w:ind w:left="0" w:firstLine="0"/>
        <w:jc w:val="both"/>
        <w:rPr>
          <w:sz w:val="22"/>
        </w:rPr>
      </w:pPr>
    </w:p>
    <w:p w14:paraId="58AFD2DE" w14:textId="77777777" w:rsidR="00940CA5" w:rsidRPr="00B85E40" w:rsidRDefault="00940CA5" w:rsidP="00940CA5">
      <w:pPr>
        <w:numPr>
          <w:ilvl w:val="0"/>
          <w:numId w:val="1"/>
        </w:numPr>
        <w:ind w:left="567" w:right="0" w:hanging="540"/>
        <w:jc w:val="both"/>
        <w:rPr>
          <w:sz w:val="22"/>
        </w:rPr>
      </w:pPr>
      <w:r w:rsidRPr="00B85E40">
        <w:rPr>
          <w:sz w:val="22"/>
        </w:rPr>
        <w:t xml:space="preserve">Contribute to internal staff development programmes and school improvement projects. </w:t>
      </w:r>
    </w:p>
    <w:p w14:paraId="6C3975E6" w14:textId="77777777" w:rsidR="00940CA5" w:rsidRPr="00B85E40" w:rsidRDefault="00940CA5" w:rsidP="00940CA5">
      <w:pPr>
        <w:spacing w:line="259" w:lineRule="auto"/>
        <w:ind w:left="567"/>
        <w:jc w:val="both"/>
        <w:rPr>
          <w:sz w:val="22"/>
        </w:rPr>
      </w:pPr>
    </w:p>
    <w:p w14:paraId="736CDDEE" w14:textId="77777777" w:rsidR="00940CA5" w:rsidRPr="00B85E40" w:rsidRDefault="00940CA5" w:rsidP="00940CA5">
      <w:pPr>
        <w:numPr>
          <w:ilvl w:val="0"/>
          <w:numId w:val="1"/>
        </w:numPr>
        <w:ind w:left="567" w:right="0" w:hanging="540"/>
        <w:jc w:val="both"/>
        <w:rPr>
          <w:sz w:val="22"/>
        </w:rPr>
      </w:pPr>
      <w:r w:rsidRPr="00B85E40">
        <w:rPr>
          <w:sz w:val="22"/>
        </w:rPr>
        <w:t>To report to parents as required by the school.</w:t>
      </w:r>
    </w:p>
    <w:p w14:paraId="328AEA86" w14:textId="77777777" w:rsidR="00940CA5" w:rsidRPr="00B85E40" w:rsidRDefault="00940CA5" w:rsidP="00940CA5">
      <w:pPr>
        <w:spacing w:line="259" w:lineRule="auto"/>
        <w:ind w:left="567"/>
        <w:jc w:val="both"/>
        <w:rPr>
          <w:sz w:val="22"/>
        </w:rPr>
      </w:pPr>
    </w:p>
    <w:p w14:paraId="1653E249" w14:textId="77777777" w:rsidR="00940CA5" w:rsidRPr="00B85E40" w:rsidRDefault="00940CA5" w:rsidP="00940CA5">
      <w:pPr>
        <w:numPr>
          <w:ilvl w:val="0"/>
          <w:numId w:val="1"/>
        </w:numPr>
        <w:ind w:left="567" w:right="0" w:hanging="540"/>
        <w:jc w:val="both"/>
        <w:rPr>
          <w:sz w:val="22"/>
        </w:rPr>
      </w:pPr>
      <w:r w:rsidRPr="00B85E40">
        <w:rPr>
          <w:sz w:val="22"/>
        </w:rPr>
        <w:t xml:space="preserve">Take part in normal school duties. </w:t>
      </w:r>
    </w:p>
    <w:p w14:paraId="2B1CC890" w14:textId="77777777" w:rsidR="00940CA5" w:rsidRPr="00B85E40" w:rsidRDefault="00940CA5" w:rsidP="00940CA5">
      <w:pPr>
        <w:spacing w:line="259" w:lineRule="auto"/>
        <w:ind w:left="567"/>
        <w:jc w:val="both"/>
        <w:rPr>
          <w:sz w:val="22"/>
        </w:rPr>
      </w:pPr>
    </w:p>
    <w:p w14:paraId="0A46FF14" w14:textId="77777777" w:rsidR="00940CA5" w:rsidRPr="00B85E40" w:rsidRDefault="00940CA5" w:rsidP="00940CA5">
      <w:pPr>
        <w:numPr>
          <w:ilvl w:val="0"/>
          <w:numId w:val="1"/>
        </w:numPr>
        <w:ind w:left="567" w:right="0" w:hanging="540"/>
        <w:jc w:val="both"/>
        <w:rPr>
          <w:sz w:val="22"/>
        </w:rPr>
      </w:pPr>
      <w:r w:rsidRPr="00B85E40">
        <w:rPr>
          <w:sz w:val="22"/>
        </w:rPr>
        <w:t xml:space="preserve">Uphold high standards of discipline. </w:t>
      </w:r>
    </w:p>
    <w:p w14:paraId="60B44FAC" w14:textId="77777777" w:rsidR="00940CA5" w:rsidRPr="00B85E40" w:rsidRDefault="00940CA5" w:rsidP="00940CA5">
      <w:pPr>
        <w:spacing w:after="7" w:line="259" w:lineRule="auto"/>
        <w:ind w:left="567"/>
        <w:jc w:val="both"/>
        <w:rPr>
          <w:sz w:val="22"/>
        </w:rPr>
      </w:pPr>
    </w:p>
    <w:p w14:paraId="0061562D" w14:textId="77777777" w:rsidR="00940CA5" w:rsidRPr="00B85E40" w:rsidRDefault="00940CA5" w:rsidP="00940CA5">
      <w:pPr>
        <w:numPr>
          <w:ilvl w:val="0"/>
          <w:numId w:val="1"/>
        </w:numPr>
        <w:ind w:left="567" w:right="0" w:hanging="540"/>
        <w:jc w:val="both"/>
        <w:rPr>
          <w:sz w:val="22"/>
        </w:rPr>
      </w:pPr>
      <w:r w:rsidRPr="00B85E40">
        <w:rPr>
          <w:sz w:val="22"/>
        </w:rPr>
        <w:t xml:space="preserve">Participate in the school appraisal procedures as agreed in the school’s Performance Management Policy. </w:t>
      </w:r>
    </w:p>
    <w:p w14:paraId="3133A3E9" w14:textId="77777777" w:rsidR="00940CA5" w:rsidRPr="00B85E40" w:rsidRDefault="00940CA5" w:rsidP="00940CA5">
      <w:pPr>
        <w:spacing w:line="259" w:lineRule="auto"/>
        <w:ind w:left="567"/>
        <w:jc w:val="both"/>
        <w:rPr>
          <w:sz w:val="22"/>
        </w:rPr>
      </w:pPr>
    </w:p>
    <w:p w14:paraId="2523F7E4" w14:textId="77777777" w:rsidR="00940CA5" w:rsidRPr="00B85E40" w:rsidRDefault="00940CA5" w:rsidP="00940CA5">
      <w:pPr>
        <w:numPr>
          <w:ilvl w:val="0"/>
          <w:numId w:val="1"/>
        </w:numPr>
        <w:ind w:left="567" w:right="0" w:hanging="540"/>
        <w:jc w:val="both"/>
        <w:rPr>
          <w:sz w:val="22"/>
        </w:rPr>
      </w:pPr>
      <w:r w:rsidRPr="00B85E40">
        <w:rPr>
          <w:sz w:val="22"/>
        </w:rPr>
        <w:t xml:space="preserve">Seek professional development through INSET, in relation to the priorities identified in the school. </w:t>
      </w:r>
    </w:p>
    <w:p w14:paraId="6FE9AA4F" w14:textId="77777777" w:rsidR="00940CA5" w:rsidRPr="00B85E40" w:rsidRDefault="00940CA5" w:rsidP="00940CA5">
      <w:pPr>
        <w:spacing w:line="259" w:lineRule="auto"/>
        <w:ind w:left="567"/>
        <w:jc w:val="both"/>
        <w:rPr>
          <w:sz w:val="22"/>
        </w:rPr>
      </w:pPr>
    </w:p>
    <w:p w14:paraId="723799A6" w14:textId="77777777" w:rsidR="00940CA5" w:rsidRPr="00B85E40" w:rsidRDefault="00940CA5" w:rsidP="00940CA5">
      <w:pPr>
        <w:numPr>
          <w:ilvl w:val="0"/>
          <w:numId w:val="1"/>
        </w:numPr>
        <w:ind w:left="567" w:right="0" w:hanging="540"/>
        <w:jc w:val="both"/>
        <w:rPr>
          <w:sz w:val="22"/>
        </w:rPr>
      </w:pPr>
      <w:r w:rsidRPr="00B85E40">
        <w:rPr>
          <w:sz w:val="22"/>
        </w:rPr>
        <w:t xml:space="preserve">Take all appropriate steps to ensure the well-being and the health and safety of the children, including safeguarding procedures </w:t>
      </w:r>
    </w:p>
    <w:p w14:paraId="5A0E665F" w14:textId="3503C7BE" w:rsidR="00940CA5" w:rsidRDefault="00940CA5" w:rsidP="00940CA5">
      <w:pPr>
        <w:spacing w:line="259" w:lineRule="auto"/>
        <w:ind w:left="567"/>
        <w:jc w:val="both"/>
        <w:rPr>
          <w:sz w:val="22"/>
        </w:rPr>
      </w:pPr>
    </w:p>
    <w:p w14:paraId="6D1297B7" w14:textId="77777777" w:rsidR="00354B3E" w:rsidRPr="00B85E40" w:rsidRDefault="00354B3E" w:rsidP="00940CA5">
      <w:pPr>
        <w:spacing w:line="259" w:lineRule="auto"/>
        <w:ind w:left="567"/>
        <w:jc w:val="both"/>
        <w:rPr>
          <w:sz w:val="22"/>
        </w:rPr>
      </w:pPr>
    </w:p>
    <w:p w14:paraId="757A2818" w14:textId="77777777" w:rsidR="00940CA5" w:rsidRPr="00B85E40" w:rsidRDefault="00940CA5" w:rsidP="00940CA5">
      <w:pPr>
        <w:numPr>
          <w:ilvl w:val="0"/>
          <w:numId w:val="1"/>
        </w:numPr>
        <w:ind w:left="567" w:right="0" w:hanging="540"/>
        <w:jc w:val="both"/>
        <w:rPr>
          <w:sz w:val="22"/>
        </w:rPr>
      </w:pPr>
      <w:r w:rsidRPr="00B85E40">
        <w:rPr>
          <w:sz w:val="22"/>
        </w:rPr>
        <w:t xml:space="preserve">Promote the personal, social, moral, cultural and spiritual development of children. </w:t>
      </w:r>
    </w:p>
    <w:p w14:paraId="6A611BE6" w14:textId="77777777" w:rsidR="00940CA5" w:rsidRPr="00B85E40" w:rsidRDefault="00940CA5" w:rsidP="00940CA5">
      <w:pPr>
        <w:spacing w:line="259" w:lineRule="auto"/>
        <w:ind w:left="567"/>
        <w:jc w:val="both"/>
        <w:rPr>
          <w:sz w:val="22"/>
        </w:rPr>
      </w:pPr>
    </w:p>
    <w:p w14:paraId="2A783813" w14:textId="77777777" w:rsidR="00940CA5" w:rsidRPr="00B85E40" w:rsidRDefault="00940CA5" w:rsidP="00940CA5">
      <w:pPr>
        <w:numPr>
          <w:ilvl w:val="0"/>
          <w:numId w:val="1"/>
        </w:numPr>
        <w:ind w:left="567" w:right="0" w:hanging="540"/>
        <w:jc w:val="both"/>
        <w:rPr>
          <w:sz w:val="22"/>
        </w:rPr>
      </w:pPr>
      <w:r w:rsidRPr="00B85E40">
        <w:rPr>
          <w:sz w:val="22"/>
        </w:rPr>
        <w:t xml:space="preserve">Maintain the ethos, aims and practices of the school as set out in school policies and other school documentation. </w:t>
      </w:r>
    </w:p>
    <w:p w14:paraId="610BEB7F" w14:textId="77777777" w:rsidR="00940CA5" w:rsidRPr="00B85E40" w:rsidRDefault="00940CA5" w:rsidP="00940CA5">
      <w:pPr>
        <w:spacing w:line="259" w:lineRule="auto"/>
        <w:ind w:left="567"/>
        <w:jc w:val="both"/>
        <w:rPr>
          <w:sz w:val="22"/>
        </w:rPr>
      </w:pPr>
    </w:p>
    <w:p w14:paraId="215642A0" w14:textId="77777777" w:rsidR="00940CA5" w:rsidRPr="00B85E40" w:rsidRDefault="00940CA5" w:rsidP="00940CA5">
      <w:pPr>
        <w:numPr>
          <w:ilvl w:val="0"/>
          <w:numId w:val="1"/>
        </w:numPr>
        <w:ind w:left="567" w:right="0" w:hanging="540"/>
        <w:jc w:val="both"/>
        <w:rPr>
          <w:sz w:val="22"/>
        </w:rPr>
      </w:pPr>
      <w:r w:rsidRPr="00B85E40">
        <w:rPr>
          <w:sz w:val="22"/>
        </w:rPr>
        <w:t xml:space="preserve">Be responsible for the work of teaching assistants or other adults working with children. </w:t>
      </w:r>
    </w:p>
    <w:p w14:paraId="0546C5A7" w14:textId="77777777" w:rsidR="00940CA5" w:rsidRPr="00B85E40" w:rsidRDefault="00940CA5" w:rsidP="00940CA5">
      <w:pPr>
        <w:spacing w:line="259" w:lineRule="auto"/>
        <w:ind w:left="0" w:firstLine="0"/>
        <w:jc w:val="both"/>
        <w:rPr>
          <w:sz w:val="22"/>
        </w:rPr>
      </w:pPr>
    </w:p>
    <w:p w14:paraId="7E53BD5B" w14:textId="77777777" w:rsidR="00354B3E" w:rsidRDefault="00354B3E" w:rsidP="00354B3E">
      <w:pPr>
        <w:spacing w:after="160" w:line="259" w:lineRule="auto"/>
        <w:ind w:left="0" w:right="0" w:firstLine="0"/>
        <w:rPr>
          <w:rFonts w:eastAsiaTheme="minorHAnsi"/>
          <w:sz w:val="22"/>
          <w:u w:val="single"/>
        </w:rPr>
      </w:pPr>
    </w:p>
    <w:p w14:paraId="465094C6" w14:textId="7D53438F" w:rsidR="00B85E40" w:rsidRPr="00354B3E" w:rsidRDefault="00B85E40" w:rsidP="00354B3E">
      <w:pPr>
        <w:spacing w:after="160" w:line="259" w:lineRule="auto"/>
        <w:ind w:left="0" w:right="0" w:firstLine="0"/>
        <w:rPr>
          <w:sz w:val="22"/>
        </w:rPr>
      </w:pPr>
      <w:r w:rsidRPr="00B85E40">
        <w:rPr>
          <w:rFonts w:eastAsiaTheme="minorHAnsi"/>
          <w:sz w:val="22"/>
          <w:u w:val="single"/>
        </w:rPr>
        <w:t>Review</w:t>
      </w:r>
    </w:p>
    <w:p w14:paraId="65F1929C" w14:textId="77777777" w:rsidR="00B85E40" w:rsidRPr="00B85E40" w:rsidRDefault="00B85E40" w:rsidP="00B85E40">
      <w:pPr>
        <w:spacing w:line="276" w:lineRule="auto"/>
        <w:ind w:left="0" w:right="-59" w:firstLine="0"/>
        <w:rPr>
          <w:rFonts w:eastAsiaTheme="minorHAnsi"/>
          <w:sz w:val="22"/>
        </w:rPr>
      </w:pPr>
      <w:r w:rsidRPr="00B85E40">
        <w:rPr>
          <w:rFonts w:eastAsiaTheme="minorHAnsi"/>
          <w:sz w:val="22"/>
        </w:rPr>
        <w:t>This job description will be reviewed annually and may be amended according to school needs</w:t>
      </w:r>
    </w:p>
    <w:p w14:paraId="2F0A9EA6" w14:textId="55370C23" w:rsidR="0031401F" w:rsidRPr="00B85E40" w:rsidRDefault="0031401F" w:rsidP="00B85E40">
      <w:pPr>
        <w:spacing w:after="120"/>
        <w:ind w:left="0" w:right="-59" w:firstLine="0"/>
        <w:rPr>
          <w:rFonts w:eastAsiaTheme="minorHAnsi"/>
          <w:sz w:val="22"/>
        </w:rPr>
      </w:pPr>
    </w:p>
    <w:p w14:paraId="087610BA" w14:textId="77777777" w:rsidR="0031401F" w:rsidRPr="00B85E40" w:rsidRDefault="0031401F" w:rsidP="00B85E40">
      <w:pPr>
        <w:spacing w:line="276" w:lineRule="auto"/>
        <w:ind w:left="0" w:right="-59" w:firstLine="0"/>
        <w:rPr>
          <w:sz w:val="22"/>
          <w:u w:val="single"/>
        </w:rPr>
      </w:pPr>
      <w:r w:rsidRPr="00B85E40">
        <w:rPr>
          <w:sz w:val="22"/>
          <w:u w:val="single"/>
        </w:rPr>
        <w:t>Health and Safety</w:t>
      </w:r>
    </w:p>
    <w:p w14:paraId="346C7721" w14:textId="77777777" w:rsidR="0031401F" w:rsidRPr="00B85E40" w:rsidRDefault="0031401F" w:rsidP="00B85E40">
      <w:pPr>
        <w:spacing w:line="276" w:lineRule="auto"/>
        <w:ind w:left="0" w:right="-59" w:firstLine="0"/>
        <w:rPr>
          <w:sz w:val="22"/>
        </w:rPr>
      </w:pPr>
    </w:p>
    <w:p w14:paraId="4022F25F" w14:textId="77777777" w:rsidR="0031401F" w:rsidRPr="00B85E40" w:rsidRDefault="0031401F" w:rsidP="00B85E40">
      <w:pPr>
        <w:spacing w:line="276" w:lineRule="auto"/>
        <w:ind w:left="0" w:right="-59" w:firstLine="0"/>
        <w:rPr>
          <w:rFonts w:eastAsiaTheme="minorHAnsi"/>
          <w:sz w:val="22"/>
        </w:rPr>
      </w:pPr>
      <w:r w:rsidRPr="00B85E40">
        <w:rPr>
          <w:sz w:val="22"/>
        </w:rPr>
        <w:t>The post holder must at all times carry out his/her responsibilities with due regard to the Trust's policy, organisation and arrangements for Health and Safety at Work.</w:t>
      </w:r>
    </w:p>
    <w:p w14:paraId="17B907FF" w14:textId="77777777" w:rsidR="0031401F" w:rsidRPr="00B85E40" w:rsidRDefault="0031401F" w:rsidP="00B85E40">
      <w:pPr>
        <w:spacing w:line="276" w:lineRule="auto"/>
        <w:ind w:left="0" w:right="-59" w:firstLine="0"/>
        <w:rPr>
          <w:rFonts w:eastAsiaTheme="minorHAnsi"/>
          <w:sz w:val="22"/>
        </w:rPr>
      </w:pPr>
    </w:p>
    <w:p w14:paraId="3074812D" w14:textId="77777777" w:rsidR="0031401F" w:rsidRPr="00B85E40" w:rsidRDefault="0031401F" w:rsidP="00B85E40">
      <w:pPr>
        <w:ind w:left="0" w:right="-59" w:firstLine="0"/>
        <w:rPr>
          <w:sz w:val="22"/>
          <w:u w:val="single"/>
        </w:rPr>
      </w:pPr>
      <w:r w:rsidRPr="00B85E40">
        <w:rPr>
          <w:bCs/>
          <w:sz w:val="22"/>
          <w:u w:val="single"/>
        </w:rPr>
        <w:t>Safer Recruitment Statement:</w:t>
      </w:r>
    </w:p>
    <w:p w14:paraId="008C7664" w14:textId="77777777" w:rsidR="0031401F" w:rsidRPr="00B85E40" w:rsidRDefault="0031401F" w:rsidP="00B85E40">
      <w:pPr>
        <w:ind w:left="0" w:right="-59" w:firstLine="0"/>
        <w:rPr>
          <w:sz w:val="22"/>
        </w:rPr>
      </w:pPr>
    </w:p>
    <w:p w14:paraId="27A6820B" w14:textId="77777777" w:rsidR="0031401F" w:rsidRPr="00B85E40" w:rsidRDefault="0031401F" w:rsidP="00B85E40">
      <w:pPr>
        <w:ind w:left="0" w:right="-59" w:firstLine="0"/>
        <w:rPr>
          <w:sz w:val="22"/>
        </w:rPr>
      </w:pPr>
      <w:r w:rsidRPr="00B85E40">
        <w:rPr>
          <w:bCs/>
          <w:sz w:val="22"/>
        </w:rPr>
        <w:t>Scholars Academy Trust is committed to safeguarding and promoting the welfare of children and expects all staff and volunteers to share this commitment.  Successful applicants will need to undertake an enhanced Disclosure via the Disclosure Barring Service (DBS).</w:t>
      </w:r>
    </w:p>
    <w:p w14:paraId="39D79DD0" w14:textId="77777777" w:rsidR="0031401F" w:rsidRPr="00B85E40" w:rsidRDefault="0031401F" w:rsidP="00B85E40">
      <w:pPr>
        <w:ind w:left="0" w:right="-59" w:firstLine="0"/>
        <w:rPr>
          <w:sz w:val="22"/>
        </w:rPr>
      </w:pPr>
    </w:p>
    <w:p w14:paraId="1974B898" w14:textId="666DFB60" w:rsidR="00A958B9" w:rsidRPr="00B85E40" w:rsidRDefault="0031401F" w:rsidP="00B85E40">
      <w:pPr>
        <w:ind w:left="0" w:right="-59" w:firstLine="0"/>
        <w:rPr>
          <w:sz w:val="22"/>
        </w:rPr>
      </w:pPr>
      <w:r w:rsidRPr="00B85E40">
        <w:rPr>
          <w:bCs/>
          <w:sz w:val="22"/>
        </w:rPr>
        <w:t>We have a number of policies and procedures in place that contribute to our safeguarding commitment, including our Child Protection Policy which can be viewed in the Policies section of our website.</w:t>
      </w:r>
    </w:p>
    <w:p w14:paraId="245177DB" w14:textId="1B4BBB15" w:rsidR="0031401F" w:rsidRDefault="0031401F" w:rsidP="0031401F">
      <w:pPr>
        <w:ind w:left="0" w:right="-59" w:firstLine="0"/>
        <w:rPr>
          <w:sz w:val="22"/>
        </w:rPr>
      </w:pPr>
    </w:p>
    <w:p w14:paraId="4354CB54" w14:textId="27091FEC" w:rsidR="00332322" w:rsidRDefault="00332322" w:rsidP="0031401F">
      <w:pPr>
        <w:ind w:left="0" w:right="-59" w:firstLine="0"/>
        <w:rPr>
          <w:sz w:val="22"/>
        </w:rPr>
      </w:pPr>
    </w:p>
    <w:p w14:paraId="241A6260" w14:textId="233CB4D9" w:rsidR="00332322" w:rsidRDefault="00332322" w:rsidP="0031401F">
      <w:pPr>
        <w:ind w:left="0" w:right="-59" w:firstLine="0"/>
        <w:rPr>
          <w:sz w:val="22"/>
        </w:rPr>
      </w:pPr>
    </w:p>
    <w:p w14:paraId="6AF2B69B" w14:textId="7C5446F9" w:rsidR="00332322" w:rsidRDefault="00332322" w:rsidP="0031401F">
      <w:pPr>
        <w:ind w:left="0" w:right="-59" w:firstLine="0"/>
        <w:rPr>
          <w:sz w:val="22"/>
        </w:rPr>
      </w:pPr>
    </w:p>
    <w:p w14:paraId="4833C999" w14:textId="05C9D843" w:rsidR="00332322" w:rsidRDefault="00332322" w:rsidP="0031401F">
      <w:pPr>
        <w:ind w:left="0" w:right="-59" w:firstLine="0"/>
        <w:rPr>
          <w:sz w:val="22"/>
        </w:rPr>
      </w:pPr>
    </w:p>
    <w:p w14:paraId="2B7A4879" w14:textId="0D3B2466" w:rsidR="00332322" w:rsidRDefault="00332322" w:rsidP="0031401F">
      <w:pPr>
        <w:ind w:left="0" w:right="-59" w:firstLine="0"/>
        <w:rPr>
          <w:sz w:val="22"/>
        </w:rPr>
      </w:pPr>
    </w:p>
    <w:p w14:paraId="30F019BF" w14:textId="0618932D" w:rsidR="00332322" w:rsidRDefault="00332322" w:rsidP="0031401F">
      <w:pPr>
        <w:ind w:left="0" w:right="-59" w:firstLine="0"/>
        <w:rPr>
          <w:sz w:val="22"/>
        </w:rPr>
      </w:pPr>
    </w:p>
    <w:p w14:paraId="77D2D034" w14:textId="6D8A5732" w:rsidR="00332322" w:rsidRDefault="00332322" w:rsidP="0031401F">
      <w:pPr>
        <w:ind w:left="0" w:right="-59" w:firstLine="0"/>
        <w:rPr>
          <w:sz w:val="22"/>
        </w:rPr>
      </w:pPr>
    </w:p>
    <w:p w14:paraId="6F400030" w14:textId="0554285A" w:rsidR="00332322" w:rsidRDefault="00332322" w:rsidP="0031401F">
      <w:pPr>
        <w:ind w:left="0" w:right="-59" w:firstLine="0"/>
        <w:rPr>
          <w:sz w:val="22"/>
        </w:rPr>
      </w:pPr>
    </w:p>
    <w:p w14:paraId="089CC25D" w14:textId="00D93012" w:rsidR="00332322" w:rsidRDefault="00332322" w:rsidP="0031401F">
      <w:pPr>
        <w:ind w:left="0" w:right="-59" w:firstLine="0"/>
        <w:rPr>
          <w:sz w:val="22"/>
        </w:rPr>
      </w:pPr>
    </w:p>
    <w:p w14:paraId="2715E48E" w14:textId="0DEDD00A" w:rsidR="00332322" w:rsidRDefault="00332322" w:rsidP="0031401F">
      <w:pPr>
        <w:ind w:left="0" w:right="-59" w:firstLine="0"/>
        <w:rPr>
          <w:sz w:val="22"/>
        </w:rPr>
      </w:pPr>
    </w:p>
    <w:p w14:paraId="7752D44D" w14:textId="3FA78D2A" w:rsidR="00332322" w:rsidRDefault="00332322" w:rsidP="0031401F">
      <w:pPr>
        <w:ind w:left="0" w:right="-59" w:firstLine="0"/>
        <w:rPr>
          <w:sz w:val="22"/>
        </w:rPr>
      </w:pPr>
    </w:p>
    <w:p w14:paraId="19DF57CE" w14:textId="2838419E" w:rsidR="00332322" w:rsidRDefault="00332322" w:rsidP="0031401F">
      <w:pPr>
        <w:ind w:left="0" w:right="-59" w:firstLine="0"/>
        <w:rPr>
          <w:sz w:val="22"/>
        </w:rPr>
      </w:pPr>
    </w:p>
    <w:p w14:paraId="113A24B1" w14:textId="69404037" w:rsidR="00332322" w:rsidRPr="00B85E40" w:rsidRDefault="00354B3E" w:rsidP="0031401F">
      <w:pPr>
        <w:ind w:left="0" w:right="-59" w:firstLine="0"/>
        <w:rPr>
          <w:sz w:val="22"/>
        </w:rPr>
      </w:pPr>
      <w:r w:rsidRPr="00B85E40">
        <w:rPr>
          <w:rFonts w:eastAsia="Times New Roman"/>
          <w:noProof/>
          <w:snapToGrid w:val="0"/>
          <w:w w:val="0"/>
          <w:sz w:val="22"/>
          <w:u w:color="000000"/>
          <w:bdr w:val="none" w:sz="0" w:space="0" w:color="000000"/>
          <w:shd w:val="clear" w:color="000000" w:fill="000000"/>
        </w:rPr>
        <w:drawing>
          <wp:anchor distT="0" distB="0" distL="114300" distR="114300" simplePos="0" relativeHeight="251661312" behindDoc="1" locked="0" layoutInCell="1" allowOverlap="1" wp14:anchorId="3AC33557" wp14:editId="28AF21EE">
            <wp:simplePos x="0" y="0"/>
            <wp:positionH relativeFrom="margin">
              <wp:posOffset>705485</wp:posOffset>
            </wp:positionH>
            <wp:positionV relativeFrom="paragraph">
              <wp:posOffset>171402</wp:posOffset>
            </wp:positionV>
            <wp:extent cx="1678305" cy="1396365"/>
            <wp:effectExtent l="0" t="0" r="0" b="0"/>
            <wp:wrapTight wrapText="bothSides">
              <wp:wrapPolygon edited="0">
                <wp:start x="981" y="0"/>
                <wp:lineTo x="0" y="589"/>
                <wp:lineTo x="0" y="20922"/>
                <wp:lineTo x="981" y="21217"/>
                <wp:lineTo x="20350" y="21217"/>
                <wp:lineTo x="21330" y="20922"/>
                <wp:lineTo x="21330" y="589"/>
                <wp:lineTo x="20350" y="0"/>
                <wp:lineTo x="981" y="0"/>
              </wp:wrapPolygon>
            </wp:wrapTight>
            <wp:docPr id="4" name="Picture 4" descr="N:\Inderjit and Kathryn\Prospectus 2018\Prospectus 2018 chose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derjit and Kathryn\Prospectus 2018\Prospectus 2018 chosen\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807" t="9432" r="13301" b="11887"/>
                    <a:stretch/>
                  </pic:blipFill>
                  <pic:spPr bwMode="auto">
                    <a:xfrm>
                      <a:off x="0" y="0"/>
                      <a:ext cx="1678305" cy="13963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E40">
        <w:rPr>
          <w:noProof/>
          <w:sz w:val="22"/>
        </w:rPr>
        <w:drawing>
          <wp:anchor distT="0" distB="0" distL="114300" distR="114300" simplePos="0" relativeHeight="251660288" behindDoc="1" locked="0" layoutInCell="1" allowOverlap="1" wp14:anchorId="4ECDE228" wp14:editId="61D9C994">
            <wp:simplePos x="0" y="0"/>
            <wp:positionH relativeFrom="margin">
              <wp:posOffset>4147891</wp:posOffset>
            </wp:positionH>
            <wp:positionV relativeFrom="paragraph">
              <wp:posOffset>171019</wp:posOffset>
            </wp:positionV>
            <wp:extent cx="1700530" cy="1450975"/>
            <wp:effectExtent l="0" t="0" r="0" b="0"/>
            <wp:wrapTight wrapText="bothSides">
              <wp:wrapPolygon edited="0">
                <wp:start x="968" y="0"/>
                <wp:lineTo x="0" y="567"/>
                <wp:lineTo x="0" y="20986"/>
                <wp:lineTo x="968" y="21269"/>
                <wp:lineTo x="20326" y="21269"/>
                <wp:lineTo x="21294" y="20986"/>
                <wp:lineTo x="21294" y="567"/>
                <wp:lineTo x="20326" y="0"/>
                <wp:lineTo x="968" y="0"/>
              </wp:wrapPolygon>
            </wp:wrapTight>
            <wp:docPr id="1" name="Picture 1" descr="N:\Inderjit and Kathryn\Prospectus 2018\Prospectus 2018 cho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derjit and Kathryn\Prospectus 2018\Prospectus 2018 chosen\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80"/>
                    <a:stretch/>
                  </pic:blipFill>
                  <pic:spPr bwMode="auto">
                    <a:xfrm>
                      <a:off x="0" y="0"/>
                      <a:ext cx="1700530" cy="1450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DA529F" w14:textId="1AF94E5F" w:rsidR="00A958B9" w:rsidRPr="00B85E40" w:rsidRDefault="00A958B9" w:rsidP="00A958B9">
      <w:pPr>
        <w:ind w:left="0" w:right="0" w:firstLine="0"/>
        <w:jc w:val="both"/>
        <w:rPr>
          <w:sz w:val="22"/>
        </w:rPr>
      </w:pPr>
    </w:p>
    <w:p w14:paraId="2BA073F8" w14:textId="1E963C2B" w:rsidR="00A958B9" w:rsidRPr="00B85E40" w:rsidRDefault="00A958B9" w:rsidP="00A958B9">
      <w:pPr>
        <w:ind w:left="0" w:right="0" w:firstLine="0"/>
        <w:jc w:val="both"/>
        <w:rPr>
          <w:sz w:val="22"/>
        </w:rPr>
      </w:pPr>
    </w:p>
    <w:p w14:paraId="458DB6E4" w14:textId="77777777" w:rsidR="00A958B9" w:rsidRPr="00B85E40" w:rsidRDefault="00A958B9" w:rsidP="00A958B9">
      <w:pPr>
        <w:ind w:left="0" w:right="0" w:firstLine="0"/>
        <w:jc w:val="both"/>
        <w:rPr>
          <w:sz w:val="22"/>
        </w:rPr>
      </w:pPr>
    </w:p>
    <w:p w14:paraId="68AE1717" w14:textId="77777777" w:rsidR="00A958B9" w:rsidRPr="00B85E40" w:rsidRDefault="00A958B9" w:rsidP="00A958B9">
      <w:pPr>
        <w:ind w:left="0" w:right="0" w:firstLine="0"/>
        <w:jc w:val="both"/>
        <w:rPr>
          <w:sz w:val="22"/>
        </w:rPr>
      </w:pPr>
    </w:p>
    <w:p w14:paraId="79B8AFCF" w14:textId="77777777" w:rsidR="00A958B9" w:rsidRPr="00B85E40" w:rsidRDefault="00A958B9" w:rsidP="00A958B9">
      <w:pPr>
        <w:ind w:left="0" w:right="0" w:firstLine="0"/>
        <w:jc w:val="both"/>
        <w:rPr>
          <w:sz w:val="22"/>
        </w:rPr>
      </w:pPr>
    </w:p>
    <w:p w14:paraId="3D3D8BF7" w14:textId="77777777" w:rsidR="00A958B9" w:rsidRPr="00B85E40" w:rsidRDefault="00A958B9" w:rsidP="00A958B9">
      <w:pPr>
        <w:ind w:left="0" w:right="0" w:firstLine="0"/>
        <w:jc w:val="both"/>
        <w:rPr>
          <w:sz w:val="22"/>
        </w:rPr>
      </w:pPr>
    </w:p>
    <w:p w14:paraId="7D2F4EA1" w14:textId="77777777" w:rsidR="00A958B9" w:rsidRPr="00B85E40" w:rsidRDefault="00A958B9" w:rsidP="00A958B9">
      <w:pPr>
        <w:ind w:left="0" w:right="0" w:firstLine="0"/>
        <w:jc w:val="both"/>
        <w:rPr>
          <w:sz w:val="22"/>
        </w:rPr>
      </w:pPr>
    </w:p>
    <w:p w14:paraId="1AE876C5" w14:textId="77777777" w:rsidR="00A958B9" w:rsidRPr="00B85E40" w:rsidRDefault="00A958B9" w:rsidP="00A958B9">
      <w:pPr>
        <w:ind w:left="0" w:right="0" w:firstLine="0"/>
        <w:jc w:val="both"/>
        <w:rPr>
          <w:sz w:val="22"/>
        </w:rPr>
      </w:pPr>
    </w:p>
    <w:p w14:paraId="632115D7" w14:textId="77777777" w:rsidR="00A3785C" w:rsidRPr="00B85E40" w:rsidRDefault="00A3785C" w:rsidP="00A3785C">
      <w:pPr>
        <w:ind w:left="0" w:right="0" w:firstLine="0"/>
        <w:jc w:val="center"/>
        <w:rPr>
          <w:sz w:val="22"/>
        </w:rPr>
      </w:pPr>
      <w:bookmarkStart w:id="1" w:name="_GoBack"/>
      <w:bookmarkEnd w:id="1"/>
    </w:p>
    <w:p w14:paraId="6CA8FECF" w14:textId="77777777" w:rsidR="00354B3E" w:rsidRDefault="00354B3E" w:rsidP="00055FF8">
      <w:pPr>
        <w:ind w:left="-851" w:right="-897" w:firstLine="0"/>
        <w:jc w:val="center"/>
        <w:rPr>
          <w:i/>
          <w:sz w:val="22"/>
        </w:rPr>
      </w:pPr>
    </w:p>
    <w:p w14:paraId="074FD4BE" w14:textId="6D94485D" w:rsidR="00A3785C" w:rsidRPr="00B85E40" w:rsidRDefault="00A3785C" w:rsidP="00055FF8">
      <w:pPr>
        <w:ind w:left="-851" w:right="-897" w:firstLine="0"/>
        <w:jc w:val="center"/>
        <w:rPr>
          <w:i/>
          <w:sz w:val="22"/>
        </w:rPr>
      </w:pPr>
      <w:r w:rsidRPr="00B85E40">
        <w:rPr>
          <w:i/>
          <w:sz w:val="22"/>
        </w:rPr>
        <w:t>“Every child’s academic, artistic, physical and social potential</w:t>
      </w:r>
      <w:r w:rsidRPr="00B85E40">
        <w:rPr>
          <w:i/>
          <w:sz w:val="22"/>
        </w:rPr>
        <w:br/>
        <w:t>will be developed to the full within the Launde family.”</w:t>
      </w:r>
    </w:p>
    <w:p w14:paraId="66DBC590" w14:textId="18370E97" w:rsidR="009D4738" w:rsidRPr="00B85E40" w:rsidRDefault="009D4738" w:rsidP="001950D2">
      <w:pPr>
        <w:ind w:left="0" w:right="-897" w:firstLine="0"/>
        <w:rPr>
          <w:sz w:val="22"/>
        </w:rPr>
      </w:pPr>
    </w:p>
    <w:p w14:paraId="13377234" w14:textId="646FC833" w:rsidR="0031401F" w:rsidRPr="00B85E40" w:rsidRDefault="0031401F">
      <w:pPr>
        <w:spacing w:after="160" w:line="259" w:lineRule="auto"/>
        <w:ind w:left="0" w:right="0" w:firstLine="0"/>
        <w:rPr>
          <w:sz w:val="22"/>
        </w:rPr>
      </w:pPr>
      <w:r w:rsidRPr="00B85E40">
        <w:rPr>
          <w:sz w:val="22"/>
        </w:rPr>
        <w:br w:type="page"/>
      </w:r>
    </w:p>
    <w:p w14:paraId="682DC3A5" w14:textId="77777777" w:rsidR="00323929" w:rsidRPr="00B85E40" w:rsidRDefault="00323929" w:rsidP="00323929">
      <w:pPr>
        <w:spacing w:after="0" w:line="259" w:lineRule="auto"/>
        <w:ind w:left="6" w:right="0" w:firstLine="0"/>
        <w:jc w:val="center"/>
        <w:rPr>
          <w:b/>
          <w:sz w:val="22"/>
        </w:rPr>
      </w:pPr>
      <w:r w:rsidRPr="00B85E40">
        <w:rPr>
          <w:b/>
          <w:sz w:val="22"/>
        </w:rPr>
        <w:lastRenderedPageBreak/>
        <w:t>LAUNDE PRIMARY SCHOOL</w:t>
      </w:r>
    </w:p>
    <w:p w14:paraId="1DDE8873" w14:textId="77777777" w:rsidR="00323929" w:rsidRPr="00B85E40" w:rsidRDefault="00323929" w:rsidP="00323929">
      <w:pPr>
        <w:spacing w:after="0" w:line="259" w:lineRule="auto"/>
        <w:ind w:left="6" w:right="0" w:firstLine="0"/>
        <w:jc w:val="center"/>
        <w:rPr>
          <w:b/>
          <w:sz w:val="22"/>
        </w:rPr>
      </w:pPr>
      <w:r w:rsidRPr="00B85E40">
        <w:rPr>
          <w:noProof/>
          <w:sz w:val="22"/>
        </w:rPr>
        <w:drawing>
          <wp:anchor distT="0" distB="0" distL="114300" distR="114300" simplePos="0" relativeHeight="251667456" behindDoc="1" locked="0" layoutInCell="1" allowOverlap="1" wp14:anchorId="0EBA9775" wp14:editId="27512332">
            <wp:simplePos x="0" y="0"/>
            <wp:positionH relativeFrom="margin">
              <wp:posOffset>2596515</wp:posOffset>
            </wp:positionH>
            <wp:positionV relativeFrom="paragraph">
              <wp:posOffset>165100</wp:posOffset>
            </wp:positionV>
            <wp:extent cx="1070610" cy="1242060"/>
            <wp:effectExtent l="0" t="0" r="0" b="0"/>
            <wp:wrapTight wrapText="bothSides">
              <wp:wrapPolygon edited="0">
                <wp:start x="0" y="0"/>
                <wp:lineTo x="0" y="21202"/>
                <wp:lineTo x="21139" y="21202"/>
                <wp:lineTo x="21139"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5749F" w14:textId="77777777" w:rsidR="00323929" w:rsidRPr="00B85E40" w:rsidRDefault="00323929" w:rsidP="00323929">
      <w:pPr>
        <w:spacing w:after="0" w:line="259" w:lineRule="auto"/>
        <w:ind w:left="6" w:right="0" w:firstLine="0"/>
        <w:jc w:val="center"/>
        <w:rPr>
          <w:b/>
          <w:sz w:val="22"/>
        </w:rPr>
      </w:pPr>
    </w:p>
    <w:p w14:paraId="20F7F797" w14:textId="77777777" w:rsidR="00323929" w:rsidRPr="00B85E40" w:rsidRDefault="00323929" w:rsidP="00323929">
      <w:pPr>
        <w:spacing w:after="0" w:line="259" w:lineRule="auto"/>
        <w:ind w:left="6" w:right="0" w:firstLine="0"/>
        <w:jc w:val="center"/>
        <w:rPr>
          <w:b/>
          <w:sz w:val="22"/>
        </w:rPr>
      </w:pPr>
    </w:p>
    <w:p w14:paraId="63E23132" w14:textId="77777777" w:rsidR="00323929" w:rsidRPr="00B85E40" w:rsidRDefault="00323929" w:rsidP="00323929">
      <w:pPr>
        <w:spacing w:after="0" w:line="259" w:lineRule="auto"/>
        <w:ind w:left="6" w:right="0" w:firstLine="0"/>
        <w:jc w:val="center"/>
        <w:rPr>
          <w:b/>
          <w:sz w:val="22"/>
        </w:rPr>
      </w:pPr>
    </w:p>
    <w:p w14:paraId="77864718" w14:textId="77777777" w:rsidR="00323929" w:rsidRPr="00B85E40" w:rsidRDefault="00323929" w:rsidP="00323929">
      <w:pPr>
        <w:spacing w:after="0" w:line="259" w:lineRule="auto"/>
        <w:ind w:left="6" w:right="0" w:firstLine="0"/>
        <w:jc w:val="center"/>
        <w:rPr>
          <w:b/>
          <w:sz w:val="22"/>
        </w:rPr>
      </w:pPr>
    </w:p>
    <w:p w14:paraId="75624E30" w14:textId="77777777" w:rsidR="00323929" w:rsidRPr="00B85E40" w:rsidRDefault="00323929" w:rsidP="00323929">
      <w:pPr>
        <w:spacing w:after="0" w:line="259" w:lineRule="auto"/>
        <w:ind w:left="6" w:right="0" w:firstLine="0"/>
        <w:jc w:val="center"/>
        <w:rPr>
          <w:b/>
          <w:sz w:val="22"/>
        </w:rPr>
      </w:pPr>
    </w:p>
    <w:p w14:paraId="575E8BFC" w14:textId="77777777" w:rsidR="00323929" w:rsidRPr="00B85E40" w:rsidRDefault="00323929" w:rsidP="00323929">
      <w:pPr>
        <w:spacing w:after="0" w:line="259" w:lineRule="auto"/>
        <w:ind w:left="6" w:right="0" w:firstLine="0"/>
        <w:jc w:val="center"/>
        <w:rPr>
          <w:b/>
          <w:sz w:val="22"/>
        </w:rPr>
      </w:pPr>
    </w:p>
    <w:p w14:paraId="612D28D3" w14:textId="77777777" w:rsidR="00323929" w:rsidRPr="00B85E40" w:rsidRDefault="00323929" w:rsidP="00323929">
      <w:pPr>
        <w:spacing w:after="0" w:line="259" w:lineRule="auto"/>
        <w:ind w:left="6" w:right="0" w:firstLine="0"/>
        <w:jc w:val="center"/>
        <w:rPr>
          <w:b/>
          <w:sz w:val="22"/>
        </w:rPr>
      </w:pPr>
    </w:p>
    <w:p w14:paraId="1C83FE2C" w14:textId="29284DC1" w:rsidR="00323929" w:rsidRPr="00B85E40" w:rsidRDefault="00323929" w:rsidP="00323929">
      <w:pPr>
        <w:spacing w:after="0" w:line="259" w:lineRule="auto"/>
        <w:ind w:left="0" w:right="0" w:firstLine="0"/>
        <w:jc w:val="center"/>
        <w:rPr>
          <w:b/>
          <w:sz w:val="22"/>
        </w:rPr>
      </w:pPr>
      <w:r w:rsidRPr="00B85E40">
        <w:rPr>
          <w:b/>
          <w:sz w:val="22"/>
        </w:rPr>
        <w:t>PERSON SPECIFICATION - CLASS TEACHER</w:t>
      </w:r>
    </w:p>
    <w:p w14:paraId="4EC385A5" w14:textId="77777777" w:rsidR="0031401F" w:rsidRPr="00B85E40" w:rsidRDefault="0031401F" w:rsidP="0031401F">
      <w:pPr>
        <w:spacing w:after="0" w:line="259" w:lineRule="auto"/>
        <w:ind w:left="6" w:right="0" w:firstLine="0"/>
        <w:jc w:val="center"/>
        <w:rPr>
          <w:rFonts w:eastAsiaTheme="minorHAnsi"/>
          <w:b/>
          <w:color w:val="auto"/>
          <w:sz w:val="22"/>
          <w:lang w:eastAsia="en-US"/>
        </w:rPr>
      </w:pPr>
    </w:p>
    <w:p w14:paraId="2F603CD9" w14:textId="77777777" w:rsidR="009D4738" w:rsidRPr="00B85E40" w:rsidRDefault="009D4738" w:rsidP="001950D2">
      <w:pPr>
        <w:ind w:left="0" w:right="-897" w:firstLine="0"/>
        <w:rPr>
          <w:sz w:val="22"/>
        </w:rPr>
      </w:pPr>
    </w:p>
    <w:tbl>
      <w:tblPr>
        <w:tblStyle w:val="TableGrid"/>
        <w:tblW w:w="10207" w:type="dxa"/>
        <w:jc w:val="center"/>
        <w:tblInd w:w="0" w:type="dxa"/>
        <w:tblCellMar>
          <w:top w:w="6" w:type="dxa"/>
          <w:left w:w="106" w:type="dxa"/>
        </w:tblCellMar>
        <w:tblLook w:val="04A0" w:firstRow="1" w:lastRow="0" w:firstColumn="1" w:lastColumn="0" w:noHBand="0" w:noVBand="1"/>
      </w:tblPr>
      <w:tblGrid>
        <w:gridCol w:w="2260"/>
        <w:gridCol w:w="4111"/>
        <w:gridCol w:w="3836"/>
      </w:tblGrid>
      <w:tr w:rsidR="0031401F" w:rsidRPr="00B85E40" w14:paraId="4832FD1A" w14:textId="77777777" w:rsidTr="00323929">
        <w:trPr>
          <w:trHeight w:val="521"/>
          <w:jc w:val="center"/>
        </w:trPr>
        <w:tc>
          <w:tcPr>
            <w:tcW w:w="2260" w:type="dxa"/>
            <w:tcBorders>
              <w:top w:val="single" w:sz="6" w:space="0" w:color="000000"/>
              <w:left w:val="single" w:sz="6" w:space="0" w:color="000000"/>
              <w:bottom w:val="single" w:sz="6" w:space="0" w:color="000000"/>
              <w:right w:val="single" w:sz="6" w:space="0" w:color="000000"/>
            </w:tcBorders>
          </w:tcPr>
          <w:p w14:paraId="2C9534BB" w14:textId="77777777" w:rsidR="0031401F" w:rsidRPr="00B85E40" w:rsidRDefault="0031401F" w:rsidP="0031401F">
            <w:pPr>
              <w:spacing w:after="0" w:line="240" w:lineRule="auto"/>
              <w:ind w:left="-391" w:right="0" w:firstLine="0"/>
              <w:rPr>
                <w:rFonts w:eastAsiaTheme="minorEastAsia"/>
                <w:color w:val="auto"/>
                <w:sz w:val="22"/>
              </w:rPr>
            </w:pPr>
          </w:p>
        </w:tc>
        <w:tc>
          <w:tcPr>
            <w:tcW w:w="4111" w:type="dxa"/>
            <w:tcBorders>
              <w:top w:val="single" w:sz="6" w:space="0" w:color="000000"/>
              <w:left w:val="single" w:sz="6" w:space="0" w:color="000000"/>
              <w:bottom w:val="single" w:sz="6" w:space="0" w:color="000000"/>
              <w:right w:val="single" w:sz="6" w:space="0" w:color="000000"/>
            </w:tcBorders>
          </w:tcPr>
          <w:p w14:paraId="7314A5B9" w14:textId="77777777" w:rsidR="0031401F" w:rsidRPr="00B85E40" w:rsidRDefault="0031401F" w:rsidP="0031401F">
            <w:pPr>
              <w:spacing w:after="0" w:line="240" w:lineRule="auto"/>
              <w:ind w:left="0" w:right="0" w:firstLine="0"/>
              <w:jc w:val="center"/>
              <w:rPr>
                <w:rFonts w:eastAsiaTheme="minorEastAsia"/>
                <w:color w:val="auto"/>
                <w:sz w:val="22"/>
              </w:rPr>
            </w:pPr>
            <w:r w:rsidRPr="00B85E40">
              <w:rPr>
                <w:b/>
                <w:color w:val="auto"/>
                <w:sz w:val="22"/>
              </w:rPr>
              <w:t>Essential</w:t>
            </w:r>
          </w:p>
          <w:p w14:paraId="7A26A875" w14:textId="77777777" w:rsidR="0031401F" w:rsidRPr="00B85E40" w:rsidRDefault="0031401F" w:rsidP="0031401F">
            <w:pPr>
              <w:spacing w:after="0" w:line="240" w:lineRule="auto"/>
              <w:ind w:left="0" w:right="0" w:firstLine="0"/>
              <w:jc w:val="center"/>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199341" w14:textId="77777777" w:rsidR="0031401F" w:rsidRPr="00B85E40" w:rsidRDefault="0031401F" w:rsidP="0031401F">
            <w:pPr>
              <w:spacing w:after="0" w:line="240" w:lineRule="auto"/>
              <w:ind w:left="2" w:right="0" w:firstLine="0"/>
              <w:jc w:val="center"/>
              <w:rPr>
                <w:rFonts w:eastAsiaTheme="minorEastAsia"/>
                <w:color w:val="auto"/>
                <w:sz w:val="22"/>
              </w:rPr>
            </w:pPr>
            <w:r w:rsidRPr="00B85E40">
              <w:rPr>
                <w:b/>
                <w:color w:val="auto"/>
                <w:sz w:val="22"/>
              </w:rPr>
              <w:t>Desirable</w:t>
            </w:r>
          </w:p>
        </w:tc>
      </w:tr>
      <w:tr w:rsidR="0031401F" w:rsidRPr="00B85E40" w14:paraId="225A9ECC" w14:textId="77777777" w:rsidTr="00323929">
        <w:trPr>
          <w:trHeight w:val="739"/>
          <w:jc w:val="center"/>
        </w:trPr>
        <w:tc>
          <w:tcPr>
            <w:tcW w:w="2260" w:type="dxa"/>
            <w:tcBorders>
              <w:top w:val="single" w:sz="6" w:space="0" w:color="000000"/>
              <w:left w:val="single" w:sz="6" w:space="0" w:color="000000"/>
              <w:bottom w:val="single" w:sz="6" w:space="0" w:color="000000"/>
              <w:right w:val="single" w:sz="6" w:space="0" w:color="000000"/>
            </w:tcBorders>
          </w:tcPr>
          <w:p w14:paraId="6724BC23" w14:textId="0F219C0B"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Qualification</w:t>
            </w:r>
            <w:r w:rsidR="002218C5" w:rsidRPr="00B85E40">
              <w:rPr>
                <w:color w:val="auto"/>
                <w:sz w:val="22"/>
              </w:rPr>
              <w:t>s</w:t>
            </w:r>
          </w:p>
        </w:tc>
        <w:tc>
          <w:tcPr>
            <w:tcW w:w="4111" w:type="dxa"/>
            <w:tcBorders>
              <w:top w:val="single" w:sz="6" w:space="0" w:color="000000"/>
              <w:left w:val="single" w:sz="6" w:space="0" w:color="000000"/>
              <w:bottom w:val="single" w:sz="6" w:space="0" w:color="000000"/>
              <w:right w:val="single" w:sz="6" w:space="0" w:color="000000"/>
            </w:tcBorders>
          </w:tcPr>
          <w:p w14:paraId="075287EC" w14:textId="77777777"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 xml:space="preserve">Teaching qualification as required by the DFE for England and Wales </w:t>
            </w:r>
          </w:p>
        </w:tc>
        <w:tc>
          <w:tcPr>
            <w:tcW w:w="3836" w:type="dxa"/>
            <w:tcBorders>
              <w:top w:val="single" w:sz="6" w:space="0" w:color="000000"/>
              <w:left w:val="single" w:sz="6" w:space="0" w:color="000000"/>
              <w:bottom w:val="single" w:sz="6" w:space="0" w:color="000000"/>
              <w:right w:val="single" w:sz="6" w:space="0" w:color="000000"/>
            </w:tcBorders>
          </w:tcPr>
          <w:p w14:paraId="04353038"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High degree or evidence of further </w:t>
            </w:r>
          </w:p>
          <w:p w14:paraId="078792C3"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higher education studies </w:t>
            </w:r>
          </w:p>
          <w:p w14:paraId="77160214"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 </w:t>
            </w:r>
          </w:p>
        </w:tc>
      </w:tr>
      <w:tr w:rsidR="0031401F" w:rsidRPr="00B85E40" w14:paraId="2B8995C7" w14:textId="77777777" w:rsidTr="00323929">
        <w:trPr>
          <w:trHeight w:val="497"/>
          <w:jc w:val="center"/>
        </w:trPr>
        <w:tc>
          <w:tcPr>
            <w:tcW w:w="2260" w:type="dxa"/>
            <w:tcBorders>
              <w:top w:val="single" w:sz="6" w:space="0" w:color="000000"/>
              <w:left w:val="single" w:sz="6" w:space="0" w:color="000000"/>
              <w:bottom w:val="single" w:sz="6" w:space="0" w:color="000000"/>
              <w:right w:val="single" w:sz="6" w:space="0" w:color="000000"/>
            </w:tcBorders>
          </w:tcPr>
          <w:p w14:paraId="098AB062" w14:textId="218C7897" w:rsidR="0031401F" w:rsidRPr="00B85E40" w:rsidRDefault="0031401F" w:rsidP="00323929">
            <w:pPr>
              <w:spacing w:after="0" w:line="240" w:lineRule="auto"/>
              <w:ind w:left="0" w:right="0" w:firstLine="0"/>
              <w:rPr>
                <w:rFonts w:eastAsiaTheme="minorEastAsia"/>
                <w:color w:val="auto"/>
                <w:sz w:val="22"/>
              </w:rPr>
            </w:pPr>
            <w:r w:rsidRPr="00B85E40">
              <w:rPr>
                <w:color w:val="auto"/>
                <w:sz w:val="22"/>
              </w:rPr>
              <w:t>Experience</w:t>
            </w:r>
          </w:p>
        </w:tc>
        <w:tc>
          <w:tcPr>
            <w:tcW w:w="4111" w:type="dxa"/>
            <w:tcBorders>
              <w:top w:val="single" w:sz="6" w:space="0" w:color="000000"/>
              <w:left w:val="single" w:sz="6" w:space="0" w:color="000000"/>
              <w:bottom w:val="single" w:sz="6" w:space="0" w:color="000000"/>
              <w:right w:val="single" w:sz="6" w:space="0" w:color="000000"/>
            </w:tcBorders>
          </w:tcPr>
          <w:p w14:paraId="289D62E4" w14:textId="77777777"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 xml:space="preserve">Class teacher </w:t>
            </w:r>
          </w:p>
        </w:tc>
        <w:tc>
          <w:tcPr>
            <w:tcW w:w="3836" w:type="dxa"/>
            <w:tcBorders>
              <w:top w:val="single" w:sz="6" w:space="0" w:color="000000"/>
              <w:left w:val="single" w:sz="6" w:space="0" w:color="000000"/>
              <w:bottom w:val="single" w:sz="6" w:space="0" w:color="000000"/>
              <w:right w:val="single" w:sz="6" w:space="0" w:color="000000"/>
            </w:tcBorders>
          </w:tcPr>
          <w:p w14:paraId="23A5D282"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 </w:t>
            </w:r>
          </w:p>
        </w:tc>
      </w:tr>
      <w:tr w:rsidR="0031401F" w:rsidRPr="00B85E40" w14:paraId="5766B0D2" w14:textId="77777777" w:rsidTr="00323929">
        <w:trPr>
          <w:trHeight w:val="1225"/>
          <w:jc w:val="center"/>
        </w:trPr>
        <w:tc>
          <w:tcPr>
            <w:tcW w:w="2260" w:type="dxa"/>
            <w:tcBorders>
              <w:top w:val="single" w:sz="6" w:space="0" w:color="000000"/>
              <w:left w:val="single" w:sz="6" w:space="0" w:color="000000"/>
              <w:bottom w:val="single" w:sz="6" w:space="0" w:color="000000"/>
              <w:right w:val="single" w:sz="6" w:space="0" w:color="000000"/>
            </w:tcBorders>
          </w:tcPr>
          <w:p w14:paraId="5843B0E2" w14:textId="294C5346"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Application</w:t>
            </w:r>
          </w:p>
        </w:tc>
        <w:tc>
          <w:tcPr>
            <w:tcW w:w="4111" w:type="dxa"/>
            <w:tcBorders>
              <w:top w:val="single" w:sz="6" w:space="0" w:color="000000"/>
              <w:left w:val="single" w:sz="6" w:space="0" w:color="000000"/>
              <w:bottom w:val="single" w:sz="6" w:space="0" w:color="000000"/>
              <w:right w:val="single" w:sz="6" w:space="0" w:color="000000"/>
            </w:tcBorders>
          </w:tcPr>
          <w:p w14:paraId="37E5B3C8" w14:textId="77777777" w:rsidR="0031401F" w:rsidRPr="00B85E40" w:rsidRDefault="0031401F" w:rsidP="0031401F">
            <w:pPr>
              <w:spacing w:after="0" w:line="240" w:lineRule="auto"/>
              <w:ind w:left="0" w:right="0" w:firstLine="0"/>
              <w:rPr>
                <w:rFonts w:eastAsiaTheme="minorEastAsia"/>
                <w:color w:val="auto"/>
                <w:sz w:val="22"/>
              </w:rPr>
            </w:pPr>
            <w:proofErr w:type="spellStart"/>
            <w:r w:rsidRPr="00B85E40">
              <w:rPr>
                <w:color w:val="auto"/>
                <w:sz w:val="22"/>
              </w:rPr>
              <w:t>Well constructed</w:t>
            </w:r>
            <w:proofErr w:type="spellEnd"/>
            <w:r w:rsidRPr="00B85E40">
              <w:rPr>
                <w:color w:val="auto"/>
                <w:sz w:val="22"/>
              </w:rPr>
              <w:t xml:space="preserve"> and neat application showing personal philosophy and clear evidence of the thinking of a primary class teacher </w:t>
            </w:r>
          </w:p>
        </w:tc>
        <w:tc>
          <w:tcPr>
            <w:tcW w:w="3836" w:type="dxa"/>
            <w:tcBorders>
              <w:top w:val="single" w:sz="6" w:space="0" w:color="000000"/>
              <w:left w:val="single" w:sz="6" w:space="0" w:color="000000"/>
              <w:bottom w:val="single" w:sz="6" w:space="0" w:color="000000"/>
              <w:right w:val="single" w:sz="6" w:space="0" w:color="000000"/>
            </w:tcBorders>
          </w:tcPr>
          <w:p w14:paraId="022EC5CB"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Creative ideas to meet and extend beyond the requirements of the post </w:t>
            </w:r>
          </w:p>
        </w:tc>
      </w:tr>
      <w:tr w:rsidR="0031401F" w:rsidRPr="00B85E40" w14:paraId="34587FBD" w14:textId="77777777" w:rsidTr="00323929">
        <w:trPr>
          <w:trHeight w:val="151"/>
          <w:jc w:val="center"/>
        </w:trPr>
        <w:tc>
          <w:tcPr>
            <w:tcW w:w="2260" w:type="dxa"/>
            <w:tcBorders>
              <w:top w:val="single" w:sz="6" w:space="0" w:color="000000"/>
              <w:left w:val="single" w:sz="6" w:space="0" w:color="000000"/>
              <w:bottom w:val="single" w:sz="4" w:space="0" w:color="000000"/>
              <w:right w:val="single" w:sz="6" w:space="0" w:color="000000"/>
            </w:tcBorders>
          </w:tcPr>
          <w:p w14:paraId="4F4964C1" w14:textId="4239966E" w:rsidR="0031401F" w:rsidRPr="00B85E40" w:rsidRDefault="0031401F" w:rsidP="00323929">
            <w:pPr>
              <w:spacing w:after="0" w:line="240" w:lineRule="auto"/>
              <w:ind w:left="2" w:right="0" w:firstLine="0"/>
              <w:rPr>
                <w:rFonts w:eastAsiaTheme="minorEastAsia"/>
                <w:color w:val="auto"/>
                <w:sz w:val="22"/>
              </w:rPr>
            </w:pPr>
            <w:r w:rsidRPr="00B85E40">
              <w:rPr>
                <w:color w:val="auto"/>
                <w:sz w:val="22"/>
              </w:rPr>
              <w:t>Classroom Management</w:t>
            </w:r>
          </w:p>
        </w:tc>
        <w:tc>
          <w:tcPr>
            <w:tcW w:w="4111" w:type="dxa"/>
            <w:tcBorders>
              <w:top w:val="single" w:sz="6" w:space="0" w:color="000000"/>
              <w:left w:val="single" w:sz="6" w:space="0" w:color="000000"/>
              <w:bottom w:val="single" w:sz="4" w:space="0" w:color="000000"/>
              <w:right w:val="single" w:sz="6" w:space="0" w:color="000000"/>
            </w:tcBorders>
          </w:tcPr>
          <w:p w14:paraId="3B28D39F" w14:textId="2C5E3283" w:rsidR="0031401F" w:rsidRPr="00B85E40" w:rsidRDefault="0031401F" w:rsidP="00323929">
            <w:pPr>
              <w:spacing w:after="2" w:line="237" w:lineRule="auto"/>
              <w:ind w:left="0" w:right="0" w:firstLine="0"/>
              <w:rPr>
                <w:rFonts w:eastAsiaTheme="minorEastAsia"/>
                <w:color w:val="auto"/>
                <w:sz w:val="22"/>
              </w:rPr>
            </w:pPr>
            <w:r w:rsidRPr="00B85E40">
              <w:rPr>
                <w:color w:val="auto"/>
                <w:sz w:val="22"/>
              </w:rPr>
              <w:t>Evidence of good classroom planning and management strategies using a variety of strategies, including group work and whole class teaching</w:t>
            </w:r>
          </w:p>
          <w:p w14:paraId="284B3B47" w14:textId="34C4A3B5" w:rsidR="0031401F" w:rsidRPr="00B85E40" w:rsidRDefault="0031401F" w:rsidP="0031401F">
            <w:pPr>
              <w:spacing w:after="0" w:line="240" w:lineRule="auto"/>
              <w:ind w:left="0" w:right="0" w:firstLine="0"/>
              <w:rPr>
                <w:rFonts w:eastAsiaTheme="minorEastAsia"/>
                <w:color w:val="auto"/>
                <w:sz w:val="22"/>
              </w:rPr>
            </w:pPr>
          </w:p>
          <w:p w14:paraId="692DD554" w14:textId="76C9219B" w:rsidR="0031401F" w:rsidRPr="00B85E40" w:rsidRDefault="0031401F" w:rsidP="0031401F">
            <w:pPr>
              <w:spacing w:after="1" w:line="239" w:lineRule="auto"/>
              <w:ind w:left="0" w:right="1" w:firstLine="0"/>
              <w:rPr>
                <w:rFonts w:eastAsiaTheme="minorEastAsia"/>
                <w:color w:val="auto"/>
                <w:sz w:val="22"/>
              </w:rPr>
            </w:pPr>
            <w:r w:rsidRPr="00B85E40">
              <w:rPr>
                <w:color w:val="auto"/>
                <w:sz w:val="22"/>
              </w:rPr>
              <w:t xml:space="preserve">Evidence of recent experience of long, </w:t>
            </w:r>
            <w:proofErr w:type="gramStart"/>
            <w:r w:rsidRPr="00B85E40">
              <w:rPr>
                <w:color w:val="auto"/>
                <w:sz w:val="22"/>
              </w:rPr>
              <w:t>medium and short term</w:t>
            </w:r>
            <w:proofErr w:type="gramEnd"/>
            <w:r w:rsidRPr="00B85E40">
              <w:rPr>
                <w:color w:val="auto"/>
                <w:sz w:val="22"/>
              </w:rPr>
              <w:t xml:space="preserve"> planning</w:t>
            </w:r>
          </w:p>
          <w:p w14:paraId="1E5DDCBF" w14:textId="77777777"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 xml:space="preserve"> </w:t>
            </w:r>
          </w:p>
          <w:p w14:paraId="11EA4E13" w14:textId="1D1B22C2" w:rsidR="0031401F" w:rsidRPr="00B85E40" w:rsidRDefault="0031401F" w:rsidP="0031401F">
            <w:pPr>
              <w:spacing w:after="2" w:line="237" w:lineRule="auto"/>
              <w:ind w:left="0" w:right="0" w:firstLine="0"/>
              <w:rPr>
                <w:rFonts w:eastAsiaTheme="minorEastAsia"/>
                <w:color w:val="auto"/>
                <w:sz w:val="22"/>
              </w:rPr>
            </w:pPr>
            <w:r w:rsidRPr="00B85E40">
              <w:rPr>
                <w:color w:val="auto"/>
                <w:sz w:val="22"/>
              </w:rPr>
              <w:t>Evidence of working in collaboration with colleagues</w:t>
            </w:r>
          </w:p>
          <w:p w14:paraId="64C1FBB4" w14:textId="3511323C" w:rsidR="0031401F" w:rsidRPr="00B85E40" w:rsidRDefault="0031401F" w:rsidP="0031401F">
            <w:pPr>
              <w:spacing w:after="0" w:line="240" w:lineRule="auto"/>
              <w:ind w:left="0" w:right="0" w:firstLine="0"/>
              <w:rPr>
                <w:rFonts w:eastAsiaTheme="minorEastAsia"/>
                <w:color w:val="auto"/>
                <w:sz w:val="22"/>
              </w:rPr>
            </w:pPr>
          </w:p>
          <w:p w14:paraId="00E20934" w14:textId="77777777" w:rsidR="0031401F" w:rsidRPr="00B85E40" w:rsidRDefault="0031401F" w:rsidP="0031401F">
            <w:pPr>
              <w:spacing w:after="1" w:line="239" w:lineRule="auto"/>
              <w:ind w:left="0" w:right="0" w:firstLine="0"/>
              <w:rPr>
                <w:rFonts w:eastAsiaTheme="minorEastAsia"/>
                <w:color w:val="auto"/>
                <w:sz w:val="22"/>
              </w:rPr>
            </w:pPr>
            <w:r w:rsidRPr="00B85E40">
              <w:rPr>
                <w:color w:val="auto"/>
                <w:sz w:val="22"/>
              </w:rPr>
              <w:t xml:space="preserve">Evidence of maintaining high standards of behaviour and develop attitudes of care, control and co-operation </w:t>
            </w:r>
          </w:p>
          <w:p w14:paraId="7A87B713" w14:textId="00FAB6D0" w:rsidR="0031401F" w:rsidRPr="00B85E40" w:rsidRDefault="0031401F" w:rsidP="0031401F">
            <w:pPr>
              <w:spacing w:after="0" w:line="240" w:lineRule="auto"/>
              <w:ind w:left="0" w:right="0" w:firstLine="0"/>
              <w:rPr>
                <w:rFonts w:eastAsiaTheme="minorEastAsia"/>
                <w:color w:val="auto"/>
                <w:sz w:val="22"/>
              </w:rPr>
            </w:pPr>
          </w:p>
          <w:p w14:paraId="39AF8D26" w14:textId="5B06B4C6" w:rsidR="0031401F" w:rsidRPr="00B85E40" w:rsidRDefault="0031401F" w:rsidP="00323929">
            <w:pPr>
              <w:spacing w:after="2" w:line="237" w:lineRule="auto"/>
              <w:ind w:left="0" w:right="0" w:firstLine="0"/>
              <w:rPr>
                <w:rFonts w:eastAsiaTheme="minorEastAsia"/>
                <w:color w:val="auto"/>
                <w:sz w:val="22"/>
              </w:rPr>
            </w:pPr>
            <w:r w:rsidRPr="00B85E40">
              <w:rPr>
                <w:color w:val="auto"/>
                <w:sz w:val="22"/>
              </w:rPr>
              <w:t>To be able to provide a well ordered and stimulating learning environment</w:t>
            </w:r>
          </w:p>
          <w:p w14:paraId="1EC6C745" w14:textId="2B51ECEB" w:rsidR="0031401F" w:rsidRPr="00B85E40" w:rsidRDefault="0031401F" w:rsidP="0031401F">
            <w:pPr>
              <w:spacing w:after="0" w:line="240" w:lineRule="auto"/>
              <w:ind w:left="0" w:right="0" w:firstLine="0"/>
              <w:rPr>
                <w:rFonts w:eastAsiaTheme="minorEastAsia"/>
                <w:color w:val="auto"/>
                <w:sz w:val="22"/>
              </w:rPr>
            </w:pPr>
          </w:p>
          <w:p w14:paraId="487F60ED" w14:textId="77777777" w:rsidR="0031401F" w:rsidRPr="00B85E40" w:rsidRDefault="0031401F" w:rsidP="0031401F">
            <w:pPr>
              <w:spacing w:after="0" w:line="240" w:lineRule="auto"/>
              <w:ind w:left="0" w:right="0" w:firstLine="0"/>
              <w:rPr>
                <w:color w:val="auto"/>
                <w:sz w:val="22"/>
              </w:rPr>
            </w:pPr>
            <w:r w:rsidRPr="00B85E40">
              <w:rPr>
                <w:color w:val="auto"/>
                <w:sz w:val="22"/>
              </w:rPr>
              <w:t>To meet the statutory requirements of legislation concerning equal opportunities, Health and Safety, SEN and Child Protection</w:t>
            </w:r>
          </w:p>
          <w:p w14:paraId="4AD75B16" w14:textId="70109DB7" w:rsidR="005445E8" w:rsidRPr="00B85E40" w:rsidRDefault="005445E8"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4" w:space="0" w:color="000000"/>
              <w:right w:val="single" w:sz="6" w:space="0" w:color="000000"/>
            </w:tcBorders>
          </w:tcPr>
          <w:p w14:paraId="7D1DF1EB" w14:textId="2321503C" w:rsidR="0031401F" w:rsidRPr="00B85E40" w:rsidRDefault="0031401F" w:rsidP="005445E8">
            <w:pPr>
              <w:spacing w:after="0" w:line="240" w:lineRule="auto"/>
              <w:ind w:left="2" w:right="0" w:firstLine="0"/>
              <w:rPr>
                <w:rFonts w:eastAsiaTheme="minorEastAsia"/>
                <w:color w:val="auto"/>
                <w:sz w:val="22"/>
              </w:rPr>
            </w:pPr>
            <w:r w:rsidRPr="00B85E40">
              <w:rPr>
                <w:color w:val="auto"/>
                <w:sz w:val="22"/>
              </w:rPr>
              <w:t xml:space="preserve">Evidence of ability to create attractive displays of children’s work </w:t>
            </w:r>
          </w:p>
          <w:p w14:paraId="00D6AE53" w14:textId="24EE9681" w:rsidR="0031401F" w:rsidRPr="00B85E40" w:rsidRDefault="0031401F" w:rsidP="0031401F">
            <w:pPr>
              <w:spacing w:after="0" w:line="240" w:lineRule="auto"/>
              <w:ind w:left="2" w:right="0" w:firstLine="0"/>
              <w:rPr>
                <w:rFonts w:eastAsiaTheme="minorEastAsia"/>
                <w:color w:val="auto"/>
                <w:sz w:val="22"/>
              </w:rPr>
            </w:pPr>
          </w:p>
          <w:p w14:paraId="26975182" w14:textId="7E15C9E0" w:rsidR="0031401F" w:rsidRPr="00B85E40" w:rsidRDefault="0031401F" w:rsidP="005445E8">
            <w:pPr>
              <w:spacing w:after="0" w:line="240" w:lineRule="auto"/>
              <w:ind w:left="2" w:right="0" w:firstLine="0"/>
              <w:rPr>
                <w:rFonts w:eastAsiaTheme="minorEastAsia"/>
                <w:color w:val="auto"/>
                <w:sz w:val="22"/>
              </w:rPr>
            </w:pPr>
          </w:p>
          <w:p w14:paraId="161EBD7F"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To be aware and use a range of classroom strategies to motivate children to learn </w:t>
            </w:r>
          </w:p>
        </w:tc>
      </w:tr>
      <w:tr w:rsidR="0031401F" w:rsidRPr="00B85E40" w14:paraId="5BAE419D" w14:textId="77777777" w:rsidTr="00323929">
        <w:trPr>
          <w:trHeight w:val="2820"/>
          <w:jc w:val="center"/>
        </w:trPr>
        <w:tc>
          <w:tcPr>
            <w:tcW w:w="2260" w:type="dxa"/>
            <w:tcBorders>
              <w:top w:val="single" w:sz="4" w:space="0" w:color="000000"/>
              <w:left w:val="single" w:sz="6" w:space="0" w:color="000000"/>
              <w:bottom w:val="single" w:sz="4" w:space="0" w:color="000000"/>
              <w:right w:val="single" w:sz="6" w:space="0" w:color="000000"/>
            </w:tcBorders>
          </w:tcPr>
          <w:p w14:paraId="42293DE4" w14:textId="393FF8CA"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Curriculum </w:t>
            </w:r>
          </w:p>
        </w:tc>
        <w:tc>
          <w:tcPr>
            <w:tcW w:w="4111" w:type="dxa"/>
            <w:tcBorders>
              <w:top w:val="single" w:sz="4" w:space="0" w:color="000000"/>
              <w:left w:val="single" w:sz="6" w:space="0" w:color="000000"/>
              <w:bottom w:val="single" w:sz="4" w:space="0" w:color="000000"/>
              <w:right w:val="single" w:sz="6" w:space="0" w:color="000000"/>
            </w:tcBorders>
          </w:tcPr>
          <w:p w14:paraId="43383190" w14:textId="2D43E8F5" w:rsidR="0031401F" w:rsidRPr="00B85E40" w:rsidRDefault="0031401F" w:rsidP="0031401F">
            <w:pPr>
              <w:spacing w:after="1" w:line="238" w:lineRule="auto"/>
              <w:ind w:left="0" w:right="0" w:firstLine="0"/>
              <w:rPr>
                <w:rFonts w:eastAsiaTheme="minorEastAsia"/>
                <w:color w:val="auto"/>
                <w:sz w:val="22"/>
              </w:rPr>
            </w:pPr>
            <w:r w:rsidRPr="00B85E40">
              <w:rPr>
                <w:color w:val="auto"/>
                <w:sz w:val="22"/>
              </w:rPr>
              <w:t>Demonstrate knowledge of the National Curriculum and other current educational issues</w:t>
            </w:r>
          </w:p>
          <w:p w14:paraId="5DD24411" w14:textId="70B4746B" w:rsidR="0031401F" w:rsidRPr="00B85E40" w:rsidRDefault="0031401F" w:rsidP="0031401F">
            <w:pPr>
              <w:spacing w:after="0" w:line="240" w:lineRule="auto"/>
              <w:ind w:left="0" w:right="0" w:firstLine="0"/>
              <w:rPr>
                <w:rFonts w:eastAsiaTheme="minorEastAsia"/>
                <w:color w:val="auto"/>
                <w:sz w:val="22"/>
              </w:rPr>
            </w:pPr>
          </w:p>
          <w:p w14:paraId="5D65027B" w14:textId="214CDCF8" w:rsidR="0031401F" w:rsidRPr="00B85E40" w:rsidRDefault="0031401F" w:rsidP="00323929">
            <w:pPr>
              <w:spacing w:after="2" w:line="237" w:lineRule="auto"/>
              <w:ind w:left="0" w:right="0" w:firstLine="0"/>
              <w:rPr>
                <w:rFonts w:eastAsiaTheme="minorEastAsia"/>
                <w:color w:val="auto"/>
                <w:sz w:val="22"/>
              </w:rPr>
            </w:pPr>
            <w:r w:rsidRPr="00B85E40">
              <w:rPr>
                <w:color w:val="auto"/>
                <w:sz w:val="22"/>
              </w:rPr>
              <w:t xml:space="preserve">Evidence of ability to offer each child a broad, balanced differentiated curriculum </w:t>
            </w:r>
          </w:p>
          <w:p w14:paraId="071D237F" w14:textId="15D806F1" w:rsidR="0031401F" w:rsidRPr="00B85E40" w:rsidRDefault="0031401F" w:rsidP="0031401F">
            <w:pPr>
              <w:spacing w:after="0" w:line="240" w:lineRule="auto"/>
              <w:ind w:left="0" w:right="0" w:firstLine="0"/>
              <w:rPr>
                <w:rFonts w:eastAsiaTheme="minorEastAsia"/>
                <w:color w:val="auto"/>
                <w:sz w:val="22"/>
              </w:rPr>
            </w:pPr>
          </w:p>
          <w:p w14:paraId="5F7875FA" w14:textId="6B44429A" w:rsidR="0031401F" w:rsidRPr="00B85E40" w:rsidRDefault="0031401F" w:rsidP="00323929">
            <w:pPr>
              <w:spacing w:after="0" w:line="240" w:lineRule="auto"/>
              <w:ind w:left="0" w:right="0" w:firstLine="0"/>
              <w:rPr>
                <w:rFonts w:eastAsiaTheme="minorEastAsia"/>
                <w:color w:val="auto"/>
                <w:sz w:val="22"/>
              </w:rPr>
            </w:pPr>
            <w:r w:rsidRPr="00B85E40">
              <w:rPr>
                <w:color w:val="auto"/>
                <w:sz w:val="22"/>
              </w:rPr>
              <w:t>Evidence of knowledge of the Special Needs</w:t>
            </w:r>
          </w:p>
        </w:tc>
        <w:tc>
          <w:tcPr>
            <w:tcW w:w="3836" w:type="dxa"/>
            <w:tcBorders>
              <w:top w:val="single" w:sz="4" w:space="0" w:color="000000"/>
              <w:left w:val="single" w:sz="6" w:space="0" w:color="000000"/>
              <w:bottom w:val="single" w:sz="4" w:space="0" w:color="000000"/>
              <w:right w:val="single" w:sz="6" w:space="0" w:color="000000"/>
            </w:tcBorders>
          </w:tcPr>
          <w:p w14:paraId="23397275" w14:textId="59B65038" w:rsidR="0031401F" w:rsidRPr="00B85E40" w:rsidRDefault="0031401F" w:rsidP="005445E8">
            <w:pPr>
              <w:spacing w:after="0" w:line="240" w:lineRule="auto"/>
              <w:ind w:left="2" w:right="0" w:firstLine="0"/>
              <w:rPr>
                <w:rFonts w:eastAsiaTheme="minorEastAsia"/>
                <w:color w:val="auto"/>
                <w:sz w:val="22"/>
              </w:rPr>
            </w:pPr>
            <w:r w:rsidRPr="00B85E40">
              <w:rPr>
                <w:color w:val="auto"/>
                <w:sz w:val="22"/>
              </w:rPr>
              <w:t xml:space="preserve">Experience of leading or supporting a subject area </w:t>
            </w:r>
          </w:p>
          <w:p w14:paraId="12FD6B4C" w14:textId="1B8F11E9" w:rsidR="0031401F" w:rsidRPr="00B85E40" w:rsidRDefault="0031401F" w:rsidP="005445E8">
            <w:pPr>
              <w:spacing w:after="0" w:line="240" w:lineRule="auto"/>
              <w:ind w:left="0" w:right="0" w:firstLine="0"/>
              <w:rPr>
                <w:rFonts w:eastAsiaTheme="minorEastAsia"/>
                <w:color w:val="auto"/>
                <w:sz w:val="22"/>
              </w:rPr>
            </w:pPr>
          </w:p>
          <w:p w14:paraId="1F09F2A4"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Involvement in extra-curricular activities to promote out of school hours learning </w:t>
            </w:r>
          </w:p>
        </w:tc>
      </w:tr>
      <w:tr w:rsidR="0031401F" w:rsidRPr="00B85E40" w14:paraId="46E69396" w14:textId="77777777" w:rsidTr="00323929">
        <w:trPr>
          <w:trHeight w:val="2669"/>
          <w:jc w:val="center"/>
        </w:trPr>
        <w:tc>
          <w:tcPr>
            <w:tcW w:w="2260" w:type="dxa"/>
            <w:tcBorders>
              <w:top w:val="single" w:sz="4" w:space="0" w:color="000000"/>
              <w:left w:val="single" w:sz="6" w:space="0" w:color="000000"/>
              <w:bottom w:val="single" w:sz="6" w:space="0" w:color="000000"/>
              <w:right w:val="single" w:sz="6" w:space="0" w:color="000000"/>
            </w:tcBorders>
          </w:tcPr>
          <w:p w14:paraId="4717FB2D" w14:textId="20B4FB58"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lastRenderedPageBreak/>
              <w:t xml:space="preserve">Assessment </w:t>
            </w:r>
          </w:p>
        </w:tc>
        <w:tc>
          <w:tcPr>
            <w:tcW w:w="4111" w:type="dxa"/>
            <w:tcBorders>
              <w:top w:val="single" w:sz="4" w:space="0" w:color="000000"/>
              <w:left w:val="single" w:sz="6" w:space="0" w:color="000000"/>
              <w:bottom w:val="single" w:sz="6" w:space="0" w:color="000000"/>
              <w:right w:val="single" w:sz="6" w:space="0" w:color="000000"/>
            </w:tcBorders>
          </w:tcPr>
          <w:p w14:paraId="7E0BD0B3" w14:textId="34BBF130" w:rsidR="0031401F" w:rsidRPr="00B85E40" w:rsidRDefault="0031401F" w:rsidP="0031401F">
            <w:pPr>
              <w:spacing w:after="1" w:line="238" w:lineRule="auto"/>
              <w:ind w:left="0" w:right="0" w:firstLine="0"/>
              <w:rPr>
                <w:rFonts w:eastAsiaTheme="minorEastAsia"/>
                <w:color w:val="auto"/>
                <w:sz w:val="22"/>
              </w:rPr>
            </w:pPr>
            <w:r w:rsidRPr="00B85E40">
              <w:rPr>
                <w:color w:val="auto"/>
                <w:sz w:val="22"/>
              </w:rPr>
              <w:t>Evidence of ability to identify individual children’s needs and make provision for them</w:t>
            </w:r>
          </w:p>
          <w:p w14:paraId="26525DB0" w14:textId="55E3183E" w:rsidR="0031401F" w:rsidRPr="00B85E40" w:rsidRDefault="0031401F" w:rsidP="0031401F">
            <w:pPr>
              <w:spacing w:after="0" w:line="240" w:lineRule="auto"/>
              <w:ind w:left="0" w:right="0" w:firstLine="0"/>
              <w:rPr>
                <w:rFonts w:eastAsiaTheme="minorEastAsia"/>
                <w:color w:val="auto"/>
                <w:sz w:val="22"/>
              </w:rPr>
            </w:pPr>
          </w:p>
          <w:p w14:paraId="40E0E9C0" w14:textId="0A059896"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Evidence of the use of target setting to aid learning</w:t>
            </w:r>
          </w:p>
          <w:p w14:paraId="0F74492A" w14:textId="29209B93" w:rsidR="0031401F" w:rsidRPr="00B85E40" w:rsidRDefault="0031401F" w:rsidP="0031401F">
            <w:pPr>
              <w:spacing w:after="0" w:line="240" w:lineRule="auto"/>
              <w:ind w:left="0" w:right="0" w:firstLine="0"/>
              <w:rPr>
                <w:rFonts w:eastAsiaTheme="minorEastAsia"/>
                <w:color w:val="auto"/>
                <w:sz w:val="22"/>
              </w:rPr>
            </w:pPr>
          </w:p>
          <w:p w14:paraId="35321DC4" w14:textId="66A47F01" w:rsidR="0031401F" w:rsidRPr="00B85E40" w:rsidRDefault="0031401F" w:rsidP="00323929">
            <w:pPr>
              <w:spacing w:after="2" w:line="238" w:lineRule="auto"/>
              <w:ind w:left="0" w:right="76" w:firstLine="0"/>
              <w:rPr>
                <w:rFonts w:eastAsiaTheme="minorEastAsia"/>
                <w:color w:val="auto"/>
                <w:sz w:val="22"/>
              </w:rPr>
            </w:pPr>
            <w:r w:rsidRPr="00B85E40">
              <w:rPr>
                <w:color w:val="auto"/>
                <w:sz w:val="22"/>
              </w:rPr>
              <w:t>Evidence of analysis of pupil tracking and data to plan future learning</w:t>
            </w:r>
          </w:p>
        </w:tc>
        <w:tc>
          <w:tcPr>
            <w:tcW w:w="3836" w:type="dxa"/>
            <w:tcBorders>
              <w:top w:val="single" w:sz="4" w:space="0" w:color="000000"/>
              <w:left w:val="single" w:sz="6" w:space="0" w:color="000000"/>
              <w:bottom w:val="single" w:sz="6" w:space="0" w:color="000000"/>
              <w:right w:val="single" w:sz="6" w:space="0" w:color="000000"/>
            </w:tcBorders>
          </w:tcPr>
          <w:p w14:paraId="407796F2" w14:textId="782A9D0D" w:rsidR="0031401F" w:rsidRPr="00B85E40" w:rsidRDefault="0031401F" w:rsidP="00323929">
            <w:pPr>
              <w:spacing w:after="2" w:line="237" w:lineRule="auto"/>
              <w:ind w:left="2" w:right="0" w:firstLine="0"/>
              <w:rPr>
                <w:rFonts w:eastAsiaTheme="minorEastAsia"/>
                <w:color w:val="auto"/>
                <w:sz w:val="22"/>
              </w:rPr>
            </w:pPr>
            <w:r w:rsidRPr="00B85E40">
              <w:rPr>
                <w:color w:val="auto"/>
                <w:sz w:val="22"/>
              </w:rPr>
              <w:t>Evidence of involvement in whole school target setting</w:t>
            </w:r>
          </w:p>
        </w:tc>
      </w:tr>
      <w:tr w:rsidR="0031401F" w:rsidRPr="00B85E40" w14:paraId="69686B0B" w14:textId="77777777" w:rsidTr="00323929">
        <w:trPr>
          <w:trHeight w:val="979"/>
          <w:jc w:val="center"/>
        </w:trPr>
        <w:tc>
          <w:tcPr>
            <w:tcW w:w="2260" w:type="dxa"/>
            <w:tcBorders>
              <w:top w:val="single" w:sz="6" w:space="0" w:color="000000"/>
              <w:left w:val="single" w:sz="6" w:space="0" w:color="000000"/>
              <w:bottom w:val="single" w:sz="6" w:space="0" w:color="000000"/>
              <w:right w:val="single" w:sz="6" w:space="0" w:color="000000"/>
            </w:tcBorders>
          </w:tcPr>
          <w:p w14:paraId="16B8BAE2" w14:textId="0DAA23CB"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Parents </w:t>
            </w:r>
          </w:p>
        </w:tc>
        <w:tc>
          <w:tcPr>
            <w:tcW w:w="4111" w:type="dxa"/>
            <w:tcBorders>
              <w:top w:val="single" w:sz="6" w:space="0" w:color="000000"/>
              <w:left w:val="single" w:sz="6" w:space="0" w:color="000000"/>
              <w:bottom w:val="single" w:sz="6" w:space="0" w:color="000000"/>
              <w:right w:val="single" w:sz="6" w:space="0" w:color="000000"/>
            </w:tcBorders>
          </w:tcPr>
          <w:p w14:paraId="47E63E54" w14:textId="62FD27C6"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To welcome parents as co-partners in the education of children</w:t>
            </w:r>
          </w:p>
        </w:tc>
        <w:tc>
          <w:tcPr>
            <w:tcW w:w="3836" w:type="dxa"/>
            <w:tcBorders>
              <w:top w:val="single" w:sz="6" w:space="0" w:color="000000"/>
              <w:left w:val="single" w:sz="6" w:space="0" w:color="000000"/>
              <w:bottom w:val="single" w:sz="6" w:space="0" w:color="000000"/>
              <w:right w:val="single" w:sz="6" w:space="0" w:color="000000"/>
            </w:tcBorders>
          </w:tcPr>
          <w:p w14:paraId="66F1E844"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Be able to work with parents and governors to the advantage of children in the class and school as a whole </w:t>
            </w:r>
          </w:p>
        </w:tc>
      </w:tr>
      <w:tr w:rsidR="0031401F" w:rsidRPr="00B85E40" w14:paraId="4C0C5A01"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46543D42" w14:textId="30D58187" w:rsidR="0031401F" w:rsidRPr="00B85E40" w:rsidRDefault="0031401F" w:rsidP="00323929">
            <w:pPr>
              <w:spacing w:after="0" w:line="240" w:lineRule="auto"/>
              <w:ind w:left="2" w:right="0" w:firstLine="0"/>
              <w:rPr>
                <w:rFonts w:eastAsiaTheme="minorEastAsia"/>
                <w:color w:val="auto"/>
                <w:sz w:val="22"/>
              </w:rPr>
            </w:pPr>
            <w:r w:rsidRPr="00B85E40">
              <w:rPr>
                <w:color w:val="auto"/>
                <w:sz w:val="22"/>
              </w:rPr>
              <w:t>Equal Opportunities</w:t>
            </w:r>
          </w:p>
          <w:p w14:paraId="28BEE29F"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7DB9AA" w14:textId="026A75EA"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 xml:space="preserve">To promote equal opportunities in line with the school’s policies </w:t>
            </w:r>
          </w:p>
        </w:tc>
        <w:tc>
          <w:tcPr>
            <w:tcW w:w="3836" w:type="dxa"/>
            <w:tcBorders>
              <w:top w:val="single" w:sz="6" w:space="0" w:color="000000"/>
              <w:left w:val="single" w:sz="6" w:space="0" w:color="000000"/>
              <w:bottom w:val="single" w:sz="6" w:space="0" w:color="000000"/>
              <w:right w:val="single" w:sz="6" w:space="0" w:color="000000"/>
            </w:tcBorders>
          </w:tcPr>
          <w:p w14:paraId="64487DBB"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 </w:t>
            </w:r>
          </w:p>
        </w:tc>
      </w:tr>
      <w:tr w:rsidR="0031401F" w:rsidRPr="00B85E40" w14:paraId="27E4E138"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10E5C7DC" w14:textId="377579FC"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Communication</w:t>
            </w:r>
          </w:p>
        </w:tc>
        <w:tc>
          <w:tcPr>
            <w:tcW w:w="4111" w:type="dxa"/>
            <w:tcBorders>
              <w:top w:val="single" w:sz="6" w:space="0" w:color="000000"/>
              <w:left w:val="single" w:sz="6" w:space="0" w:color="000000"/>
              <w:bottom w:val="single" w:sz="6" w:space="0" w:color="000000"/>
              <w:right w:val="single" w:sz="6" w:space="0" w:color="000000"/>
            </w:tcBorders>
          </w:tcPr>
          <w:p w14:paraId="5A310130" w14:textId="77777777" w:rsidR="0031401F" w:rsidRPr="00B85E40" w:rsidRDefault="0031401F" w:rsidP="0031401F">
            <w:pPr>
              <w:spacing w:after="1" w:line="238" w:lineRule="auto"/>
              <w:ind w:left="0" w:right="0" w:firstLine="0"/>
              <w:rPr>
                <w:color w:val="auto"/>
                <w:sz w:val="22"/>
              </w:rPr>
            </w:pPr>
            <w:r w:rsidRPr="00B85E40">
              <w:rPr>
                <w:color w:val="auto"/>
                <w:sz w:val="22"/>
              </w:rPr>
              <w:t>Be able to communicate children’s progress in both written and verbal forms.</w:t>
            </w:r>
          </w:p>
        </w:tc>
        <w:tc>
          <w:tcPr>
            <w:tcW w:w="3836" w:type="dxa"/>
            <w:tcBorders>
              <w:top w:val="single" w:sz="6" w:space="0" w:color="000000"/>
              <w:left w:val="single" w:sz="6" w:space="0" w:color="000000"/>
              <w:bottom w:val="single" w:sz="6" w:space="0" w:color="000000"/>
              <w:right w:val="single" w:sz="6" w:space="0" w:color="000000"/>
            </w:tcBorders>
          </w:tcPr>
          <w:p w14:paraId="2507661B"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 </w:t>
            </w:r>
          </w:p>
        </w:tc>
      </w:tr>
      <w:tr w:rsidR="0031401F" w:rsidRPr="00B85E40" w14:paraId="731B2184" w14:textId="77777777" w:rsidTr="00323929">
        <w:trPr>
          <w:trHeight w:val="151"/>
          <w:jc w:val="center"/>
        </w:trPr>
        <w:tc>
          <w:tcPr>
            <w:tcW w:w="2260" w:type="dxa"/>
            <w:tcBorders>
              <w:top w:val="single" w:sz="6" w:space="0" w:color="000000"/>
              <w:left w:val="single" w:sz="6" w:space="0" w:color="000000"/>
              <w:bottom w:val="single" w:sz="6" w:space="0" w:color="000000"/>
              <w:right w:val="single" w:sz="6" w:space="0" w:color="000000"/>
            </w:tcBorders>
          </w:tcPr>
          <w:p w14:paraId="3FA9A71B" w14:textId="4394346E" w:rsidR="0031401F" w:rsidRPr="00B85E40" w:rsidRDefault="0031401F" w:rsidP="00323929">
            <w:pPr>
              <w:spacing w:after="0" w:line="240" w:lineRule="auto"/>
              <w:ind w:left="2" w:right="0" w:firstLine="0"/>
              <w:rPr>
                <w:rFonts w:eastAsiaTheme="minorEastAsia"/>
                <w:color w:val="auto"/>
                <w:sz w:val="22"/>
              </w:rPr>
            </w:pPr>
            <w:r w:rsidRPr="00B85E40">
              <w:rPr>
                <w:color w:val="auto"/>
                <w:sz w:val="22"/>
              </w:rPr>
              <w:t>Professional Development</w:t>
            </w:r>
          </w:p>
        </w:tc>
        <w:tc>
          <w:tcPr>
            <w:tcW w:w="4111" w:type="dxa"/>
            <w:tcBorders>
              <w:top w:val="single" w:sz="6" w:space="0" w:color="000000"/>
              <w:left w:val="single" w:sz="6" w:space="0" w:color="000000"/>
              <w:bottom w:val="single" w:sz="6" w:space="0" w:color="000000"/>
              <w:right w:val="single" w:sz="6" w:space="0" w:color="000000"/>
            </w:tcBorders>
          </w:tcPr>
          <w:p w14:paraId="49780E73" w14:textId="656876A2"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Evidence of involvement in INSET</w:t>
            </w:r>
            <w:r w:rsidR="00323929" w:rsidRPr="00B85E40">
              <w:rPr>
                <w:color w:val="auto"/>
                <w:sz w:val="22"/>
              </w:rPr>
              <w:t xml:space="preserve"> Training</w:t>
            </w:r>
          </w:p>
          <w:p w14:paraId="1DCF22B4" w14:textId="74936512" w:rsidR="0031401F" w:rsidRPr="00B85E40" w:rsidRDefault="0031401F" w:rsidP="0031401F">
            <w:pPr>
              <w:spacing w:after="0" w:line="240" w:lineRule="auto"/>
              <w:ind w:left="0" w:right="0" w:firstLine="0"/>
              <w:rPr>
                <w:rFonts w:eastAsiaTheme="minorEastAsia"/>
                <w:color w:val="auto"/>
                <w:sz w:val="22"/>
              </w:rPr>
            </w:pPr>
          </w:p>
          <w:p w14:paraId="2E730D76" w14:textId="77777777" w:rsidR="0031401F" w:rsidRPr="00B85E40" w:rsidRDefault="0031401F" w:rsidP="0031401F">
            <w:pPr>
              <w:spacing w:after="0" w:line="240" w:lineRule="auto"/>
              <w:ind w:left="0" w:right="0" w:firstLine="0"/>
              <w:rPr>
                <w:rFonts w:eastAsiaTheme="minorEastAsia"/>
                <w:color w:val="auto"/>
                <w:sz w:val="22"/>
              </w:rPr>
            </w:pPr>
            <w:r w:rsidRPr="00B85E40">
              <w:rPr>
                <w:color w:val="auto"/>
                <w:sz w:val="22"/>
              </w:rPr>
              <w:t xml:space="preserve">To illustrate understanding of the National Standards for teachers and their application </w:t>
            </w:r>
          </w:p>
        </w:tc>
        <w:tc>
          <w:tcPr>
            <w:tcW w:w="3836" w:type="dxa"/>
            <w:tcBorders>
              <w:top w:val="single" w:sz="6" w:space="0" w:color="000000"/>
              <w:left w:val="single" w:sz="6" w:space="0" w:color="000000"/>
              <w:bottom w:val="single" w:sz="6" w:space="0" w:color="000000"/>
              <w:right w:val="single" w:sz="6" w:space="0" w:color="000000"/>
            </w:tcBorders>
          </w:tcPr>
          <w:p w14:paraId="0ED838F1" w14:textId="4230524E"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Evidence of attendance at courses</w:t>
            </w:r>
          </w:p>
          <w:p w14:paraId="180D3D8F" w14:textId="52D24BA2" w:rsidR="0031401F" w:rsidRPr="00B85E40" w:rsidRDefault="0031401F" w:rsidP="0031401F">
            <w:pPr>
              <w:spacing w:after="0" w:line="240" w:lineRule="auto"/>
              <w:ind w:left="2" w:right="0" w:firstLine="0"/>
              <w:rPr>
                <w:rFonts w:eastAsiaTheme="minorEastAsia"/>
                <w:color w:val="auto"/>
                <w:sz w:val="22"/>
              </w:rPr>
            </w:pPr>
          </w:p>
          <w:p w14:paraId="4EFF5FC7" w14:textId="77777777" w:rsidR="0031401F" w:rsidRPr="00B85E40" w:rsidRDefault="0031401F" w:rsidP="0031401F">
            <w:pPr>
              <w:spacing w:after="1" w:line="238" w:lineRule="auto"/>
              <w:ind w:left="2" w:right="92" w:firstLine="0"/>
              <w:rPr>
                <w:rFonts w:eastAsiaTheme="minorEastAsia"/>
                <w:color w:val="auto"/>
                <w:sz w:val="22"/>
              </w:rPr>
            </w:pPr>
            <w:r w:rsidRPr="00B85E40">
              <w:rPr>
                <w:color w:val="auto"/>
                <w:sz w:val="22"/>
              </w:rPr>
              <w:t xml:space="preserve">Evidence of keeping up to date with current educational thinking </w:t>
            </w:r>
          </w:p>
          <w:p w14:paraId="360A446A" w14:textId="68AC62C3" w:rsidR="0031401F" w:rsidRPr="00B85E40" w:rsidRDefault="0031401F" w:rsidP="0031401F">
            <w:pPr>
              <w:spacing w:after="0" w:line="240" w:lineRule="auto"/>
              <w:ind w:left="2" w:right="0" w:firstLine="0"/>
              <w:rPr>
                <w:rFonts w:eastAsiaTheme="minorEastAsia"/>
                <w:color w:val="auto"/>
                <w:sz w:val="22"/>
              </w:rPr>
            </w:pPr>
          </w:p>
          <w:p w14:paraId="42EF584C" w14:textId="77777777" w:rsidR="0031401F" w:rsidRPr="00B85E40" w:rsidRDefault="0031401F" w:rsidP="0031401F">
            <w:pPr>
              <w:spacing w:after="0" w:line="240" w:lineRule="auto"/>
              <w:ind w:left="2" w:right="0" w:firstLine="0"/>
              <w:rPr>
                <w:rFonts w:eastAsiaTheme="minorEastAsia"/>
                <w:color w:val="auto"/>
                <w:sz w:val="22"/>
              </w:rPr>
            </w:pPr>
            <w:r w:rsidRPr="00B85E40">
              <w:rPr>
                <w:color w:val="auto"/>
                <w:sz w:val="22"/>
              </w:rPr>
              <w:t xml:space="preserve">Ability to contribute to whole school development </w:t>
            </w:r>
          </w:p>
        </w:tc>
      </w:tr>
      <w:tr w:rsidR="0031401F" w:rsidRPr="00B85E40" w14:paraId="6785914B" w14:textId="77777777" w:rsidTr="00332322">
        <w:trPr>
          <w:trHeight w:val="1821"/>
          <w:jc w:val="center"/>
        </w:trPr>
        <w:tc>
          <w:tcPr>
            <w:tcW w:w="2260" w:type="dxa"/>
            <w:tcBorders>
              <w:top w:val="single" w:sz="6" w:space="0" w:color="000000"/>
              <w:left w:val="single" w:sz="6" w:space="0" w:color="000000"/>
              <w:bottom w:val="single" w:sz="6" w:space="0" w:color="000000"/>
              <w:right w:val="single" w:sz="6" w:space="0" w:color="000000"/>
            </w:tcBorders>
          </w:tcPr>
          <w:p w14:paraId="574A6440" w14:textId="305B976F" w:rsidR="0031401F" w:rsidRPr="00B85E40" w:rsidRDefault="0031401F" w:rsidP="00323929">
            <w:pPr>
              <w:spacing w:after="0" w:line="240" w:lineRule="auto"/>
              <w:ind w:left="2" w:right="0" w:firstLine="0"/>
              <w:rPr>
                <w:rFonts w:eastAsiaTheme="minorEastAsia"/>
                <w:color w:val="auto"/>
                <w:sz w:val="22"/>
              </w:rPr>
            </w:pPr>
            <w:r w:rsidRPr="00B85E40">
              <w:rPr>
                <w:color w:val="auto"/>
                <w:sz w:val="22"/>
              </w:rPr>
              <w:t>Personal Qualities</w:t>
            </w:r>
          </w:p>
        </w:tc>
        <w:tc>
          <w:tcPr>
            <w:tcW w:w="4111" w:type="dxa"/>
            <w:tcBorders>
              <w:top w:val="single" w:sz="6" w:space="0" w:color="000000"/>
              <w:left w:val="single" w:sz="6" w:space="0" w:color="000000"/>
              <w:bottom w:val="single" w:sz="6" w:space="0" w:color="000000"/>
              <w:right w:val="single" w:sz="6" w:space="0" w:color="000000"/>
            </w:tcBorders>
          </w:tcPr>
          <w:p w14:paraId="58CF4E4D" w14:textId="4B435387" w:rsidR="0031401F" w:rsidRPr="00B85E40" w:rsidRDefault="0031401F" w:rsidP="00323929">
            <w:pPr>
              <w:spacing w:after="0" w:line="240" w:lineRule="auto"/>
              <w:ind w:left="0" w:right="79" w:firstLine="0"/>
              <w:rPr>
                <w:color w:val="auto"/>
                <w:sz w:val="22"/>
              </w:rPr>
            </w:pPr>
            <w:r w:rsidRPr="00B85E40">
              <w:rPr>
                <w:color w:val="auto"/>
                <w:sz w:val="22"/>
              </w:rPr>
              <w:t>Ability to be organised, flexible, adaptable and enthusiastic</w:t>
            </w:r>
          </w:p>
          <w:p w14:paraId="70E83297" w14:textId="77777777" w:rsidR="00323929" w:rsidRPr="00B85E40" w:rsidRDefault="00323929" w:rsidP="00323929">
            <w:pPr>
              <w:spacing w:after="0" w:line="240" w:lineRule="auto"/>
              <w:ind w:left="0" w:right="79" w:firstLine="0"/>
              <w:rPr>
                <w:rFonts w:eastAsiaTheme="minorEastAsia"/>
                <w:color w:val="auto"/>
                <w:sz w:val="22"/>
              </w:rPr>
            </w:pPr>
          </w:p>
          <w:p w14:paraId="0D645799" w14:textId="7C532C5F" w:rsidR="0031401F" w:rsidRPr="00B85E40" w:rsidRDefault="0031401F" w:rsidP="00323929">
            <w:pPr>
              <w:spacing w:after="2" w:line="237" w:lineRule="auto"/>
              <w:ind w:left="0" w:right="45" w:firstLine="0"/>
              <w:rPr>
                <w:rFonts w:eastAsiaTheme="minorEastAsia"/>
                <w:color w:val="auto"/>
                <w:sz w:val="22"/>
              </w:rPr>
            </w:pPr>
            <w:r w:rsidRPr="00B85E40">
              <w:rPr>
                <w:color w:val="auto"/>
                <w:sz w:val="22"/>
              </w:rPr>
              <w:t>Evidence of ability to relate well to others with</w:t>
            </w:r>
            <w:r w:rsidR="00323929" w:rsidRPr="00B85E40">
              <w:rPr>
                <w:color w:val="auto"/>
                <w:sz w:val="22"/>
              </w:rPr>
              <w:t xml:space="preserve"> kindness </w:t>
            </w:r>
            <w:r w:rsidRPr="00B85E40">
              <w:rPr>
                <w:color w:val="auto"/>
                <w:sz w:val="22"/>
              </w:rPr>
              <w:t>and a sense of humour</w:t>
            </w:r>
          </w:p>
          <w:p w14:paraId="411AE66F" w14:textId="1561E5C1" w:rsidR="0031401F" w:rsidRPr="00B85E40" w:rsidRDefault="0031401F" w:rsidP="00323929">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4006FF86" w14:textId="3855B5AC" w:rsidR="0031401F" w:rsidRPr="00B85E40" w:rsidRDefault="0031401F" w:rsidP="0031401F">
            <w:pPr>
              <w:spacing w:after="0" w:line="240" w:lineRule="auto"/>
              <w:ind w:left="2" w:right="0" w:firstLine="0"/>
              <w:rPr>
                <w:rFonts w:eastAsiaTheme="minorEastAsia"/>
                <w:color w:val="auto"/>
                <w:sz w:val="22"/>
              </w:rPr>
            </w:pPr>
          </w:p>
        </w:tc>
      </w:tr>
    </w:tbl>
    <w:p w14:paraId="0F243923" w14:textId="77777777" w:rsidR="009D4738" w:rsidRPr="00B85E40" w:rsidRDefault="009D4738" w:rsidP="001950D2">
      <w:pPr>
        <w:ind w:left="0" w:right="-897" w:firstLine="0"/>
        <w:rPr>
          <w:sz w:val="22"/>
        </w:rPr>
      </w:pPr>
    </w:p>
    <w:sectPr w:rsidR="009D4738" w:rsidRPr="00B85E40" w:rsidSect="008174F1">
      <w:pgSz w:w="11906" w:h="16838" w:code="9"/>
      <w:pgMar w:top="680" w:right="1021" w:bottom="425" w:left="1021" w:header="397" w:footer="39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BC0A3A"/>
    <w:multiLevelType w:val="hybridMultilevel"/>
    <w:tmpl w:val="01602750"/>
    <w:lvl w:ilvl="0" w:tplc="6D002E0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F41BE"/>
    <w:multiLevelType w:val="hybridMultilevel"/>
    <w:tmpl w:val="157CB8CA"/>
    <w:lvl w:ilvl="0" w:tplc="6D002E0E">
      <w:start w:val="1"/>
      <w:numFmt w:val="bullet"/>
      <w:lvlText w:val=""/>
      <w:lvlJc w:val="left"/>
      <w:pPr>
        <w:ind w:left="284" w:hanging="284"/>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427586"/>
    <w:multiLevelType w:val="hybridMultilevel"/>
    <w:tmpl w:val="93EAF17E"/>
    <w:lvl w:ilvl="0" w:tplc="52166E3C">
      <w:start w:val="1"/>
      <w:numFmt w:val="bullet"/>
      <w:lvlText w:val=""/>
      <w:lvlJc w:val="left"/>
      <w:pPr>
        <w:ind w:left="284" w:hanging="28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7865A7"/>
    <w:multiLevelType w:val="hybridMultilevel"/>
    <w:tmpl w:val="13FE588E"/>
    <w:lvl w:ilvl="0" w:tplc="C8ACE19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83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24B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4D1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D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87B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097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7"/>
    <w:rsid w:val="00007953"/>
    <w:rsid w:val="00055FF8"/>
    <w:rsid w:val="00084EA7"/>
    <w:rsid w:val="000D2248"/>
    <w:rsid w:val="001950D2"/>
    <w:rsid w:val="001F04CF"/>
    <w:rsid w:val="002218C5"/>
    <w:rsid w:val="002E45D7"/>
    <w:rsid w:val="0031401F"/>
    <w:rsid w:val="00323929"/>
    <w:rsid w:val="00332322"/>
    <w:rsid w:val="00354B3E"/>
    <w:rsid w:val="003A1CE4"/>
    <w:rsid w:val="004A70EB"/>
    <w:rsid w:val="005445E8"/>
    <w:rsid w:val="005B4933"/>
    <w:rsid w:val="007044B5"/>
    <w:rsid w:val="007C368D"/>
    <w:rsid w:val="008174F1"/>
    <w:rsid w:val="008952CE"/>
    <w:rsid w:val="00940CA5"/>
    <w:rsid w:val="00977E87"/>
    <w:rsid w:val="009D4738"/>
    <w:rsid w:val="00A3785C"/>
    <w:rsid w:val="00A958B9"/>
    <w:rsid w:val="00B52BFC"/>
    <w:rsid w:val="00B85E40"/>
    <w:rsid w:val="00BD2106"/>
    <w:rsid w:val="00D1036F"/>
    <w:rsid w:val="00E42F96"/>
    <w:rsid w:val="00F06EE4"/>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E986"/>
  <w15:docId w15:val="{FA9F6357-92CB-44EC-88A6-6A66AAD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4" w:right="1031" w:hanging="5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4"/>
    <w:pPr>
      <w:ind w:left="720"/>
      <w:contextualSpacing/>
    </w:pPr>
  </w:style>
  <w:style w:type="paragraph" w:styleId="BalloonText">
    <w:name w:val="Balloon Text"/>
    <w:basedOn w:val="Normal"/>
    <w:link w:val="BalloonTextChar"/>
    <w:uiPriority w:val="99"/>
    <w:semiHidden/>
    <w:unhideWhenUsed/>
    <w:rsid w:val="003A1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1CE4"/>
    <w:rPr>
      <w:rFonts w:ascii="Segoe UI" w:eastAsia="Arial" w:hAnsi="Segoe UI" w:cs="Arial"/>
      <w:color w:val="000000"/>
      <w:sz w:val="18"/>
      <w:szCs w:val="18"/>
    </w:rPr>
  </w:style>
  <w:style w:type="table" w:customStyle="1" w:styleId="TableGrid">
    <w:name w:val="TableGrid"/>
    <w:rsid w:val="0031401F"/>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4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 CLASS TEACHER</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CLASS TEACHER</dc:title>
  <dc:subject/>
  <dc:creator>ADMINISTRATION PCG-GR114EK</dc:creator>
  <cp:keywords/>
  <cp:lastModifiedBy>Anita Breeze</cp:lastModifiedBy>
  <cp:revision>3</cp:revision>
  <cp:lastPrinted>2019-01-11T08:11:00Z</cp:lastPrinted>
  <dcterms:created xsi:type="dcterms:W3CDTF">2021-05-10T11:39:00Z</dcterms:created>
  <dcterms:modified xsi:type="dcterms:W3CDTF">2021-05-10T12:43:00Z</dcterms:modified>
</cp:coreProperties>
</file>