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E1434" w14:textId="77777777" w:rsidR="0051063E" w:rsidRDefault="00000000">
      <w:pPr>
        <w:pBdr>
          <w:top w:val="nil"/>
          <w:left w:val="nil"/>
          <w:bottom w:val="nil"/>
          <w:right w:val="nil"/>
          <w:between w:val="nil"/>
        </w:pBdr>
        <w:rPr>
          <w:rFonts w:ascii="Arial" w:eastAsia="Arial" w:hAnsi="Arial" w:cs="Arial"/>
          <w:b/>
          <w:color w:val="000000"/>
          <w:sz w:val="32"/>
          <w:szCs w:val="32"/>
        </w:rPr>
      </w:pPr>
      <w:r>
        <w:rPr>
          <w:noProof/>
        </w:rPr>
        <mc:AlternateContent>
          <mc:Choice Requires="wpg">
            <w:drawing>
              <wp:anchor distT="45720" distB="45720" distL="114300" distR="114300" simplePos="0" relativeHeight="251658240" behindDoc="0" locked="0" layoutInCell="1" hidden="0" allowOverlap="1" wp14:anchorId="080DA9CD" wp14:editId="0F37D3B9">
                <wp:simplePos x="0" y="0"/>
                <wp:positionH relativeFrom="column">
                  <wp:posOffset>-355599</wp:posOffset>
                </wp:positionH>
                <wp:positionV relativeFrom="paragraph">
                  <wp:posOffset>7621</wp:posOffset>
                </wp:positionV>
                <wp:extent cx="6162675" cy="882967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2269425" y="0"/>
                          <a:ext cx="6153150" cy="7560000"/>
                        </a:xfrm>
                        <a:prstGeom prst="rect">
                          <a:avLst/>
                        </a:prstGeom>
                        <a:solidFill>
                          <a:srgbClr val="FFC000"/>
                        </a:solidFill>
                        <a:ln w="9525" cap="flat" cmpd="sng">
                          <a:solidFill>
                            <a:srgbClr val="000000"/>
                          </a:solidFill>
                          <a:prstDash val="solid"/>
                          <a:miter lim="800000"/>
                          <a:headEnd type="none" w="sm" len="sm"/>
                          <a:tailEnd type="none" w="sm" len="sm"/>
                        </a:ln>
                      </wps:spPr>
                      <wps:txbx>
                        <w:txbxContent>
                          <w:p w14:paraId="5132AF97" w14:textId="77777777" w:rsidR="0051063E" w:rsidRDefault="0051063E">
                            <w:pPr>
                              <w:jc w:val="center"/>
                              <w:textDirection w:val="btLr"/>
                            </w:pPr>
                          </w:p>
                          <w:p w14:paraId="208713B1" w14:textId="77777777" w:rsidR="0051063E" w:rsidRDefault="0051063E">
                            <w:pPr>
                              <w:jc w:val="center"/>
                              <w:textDirection w:val="btLr"/>
                            </w:pPr>
                          </w:p>
                          <w:p w14:paraId="790B2CFD" w14:textId="77777777" w:rsidR="0051063E" w:rsidRDefault="0051063E">
                            <w:pPr>
                              <w:jc w:val="center"/>
                              <w:textDirection w:val="btLr"/>
                            </w:pPr>
                          </w:p>
                          <w:p w14:paraId="3CC9CEE3" w14:textId="77777777" w:rsidR="0051063E" w:rsidRDefault="0051063E">
                            <w:pPr>
                              <w:jc w:val="center"/>
                              <w:textDirection w:val="btLr"/>
                            </w:pPr>
                          </w:p>
                          <w:p w14:paraId="2512A060" w14:textId="77777777" w:rsidR="0051063E" w:rsidRDefault="00000000">
                            <w:pPr>
                              <w:jc w:val="center"/>
                              <w:textDirection w:val="btLr"/>
                            </w:pPr>
                            <w:r>
                              <w:rPr>
                                <w:rFonts w:ascii="Arial" w:eastAsia="Arial" w:hAnsi="Arial" w:cs="Arial"/>
                                <w:b/>
                                <w:color w:val="000000"/>
                                <w:sz w:val="56"/>
                              </w:rPr>
                              <w:t>Manchester City Council (MCC) Model Policy</w:t>
                            </w:r>
                          </w:p>
                          <w:p w14:paraId="569F4868" w14:textId="77777777" w:rsidR="0051063E" w:rsidRDefault="00000000">
                            <w:pPr>
                              <w:jc w:val="center"/>
                              <w:textDirection w:val="btLr"/>
                            </w:pPr>
                            <w:r>
                              <w:rPr>
                                <w:rFonts w:ascii="Arial" w:eastAsia="Arial" w:hAnsi="Arial" w:cs="Arial"/>
                                <w:b/>
                                <w:color w:val="000000"/>
                                <w:sz w:val="56"/>
                              </w:rPr>
                              <w:t xml:space="preserve">For Schools/EY Settings/Colleges </w:t>
                            </w:r>
                          </w:p>
                          <w:p w14:paraId="37A9AD33" w14:textId="77777777" w:rsidR="0051063E" w:rsidRDefault="0051063E">
                            <w:pPr>
                              <w:jc w:val="center"/>
                              <w:textDirection w:val="btLr"/>
                            </w:pPr>
                          </w:p>
                          <w:p w14:paraId="03665B31" w14:textId="77777777" w:rsidR="0051063E" w:rsidRDefault="00000000">
                            <w:pPr>
                              <w:jc w:val="center"/>
                              <w:textDirection w:val="btLr"/>
                            </w:pPr>
                            <w:r>
                              <w:rPr>
                                <w:rFonts w:ascii="Arial" w:eastAsia="Arial" w:hAnsi="Arial" w:cs="Arial"/>
                                <w:b/>
                                <w:color w:val="000000"/>
                                <w:sz w:val="56"/>
                              </w:rPr>
                              <w:t xml:space="preserve">on </w:t>
                            </w:r>
                          </w:p>
                          <w:p w14:paraId="08C51C3A" w14:textId="77777777" w:rsidR="0051063E" w:rsidRDefault="0051063E">
                            <w:pPr>
                              <w:jc w:val="center"/>
                              <w:textDirection w:val="btLr"/>
                            </w:pPr>
                          </w:p>
                          <w:p w14:paraId="0CD8A41B" w14:textId="77777777" w:rsidR="0051063E" w:rsidRDefault="00000000">
                            <w:pPr>
                              <w:jc w:val="center"/>
                              <w:textDirection w:val="btLr"/>
                            </w:pPr>
                            <w:r>
                              <w:rPr>
                                <w:rFonts w:ascii="Arial" w:eastAsia="Arial" w:hAnsi="Arial" w:cs="Arial"/>
                                <w:b/>
                                <w:color w:val="000000"/>
                                <w:sz w:val="56"/>
                              </w:rPr>
                              <w:t>Safeguarding &amp; Child Protection</w:t>
                            </w:r>
                          </w:p>
                          <w:p w14:paraId="6E1C5AC6" w14:textId="77777777" w:rsidR="0051063E" w:rsidRDefault="0051063E">
                            <w:pPr>
                              <w:jc w:val="center"/>
                              <w:textDirection w:val="btLr"/>
                            </w:pPr>
                          </w:p>
                          <w:p w14:paraId="50D35C42" w14:textId="77777777" w:rsidR="0051063E" w:rsidRDefault="0051063E">
                            <w:pPr>
                              <w:jc w:val="center"/>
                              <w:textDirection w:val="btLr"/>
                            </w:pPr>
                          </w:p>
                          <w:p w14:paraId="57873368" w14:textId="77777777" w:rsidR="0051063E" w:rsidRDefault="0051063E">
                            <w:pPr>
                              <w:textDirection w:val="btLr"/>
                            </w:pPr>
                          </w:p>
                          <w:p w14:paraId="78CBF80A" w14:textId="77777777" w:rsidR="0051063E" w:rsidRDefault="0051063E">
                            <w:pPr>
                              <w:textDirection w:val="btLr"/>
                            </w:pPr>
                          </w:p>
                          <w:p w14:paraId="43F7A0FA" w14:textId="77777777" w:rsidR="0051063E" w:rsidRDefault="0051063E">
                            <w:pPr>
                              <w:textDirection w:val="btLr"/>
                            </w:pPr>
                          </w:p>
                          <w:p w14:paraId="0DE76EB7" w14:textId="77777777" w:rsidR="0051063E" w:rsidRDefault="0051063E">
                            <w:pPr>
                              <w:textDirection w:val="btLr"/>
                            </w:pPr>
                          </w:p>
                          <w:p w14:paraId="028F186F" w14:textId="77777777" w:rsidR="0051063E" w:rsidRDefault="0051063E">
                            <w:pPr>
                              <w:textDirection w:val="btLr"/>
                            </w:pPr>
                          </w:p>
                          <w:p w14:paraId="46A90568" w14:textId="77777777" w:rsidR="0051063E" w:rsidRDefault="0051063E">
                            <w:pPr>
                              <w:textDirection w:val="btLr"/>
                            </w:pPr>
                          </w:p>
                          <w:p w14:paraId="5D4151A1" w14:textId="77777777" w:rsidR="0051063E" w:rsidRDefault="0051063E">
                            <w:pPr>
                              <w:textDirection w:val="btLr"/>
                            </w:pPr>
                          </w:p>
                          <w:p w14:paraId="2DE57F15" w14:textId="77777777" w:rsidR="0051063E" w:rsidRDefault="0051063E">
                            <w:pPr>
                              <w:textDirection w:val="btLr"/>
                            </w:pPr>
                          </w:p>
                          <w:p w14:paraId="58490A31" w14:textId="77777777" w:rsidR="0051063E" w:rsidRDefault="0051063E">
                            <w:pPr>
                              <w:textDirection w:val="btLr"/>
                            </w:pPr>
                          </w:p>
                          <w:p w14:paraId="0518D12C" w14:textId="77777777" w:rsidR="0051063E" w:rsidRDefault="0051063E">
                            <w:pPr>
                              <w:textDirection w:val="btLr"/>
                            </w:pPr>
                          </w:p>
                          <w:p w14:paraId="241D3085" w14:textId="77777777" w:rsidR="0051063E" w:rsidRDefault="0051063E">
                            <w:pPr>
                              <w:textDirection w:val="btLr"/>
                            </w:pPr>
                          </w:p>
                          <w:p w14:paraId="0EDB2640" w14:textId="77777777" w:rsidR="0051063E" w:rsidRDefault="0051063E">
                            <w:pPr>
                              <w:textDirection w:val="btLr"/>
                            </w:pPr>
                          </w:p>
                          <w:p w14:paraId="0857271E" w14:textId="77777777" w:rsidR="0051063E" w:rsidRDefault="0051063E">
                            <w:pPr>
                              <w:textDirection w:val="btLr"/>
                            </w:pPr>
                          </w:p>
                          <w:p w14:paraId="1284506A" w14:textId="77777777" w:rsidR="0051063E" w:rsidRDefault="0051063E">
                            <w:pPr>
                              <w:textDirection w:val="btLr"/>
                            </w:pPr>
                          </w:p>
                          <w:p w14:paraId="790DB3EB" w14:textId="77777777" w:rsidR="0051063E" w:rsidRDefault="0051063E">
                            <w:pPr>
                              <w:textDirection w:val="btLr"/>
                            </w:pPr>
                          </w:p>
                          <w:p w14:paraId="1DBC2E2B" w14:textId="77777777" w:rsidR="0051063E" w:rsidRDefault="0051063E">
                            <w:pPr>
                              <w:textDirection w:val="btLr"/>
                            </w:pPr>
                          </w:p>
                          <w:p w14:paraId="5743DB65" w14:textId="77777777" w:rsidR="0051063E" w:rsidRDefault="0051063E">
                            <w:pPr>
                              <w:textDirection w:val="btLr"/>
                            </w:pPr>
                          </w:p>
                          <w:p w14:paraId="61449F3C" w14:textId="77777777" w:rsidR="0051063E" w:rsidRDefault="00000000">
                            <w:pPr>
                              <w:textDirection w:val="btLr"/>
                            </w:pPr>
                            <w:r>
                              <w:rPr>
                                <w:rFonts w:ascii="Arial" w:eastAsia="Arial" w:hAnsi="Arial" w:cs="Arial"/>
                                <w:b/>
                                <w:color w:val="000000"/>
                                <w:sz w:val="32"/>
                              </w:rPr>
                              <w:t>Date: Updated September 2024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7621</wp:posOffset>
                </wp:positionV>
                <wp:extent cx="6162675" cy="882967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62675" cy="8829675"/>
                        </a:xfrm>
                        <a:prstGeom prst="rect"/>
                        <a:ln/>
                      </pic:spPr>
                    </pic:pic>
                  </a:graphicData>
                </a:graphic>
              </wp:anchor>
            </w:drawing>
          </mc:Fallback>
        </mc:AlternateContent>
      </w:r>
    </w:p>
    <w:p w14:paraId="3339BC99" w14:textId="77777777" w:rsidR="0051063E" w:rsidRDefault="00000000">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lastRenderedPageBreak/>
        <w:t>SAFEGUARDING POLICY</w:t>
      </w:r>
    </w:p>
    <w:p w14:paraId="49050BC7" w14:textId="77777777" w:rsidR="0051063E" w:rsidRDefault="0051063E">
      <w:pPr>
        <w:pBdr>
          <w:top w:val="nil"/>
          <w:left w:val="nil"/>
          <w:bottom w:val="nil"/>
          <w:right w:val="nil"/>
          <w:between w:val="nil"/>
        </w:pBdr>
        <w:tabs>
          <w:tab w:val="center" w:pos="4513"/>
          <w:tab w:val="right" w:pos="9026"/>
        </w:tabs>
        <w:rPr>
          <w:rFonts w:ascii="Arial" w:eastAsia="Arial" w:hAnsi="Arial" w:cs="Arial"/>
          <w:b/>
          <w:color w:val="000000"/>
        </w:rPr>
      </w:pPr>
    </w:p>
    <w:p w14:paraId="61A1B519"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B050"/>
        </w:rPr>
      </w:pPr>
    </w:p>
    <w:tbl>
      <w:tblPr>
        <w:tblStyle w:val="a"/>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5"/>
        <w:gridCol w:w="2130"/>
        <w:gridCol w:w="2131"/>
      </w:tblGrid>
      <w:tr w:rsidR="0051063E" w14:paraId="67B3CE3B" w14:textId="77777777">
        <w:trPr>
          <w:jc w:val="center"/>
        </w:trPr>
        <w:tc>
          <w:tcPr>
            <w:tcW w:w="8296" w:type="dxa"/>
            <w:gridSpan w:val="3"/>
            <w:shd w:val="clear" w:color="auto" w:fill="auto"/>
          </w:tcPr>
          <w:p w14:paraId="13AD57D3"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Cheetham CE Community Academy</w:t>
            </w:r>
          </w:p>
          <w:p w14:paraId="7C0F0806"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sz w:val="28"/>
                <w:szCs w:val="28"/>
              </w:rPr>
            </w:pPr>
          </w:p>
        </w:tc>
      </w:tr>
      <w:tr w:rsidR="0051063E" w14:paraId="073E5229" w14:textId="77777777">
        <w:trPr>
          <w:jc w:val="center"/>
        </w:trPr>
        <w:tc>
          <w:tcPr>
            <w:tcW w:w="8296" w:type="dxa"/>
            <w:gridSpan w:val="3"/>
            <w:shd w:val="clear" w:color="auto" w:fill="auto"/>
          </w:tcPr>
          <w:p w14:paraId="77FB979B"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The Principal who has the ultimate responsibility for safeguarding is Rachel Bruno</w:t>
            </w:r>
          </w:p>
          <w:p w14:paraId="09F3FDEA"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rPr>
            </w:pPr>
          </w:p>
          <w:p w14:paraId="70609CFF"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In their absence, the authorised member of staff is Jenny Wildgoose</w:t>
            </w:r>
          </w:p>
          <w:p w14:paraId="4573DC2C"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rPr>
            </w:pPr>
          </w:p>
          <w:p w14:paraId="08D24F71"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sz w:val="12"/>
                <w:szCs w:val="12"/>
              </w:rPr>
            </w:pPr>
          </w:p>
        </w:tc>
      </w:tr>
      <w:tr w:rsidR="0051063E" w14:paraId="6B11461C" w14:textId="77777777">
        <w:trPr>
          <w:trHeight w:val="268"/>
          <w:jc w:val="center"/>
        </w:trPr>
        <w:tc>
          <w:tcPr>
            <w:tcW w:w="8296" w:type="dxa"/>
            <w:gridSpan w:val="3"/>
            <w:shd w:val="clear" w:color="auto" w:fill="auto"/>
          </w:tcPr>
          <w:p w14:paraId="7CE29388" w14:textId="77777777" w:rsidR="0051063E" w:rsidRDefault="00000000">
            <w:pPr>
              <w:pBdr>
                <w:top w:val="nil"/>
                <w:left w:val="nil"/>
                <w:bottom w:val="nil"/>
                <w:right w:val="nil"/>
                <w:between w:val="nil"/>
              </w:pBdr>
              <w:tabs>
                <w:tab w:val="center" w:pos="4513"/>
                <w:tab w:val="right" w:pos="9026"/>
              </w:tabs>
              <w:rPr>
                <w:rFonts w:ascii="Calibri" w:eastAsia="Calibri" w:hAnsi="Calibri" w:cs="Calibri"/>
                <w:b/>
                <w:color w:val="000000"/>
                <w:sz w:val="28"/>
                <w:szCs w:val="28"/>
              </w:rPr>
            </w:pPr>
            <w:r>
              <w:rPr>
                <w:rFonts w:ascii="Calibri" w:eastAsia="Calibri" w:hAnsi="Calibri" w:cs="Calibri"/>
                <w:b/>
                <w:color w:val="000000"/>
                <w:sz w:val="28"/>
                <w:szCs w:val="28"/>
              </w:rPr>
              <w:t xml:space="preserve">KEY SCHOOL STAFF &amp; ROLES </w:t>
            </w:r>
          </w:p>
          <w:p w14:paraId="1B42C1CB"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Include Designated Safeguarding Lead (DSL)/Pastoral Team/EH Co-ordinator as applicable</w:t>
            </w:r>
          </w:p>
        </w:tc>
      </w:tr>
      <w:tr w:rsidR="0051063E" w14:paraId="3BBD48B9" w14:textId="77777777">
        <w:trPr>
          <w:trHeight w:val="418"/>
          <w:jc w:val="center"/>
        </w:trPr>
        <w:tc>
          <w:tcPr>
            <w:tcW w:w="4035" w:type="dxa"/>
            <w:shd w:val="clear" w:color="auto" w:fill="auto"/>
          </w:tcPr>
          <w:p w14:paraId="10BB9750"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Name</w:t>
            </w:r>
          </w:p>
        </w:tc>
        <w:tc>
          <w:tcPr>
            <w:tcW w:w="2130" w:type="dxa"/>
          </w:tcPr>
          <w:p w14:paraId="07A88459"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Role</w:t>
            </w:r>
          </w:p>
        </w:tc>
        <w:tc>
          <w:tcPr>
            <w:tcW w:w="2131" w:type="dxa"/>
          </w:tcPr>
          <w:p w14:paraId="66EA0B38"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Location and/or Contact Phone Number</w:t>
            </w:r>
          </w:p>
        </w:tc>
      </w:tr>
      <w:tr w:rsidR="0051063E" w14:paraId="0AEDA97F" w14:textId="77777777">
        <w:trPr>
          <w:trHeight w:val="418"/>
          <w:jc w:val="center"/>
        </w:trPr>
        <w:tc>
          <w:tcPr>
            <w:tcW w:w="4035" w:type="dxa"/>
            <w:tcBorders>
              <w:top w:val="single" w:sz="4" w:space="0" w:color="000000"/>
              <w:left w:val="single" w:sz="4" w:space="0" w:color="000000"/>
              <w:bottom w:val="single" w:sz="4" w:space="0" w:color="000000"/>
              <w:right w:val="single" w:sz="4" w:space="0" w:color="000000"/>
            </w:tcBorders>
          </w:tcPr>
          <w:p w14:paraId="679BB1D4"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B050"/>
              </w:rPr>
            </w:pPr>
            <w:r>
              <w:rPr>
                <w:rFonts w:ascii="Arial" w:eastAsia="Arial" w:hAnsi="Arial" w:cs="Arial"/>
                <w:i/>
                <w:color w:val="000000"/>
                <w:sz w:val="22"/>
                <w:szCs w:val="22"/>
              </w:rPr>
              <w:t>Mrs Rachel Bruno </w:t>
            </w:r>
          </w:p>
        </w:tc>
        <w:tc>
          <w:tcPr>
            <w:tcW w:w="2130" w:type="dxa"/>
            <w:tcBorders>
              <w:top w:val="single" w:sz="4" w:space="0" w:color="000000"/>
              <w:left w:val="single" w:sz="4" w:space="0" w:color="000000"/>
              <w:bottom w:val="single" w:sz="4" w:space="0" w:color="000000"/>
              <w:right w:val="single" w:sz="4" w:space="0" w:color="000000"/>
            </w:tcBorders>
          </w:tcPr>
          <w:p w14:paraId="5B01FCF0" w14:textId="77777777" w:rsidR="0051063E" w:rsidRDefault="00000000">
            <w:pPr>
              <w:pBdr>
                <w:top w:val="nil"/>
                <w:left w:val="nil"/>
                <w:bottom w:val="nil"/>
                <w:right w:val="nil"/>
                <w:between w:val="nil"/>
              </w:pBdr>
              <w:rPr>
                <w:rFonts w:ascii="Arial" w:eastAsia="Arial" w:hAnsi="Arial" w:cs="Arial"/>
                <w:color w:val="000000"/>
                <w:sz w:val="23"/>
                <w:szCs w:val="23"/>
              </w:rPr>
            </w:pPr>
            <w:r>
              <w:rPr>
                <w:rFonts w:ascii="Arial" w:eastAsia="Arial" w:hAnsi="Arial" w:cs="Arial"/>
                <w:i/>
                <w:color w:val="000000"/>
                <w:sz w:val="22"/>
                <w:szCs w:val="22"/>
              </w:rPr>
              <w:t>Principal</w:t>
            </w:r>
          </w:p>
          <w:p w14:paraId="765164BE"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DSL</w:t>
            </w:r>
          </w:p>
        </w:tc>
        <w:tc>
          <w:tcPr>
            <w:tcW w:w="2131" w:type="dxa"/>
            <w:tcBorders>
              <w:top w:val="single" w:sz="4" w:space="0" w:color="000000"/>
              <w:left w:val="single" w:sz="4" w:space="0" w:color="000000"/>
              <w:bottom w:val="single" w:sz="4" w:space="0" w:color="000000"/>
              <w:right w:val="single" w:sz="4" w:space="0" w:color="000000"/>
            </w:tcBorders>
          </w:tcPr>
          <w:p w14:paraId="2B92B9E5" w14:textId="77777777" w:rsidR="0051063E" w:rsidRDefault="00000000">
            <w:pPr>
              <w:pBdr>
                <w:top w:val="nil"/>
                <w:left w:val="nil"/>
                <w:bottom w:val="nil"/>
                <w:right w:val="nil"/>
                <w:between w:val="nil"/>
              </w:pBdr>
              <w:rPr>
                <w:rFonts w:ascii="Arial" w:eastAsia="Arial" w:hAnsi="Arial" w:cs="Arial"/>
                <w:color w:val="000000"/>
                <w:sz w:val="23"/>
                <w:szCs w:val="23"/>
              </w:rPr>
            </w:pPr>
            <w:r>
              <w:rPr>
                <w:rFonts w:ascii="Arial" w:eastAsia="Arial" w:hAnsi="Arial" w:cs="Arial"/>
                <w:i/>
                <w:color w:val="000000"/>
                <w:sz w:val="22"/>
                <w:szCs w:val="22"/>
              </w:rPr>
              <w:t>Principal’s Office</w:t>
            </w:r>
          </w:p>
          <w:p w14:paraId="36F25D2F"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0161 7405996</w:t>
            </w:r>
          </w:p>
        </w:tc>
      </w:tr>
      <w:tr w:rsidR="0051063E" w14:paraId="4886CDF7" w14:textId="77777777">
        <w:trPr>
          <w:trHeight w:val="424"/>
          <w:jc w:val="center"/>
        </w:trPr>
        <w:tc>
          <w:tcPr>
            <w:tcW w:w="4035" w:type="dxa"/>
            <w:tcBorders>
              <w:top w:val="single" w:sz="4" w:space="0" w:color="000000"/>
              <w:left w:val="single" w:sz="4" w:space="0" w:color="000000"/>
              <w:bottom w:val="single" w:sz="4" w:space="0" w:color="000000"/>
              <w:right w:val="single" w:sz="4" w:space="0" w:color="000000"/>
            </w:tcBorders>
          </w:tcPr>
          <w:p w14:paraId="5A8C234F"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B050"/>
              </w:rPr>
            </w:pPr>
            <w:r>
              <w:rPr>
                <w:rFonts w:ascii="Arial" w:eastAsia="Arial" w:hAnsi="Arial" w:cs="Arial"/>
                <w:i/>
                <w:color w:val="000000"/>
                <w:sz w:val="22"/>
                <w:szCs w:val="22"/>
              </w:rPr>
              <w:t>Mrs Jenny Wildgoose</w:t>
            </w:r>
          </w:p>
        </w:tc>
        <w:tc>
          <w:tcPr>
            <w:tcW w:w="2130" w:type="dxa"/>
            <w:tcBorders>
              <w:top w:val="single" w:sz="4" w:space="0" w:color="000000"/>
              <w:left w:val="single" w:sz="4" w:space="0" w:color="000000"/>
              <w:bottom w:val="single" w:sz="4" w:space="0" w:color="000000"/>
              <w:right w:val="single" w:sz="4" w:space="0" w:color="000000"/>
            </w:tcBorders>
          </w:tcPr>
          <w:p w14:paraId="4D33740D"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Vice Principal/ DSL</w:t>
            </w:r>
          </w:p>
        </w:tc>
        <w:tc>
          <w:tcPr>
            <w:tcW w:w="2131" w:type="dxa"/>
            <w:tcBorders>
              <w:top w:val="single" w:sz="4" w:space="0" w:color="000000"/>
              <w:left w:val="single" w:sz="4" w:space="0" w:color="000000"/>
              <w:bottom w:val="single" w:sz="4" w:space="0" w:color="000000"/>
              <w:right w:val="single" w:sz="4" w:space="0" w:color="000000"/>
            </w:tcBorders>
          </w:tcPr>
          <w:p w14:paraId="49F7F535"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VP KS1 office</w:t>
            </w:r>
          </w:p>
        </w:tc>
      </w:tr>
      <w:tr w:rsidR="0051063E" w14:paraId="07395E43" w14:textId="77777777">
        <w:trPr>
          <w:trHeight w:val="416"/>
          <w:jc w:val="center"/>
        </w:trPr>
        <w:tc>
          <w:tcPr>
            <w:tcW w:w="4035" w:type="dxa"/>
            <w:tcBorders>
              <w:top w:val="single" w:sz="4" w:space="0" w:color="000000"/>
              <w:left w:val="single" w:sz="4" w:space="0" w:color="000000"/>
              <w:bottom w:val="single" w:sz="4" w:space="0" w:color="000000"/>
              <w:right w:val="single" w:sz="4" w:space="0" w:color="000000"/>
            </w:tcBorders>
          </w:tcPr>
          <w:p w14:paraId="76986328"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B050"/>
              </w:rPr>
            </w:pPr>
            <w:r>
              <w:rPr>
                <w:rFonts w:ascii="Arial" w:eastAsia="Arial" w:hAnsi="Arial" w:cs="Arial"/>
                <w:i/>
                <w:color w:val="000000"/>
                <w:sz w:val="22"/>
                <w:szCs w:val="22"/>
              </w:rPr>
              <w:t>Mrs Gaynor Tigue</w:t>
            </w:r>
          </w:p>
        </w:tc>
        <w:tc>
          <w:tcPr>
            <w:tcW w:w="2130" w:type="dxa"/>
            <w:tcBorders>
              <w:top w:val="single" w:sz="4" w:space="0" w:color="000000"/>
              <w:left w:val="single" w:sz="4" w:space="0" w:color="000000"/>
              <w:bottom w:val="single" w:sz="4" w:space="0" w:color="000000"/>
              <w:right w:val="single" w:sz="4" w:space="0" w:color="000000"/>
            </w:tcBorders>
          </w:tcPr>
          <w:p w14:paraId="4F20DAFC"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Assistant Principal / DSL</w:t>
            </w:r>
          </w:p>
        </w:tc>
        <w:tc>
          <w:tcPr>
            <w:tcW w:w="2131" w:type="dxa"/>
            <w:tcBorders>
              <w:top w:val="single" w:sz="4" w:space="0" w:color="000000"/>
              <w:left w:val="single" w:sz="4" w:space="0" w:color="000000"/>
              <w:bottom w:val="single" w:sz="4" w:space="0" w:color="000000"/>
              <w:right w:val="single" w:sz="4" w:space="0" w:color="000000"/>
            </w:tcBorders>
          </w:tcPr>
          <w:p w14:paraId="3A7DCD4A"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AP EYFS office</w:t>
            </w:r>
          </w:p>
        </w:tc>
      </w:tr>
      <w:tr w:rsidR="0051063E" w14:paraId="153C565B" w14:textId="77777777">
        <w:trPr>
          <w:trHeight w:val="416"/>
          <w:jc w:val="center"/>
        </w:trPr>
        <w:tc>
          <w:tcPr>
            <w:tcW w:w="4035" w:type="dxa"/>
            <w:tcBorders>
              <w:top w:val="single" w:sz="4" w:space="0" w:color="000000"/>
              <w:left w:val="single" w:sz="4" w:space="0" w:color="000000"/>
              <w:bottom w:val="single" w:sz="4" w:space="0" w:color="000000"/>
              <w:right w:val="single" w:sz="4" w:space="0" w:color="000000"/>
            </w:tcBorders>
          </w:tcPr>
          <w:p w14:paraId="3EE1E3AB"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B050"/>
              </w:rPr>
            </w:pPr>
            <w:r>
              <w:rPr>
                <w:rFonts w:ascii="Arial" w:eastAsia="Arial" w:hAnsi="Arial" w:cs="Arial"/>
                <w:i/>
                <w:color w:val="000000"/>
                <w:sz w:val="22"/>
                <w:szCs w:val="22"/>
              </w:rPr>
              <w:t>Mrs Sajida Zaman</w:t>
            </w:r>
          </w:p>
        </w:tc>
        <w:tc>
          <w:tcPr>
            <w:tcW w:w="2130" w:type="dxa"/>
            <w:tcBorders>
              <w:top w:val="single" w:sz="4" w:space="0" w:color="000000"/>
              <w:left w:val="single" w:sz="4" w:space="0" w:color="000000"/>
              <w:bottom w:val="single" w:sz="4" w:space="0" w:color="000000"/>
              <w:right w:val="single" w:sz="4" w:space="0" w:color="000000"/>
            </w:tcBorders>
          </w:tcPr>
          <w:p w14:paraId="7AE7DADA"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Assistant Principal/ LAC / SENCO</w:t>
            </w:r>
          </w:p>
        </w:tc>
        <w:tc>
          <w:tcPr>
            <w:tcW w:w="2131" w:type="dxa"/>
            <w:tcBorders>
              <w:top w:val="single" w:sz="4" w:space="0" w:color="000000"/>
              <w:left w:val="single" w:sz="4" w:space="0" w:color="000000"/>
              <w:bottom w:val="single" w:sz="4" w:space="0" w:color="000000"/>
              <w:right w:val="single" w:sz="4" w:space="0" w:color="000000"/>
            </w:tcBorders>
          </w:tcPr>
          <w:p w14:paraId="2BC3E531"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SLT room</w:t>
            </w:r>
          </w:p>
        </w:tc>
      </w:tr>
      <w:tr w:rsidR="0051063E" w14:paraId="09C6DA14" w14:textId="77777777">
        <w:trPr>
          <w:trHeight w:val="416"/>
          <w:jc w:val="center"/>
        </w:trPr>
        <w:tc>
          <w:tcPr>
            <w:tcW w:w="4035" w:type="dxa"/>
            <w:tcBorders>
              <w:top w:val="single" w:sz="4" w:space="0" w:color="000000"/>
              <w:left w:val="single" w:sz="4" w:space="0" w:color="000000"/>
              <w:bottom w:val="single" w:sz="4" w:space="0" w:color="000000"/>
              <w:right w:val="single" w:sz="4" w:space="0" w:color="000000"/>
            </w:tcBorders>
          </w:tcPr>
          <w:p w14:paraId="46C99476"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B050"/>
              </w:rPr>
            </w:pPr>
            <w:r>
              <w:rPr>
                <w:rFonts w:ascii="Arial" w:eastAsia="Arial" w:hAnsi="Arial" w:cs="Arial"/>
                <w:i/>
                <w:color w:val="000000"/>
                <w:sz w:val="22"/>
                <w:szCs w:val="22"/>
              </w:rPr>
              <w:t>Mrs Zoe Gallagher</w:t>
            </w:r>
          </w:p>
        </w:tc>
        <w:tc>
          <w:tcPr>
            <w:tcW w:w="2130" w:type="dxa"/>
            <w:tcBorders>
              <w:top w:val="single" w:sz="4" w:space="0" w:color="000000"/>
              <w:left w:val="single" w:sz="4" w:space="0" w:color="000000"/>
              <w:bottom w:val="single" w:sz="4" w:space="0" w:color="000000"/>
              <w:right w:val="single" w:sz="4" w:space="0" w:color="000000"/>
            </w:tcBorders>
          </w:tcPr>
          <w:p w14:paraId="3E513D92"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Home Liaison Office/ Attendance</w:t>
            </w:r>
          </w:p>
        </w:tc>
        <w:tc>
          <w:tcPr>
            <w:tcW w:w="2131" w:type="dxa"/>
            <w:tcBorders>
              <w:top w:val="single" w:sz="4" w:space="0" w:color="000000"/>
              <w:left w:val="single" w:sz="4" w:space="0" w:color="000000"/>
              <w:bottom w:val="single" w:sz="4" w:space="0" w:color="000000"/>
              <w:right w:val="single" w:sz="4" w:space="0" w:color="000000"/>
            </w:tcBorders>
          </w:tcPr>
          <w:p w14:paraId="4DB3E78D"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color w:val="000000"/>
                <w:sz w:val="22"/>
                <w:szCs w:val="22"/>
              </w:rPr>
              <w:t>SLT room</w:t>
            </w:r>
          </w:p>
        </w:tc>
      </w:tr>
    </w:tbl>
    <w:p w14:paraId="2CA8DA2E" w14:textId="77777777" w:rsidR="0051063E" w:rsidRDefault="0051063E">
      <w:pPr>
        <w:pBdr>
          <w:top w:val="nil"/>
          <w:left w:val="nil"/>
          <w:bottom w:val="nil"/>
          <w:right w:val="nil"/>
          <w:between w:val="nil"/>
        </w:pBdr>
        <w:tabs>
          <w:tab w:val="center" w:pos="4513"/>
          <w:tab w:val="right" w:pos="9026"/>
        </w:tabs>
        <w:rPr>
          <w:rFonts w:ascii="Calibri" w:eastAsia="Calibri" w:hAnsi="Calibri" w:cs="Calibri"/>
          <w:color w:val="000000"/>
        </w:rPr>
      </w:pPr>
    </w:p>
    <w:tbl>
      <w:tblPr>
        <w:tblStyle w:val="a0"/>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0"/>
        <w:gridCol w:w="4596"/>
      </w:tblGrid>
      <w:tr w:rsidR="0051063E" w14:paraId="47BFF6B9" w14:textId="77777777">
        <w:trPr>
          <w:trHeight w:val="424"/>
          <w:jc w:val="center"/>
        </w:trPr>
        <w:tc>
          <w:tcPr>
            <w:tcW w:w="3700" w:type="dxa"/>
            <w:shd w:val="clear" w:color="auto" w:fill="auto"/>
          </w:tcPr>
          <w:p w14:paraId="64C6D0EE"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b/>
                <w:color w:val="000000"/>
              </w:rPr>
              <w:t>NAMED GOVERNORS for Safeguarding &amp; Prevent</w:t>
            </w:r>
          </w:p>
        </w:tc>
        <w:tc>
          <w:tcPr>
            <w:tcW w:w="4596" w:type="dxa"/>
          </w:tcPr>
          <w:p w14:paraId="3A4A1978"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color w:val="000000"/>
              </w:rPr>
              <w:t>Contact Phone Number/Email</w:t>
            </w:r>
          </w:p>
        </w:tc>
      </w:tr>
      <w:tr w:rsidR="0051063E" w14:paraId="3673E906" w14:textId="77777777">
        <w:trPr>
          <w:trHeight w:val="416"/>
          <w:jc w:val="center"/>
        </w:trPr>
        <w:tc>
          <w:tcPr>
            <w:tcW w:w="3700" w:type="dxa"/>
            <w:shd w:val="clear" w:color="auto" w:fill="auto"/>
          </w:tcPr>
          <w:p w14:paraId="2A68E0CA"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rPr>
              <w:t>Reverend Sarah Fletcher</w:t>
            </w:r>
          </w:p>
        </w:tc>
        <w:tc>
          <w:tcPr>
            <w:tcW w:w="4596" w:type="dxa"/>
          </w:tcPr>
          <w:p w14:paraId="14846719" w14:textId="77777777" w:rsidR="0051063E" w:rsidRDefault="00000000">
            <w:pPr>
              <w:pBdr>
                <w:top w:val="nil"/>
                <w:left w:val="nil"/>
                <w:bottom w:val="nil"/>
                <w:right w:val="nil"/>
                <w:between w:val="nil"/>
              </w:pBdr>
              <w:tabs>
                <w:tab w:val="center" w:pos="4513"/>
                <w:tab w:val="right" w:pos="9026"/>
              </w:tabs>
              <w:rPr>
                <w:rFonts w:ascii="Arial" w:eastAsia="Arial" w:hAnsi="Arial" w:cs="Arial"/>
                <w:i/>
                <w:color w:val="000000"/>
              </w:rPr>
            </w:pPr>
            <w:r>
              <w:rPr>
                <w:rFonts w:ascii="Arial" w:eastAsia="Arial" w:hAnsi="Arial" w:cs="Arial"/>
                <w:i/>
              </w:rPr>
              <w:t>s.fletcher</w:t>
            </w:r>
            <w:r>
              <w:rPr>
                <w:rFonts w:ascii="Arial" w:eastAsia="Arial" w:hAnsi="Arial" w:cs="Arial"/>
                <w:i/>
                <w:color w:val="000000"/>
              </w:rPr>
              <w:t>@cheetham.manchester.sch.uk</w:t>
            </w:r>
          </w:p>
        </w:tc>
      </w:tr>
      <w:tr w:rsidR="0051063E" w14:paraId="3501366B" w14:textId="77777777">
        <w:trPr>
          <w:trHeight w:val="416"/>
          <w:jc w:val="center"/>
        </w:trPr>
        <w:tc>
          <w:tcPr>
            <w:tcW w:w="3700" w:type="dxa"/>
            <w:shd w:val="clear" w:color="auto" w:fill="auto"/>
          </w:tcPr>
          <w:p w14:paraId="17BF54D6"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rPr>
            </w:pPr>
          </w:p>
        </w:tc>
        <w:tc>
          <w:tcPr>
            <w:tcW w:w="4596" w:type="dxa"/>
          </w:tcPr>
          <w:p w14:paraId="22265E6D" w14:textId="77777777" w:rsidR="0051063E" w:rsidRDefault="0051063E">
            <w:pPr>
              <w:pBdr>
                <w:top w:val="nil"/>
                <w:left w:val="nil"/>
                <w:bottom w:val="nil"/>
                <w:right w:val="nil"/>
                <w:between w:val="nil"/>
              </w:pBdr>
              <w:tabs>
                <w:tab w:val="center" w:pos="4513"/>
                <w:tab w:val="right" w:pos="9026"/>
              </w:tabs>
              <w:rPr>
                <w:rFonts w:ascii="Arial" w:eastAsia="Arial" w:hAnsi="Arial" w:cs="Arial"/>
                <w:i/>
                <w:color w:val="000000"/>
              </w:rPr>
            </w:pPr>
          </w:p>
        </w:tc>
      </w:tr>
    </w:tbl>
    <w:p w14:paraId="0A9170E7" w14:textId="77777777" w:rsidR="0051063E" w:rsidRDefault="0051063E">
      <w:pPr>
        <w:pBdr>
          <w:top w:val="nil"/>
          <w:left w:val="nil"/>
          <w:bottom w:val="nil"/>
          <w:right w:val="nil"/>
          <w:between w:val="nil"/>
        </w:pBdr>
        <w:tabs>
          <w:tab w:val="center" w:pos="4513"/>
          <w:tab w:val="right" w:pos="9026"/>
        </w:tabs>
        <w:rPr>
          <w:rFonts w:ascii="Calibri" w:eastAsia="Calibri" w:hAnsi="Calibri" w:cs="Calibri"/>
          <w:color w:val="000000"/>
        </w:rPr>
      </w:pPr>
    </w:p>
    <w:p w14:paraId="08A51315" w14:textId="77777777" w:rsidR="0051063E" w:rsidRDefault="00000000">
      <w:pPr>
        <w:rPr>
          <w:rFonts w:ascii="Arial" w:eastAsia="Arial" w:hAnsi="Arial" w:cs="Arial"/>
          <w:b/>
          <w:color w:val="00B050"/>
        </w:rPr>
      </w:pPr>
      <w:r>
        <w:rPr>
          <w:rFonts w:ascii="Arial" w:eastAsia="Arial" w:hAnsi="Arial" w:cs="Arial"/>
          <w:b/>
          <w:color w:val="000000"/>
        </w:rPr>
        <w:t xml:space="preserve">This policy will </w:t>
      </w:r>
      <w:r>
        <w:rPr>
          <w:rFonts w:ascii="Arial" w:eastAsia="Arial" w:hAnsi="Arial" w:cs="Arial"/>
          <w:b/>
        </w:rPr>
        <w:t>be reviewed annually unless an incident, or new legislation or guidance, suggests the need for an interim review.</w:t>
      </w:r>
      <w:r>
        <w:rPr>
          <w:rFonts w:ascii="Arial" w:eastAsia="Arial" w:hAnsi="Arial" w:cs="Arial"/>
          <w:b/>
          <w:color w:val="00B050"/>
        </w:rPr>
        <w:t xml:space="preserve"> </w:t>
      </w:r>
    </w:p>
    <w:p w14:paraId="3FD9B2D8" w14:textId="77777777" w:rsidR="0051063E" w:rsidRDefault="0051063E">
      <w:pPr>
        <w:rPr>
          <w:rFonts w:ascii="Arial" w:eastAsia="Arial" w:hAnsi="Arial" w:cs="Arial"/>
          <w:b/>
          <w:color w:val="00B050"/>
        </w:rPr>
      </w:pPr>
    </w:p>
    <w:p w14:paraId="1DAED460" w14:textId="77777777" w:rsidR="0051063E" w:rsidRDefault="00000000">
      <w:pPr>
        <w:rPr>
          <w:rFonts w:ascii="Arial" w:eastAsia="Arial" w:hAnsi="Arial" w:cs="Arial"/>
          <w:b/>
          <w:color w:val="00B050"/>
        </w:rPr>
      </w:pPr>
      <w:r>
        <w:rPr>
          <w:rFonts w:ascii="Arial" w:eastAsia="Arial" w:hAnsi="Arial" w:cs="Arial"/>
          <w:b/>
        </w:rPr>
        <w:t xml:space="preserve">The effectiveness of our safeguarding arrangements are monitored by SLT and the Governing Body through …… (KCSiE Part 2) </w:t>
      </w:r>
    </w:p>
    <w:p w14:paraId="57161A6D" w14:textId="77777777" w:rsidR="0051063E" w:rsidRDefault="0051063E">
      <w:pPr>
        <w:rPr>
          <w:rFonts w:ascii="Arial" w:eastAsia="Arial" w:hAnsi="Arial" w:cs="Arial"/>
          <w:b/>
          <w:color w:val="00B050"/>
        </w:rPr>
      </w:pPr>
    </w:p>
    <w:p w14:paraId="0600A03E" w14:textId="77777777" w:rsidR="0051063E" w:rsidRDefault="0051063E">
      <w:pPr>
        <w:rPr>
          <w:rFonts w:ascii="Arial" w:eastAsia="Arial" w:hAnsi="Arial" w:cs="Arial"/>
          <w:color w:val="000000"/>
        </w:rPr>
      </w:pPr>
    </w:p>
    <w:tbl>
      <w:tblPr>
        <w:tblStyle w:val="a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060"/>
        <w:gridCol w:w="3060"/>
      </w:tblGrid>
      <w:tr w:rsidR="0051063E" w14:paraId="43BEB53B" w14:textId="77777777">
        <w:trPr>
          <w:trHeight w:val="202"/>
        </w:trPr>
        <w:tc>
          <w:tcPr>
            <w:tcW w:w="3060" w:type="dxa"/>
            <w:shd w:val="clear" w:color="auto" w:fill="B4C6E7"/>
          </w:tcPr>
          <w:p w14:paraId="6110196D" w14:textId="77777777" w:rsidR="0051063E" w:rsidRDefault="00000000">
            <w:pPr>
              <w:rPr>
                <w:rFonts w:ascii="Arial" w:eastAsia="Arial" w:hAnsi="Arial" w:cs="Arial"/>
                <w:color w:val="000000"/>
              </w:rPr>
            </w:pPr>
            <w:r>
              <w:rPr>
                <w:rFonts w:ascii="Arial" w:eastAsia="Arial" w:hAnsi="Arial" w:cs="Arial"/>
                <w:color w:val="000000"/>
              </w:rPr>
              <w:t xml:space="preserve">Review Date </w:t>
            </w:r>
          </w:p>
        </w:tc>
        <w:tc>
          <w:tcPr>
            <w:tcW w:w="3060" w:type="dxa"/>
            <w:shd w:val="clear" w:color="auto" w:fill="B4C6E7"/>
          </w:tcPr>
          <w:p w14:paraId="41AC5F90" w14:textId="77777777" w:rsidR="0051063E" w:rsidRDefault="00000000">
            <w:pPr>
              <w:rPr>
                <w:rFonts w:ascii="Arial" w:eastAsia="Arial" w:hAnsi="Arial" w:cs="Arial"/>
                <w:color w:val="000000"/>
              </w:rPr>
            </w:pPr>
            <w:r>
              <w:rPr>
                <w:rFonts w:ascii="Arial" w:eastAsia="Arial" w:hAnsi="Arial" w:cs="Arial"/>
                <w:color w:val="000000"/>
              </w:rPr>
              <w:t xml:space="preserve">Changes made </w:t>
            </w:r>
          </w:p>
        </w:tc>
        <w:tc>
          <w:tcPr>
            <w:tcW w:w="3060" w:type="dxa"/>
            <w:shd w:val="clear" w:color="auto" w:fill="B4C6E7"/>
          </w:tcPr>
          <w:p w14:paraId="0CDADF8C" w14:textId="77777777" w:rsidR="0051063E" w:rsidRDefault="00000000">
            <w:pPr>
              <w:rPr>
                <w:rFonts w:ascii="Arial" w:eastAsia="Arial" w:hAnsi="Arial" w:cs="Arial"/>
                <w:color w:val="000000"/>
              </w:rPr>
            </w:pPr>
            <w:r>
              <w:rPr>
                <w:rFonts w:ascii="Arial" w:eastAsia="Arial" w:hAnsi="Arial" w:cs="Arial"/>
                <w:color w:val="000000"/>
              </w:rPr>
              <w:t xml:space="preserve">By whom </w:t>
            </w:r>
          </w:p>
        </w:tc>
      </w:tr>
      <w:tr w:rsidR="0051063E" w14:paraId="66C86F18" w14:textId="77777777">
        <w:trPr>
          <w:trHeight w:val="202"/>
        </w:trPr>
        <w:tc>
          <w:tcPr>
            <w:tcW w:w="3060" w:type="dxa"/>
          </w:tcPr>
          <w:p w14:paraId="063B7B31" w14:textId="77777777" w:rsidR="0051063E" w:rsidRDefault="00000000">
            <w:pPr>
              <w:rPr>
                <w:rFonts w:ascii="Arial" w:eastAsia="Arial" w:hAnsi="Arial" w:cs="Arial"/>
                <w:color w:val="00B050"/>
              </w:rPr>
            </w:pPr>
            <w:r>
              <w:rPr>
                <w:rFonts w:ascii="Arial" w:eastAsia="Arial" w:hAnsi="Arial" w:cs="Arial"/>
                <w:color w:val="00B050"/>
              </w:rPr>
              <w:t>September 2024</w:t>
            </w:r>
          </w:p>
        </w:tc>
        <w:tc>
          <w:tcPr>
            <w:tcW w:w="3060" w:type="dxa"/>
          </w:tcPr>
          <w:p w14:paraId="32F1C9B6" w14:textId="77777777" w:rsidR="0051063E" w:rsidRDefault="00000000">
            <w:pPr>
              <w:rPr>
                <w:rFonts w:ascii="Arial" w:eastAsia="Arial" w:hAnsi="Arial" w:cs="Arial"/>
                <w:color w:val="000000"/>
              </w:rPr>
            </w:pPr>
            <w:r>
              <w:rPr>
                <w:rFonts w:ascii="Arial" w:eastAsia="Arial" w:hAnsi="Arial" w:cs="Arial"/>
                <w:color w:val="000000"/>
              </w:rPr>
              <w:t xml:space="preserve">Policy created </w:t>
            </w:r>
          </w:p>
        </w:tc>
        <w:tc>
          <w:tcPr>
            <w:tcW w:w="3060" w:type="dxa"/>
          </w:tcPr>
          <w:p w14:paraId="00D42CD4" w14:textId="77777777" w:rsidR="0051063E" w:rsidRDefault="00000000">
            <w:pPr>
              <w:rPr>
                <w:rFonts w:ascii="Arial" w:eastAsia="Arial" w:hAnsi="Arial" w:cs="Arial"/>
                <w:color w:val="00B050"/>
              </w:rPr>
            </w:pPr>
            <w:r>
              <w:rPr>
                <w:rFonts w:ascii="Arial" w:eastAsia="Arial" w:hAnsi="Arial" w:cs="Arial"/>
                <w:color w:val="00B050"/>
              </w:rPr>
              <w:t>Jenny Wildgoose / MCC</w:t>
            </w:r>
          </w:p>
        </w:tc>
      </w:tr>
      <w:tr w:rsidR="0051063E" w14:paraId="5A72D244" w14:textId="77777777">
        <w:trPr>
          <w:trHeight w:val="202"/>
        </w:trPr>
        <w:tc>
          <w:tcPr>
            <w:tcW w:w="3060" w:type="dxa"/>
          </w:tcPr>
          <w:p w14:paraId="325AE0C2" w14:textId="77777777" w:rsidR="0051063E" w:rsidRDefault="0051063E">
            <w:pPr>
              <w:rPr>
                <w:rFonts w:ascii="Arial" w:eastAsia="Arial" w:hAnsi="Arial" w:cs="Arial"/>
                <w:color w:val="00B050"/>
              </w:rPr>
            </w:pPr>
          </w:p>
        </w:tc>
        <w:tc>
          <w:tcPr>
            <w:tcW w:w="3060" w:type="dxa"/>
          </w:tcPr>
          <w:p w14:paraId="636D4D23" w14:textId="77777777" w:rsidR="0051063E" w:rsidRDefault="0051063E">
            <w:pPr>
              <w:rPr>
                <w:rFonts w:ascii="Arial" w:eastAsia="Arial" w:hAnsi="Arial" w:cs="Arial"/>
                <w:color w:val="000000"/>
              </w:rPr>
            </w:pPr>
          </w:p>
        </w:tc>
        <w:tc>
          <w:tcPr>
            <w:tcW w:w="3060" w:type="dxa"/>
          </w:tcPr>
          <w:p w14:paraId="73352FAC" w14:textId="77777777" w:rsidR="0051063E" w:rsidRDefault="0051063E">
            <w:pPr>
              <w:rPr>
                <w:rFonts w:ascii="Arial" w:eastAsia="Arial" w:hAnsi="Arial" w:cs="Arial"/>
                <w:color w:val="00B050"/>
              </w:rPr>
            </w:pPr>
          </w:p>
        </w:tc>
      </w:tr>
      <w:tr w:rsidR="0051063E" w14:paraId="2B7AA4DC" w14:textId="77777777">
        <w:trPr>
          <w:trHeight w:val="202"/>
        </w:trPr>
        <w:tc>
          <w:tcPr>
            <w:tcW w:w="3060" w:type="dxa"/>
          </w:tcPr>
          <w:p w14:paraId="01F9736B" w14:textId="77777777" w:rsidR="0051063E" w:rsidRDefault="0051063E">
            <w:pPr>
              <w:rPr>
                <w:rFonts w:ascii="Arial" w:eastAsia="Arial" w:hAnsi="Arial" w:cs="Arial"/>
                <w:color w:val="000000"/>
              </w:rPr>
            </w:pPr>
          </w:p>
        </w:tc>
        <w:tc>
          <w:tcPr>
            <w:tcW w:w="3060" w:type="dxa"/>
          </w:tcPr>
          <w:p w14:paraId="59CD74E2" w14:textId="77777777" w:rsidR="0051063E" w:rsidRDefault="0051063E">
            <w:pPr>
              <w:rPr>
                <w:rFonts w:ascii="Arial" w:eastAsia="Arial" w:hAnsi="Arial" w:cs="Arial"/>
                <w:color w:val="000000"/>
              </w:rPr>
            </w:pPr>
          </w:p>
        </w:tc>
        <w:tc>
          <w:tcPr>
            <w:tcW w:w="3060" w:type="dxa"/>
          </w:tcPr>
          <w:p w14:paraId="3A09F7F7" w14:textId="77777777" w:rsidR="0051063E" w:rsidRDefault="0051063E">
            <w:pPr>
              <w:rPr>
                <w:rFonts w:ascii="Arial" w:eastAsia="Arial" w:hAnsi="Arial" w:cs="Arial"/>
                <w:color w:val="000000"/>
              </w:rPr>
            </w:pPr>
          </w:p>
        </w:tc>
      </w:tr>
      <w:tr w:rsidR="0051063E" w14:paraId="3D179469" w14:textId="77777777">
        <w:trPr>
          <w:trHeight w:val="202"/>
        </w:trPr>
        <w:tc>
          <w:tcPr>
            <w:tcW w:w="3060" w:type="dxa"/>
          </w:tcPr>
          <w:p w14:paraId="1B135581" w14:textId="77777777" w:rsidR="0051063E" w:rsidRDefault="0051063E">
            <w:pPr>
              <w:rPr>
                <w:rFonts w:ascii="Arial" w:eastAsia="Arial" w:hAnsi="Arial" w:cs="Arial"/>
                <w:color w:val="000000"/>
              </w:rPr>
            </w:pPr>
          </w:p>
        </w:tc>
        <w:tc>
          <w:tcPr>
            <w:tcW w:w="3060" w:type="dxa"/>
          </w:tcPr>
          <w:p w14:paraId="4FC3F793" w14:textId="77777777" w:rsidR="0051063E" w:rsidRDefault="0051063E">
            <w:pPr>
              <w:rPr>
                <w:rFonts w:ascii="Arial" w:eastAsia="Arial" w:hAnsi="Arial" w:cs="Arial"/>
                <w:color w:val="000000"/>
              </w:rPr>
            </w:pPr>
          </w:p>
        </w:tc>
        <w:tc>
          <w:tcPr>
            <w:tcW w:w="3060" w:type="dxa"/>
          </w:tcPr>
          <w:p w14:paraId="2BFDA7B5" w14:textId="77777777" w:rsidR="0051063E" w:rsidRDefault="0051063E">
            <w:pPr>
              <w:rPr>
                <w:rFonts w:ascii="Arial" w:eastAsia="Arial" w:hAnsi="Arial" w:cs="Arial"/>
                <w:color w:val="000000"/>
              </w:rPr>
            </w:pPr>
          </w:p>
        </w:tc>
      </w:tr>
    </w:tbl>
    <w:p w14:paraId="4CA548D3" w14:textId="77777777" w:rsidR="0051063E" w:rsidRDefault="0051063E">
      <w:pPr>
        <w:rPr>
          <w:rFonts w:ascii="Arial" w:eastAsia="Arial" w:hAnsi="Arial" w:cs="Arial"/>
        </w:rPr>
      </w:pPr>
    </w:p>
    <w:p w14:paraId="7BE7A7D5" w14:textId="77777777" w:rsidR="0051063E" w:rsidRDefault="0051063E">
      <w:pPr>
        <w:rPr>
          <w:rFonts w:ascii="Arial" w:eastAsia="Arial" w:hAnsi="Arial" w:cs="Arial"/>
        </w:rPr>
      </w:pPr>
    </w:p>
    <w:p w14:paraId="011E86C7" w14:textId="77777777" w:rsidR="0051063E" w:rsidRDefault="00000000">
      <w:pPr>
        <w:rPr>
          <w:rFonts w:ascii="Arial" w:eastAsia="Arial" w:hAnsi="Arial" w:cs="Arial"/>
          <w:b/>
          <w:color w:val="000000"/>
        </w:rPr>
      </w:pPr>
      <w:r>
        <w:rPr>
          <w:rFonts w:ascii="Arial" w:eastAsia="Arial" w:hAnsi="Arial" w:cs="Arial"/>
          <w:b/>
          <w:color w:val="000000"/>
        </w:rPr>
        <w:t xml:space="preserve">Ratification by Governing Body </w:t>
      </w:r>
    </w:p>
    <w:p w14:paraId="0B251F18" w14:textId="77777777" w:rsidR="0051063E" w:rsidRDefault="0051063E">
      <w:pPr>
        <w:rPr>
          <w:rFonts w:ascii="Arial" w:eastAsia="Arial" w:hAnsi="Arial" w:cs="Arial"/>
          <w:color w:val="000000"/>
        </w:rPr>
      </w:pPr>
    </w:p>
    <w:tbl>
      <w:tblPr>
        <w:tblStyle w:val="a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2410"/>
        <w:gridCol w:w="3685"/>
      </w:tblGrid>
      <w:tr w:rsidR="0051063E" w14:paraId="7E7821E6" w14:textId="77777777">
        <w:trPr>
          <w:trHeight w:val="202"/>
        </w:trPr>
        <w:tc>
          <w:tcPr>
            <w:tcW w:w="3085" w:type="dxa"/>
            <w:shd w:val="clear" w:color="auto" w:fill="B4C6E7"/>
          </w:tcPr>
          <w:p w14:paraId="2A2681EF" w14:textId="77777777" w:rsidR="0051063E" w:rsidRDefault="00000000">
            <w:pPr>
              <w:rPr>
                <w:rFonts w:ascii="Arial" w:eastAsia="Arial" w:hAnsi="Arial" w:cs="Arial"/>
                <w:color w:val="000000"/>
              </w:rPr>
            </w:pPr>
            <w:r>
              <w:rPr>
                <w:rFonts w:ascii="Arial" w:eastAsia="Arial" w:hAnsi="Arial" w:cs="Arial"/>
                <w:color w:val="000000"/>
              </w:rPr>
              <w:lastRenderedPageBreak/>
              <w:t xml:space="preserve">Academic year </w:t>
            </w:r>
          </w:p>
        </w:tc>
        <w:tc>
          <w:tcPr>
            <w:tcW w:w="2410" w:type="dxa"/>
            <w:shd w:val="clear" w:color="auto" w:fill="B4C6E7"/>
          </w:tcPr>
          <w:p w14:paraId="2253853B" w14:textId="77777777" w:rsidR="0051063E" w:rsidRDefault="00000000">
            <w:pPr>
              <w:rPr>
                <w:rFonts w:ascii="Arial" w:eastAsia="Arial" w:hAnsi="Arial" w:cs="Arial"/>
                <w:color w:val="000000"/>
              </w:rPr>
            </w:pPr>
            <w:r>
              <w:rPr>
                <w:rFonts w:ascii="Arial" w:eastAsia="Arial" w:hAnsi="Arial" w:cs="Arial"/>
                <w:color w:val="000000"/>
              </w:rPr>
              <w:t xml:space="preserve">Date of ratification </w:t>
            </w:r>
          </w:p>
        </w:tc>
        <w:tc>
          <w:tcPr>
            <w:tcW w:w="3685" w:type="dxa"/>
            <w:shd w:val="clear" w:color="auto" w:fill="B4C6E7"/>
          </w:tcPr>
          <w:p w14:paraId="792AEAA1" w14:textId="77777777" w:rsidR="0051063E" w:rsidRDefault="00000000">
            <w:pPr>
              <w:rPr>
                <w:rFonts w:ascii="Arial" w:eastAsia="Arial" w:hAnsi="Arial" w:cs="Arial"/>
                <w:color w:val="000000"/>
              </w:rPr>
            </w:pPr>
            <w:r>
              <w:rPr>
                <w:rFonts w:ascii="Arial" w:eastAsia="Arial" w:hAnsi="Arial" w:cs="Arial"/>
                <w:color w:val="000000"/>
              </w:rPr>
              <w:t xml:space="preserve">Chair of Governors </w:t>
            </w:r>
          </w:p>
        </w:tc>
      </w:tr>
      <w:tr w:rsidR="0051063E" w14:paraId="6A9DE505" w14:textId="77777777">
        <w:trPr>
          <w:trHeight w:val="202"/>
        </w:trPr>
        <w:tc>
          <w:tcPr>
            <w:tcW w:w="3085" w:type="dxa"/>
          </w:tcPr>
          <w:p w14:paraId="61B98371" w14:textId="77777777" w:rsidR="0051063E" w:rsidRDefault="00000000">
            <w:pPr>
              <w:rPr>
                <w:rFonts w:ascii="Arial" w:eastAsia="Arial" w:hAnsi="Arial" w:cs="Arial"/>
                <w:color w:val="00B050"/>
              </w:rPr>
            </w:pPr>
            <w:r>
              <w:rPr>
                <w:rFonts w:ascii="Arial" w:eastAsia="Arial" w:hAnsi="Arial" w:cs="Arial"/>
                <w:color w:val="00B050"/>
              </w:rPr>
              <w:t>Insert Name</w:t>
            </w:r>
          </w:p>
        </w:tc>
        <w:tc>
          <w:tcPr>
            <w:tcW w:w="2410" w:type="dxa"/>
          </w:tcPr>
          <w:p w14:paraId="24F46EE1" w14:textId="77777777" w:rsidR="0051063E" w:rsidRDefault="00000000">
            <w:pPr>
              <w:rPr>
                <w:rFonts w:ascii="Arial" w:eastAsia="Arial" w:hAnsi="Arial" w:cs="Arial"/>
                <w:color w:val="00B050"/>
              </w:rPr>
            </w:pPr>
            <w:r>
              <w:rPr>
                <w:rFonts w:ascii="Arial" w:eastAsia="Arial" w:hAnsi="Arial" w:cs="Arial"/>
                <w:color w:val="00B050"/>
              </w:rPr>
              <w:t>Insert Name</w:t>
            </w:r>
          </w:p>
        </w:tc>
        <w:tc>
          <w:tcPr>
            <w:tcW w:w="3685" w:type="dxa"/>
          </w:tcPr>
          <w:p w14:paraId="504E65A2" w14:textId="77777777" w:rsidR="0051063E" w:rsidRDefault="00000000">
            <w:pPr>
              <w:rPr>
                <w:rFonts w:ascii="Arial" w:eastAsia="Arial" w:hAnsi="Arial" w:cs="Arial"/>
                <w:color w:val="00B050"/>
              </w:rPr>
            </w:pPr>
            <w:r>
              <w:rPr>
                <w:rFonts w:ascii="Arial" w:eastAsia="Arial" w:hAnsi="Arial" w:cs="Arial"/>
                <w:color w:val="00B050"/>
              </w:rPr>
              <w:t xml:space="preserve"> Insert Name</w:t>
            </w:r>
          </w:p>
        </w:tc>
      </w:tr>
      <w:tr w:rsidR="0051063E" w14:paraId="7F43C466" w14:textId="77777777">
        <w:trPr>
          <w:trHeight w:val="202"/>
        </w:trPr>
        <w:tc>
          <w:tcPr>
            <w:tcW w:w="3085" w:type="dxa"/>
          </w:tcPr>
          <w:p w14:paraId="4667E39B" w14:textId="77777777" w:rsidR="0051063E" w:rsidRDefault="0051063E">
            <w:pPr>
              <w:rPr>
                <w:rFonts w:ascii="Arial" w:eastAsia="Arial" w:hAnsi="Arial" w:cs="Arial"/>
                <w:b/>
                <w:color w:val="000000"/>
              </w:rPr>
            </w:pPr>
          </w:p>
        </w:tc>
        <w:tc>
          <w:tcPr>
            <w:tcW w:w="2410" w:type="dxa"/>
          </w:tcPr>
          <w:p w14:paraId="1A9395A4" w14:textId="77777777" w:rsidR="0051063E" w:rsidRDefault="0051063E">
            <w:pPr>
              <w:rPr>
                <w:rFonts w:ascii="Arial" w:eastAsia="Arial" w:hAnsi="Arial" w:cs="Arial"/>
                <w:color w:val="000000"/>
              </w:rPr>
            </w:pPr>
          </w:p>
        </w:tc>
        <w:tc>
          <w:tcPr>
            <w:tcW w:w="3685" w:type="dxa"/>
          </w:tcPr>
          <w:p w14:paraId="2AE0705F" w14:textId="77777777" w:rsidR="0051063E" w:rsidRDefault="0051063E">
            <w:pPr>
              <w:rPr>
                <w:rFonts w:ascii="Arial" w:eastAsia="Arial" w:hAnsi="Arial" w:cs="Arial"/>
                <w:color w:val="000000"/>
              </w:rPr>
            </w:pPr>
          </w:p>
        </w:tc>
      </w:tr>
    </w:tbl>
    <w:p w14:paraId="65D27FBA" w14:textId="77777777" w:rsidR="0051063E" w:rsidRDefault="00000000">
      <w:pPr>
        <w:pBdr>
          <w:top w:val="nil"/>
          <w:left w:val="nil"/>
          <w:bottom w:val="nil"/>
          <w:right w:val="nil"/>
          <w:between w:val="nil"/>
        </w:pBdr>
        <w:tabs>
          <w:tab w:val="center" w:pos="4513"/>
          <w:tab w:val="right" w:pos="9026"/>
        </w:tabs>
        <w:rPr>
          <w:rFonts w:ascii="Arial" w:eastAsia="Arial" w:hAnsi="Arial" w:cs="Arial"/>
          <w:b/>
          <w:color w:val="000000"/>
        </w:rPr>
      </w:pPr>
      <w:r>
        <w:rPr>
          <w:rFonts w:ascii="Arial" w:eastAsia="Arial" w:hAnsi="Arial" w:cs="Arial"/>
          <w:b/>
          <w:color w:val="000000"/>
        </w:rPr>
        <w:t>Summary of Safeguarding Procedures</w:t>
      </w:r>
    </w:p>
    <w:p w14:paraId="577AFA61"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rPr>
      </w:pPr>
    </w:p>
    <w:tbl>
      <w:tblPr>
        <w:tblStyle w:val="a3"/>
        <w:tblW w:w="8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8"/>
      </w:tblGrid>
      <w:tr w:rsidR="0051063E" w14:paraId="52E84F0C" w14:textId="77777777">
        <w:trPr>
          <w:trHeight w:val="1935"/>
        </w:trPr>
        <w:tc>
          <w:tcPr>
            <w:tcW w:w="8278" w:type="dxa"/>
            <w:shd w:val="clear" w:color="auto" w:fill="auto"/>
          </w:tcPr>
          <w:p w14:paraId="23E44617"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Our procedure if there is a concern about child welfare or safeguarding is:-</w:t>
            </w:r>
          </w:p>
          <w:p w14:paraId="07619496"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br/>
            </w:r>
          </w:p>
          <w:p w14:paraId="458DE2C2" w14:textId="77777777" w:rsidR="0051063E" w:rsidRDefault="00000000">
            <w:pPr>
              <w:numPr>
                <w:ilvl w:val="0"/>
                <w:numId w:val="28"/>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If a child is thought to be at risk of immediate harm, then immediate action should be taken to ensure the child’s safety.</w:t>
            </w:r>
          </w:p>
          <w:p w14:paraId="6F410304" w14:textId="77777777" w:rsidR="0051063E" w:rsidRDefault="00000000">
            <w:pPr>
              <w:numPr>
                <w:ilvl w:val="0"/>
                <w:numId w:val="28"/>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 xml:space="preserve">The details of the concern should be noted down at the earliest opportunity, using the </w:t>
            </w:r>
            <w:r>
              <w:rPr>
                <w:rFonts w:ascii="Arial" w:eastAsia="Arial" w:hAnsi="Arial" w:cs="Arial"/>
                <w:b/>
                <w:color w:val="000000"/>
              </w:rPr>
              <w:t>pink forms</w:t>
            </w:r>
            <w:r>
              <w:rPr>
                <w:rFonts w:ascii="Arial" w:eastAsia="Arial" w:hAnsi="Arial" w:cs="Arial"/>
                <w:color w:val="000000"/>
              </w:rPr>
              <w:t xml:space="preserve"> (available in every classroom and the school office).</w:t>
            </w:r>
          </w:p>
          <w:p w14:paraId="2C1DA8CA" w14:textId="77777777" w:rsidR="0051063E" w:rsidRDefault="00000000">
            <w:pPr>
              <w:numPr>
                <w:ilvl w:val="0"/>
                <w:numId w:val="28"/>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The concern should be discussed with a member of the safeguarding team immediately to allow swift action to be taken if necessary.</w:t>
            </w:r>
          </w:p>
          <w:p w14:paraId="08E11C70" w14:textId="77777777" w:rsidR="0051063E" w:rsidRDefault="00000000">
            <w:pPr>
              <w:numPr>
                <w:ilvl w:val="0"/>
                <w:numId w:val="28"/>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The DSL will review the information provided and then decide the best course of action. This could be a referral to children’s services or it could be pastoral support or early help.</w:t>
            </w:r>
          </w:p>
          <w:p w14:paraId="3F0C9A01" w14:textId="77777777" w:rsidR="0051063E" w:rsidRDefault="00000000">
            <w:pPr>
              <w:numPr>
                <w:ilvl w:val="0"/>
                <w:numId w:val="28"/>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 xml:space="preserve">Practitioners must not interrogate the child,  but can ask the following questions to gather relevant information; </w:t>
            </w:r>
            <w:r>
              <w:rPr>
                <w:rFonts w:ascii="Arial" w:eastAsia="Arial" w:hAnsi="Arial" w:cs="Arial"/>
                <w:b/>
                <w:color w:val="000000"/>
              </w:rPr>
              <w:t>what</w:t>
            </w:r>
            <w:r>
              <w:rPr>
                <w:rFonts w:ascii="Arial" w:eastAsia="Arial" w:hAnsi="Arial" w:cs="Arial"/>
                <w:color w:val="000000"/>
              </w:rPr>
              <w:t xml:space="preserve"> happened, </w:t>
            </w:r>
            <w:r>
              <w:rPr>
                <w:rFonts w:ascii="Arial" w:eastAsia="Arial" w:hAnsi="Arial" w:cs="Arial"/>
                <w:b/>
                <w:color w:val="000000"/>
              </w:rPr>
              <w:t>when</w:t>
            </w:r>
            <w:r>
              <w:rPr>
                <w:rFonts w:ascii="Arial" w:eastAsia="Arial" w:hAnsi="Arial" w:cs="Arial"/>
                <w:color w:val="000000"/>
              </w:rPr>
              <w:t xml:space="preserve"> the incident occurred, </w:t>
            </w:r>
            <w:r>
              <w:rPr>
                <w:rFonts w:ascii="Arial" w:eastAsia="Arial" w:hAnsi="Arial" w:cs="Arial"/>
                <w:b/>
                <w:color w:val="000000"/>
              </w:rPr>
              <w:t xml:space="preserve">where </w:t>
            </w:r>
            <w:r>
              <w:rPr>
                <w:rFonts w:ascii="Arial" w:eastAsia="Arial" w:hAnsi="Arial" w:cs="Arial"/>
                <w:color w:val="000000"/>
              </w:rPr>
              <w:t xml:space="preserve">they were when it happened and </w:t>
            </w:r>
            <w:r>
              <w:rPr>
                <w:rFonts w:ascii="Arial" w:eastAsia="Arial" w:hAnsi="Arial" w:cs="Arial"/>
                <w:b/>
                <w:color w:val="000000"/>
              </w:rPr>
              <w:t>who</w:t>
            </w:r>
            <w:r>
              <w:rPr>
                <w:rFonts w:ascii="Arial" w:eastAsia="Arial" w:hAnsi="Arial" w:cs="Arial"/>
                <w:color w:val="000000"/>
              </w:rPr>
              <w:t xml:space="preserve"> was involved. Practitioners must not ask why or use any leading or closed questions.</w:t>
            </w:r>
          </w:p>
          <w:p w14:paraId="617CDD5F" w14:textId="77777777" w:rsidR="0051063E" w:rsidRDefault="00000000">
            <w:pPr>
              <w:numPr>
                <w:ilvl w:val="0"/>
                <w:numId w:val="28"/>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Should the member of staff not be satisfied with the action taken, they have a duty to follow this up.  Any member of the public can make a referral to Children’s Services using the phone number below.  </w:t>
            </w:r>
          </w:p>
          <w:p w14:paraId="0E456A85"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B050"/>
              </w:rPr>
            </w:pPr>
          </w:p>
          <w:p w14:paraId="18141E1A" w14:textId="77777777" w:rsidR="0051063E" w:rsidRDefault="00000000">
            <w:pPr>
              <w:numPr>
                <w:ilvl w:val="0"/>
                <w:numId w:val="42"/>
              </w:numPr>
              <w:pBdr>
                <w:top w:val="nil"/>
                <w:left w:val="nil"/>
                <w:bottom w:val="nil"/>
                <w:right w:val="nil"/>
                <w:between w:val="nil"/>
              </w:pBdr>
              <w:tabs>
                <w:tab w:val="center" w:pos="4513"/>
                <w:tab w:val="right" w:pos="9026"/>
                <w:tab w:val="center" w:pos="4320"/>
                <w:tab w:val="right" w:pos="8640"/>
              </w:tabs>
              <w:rPr>
                <w:rFonts w:ascii="Arial" w:eastAsia="Arial" w:hAnsi="Arial" w:cs="Arial"/>
                <w:color w:val="000000"/>
              </w:rPr>
            </w:pPr>
            <w:r>
              <w:rPr>
                <w:rFonts w:ascii="Arial" w:eastAsia="Arial" w:hAnsi="Arial" w:cs="Arial"/>
                <w:color w:val="000000"/>
              </w:rPr>
              <w:t>Early Help Hubs: North 0161 234 1973, Central 0161 234 1975, South 0161 234 1977</w:t>
            </w:r>
          </w:p>
          <w:p w14:paraId="56D37E3F" w14:textId="77777777" w:rsidR="0051063E" w:rsidRDefault="00000000">
            <w:pPr>
              <w:numPr>
                <w:ilvl w:val="0"/>
                <w:numId w:val="42"/>
              </w:numPr>
              <w:pBdr>
                <w:top w:val="nil"/>
                <w:left w:val="nil"/>
                <w:bottom w:val="nil"/>
                <w:right w:val="nil"/>
                <w:between w:val="nil"/>
              </w:pBdr>
              <w:tabs>
                <w:tab w:val="center" w:pos="4513"/>
                <w:tab w:val="right" w:pos="9026"/>
                <w:tab w:val="center" w:pos="4320"/>
                <w:tab w:val="right" w:pos="8640"/>
              </w:tabs>
              <w:rPr>
                <w:rFonts w:ascii="Arial" w:eastAsia="Arial" w:hAnsi="Arial" w:cs="Arial"/>
                <w:color w:val="000000"/>
              </w:rPr>
            </w:pPr>
            <w:r>
              <w:rPr>
                <w:rFonts w:ascii="Arial" w:eastAsia="Arial" w:hAnsi="Arial" w:cs="Arial"/>
                <w:color w:val="000000"/>
              </w:rPr>
              <w:t>Social Care Advice &amp; Guidance Service: 0161 234 5001</w:t>
            </w:r>
          </w:p>
          <w:p w14:paraId="0A9F1693" w14:textId="77777777" w:rsidR="0051063E" w:rsidRDefault="00000000">
            <w:pPr>
              <w:numPr>
                <w:ilvl w:val="0"/>
                <w:numId w:val="42"/>
              </w:numPr>
              <w:pBdr>
                <w:top w:val="nil"/>
                <w:left w:val="nil"/>
                <w:bottom w:val="nil"/>
                <w:right w:val="nil"/>
                <w:between w:val="nil"/>
              </w:pBdr>
              <w:tabs>
                <w:tab w:val="center" w:pos="4513"/>
                <w:tab w:val="right" w:pos="9026"/>
                <w:tab w:val="center" w:pos="4320"/>
                <w:tab w:val="right" w:pos="8640"/>
              </w:tabs>
              <w:rPr>
                <w:rFonts w:ascii="Arial" w:eastAsia="Arial" w:hAnsi="Arial" w:cs="Arial"/>
                <w:color w:val="000000"/>
              </w:rPr>
            </w:pPr>
            <w:r>
              <w:rPr>
                <w:rFonts w:ascii="Arial" w:eastAsia="Arial" w:hAnsi="Arial" w:cs="Arial"/>
                <w:color w:val="000000"/>
              </w:rPr>
              <w:t>Complex Safeguarding Hub Advice Line: 0161 226 4196</w:t>
            </w:r>
          </w:p>
          <w:p w14:paraId="1431B728" w14:textId="77777777" w:rsidR="0051063E" w:rsidRDefault="00000000">
            <w:pPr>
              <w:numPr>
                <w:ilvl w:val="0"/>
                <w:numId w:val="42"/>
              </w:numPr>
              <w:pBdr>
                <w:top w:val="nil"/>
                <w:left w:val="nil"/>
                <w:bottom w:val="nil"/>
                <w:right w:val="nil"/>
                <w:between w:val="nil"/>
              </w:pBdr>
              <w:tabs>
                <w:tab w:val="center" w:pos="4513"/>
                <w:tab w:val="right" w:pos="9026"/>
                <w:tab w:val="center" w:pos="4320"/>
                <w:tab w:val="right" w:pos="8640"/>
              </w:tabs>
              <w:rPr>
                <w:rFonts w:ascii="Arial" w:eastAsia="Arial" w:hAnsi="Arial" w:cs="Arial"/>
                <w:color w:val="000000"/>
              </w:rPr>
            </w:pPr>
            <w:r>
              <w:rPr>
                <w:rFonts w:ascii="Arial" w:eastAsia="Arial" w:hAnsi="Arial" w:cs="Arial"/>
                <w:color w:val="000000"/>
              </w:rPr>
              <w:t xml:space="preserve">MCC Safeguarding in Education Team:                          </w:t>
            </w:r>
            <w:hyperlink r:id="rId9">
              <w:r>
                <w:rPr>
                  <w:rFonts w:ascii="Arial" w:eastAsia="Arial" w:hAnsi="Arial" w:cs="Arial"/>
                  <w:color w:val="0000FF"/>
                  <w:u w:val="single"/>
                </w:rPr>
                <w:t>safeguardingedu@manchester.gov.uk</w:t>
              </w:r>
            </w:hyperlink>
            <w:r>
              <w:rPr>
                <w:rFonts w:ascii="Arial" w:eastAsia="Arial" w:hAnsi="Arial" w:cs="Arial"/>
                <w:color w:val="000000"/>
              </w:rPr>
              <w:t xml:space="preserve">  </w:t>
            </w:r>
          </w:p>
          <w:p w14:paraId="524C4462" w14:textId="77777777" w:rsidR="0051063E" w:rsidRDefault="0051063E">
            <w:pPr>
              <w:pBdr>
                <w:top w:val="nil"/>
                <w:left w:val="nil"/>
                <w:bottom w:val="nil"/>
                <w:right w:val="nil"/>
                <w:between w:val="nil"/>
              </w:pBdr>
              <w:tabs>
                <w:tab w:val="center" w:pos="4513"/>
                <w:tab w:val="right" w:pos="9026"/>
                <w:tab w:val="center" w:pos="4320"/>
                <w:tab w:val="right" w:pos="8640"/>
              </w:tabs>
              <w:rPr>
                <w:rFonts w:ascii="Arial" w:eastAsia="Arial" w:hAnsi="Arial" w:cs="Arial"/>
                <w:color w:val="000000"/>
              </w:rPr>
            </w:pPr>
          </w:p>
        </w:tc>
      </w:tr>
    </w:tbl>
    <w:p w14:paraId="352D6B55" w14:textId="77777777" w:rsidR="0051063E" w:rsidRDefault="0051063E">
      <w:pPr>
        <w:pBdr>
          <w:top w:val="nil"/>
          <w:left w:val="nil"/>
          <w:bottom w:val="nil"/>
          <w:right w:val="nil"/>
          <w:between w:val="nil"/>
        </w:pBdr>
        <w:tabs>
          <w:tab w:val="center" w:pos="4513"/>
          <w:tab w:val="right" w:pos="9026"/>
        </w:tabs>
        <w:rPr>
          <w:rFonts w:ascii="Calibri" w:eastAsia="Calibri" w:hAnsi="Calibri" w:cs="Calibri"/>
          <w:color w:val="000000"/>
        </w:rPr>
      </w:pPr>
    </w:p>
    <w:tbl>
      <w:tblPr>
        <w:tblStyle w:val="a4"/>
        <w:tblpPr w:leftFromText="180" w:rightFromText="180" w:vertAnchor="text" w:tblpY="160"/>
        <w:tblW w:w="8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3"/>
      </w:tblGrid>
      <w:tr w:rsidR="0051063E" w14:paraId="6A2E3C93" w14:textId="77777777">
        <w:trPr>
          <w:trHeight w:val="2009"/>
        </w:trPr>
        <w:tc>
          <w:tcPr>
            <w:tcW w:w="8293" w:type="dxa"/>
            <w:shd w:val="clear" w:color="auto" w:fill="auto"/>
          </w:tcPr>
          <w:p w14:paraId="2A7B6BE7"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Our procedure if there is an allegation that an adult has harmed a child, or that a child is a risk from a named adult is;</w:t>
            </w:r>
          </w:p>
          <w:p w14:paraId="5BE75675"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rPr>
            </w:pPr>
          </w:p>
          <w:p w14:paraId="54ECA2AA" w14:textId="77777777" w:rsidR="0051063E" w:rsidRDefault="00000000">
            <w:pPr>
              <w:numPr>
                <w:ilvl w:val="0"/>
                <w:numId w:val="30"/>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All concerns including low-level should be reported to the Principal unless concerning the Principal, in which case it should be reported to the chair of governors.</w:t>
            </w:r>
          </w:p>
          <w:p w14:paraId="15293DA2" w14:textId="77777777" w:rsidR="0051063E" w:rsidRDefault="00000000">
            <w:pPr>
              <w:numPr>
                <w:ilvl w:val="0"/>
                <w:numId w:val="30"/>
              </w:num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The Principal should take immediate advice from the Manchester LADO: 0161 234 1214</w:t>
            </w:r>
          </w:p>
        </w:tc>
      </w:tr>
    </w:tbl>
    <w:p w14:paraId="0AD6D39C" w14:textId="77777777" w:rsidR="0051063E" w:rsidRDefault="0051063E">
      <w:pPr>
        <w:pBdr>
          <w:top w:val="nil"/>
          <w:left w:val="nil"/>
          <w:bottom w:val="nil"/>
          <w:right w:val="nil"/>
          <w:between w:val="nil"/>
        </w:pBdr>
        <w:tabs>
          <w:tab w:val="center" w:pos="4513"/>
          <w:tab w:val="right" w:pos="9026"/>
        </w:tabs>
        <w:rPr>
          <w:rFonts w:ascii="Calibri" w:eastAsia="Calibri" w:hAnsi="Calibri" w:cs="Calibri"/>
          <w:color w:val="000000"/>
        </w:rPr>
      </w:pPr>
    </w:p>
    <w:p w14:paraId="6E80B2FA"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rPr>
      </w:pPr>
    </w:p>
    <w:tbl>
      <w:tblPr>
        <w:tblStyle w:val="a5"/>
        <w:tblW w:w="82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8"/>
      </w:tblGrid>
      <w:tr w:rsidR="0051063E" w14:paraId="75B3E355" w14:textId="77777777">
        <w:trPr>
          <w:trHeight w:val="1935"/>
        </w:trPr>
        <w:tc>
          <w:tcPr>
            <w:tcW w:w="8278" w:type="dxa"/>
            <w:shd w:val="clear" w:color="auto" w:fill="auto"/>
          </w:tcPr>
          <w:p w14:paraId="5A5F2092" w14:textId="77777777" w:rsidR="0051063E" w:rsidRDefault="00000000">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lastRenderedPageBreak/>
              <w:t>Our procedure for whistleblowing if there is an urgent concern about child welfare or safeguarding that cannot be dealt with through our usual systems is:-</w:t>
            </w:r>
          </w:p>
          <w:p w14:paraId="0E7175B5" w14:textId="77777777" w:rsidR="0051063E" w:rsidRDefault="0051063E">
            <w:pPr>
              <w:pBdr>
                <w:top w:val="nil"/>
                <w:left w:val="nil"/>
                <w:bottom w:val="nil"/>
                <w:right w:val="nil"/>
                <w:between w:val="nil"/>
              </w:pBdr>
              <w:tabs>
                <w:tab w:val="center" w:pos="4513"/>
                <w:tab w:val="right" w:pos="9026"/>
              </w:tabs>
              <w:rPr>
                <w:rFonts w:ascii="Arial" w:eastAsia="Arial" w:hAnsi="Arial" w:cs="Arial"/>
                <w:color w:val="000000"/>
              </w:rPr>
            </w:pPr>
          </w:p>
          <w:p w14:paraId="31BD4D1D" w14:textId="77777777" w:rsidR="0051063E" w:rsidRDefault="00000000">
            <w:pPr>
              <w:numPr>
                <w:ilvl w:val="0"/>
                <w:numId w:val="20"/>
              </w:numPr>
              <w:rPr>
                <w:rFonts w:ascii="Arial" w:eastAsia="Arial" w:hAnsi="Arial" w:cs="Arial"/>
                <w:color w:val="000000"/>
                <w:sz w:val="22"/>
                <w:szCs w:val="22"/>
              </w:rPr>
            </w:pPr>
            <w:r>
              <w:rPr>
                <w:rFonts w:ascii="Arial" w:eastAsia="Arial" w:hAnsi="Arial" w:cs="Arial"/>
                <w:color w:val="000000"/>
                <w:sz w:val="22"/>
                <w:szCs w:val="22"/>
              </w:rPr>
              <w:t>If the concerns cannot be resolved with an employees line manager, where the matter is more serious, or an employee feels that their Line Manager has not addressed the concern properly or their line manager is not the most appropriate person then employees should raise the concern directly with the Principal or a member of the Senior Leadership Team.</w:t>
            </w:r>
          </w:p>
          <w:p w14:paraId="46441964" w14:textId="77777777" w:rsidR="0051063E" w:rsidRDefault="00000000">
            <w:pPr>
              <w:numPr>
                <w:ilvl w:val="0"/>
                <w:numId w:val="20"/>
              </w:numPr>
              <w:rPr>
                <w:rFonts w:ascii="Arial" w:eastAsia="Arial" w:hAnsi="Arial" w:cs="Arial"/>
                <w:color w:val="000000"/>
                <w:sz w:val="22"/>
                <w:szCs w:val="22"/>
              </w:rPr>
            </w:pPr>
            <w:r>
              <w:rPr>
                <w:rFonts w:ascii="Arial" w:eastAsia="Arial" w:hAnsi="Arial" w:cs="Arial"/>
                <w:color w:val="000000"/>
                <w:sz w:val="22"/>
                <w:szCs w:val="22"/>
              </w:rPr>
              <w:t>If the concern relates to the Principal the matter should be raised with the Chair of Governors.</w:t>
            </w:r>
          </w:p>
          <w:p w14:paraId="3D8EF296" w14:textId="77777777" w:rsidR="0051063E" w:rsidRDefault="00000000">
            <w:pPr>
              <w:numPr>
                <w:ilvl w:val="0"/>
                <w:numId w:val="20"/>
              </w:numPr>
              <w:rPr>
                <w:rFonts w:ascii="Arial" w:eastAsia="Arial" w:hAnsi="Arial" w:cs="Arial"/>
                <w:color w:val="000000"/>
              </w:rPr>
            </w:pPr>
            <w:r>
              <w:rPr>
                <w:rFonts w:ascii="Arial" w:eastAsia="Arial" w:hAnsi="Arial" w:cs="Arial"/>
                <w:color w:val="000000"/>
                <w:sz w:val="22"/>
                <w:szCs w:val="22"/>
              </w:rPr>
              <w:t>In the event both the Principal and the Chair of Governors are the subject of the concern, the complaint must be made in writing to the HR Director, One Education.</w:t>
            </w:r>
          </w:p>
          <w:p w14:paraId="2FFD357E" w14:textId="77777777" w:rsidR="0051063E" w:rsidRDefault="00000000">
            <w:pPr>
              <w:numPr>
                <w:ilvl w:val="0"/>
                <w:numId w:val="20"/>
              </w:numPr>
              <w:rPr>
                <w:rFonts w:ascii="Arial" w:eastAsia="Arial" w:hAnsi="Arial" w:cs="Arial"/>
                <w:color w:val="000000"/>
              </w:rPr>
            </w:pPr>
            <w:r>
              <w:rPr>
                <w:rFonts w:ascii="Arial" w:eastAsia="Arial" w:hAnsi="Arial" w:cs="Arial"/>
                <w:color w:val="000000"/>
              </w:rPr>
              <w:t> For confidential advice, employees can contact the NSPCC Whistleblowing Helpline: 0800 028 0285 or email help@nspcc.org.</w:t>
            </w:r>
            <w:r>
              <w:rPr>
                <w:rFonts w:ascii="Arial" w:eastAsia="Arial" w:hAnsi="Arial" w:cs="Arial"/>
              </w:rPr>
              <w:t>uk  (KCSIE Part 1.73-74)</w:t>
            </w:r>
          </w:p>
          <w:p w14:paraId="1FF9E3D0" w14:textId="77777777" w:rsidR="0051063E" w:rsidRDefault="00000000">
            <w:pPr>
              <w:pBdr>
                <w:top w:val="nil"/>
                <w:left w:val="nil"/>
                <w:bottom w:val="nil"/>
                <w:right w:val="nil"/>
                <w:between w:val="nil"/>
              </w:pBdr>
              <w:tabs>
                <w:tab w:val="center" w:pos="4513"/>
                <w:tab w:val="right" w:pos="9026"/>
                <w:tab w:val="center" w:pos="4320"/>
                <w:tab w:val="right" w:pos="8640"/>
              </w:tabs>
              <w:ind w:left="426"/>
              <w:rPr>
                <w:rFonts w:ascii="Arial" w:eastAsia="Arial" w:hAnsi="Arial" w:cs="Arial"/>
                <w:color w:val="00B050"/>
              </w:rPr>
            </w:pPr>
            <w:r>
              <w:rPr>
                <w:rFonts w:ascii="Arial" w:eastAsia="Arial" w:hAnsi="Arial" w:cs="Arial"/>
                <w:color w:val="00B050"/>
              </w:rPr>
              <w:t>.</w:t>
            </w:r>
          </w:p>
          <w:p w14:paraId="50A56F83" w14:textId="77777777" w:rsidR="0051063E" w:rsidRDefault="0051063E">
            <w:pPr>
              <w:pBdr>
                <w:top w:val="nil"/>
                <w:left w:val="nil"/>
                <w:bottom w:val="nil"/>
                <w:right w:val="nil"/>
                <w:between w:val="nil"/>
              </w:pBdr>
              <w:tabs>
                <w:tab w:val="center" w:pos="4513"/>
                <w:tab w:val="right" w:pos="9026"/>
              </w:tabs>
              <w:ind w:left="1139"/>
              <w:rPr>
                <w:rFonts w:ascii="Arial" w:eastAsia="Arial" w:hAnsi="Arial" w:cs="Arial"/>
                <w:color w:val="000000"/>
              </w:rPr>
            </w:pPr>
          </w:p>
        </w:tc>
      </w:tr>
    </w:tbl>
    <w:p w14:paraId="11251F8E" w14:textId="77777777" w:rsidR="0051063E" w:rsidRDefault="0051063E">
      <w:pPr>
        <w:pBdr>
          <w:top w:val="nil"/>
          <w:left w:val="nil"/>
          <w:bottom w:val="nil"/>
          <w:right w:val="nil"/>
          <w:between w:val="nil"/>
        </w:pBdr>
        <w:tabs>
          <w:tab w:val="center" w:pos="4513"/>
          <w:tab w:val="right" w:pos="9026"/>
        </w:tabs>
        <w:rPr>
          <w:rFonts w:ascii="Calibri" w:eastAsia="Calibri" w:hAnsi="Calibri" w:cs="Calibri"/>
          <w:color w:val="FF0000"/>
        </w:rPr>
      </w:pPr>
    </w:p>
    <w:p w14:paraId="58383ECF" w14:textId="77777777" w:rsidR="0051063E" w:rsidRDefault="0051063E">
      <w:pPr>
        <w:rPr>
          <w:rFonts w:ascii="Arial" w:eastAsia="Arial" w:hAnsi="Arial" w:cs="Arial"/>
          <w:b/>
          <w:color w:val="FF0000"/>
          <w:sz w:val="32"/>
          <w:szCs w:val="32"/>
        </w:rPr>
      </w:pPr>
    </w:p>
    <w:p w14:paraId="00CE7C32" w14:textId="77777777" w:rsidR="0051063E" w:rsidRDefault="00000000">
      <w:pPr>
        <w:rPr>
          <w:rFonts w:ascii="Arial" w:eastAsia="Arial" w:hAnsi="Arial" w:cs="Arial"/>
          <w:b/>
          <w:sz w:val="32"/>
          <w:szCs w:val="32"/>
        </w:rPr>
      </w:pPr>
      <w:r>
        <w:rPr>
          <w:noProof/>
        </w:rPr>
        <mc:AlternateContent>
          <mc:Choice Requires="wpg">
            <w:drawing>
              <wp:anchor distT="45720" distB="45720" distL="114300" distR="114300" simplePos="0" relativeHeight="251659264" behindDoc="0" locked="0" layoutInCell="1" hidden="0" allowOverlap="1" wp14:anchorId="6BC22729" wp14:editId="126550A0">
                <wp:simplePos x="0" y="0"/>
                <wp:positionH relativeFrom="column">
                  <wp:posOffset>12701</wp:posOffset>
                </wp:positionH>
                <wp:positionV relativeFrom="paragraph">
                  <wp:posOffset>172720</wp:posOffset>
                </wp:positionV>
                <wp:extent cx="5276850" cy="142557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712338" y="3071975"/>
                          <a:ext cx="5267325" cy="141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784BE6" w14:textId="77777777" w:rsidR="0051063E" w:rsidRDefault="00000000">
                            <w:pPr>
                              <w:textDirection w:val="btLr"/>
                            </w:pPr>
                            <w:r>
                              <w:rPr>
                                <w:rFonts w:ascii="Arial" w:eastAsia="Arial" w:hAnsi="Arial" w:cs="Arial"/>
                                <w:color w:val="000000"/>
                              </w:rPr>
                              <w:t xml:space="preserve">Our procedure for investigating and dealing with any complaints or concerns about our safeguarding practice that are brought to our attention is detailed in our Complaints Policy.  </w:t>
                            </w:r>
                          </w:p>
                          <w:p w14:paraId="0E049A96" w14:textId="77777777" w:rsidR="0051063E" w:rsidRDefault="0051063E">
                            <w:pPr>
                              <w:textDirection w:val="btLr"/>
                            </w:pPr>
                          </w:p>
                          <w:p w14:paraId="61AB32C6" w14:textId="77777777" w:rsidR="0051063E" w:rsidRDefault="00000000">
                            <w:pPr>
                              <w:textDirection w:val="btLr"/>
                            </w:pPr>
                            <w:r>
                              <w:rPr>
                                <w:rFonts w:ascii="Arial" w:eastAsia="Arial" w:hAnsi="Arial" w:cs="Arial"/>
                                <w:color w:val="000000"/>
                              </w:rPr>
                              <w:t xml:space="preserve">Additionally, we will co-operate with officers from the Education Department if they are aware of concerns which have been raised with Ofsted, the Regional Commissioner or the DfE.  </w:t>
                            </w:r>
                          </w:p>
                          <w:p w14:paraId="7FC7BE4D" w14:textId="77777777" w:rsidR="0051063E" w:rsidRDefault="0051063E">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172720</wp:posOffset>
                </wp:positionV>
                <wp:extent cx="5276850" cy="142557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276850" cy="1425575"/>
                        </a:xfrm>
                        <a:prstGeom prst="rect"/>
                        <a:ln/>
                      </pic:spPr>
                    </pic:pic>
                  </a:graphicData>
                </a:graphic>
              </wp:anchor>
            </w:drawing>
          </mc:Fallback>
        </mc:AlternateContent>
      </w:r>
    </w:p>
    <w:p w14:paraId="0C7F3A59" w14:textId="77777777" w:rsidR="0051063E" w:rsidRDefault="00000000">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 xml:space="preserve">CONTENTS:- </w:t>
      </w:r>
    </w:p>
    <w:p w14:paraId="07EE13F2" w14:textId="77777777" w:rsidR="0051063E" w:rsidRDefault="0051063E">
      <w:pPr>
        <w:pBdr>
          <w:top w:val="nil"/>
          <w:left w:val="nil"/>
          <w:bottom w:val="nil"/>
          <w:right w:val="nil"/>
          <w:between w:val="nil"/>
        </w:pBdr>
        <w:rPr>
          <w:rFonts w:ascii="Arial" w:eastAsia="Arial" w:hAnsi="Arial" w:cs="Arial"/>
          <w:b/>
          <w:color w:val="000000"/>
          <w:sz w:val="28"/>
          <w:szCs w:val="28"/>
        </w:rPr>
      </w:pPr>
    </w:p>
    <w:p w14:paraId="537FDEF3" w14:textId="77777777" w:rsidR="0051063E" w:rsidRDefault="00000000">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1.  Introduction</w:t>
      </w:r>
    </w:p>
    <w:p w14:paraId="6B990307"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2.  Roles &amp; Responsibilities</w:t>
      </w:r>
    </w:p>
    <w:p w14:paraId="68161788"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3.  Training &amp; Awareness Raising</w:t>
      </w:r>
    </w:p>
    <w:p w14:paraId="32919D24"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 xml:space="preserve">4.  Safeguarding/Child Protection Policy &amp; Procedures </w:t>
      </w:r>
    </w:p>
    <w:p w14:paraId="174634AA"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 xml:space="preserve">5.  Case Management, Record Keeping &amp; Multi-agency   </w:t>
      </w:r>
    </w:p>
    <w:p w14:paraId="7B5F1547"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 xml:space="preserve">     Working  </w:t>
      </w:r>
    </w:p>
    <w:p w14:paraId="09C0357D"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6.  The Curriculum</w:t>
      </w:r>
    </w:p>
    <w:p w14:paraId="2DD0B715" w14:textId="77777777" w:rsidR="0051063E" w:rsidRDefault="00000000">
      <w:pPr>
        <w:pBdr>
          <w:top w:val="nil"/>
          <w:left w:val="nil"/>
          <w:bottom w:val="nil"/>
          <w:right w:val="nil"/>
          <w:between w:val="nil"/>
        </w:pBdr>
        <w:spacing w:line="264" w:lineRule="auto"/>
        <w:rPr>
          <w:rFonts w:ascii="Arial" w:eastAsia="Arial" w:hAnsi="Arial" w:cs="Arial"/>
          <w:color w:val="00B050"/>
          <w:sz w:val="28"/>
          <w:szCs w:val="28"/>
        </w:rPr>
      </w:pPr>
      <w:r>
        <w:rPr>
          <w:rFonts w:ascii="Arial" w:eastAsia="Arial" w:hAnsi="Arial" w:cs="Arial"/>
          <w:b/>
          <w:color w:val="000000"/>
          <w:sz w:val="28"/>
          <w:szCs w:val="28"/>
        </w:rPr>
        <w:t>7.  Digital Safeguarding</w:t>
      </w:r>
    </w:p>
    <w:p w14:paraId="3B0C5CB9"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8.  Safer Recruitment</w:t>
      </w:r>
    </w:p>
    <w:p w14:paraId="644DF29B"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 xml:space="preserve">9.  Managing Allegations  </w:t>
      </w:r>
    </w:p>
    <w:p w14:paraId="1D611680"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10. Safety On &amp; Off-Site</w:t>
      </w:r>
    </w:p>
    <w:p w14:paraId="30A8FF72"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11. Complex Safeguarding</w:t>
      </w:r>
    </w:p>
    <w:p w14:paraId="5E5C952C"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lastRenderedPageBreak/>
        <w:t>12. Part 1, Annex A &amp; Annex B of ‘Keeping Children Safe in Education (KCSIE), September 2024 - statutory guidance to be read by staff as determined by the Principal/principal and Governing Body</w:t>
      </w:r>
    </w:p>
    <w:p w14:paraId="20D3B43E" w14:textId="77777777" w:rsidR="0051063E" w:rsidRDefault="0051063E">
      <w:pPr>
        <w:pBdr>
          <w:top w:val="nil"/>
          <w:left w:val="nil"/>
          <w:bottom w:val="nil"/>
          <w:right w:val="nil"/>
          <w:between w:val="nil"/>
        </w:pBdr>
        <w:spacing w:line="264" w:lineRule="auto"/>
        <w:rPr>
          <w:rFonts w:ascii="Arial" w:eastAsia="Arial" w:hAnsi="Arial" w:cs="Arial"/>
          <w:b/>
          <w:color w:val="000000"/>
          <w:sz w:val="28"/>
          <w:szCs w:val="28"/>
        </w:rPr>
      </w:pPr>
    </w:p>
    <w:p w14:paraId="74B680A4" w14:textId="77777777" w:rsidR="0051063E" w:rsidRDefault="0051063E">
      <w:pPr>
        <w:pBdr>
          <w:top w:val="nil"/>
          <w:left w:val="nil"/>
          <w:bottom w:val="nil"/>
          <w:right w:val="nil"/>
          <w:between w:val="nil"/>
        </w:pBdr>
        <w:spacing w:line="264" w:lineRule="auto"/>
        <w:rPr>
          <w:rFonts w:ascii="Arial" w:eastAsia="Arial" w:hAnsi="Arial" w:cs="Arial"/>
          <w:color w:val="00B050"/>
          <w:sz w:val="28"/>
          <w:szCs w:val="28"/>
        </w:rPr>
      </w:pPr>
    </w:p>
    <w:p w14:paraId="187216C8" w14:textId="77777777" w:rsidR="0051063E" w:rsidRDefault="00000000">
      <w:p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APPENDICES:-</w:t>
      </w:r>
    </w:p>
    <w:p w14:paraId="6BE0AC3A" w14:textId="77777777" w:rsidR="0051063E" w:rsidRDefault="0051063E">
      <w:pPr>
        <w:pBdr>
          <w:top w:val="nil"/>
          <w:left w:val="nil"/>
          <w:bottom w:val="nil"/>
          <w:right w:val="nil"/>
          <w:between w:val="nil"/>
        </w:pBdr>
        <w:spacing w:line="264" w:lineRule="auto"/>
        <w:rPr>
          <w:rFonts w:ascii="Arial" w:eastAsia="Arial" w:hAnsi="Arial" w:cs="Arial"/>
          <w:b/>
          <w:color w:val="000000"/>
          <w:sz w:val="28"/>
          <w:szCs w:val="28"/>
        </w:rPr>
      </w:pPr>
    </w:p>
    <w:p w14:paraId="253C2867" w14:textId="77777777" w:rsidR="0051063E" w:rsidRDefault="0051063E">
      <w:pPr>
        <w:pBdr>
          <w:top w:val="nil"/>
          <w:left w:val="nil"/>
          <w:bottom w:val="nil"/>
          <w:right w:val="nil"/>
          <w:between w:val="nil"/>
        </w:pBdr>
        <w:spacing w:line="264" w:lineRule="auto"/>
        <w:ind w:left="360"/>
        <w:rPr>
          <w:rFonts w:ascii="Arial" w:eastAsia="Arial" w:hAnsi="Arial" w:cs="Arial"/>
          <w:b/>
          <w:color w:val="000000"/>
          <w:sz w:val="28"/>
          <w:szCs w:val="28"/>
        </w:rPr>
      </w:pPr>
    </w:p>
    <w:p w14:paraId="0FE6D0A9" w14:textId="77777777" w:rsidR="0051063E" w:rsidRDefault="00000000">
      <w:pPr>
        <w:numPr>
          <w:ilvl w:val="0"/>
          <w:numId w:val="41"/>
        </w:num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Key Legislation, Statutory Guidance &amp; Ofsted Framework</w:t>
      </w:r>
    </w:p>
    <w:p w14:paraId="24DFA3AF" w14:textId="77777777" w:rsidR="0051063E" w:rsidRDefault="00000000">
      <w:pPr>
        <w:numPr>
          <w:ilvl w:val="0"/>
          <w:numId w:val="41"/>
        </w:num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 xml:space="preserve">Other Government &amp; National Guidance </w:t>
      </w:r>
    </w:p>
    <w:p w14:paraId="32974492" w14:textId="77777777" w:rsidR="0051063E" w:rsidRDefault="00000000">
      <w:pPr>
        <w:numPr>
          <w:ilvl w:val="0"/>
          <w:numId w:val="41"/>
        </w:num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Local Policies &amp; Guidance (MCC, Greater Manchester &amp; Manchester Safeguarding Partnership)</w:t>
      </w:r>
    </w:p>
    <w:p w14:paraId="702E6044" w14:textId="77777777" w:rsidR="0051063E" w:rsidRDefault="00000000">
      <w:pPr>
        <w:numPr>
          <w:ilvl w:val="0"/>
          <w:numId w:val="41"/>
        </w:num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Other Relevant School Polices/Procedures</w:t>
      </w:r>
    </w:p>
    <w:p w14:paraId="3E2FF8A1" w14:textId="77777777" w:rsidR="0051063E" w:rsidRDefault="00000000">
      <w:pPr>
        <w:numPr>
          <w:ilvl w:val="0"/>
          <w:numId w:val="41"/>
        </w:num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 xml:space="preserve">Other Relevant MCC Education Department   </w:t>
      </w:r>
    </w:p>
    <w:p w14:paraId="51620FEE" w14:textId="77777777" w:rsidR="0051063E" w:rsidRDefault="00000000">
      <w:pPr>
        <w:pBdr>
          <w:top w:val="nil"/>
          <w:left w:val="nil"/>
          <w:bottom w:val="nil"/>
          <w:right w:val="nil"/>
          <w:between w:val="nil"/>
        </w:pBdr>
        <w:spacing w:line="264" w:lineRule="auto"/>
        <w:ind w:left="945"/>
        <w:rPr>
          <w:rFonts w:ascii="Arial" w:eastAsia="Arial" w:hAnsi="Arial" w:cs="Arial"/>
          <w:b/>
          <w:color w:val="000000"/>
          <w:sz w:val="28"/>
          <w:szCs w:val="28"/>
        </w:rPr>
      </w:pPr>
      <w:r>
        <w:rPr>
          <w:rFonts w:ascii="Arial" w:eastAsia="Arial" w:hAnsi="Arial" w:cs="Arial"/>
          <w:b/>
          <w:color w:val="000000"/>
          <w:sz w:val="28"/>
          <w:szCs w:val="28"/>
        </w:rPr>
        <w:t>Policies/Guidance</w:t>
      </w:r>
    </w:p>
    <w:p w14:paraId="3A09F654" w14:textId="77777777" w:rsidR="0051063E" w:rsidRDefault="00000000">
      <w:pPr>
        <w:numPr>
          <w:ilvl w:val="0"/>
          <w:numId w:val="41"/>
        </w:numPr>
        <w:pBdr>
          <w:top w:val="nil"/>
          <w:left w:val="nil"/>
          <w:bottom w:val="nil"/>
          <w:right w:val="nil"/>
          <w:between w:val="nil"/>
        </w:pBdr>
        <w:spacing w:line="264" w:lineRule="auto"/>
        <w:rPr>
          <w:rFonts w:ascii="Arial" w:eastAsia="Arial" w:hAnsi="Arial" w:cs="Arial"/>
          <w:b/>
          <w:color w:val="000000"/>
          <w:sz w:val="28"/>
          <w:szCs w:val="28"/>
        </w:rPr>
      </w:pPr>
      <w:r>
        <w:rPr>
          <w:rFonts w:ascii="Arial" w:eastAsia="Arial" w:hAnsi="Arial" w:cs="Arial"/>
          <w:b/>
          <w:color w:val="000000"/>
          <w:sz w:val="28"/>
          <w:szCs w:val="28"/>
        </w:rPr>
        <w:t>Abbreviations</w:t>
      </w:r>
    </w:p>
    <w:p w14:paraId="2B3BB854" w14:textId="77777777" w:rsidR="0051063E" w:rsidRDefault="0051063E">
      <w:pPr>
        <w:pBdr>
          <w:top w:val="nil"/>
          <w:left w:val="nil"/>
          <w:bottom w:val="nil"/>
          <w:right w:val="nil"/>
          <w:between w:val="nil"/>
        </w:pBdr>
        <w:spacing w:line="264" w:lineRule="auto"/>
        <w:ind w:left="360"/>
        <w:rPr>
          <w:rFonts w:ascii="Arial" w:eastAsia="Arial" w:hAnsi="Arial" w:cs="Arial"/>
          <w:b/>
          <w:color w:val="000000"/>
          <w:sz w:val="28"/>
          <w:szCs w:val="28"/>
        </w:rPr>
      </w:pPr>
    </w:p>
    <w:p w14:paraId="2D1B30C1" w14:textId="77777777" w:rsidR="0051063E" w:rsidRDefault="00000000">
      <w:pPr>
        <w:pBdr>
          <w:top w:val="nil"/>
          <w:left w:val="nil"/>
          <w:bottom w:val="nil"/>
          <w:right w:val="nil"/>
          <w:between w:val="nil"/>
        </w:pBdr>
        <w:spacing w:line="264" w:lineRule="auto"/>
        <w:ind w:left="360"/>
        <w:rPr>
          <w:rFonts w:ascii="Arial" w:eastAsia="Arial" w:hAnsi="Arial" w:cs="Arial"/>
          <w:i/>
          <w:color w:val="00B050"/>
          <w:sz w:val="18"/>
          <w:szCs w:val="18"/>
        </w:rPr>
      </w:pPr>
      <w:r>
        <w:rPr>
          <w:rFonts w:ascii="Arial" w:eastAsia="Arial" w:hAnsi="Arial" w:cs="Arial"/>
          <w:b/>
          <w:color w:val="000000"/>
          <w:sz w:val="32"/>
          <w:szCs w:val="32"/>
        </w:rPr>
        <w:t xml:space="preserve"> </w:t>
      </w:r>
    </w:p>
    <w:p w14:paraId="072A2579" w14:textId="77777777" w:rsidR="0051063E" w:rsidRDefault="0051063E">
      <w:pPr>
        <w:pBdr>
          <w:top w:val="nil"/>
          <w:left w:val="nil"/>
          <w:bottom w:val="nil"/>
          <w:right w:val="nil"/>
          <w:between w:val="nil"/>
        </w:pBdr>
        <w:spacing w:line="264" w:lineRule="auto"/>
        <w:rPr>
          <w:rFonts w:ascii="Arial" w:eastAsia="Arial" w:hAnsi="Arial" w:cs="Arial"/>
          <w:i/>
          <w:color w:val="00B050"/>
          <w:sz w:val="18"/>
          <w:szCs w:val="18"/>
        </w:rPr>
      </w:pPr>
    </w:p>
    <w:p w14:paraId="76EC3FC3" w14:textId="77777777" w:rsidR="0051063E" w:rsidRDefault="0051063E">
      <w:pPr>
        <w:pBdr>
          <w:top w:val="nil"/>
          <w:left w:val="nil"/>
          <w:bottom w:val="nil"/>
          <w:right w:val="nil"/>
          <w:between w:val="nil"/>
        </w:pBdr>
        <w:spacing w:line="264" w:lineRule="auto"/>
        <w:ind w:left="426"/>
        <w:rPr>
          <w:rFonts w:ascii="Arial" w:eastAsia="Arial" w:hAnsi="Arial" w:cs="Arial"/>
          <w:i/>
          <w:color w:val="00B050"/>
          <w:sz w:val="18"/>
          <w:szCs w:val="18"/>
        </w:rPr>
      </w:pPr>
    </w:p>
    <w:p w14:paraId="60570D81" w14:textId="77777777" w:rsidR="0051063E" w:rsidRDefault="0051063E">
      <w:pPr>
        <w:pBdr>
          <w:top w:val="nil"/>
          <w:left w:val="nil"/>
          <w:bottom w:val="nil"/>
          <w:right w:val="nil"/>
          <w:between w:val="nil"/>
        </w:pBdr>
        <w:spacing w:line="264" w:lineRule="auto"/>
        <w:ind w:left="426"/>
        <w:rPr>
          <w:rFonts w:ascii="Arial" w:eastAsia="Arial" w:hAnsi="Arial" w:cs="Arial"/>
          <w:i/>
          <w:color w:val="00B050"/>
          <w:sz w:val="18"/>
          <w:szCs w:val="18"/>
        </w:rPr>
      </w:pPr>
    </w:p>
    <w:p w14:paraId="06ADFCD6" w14:textId="77777777" w:rsidR="0051063E" w:rsidRDefault="0051063E">
      <w:pPr>
        <w:pBdr>
          <w:top w:val="nil"/>
          <w:left w:val="nil"/>
          <w:bottom w:val="nil"/>
          <w:right w:val="nil"/>
          <w:between w:val="nil"/>
        </w:pBdr>
        <w:spacing w:line="264" w:lineRule="auto"/>
        <w:rPr>
          <w:rFonts w:ascii="Arial" w:eastAsia="Arial" w:hAnsi="Arial" w:cs="Arial"/>
          <w:i/>
          <w:color w:val="00B050"/>
          <w:sz w:val="18"/>
          <w:szCs w:val="18"/>
        </w:rPr>
      </w:pPr>
    </w:p>
    <w:p w14:paraId="5BC95197" w14:textId="77777777" w:rsidR="0051063E" w:rsidRDefault="0051063E">
      <w:pPr>
        <w:pBdr>
          <w:top w:val="nil"/>
          <w:left w:val="nil"/>
          <w:bottom w:val="nil"/>
          <w:right w:val="nil"/>
          <w:between w:val="nil"/>
        </w:pBdr>
        <w:spacing w:line="264" w:lineRule="auto"/>
        <w:ind w:left="426"/>
        <w:rPr>
          <w:rFonts w:ascii="Arial" w:eastAsia="Arial" w:hAnsi="Arial" w:cs="Arial"/>
          <w:i/>
          <w:color w:val="00B050"/>
          <w:sz w:val="18"/>
          <w:szCs w:val="18"/>
        </w:rPr>
      </w:pPr>
    </w:p>
    <w:p w14:paraId="554C025E" w14:textId="77777777" w:rsidR="0051063E" w:rsidRDefault="00000000">
      <w:pPr>
        <w:numPr>
          <w:ilvl w:val="0"/>
          <w:numId w:val="37"/>
        </w:numPr>
        <w:pBdr>
          <w:top w:val="nil"/>
          <w:left w:val="nil"/>
          <w:bottom w:val="nil"/>
          <w:right w:val="nil"/>
          <w:between w:val="nil"/>
        </w:pBdr>
        <w:spacing w:line="264" w:lineRule="auto"/>
        <w:rPr>
          <w:rFonts w:ascii="Arial" w:eastAsia="Arial" w:hAnsi="Arial" w:cs="Arial"/>
          <w:b/>
          <w:color w:val="000000"/>
          <w:sz w:val="32"/>
          <w:szCs w:val="32"/>
        </w:rPr>
      </w:pPr>
      <w:r>
        <w:rPr>
          <w:rFonts w:ascii="Arial" w:eastAsia="Arial" w:hAnsi="Arial" w:cs="Arial"/>
          <w:b/>
          <w:color w:val="000000"/>
          <w:sz w:val="32"/>
          <w:szCs w:val="32"/>
        </w:rPr>
        <w:t>INTRODUCTION</w:t>
      </w:r>
    </w:p>
    <w:p w14:paraId="6003BB4B"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A3522B6" w14:textId="77777777" w:rsidR="0051063E" w:rsidRDefault="00000000">
      <w:pPr>
        <w:rPr>
          <w:rFonts w:ascii="Arial" w:eastAsia="Arial" w:hAnsi="Arial" w:cs="Arial"/>
        </w:rPr>
      </w:pPr>
      <w:r>
        <w:rPr>
          <w:rFonts w:ascii="Arial" w:eastAsia="Arial" w:hAnsi="Arial" w:cs="Arial"/>
        </w:rPr>
        <w:t xml:space="preserve">Through this policy we aim to create and maintain a safe learning environment where all children and adults feel safe, secure and valued and know they will be listened to and taken seriously. </w:t>
      </w:r>
    </w:p>
    <w:p w14:paraId="33815A43" w14:textId="77777777" w:rsidR="0051063E" w:rsidRDefault="0051063E">
      <w:pPr>
        <w:rPr>
          <w:rFonts w:ascii="Arial" w:eastAsia="Arial" w:hAnsi="Arial" w:cs="Arial"/>
        </w:rPr>
      </w:pPr>
    </w:p>
    <w:p w14:paraId="04709462" w14:textId="77777777" w:rsidR="0051063E" w:rsidRDefault="00000000">
      <w:pPr>
        <w:rPr>
          <w:rFonts w:ascii="Arial" w:eastAsia="Arial" w:hAnsi="Arial" w:cs="Arial"/>
        </w:rPr>
      </w:pPr>
      <w:r>
        <w:rPr>
          <w:rFonts w:ascii="Arial" w:eastAsia="Arial" w:hAnsi="Arial" w:cs="Arial"/>
        </w:rPr>
        <w:t xml:space="preserve">This policy has been developed to ensure that all adults in our school, including regular staff, supply staff, volunteers, visitors and contractors are working together to safeguard and promote the welfare of children and young people and to identify and address any safeguarding concerns and to ensure consistent good practice.  </w:t>
      </w:r>
    </w:p>
    <w:p w14:paraId="6DF9377C" w14:textId="77777777" w:rsidR="0051063E" w:rsidRDefault="0051063E">
      <w:pPr>
        <w:rPr>
          <w:rFonts w:ascii="Arial" w:eastAsia="Arial" w:hAnsi="Arial" w:cs="Arial"/>
        </w:rPr>
      </w:pPr>
    </w:p>
    <w:p w14:paraId="0CD27F9E" w14:textId="77777777" w:rsidR="0051063E" w:rsidRDefault="00000000">
      <w:pPr>
        <w:rPr>
          <w:rFonts w:ascii="Arial" w:eastAsia="Arial" w:hAnsi="Arial" w:cs="Arial"/>
        </w:rPr>
      </w:pPr>
      <w:r>
        <w:rPr>
          <w:rFonts w:ascii="Arial" w:eastAsia="Arial" w:hAnsi="Arial" w:cs="Arial"/>
        </w:rPr>
        <w:t>Our approach is child-centred.</w:t>
      </w:r>
    </w:p>
    <w:p w14:paraId="027695B6" w14:textId="77777777" w:rsidR="0051063E" w:rsidRDefault="0051063E">
      <w:pPr>
        <w:rPr>
          <w:rFonts w:ascii="Arial" w:eastAsia="Arial" w:hAnsi="Arial" w:cs="Arial"/>
        </w:rPr>
      </w:pPr>
    </w:p>
    <w:p w14:paraId="1A5A1B45" w14:textId="77777777" w:rsidR="0051063E" w:rsidRDefault="00000000">
      <w:pPr>
        <w:rPr>
          <w:rFonts w:ascii="Arial" w:eastAsia="Arial" w:hAnsi="Arial" w:cs="Arial"/>
          <w:b/>
        </w:rPr>
      </w:pPr>
      <w:r>
        <w:rPr>
          <w:rFonts w:ascii="Arial" w:eastAsia="Arial" w:hAnsi="Arial" w:cs="Arial"/>
        </w:rPr>
        <w:t xml:space="preserve">‘Safeguarding and promoting the welfare of children is </w:t>
      </w:r>
      <w:r>
        <w:rPr>
          <w:rFonts w:ascii="Arial" w:eastAsia="Arial" w:hAnsi="Arial" w:cs="Arial"/>
          <w:b/>
        </w:rPr>
        <w:t>everyone’s</w:t>
      </w:r>
      <w:r>
        <w:rPr>
          <w:rFonts w:ascii="Arial" w:eastAsia="Arial" w:hAnsi="Arial" w:cs="Arial"/>
        </w:rPr>
        <w:t xml:space="preserve"> responsibility.  </w:t>
      </w:r>
      <w:r>
        <w:rPr>
          <w:rFonts w:ascii="Arial" w:eastAsia="Arial" w:hAnsi="Arial" w:cs="Arial"/>
          <w:b/>
        </w:rPr>
        <w:t>Everyone</w:t>
      </w:r>
      <w:r>
        <w:rPr>
          <w:rFonts w:ascii="Arial" w:eastAsia="Arial" w:hAnsi="Arial" w:cs="Arial"/>
        </w:rPr>
        <w:t xml:space="preserve"> who comes into contact with children and their families has a role to play. In order to fulfil this responsibility effectively, all practitioners should make sure their approach is child-centred.  This means </w:t>
      </w:r>
      <w:r>
        <w:rPr>
          <w:rFonts w:ascii="Arial" w:eastAsia="Arial" w:hAnsi="Arial" w:cs="Arial"/>
        </w:rPr>
        <w:lastRenderedPageBreak/>
        <w:t xml:space="preserve">that they should consider, at all times, what is in the </w:t>
      </w:r>
      <w:r>
        <w:rPr>
          <w:rFonts w:ascii="Arial" w:eastAsia="Arial" w:hAnsi="Arial" w:cs="Arial"/>
          <w:b/>
        </w:rPr>
        <w:t>best interests</w:t>
      </w:r>
      <w:r>
        <w:rPr>
          <w:rFonts w:ascii="Arial" w:eastAsia="Arial" w:hAnsi="Arial" w:cs="Arial"/>
        </w:rPr>
        <w:t xml:space="preserve"> of the child</w:t>
      </w:r>
      <w:r>
        <w:rPr>
          <w:rFonts w:ascii="Arial" w:eastAsia="Arial" w:hAnsi="Arial" w:cs="Arial"/>
          <w:b/>
        </w:rPr>
        <w:t xml:space="preserve">.’ (KCSiE, </w:t>
      </w:r>
      <w:r>
        <w:rPr>
          <w:rFonts w:ascii="Arial" w:eastAsia="Arial" w:hAnsi="Arial" w:cs="Arial"/>
          <w:b/>
          <w:highlight w:val="yellow"/>
        </w:rPr>
        <w:t>Part 1.2</w:t>
      </w:r>
      <w:r>
        <w:rPr>
          <w:rFonts w:ascii="Arial" w:eastAsia="Arial" w:hAnsi="Arial" w:cs="Arial"/>
          <w:b/>
        </w:rPr>
        <w:t>)</w:t>
      </w:r>
    </w:p>
    <w:p w14:paraId="0DD4E9BB" w14:textId="77777777" w:rsidR="0051063E" w:rsidRDefault="0051063E">
      <w:pPr>
        <w:rPr>
          <w:rFonts w:ascii="Arial" w:eastAsia="Arial" w:hAnsi="Arial" w:cs="Arial"/>
          <w:b/>
        </w:rPr>
      </w:pPr>
    </w:p>
    <w:p w14:paraId="3C17763D" w14:textId="77777777" w:rsidR="0051063E" w:rsidRDefault="00000000">
      <w:r>
        <w:rPr>
          <w:rFonts w:ascii="Arial" w:eastAsia="Arial" w:hAnsi="Arial" w:cs="Arial"/>
          <w:b/>
          <w:color w:val="000000"/>
          <w:sz w:val="22"/>
          <w:szCs w:val="22"/>
        </w:rPr>
        <w:t xml:space="preserve">Definitions, signs and symptoms of abuse can be found in appendix A, as well as the most recent Keeping Children Safe In Education document. </w:t>
      </w:r>
      <w:hyperlink r:id="rId11">
        <w:r>
          <w:rPr>
            <w:rFonts w:ascii="Arial" w:eastAsia="Arial" w:hAnsi="Arial" w:cs="Arial"/>
            <w:b/>
            <w:color w:val="0000FF"/>
            <w:sz w:val="22"/>
            <w:szCs w:val="22"/>
            <w:u w:val="single"/>
          </w:rPr>
          <w:t>Click here</w:t>
        </w:r>
      </w:hyperlink>
      <w:r>
        <w:rPr>
          <w:rFonts w:ascii="Arial" w:eastAsia="Arial" w:hAnsi="Arial" w:cs="Arial"/>
          <w:b/>
          <w:color w:val="000000"/>
          <w:sz w:val="22"/>
          <w:szCs w:val="22"/>
        </w:rPr>
        <w:t xml:space="preserve"> for the link.</w:t>
      </w:r>
    </w:p>
    <w:p w14:paraId="6B1FCAB0" w14:textId="77777777" w:rsidR="0051063E" w:rsidRDefault="00000000">
      <w:pPr>
        <w:tabs>
          <w:tab w:val="left" w:pos="6795"/>
        </w:tabs>
        <w:rPr>
          <w:rFonts w:ascii="Arial" w:eastAsia="Arial" w:hAnsi="Arial" w:cs="Arial"/>
        </w:rPr>
      </w:pPr>
      <w:r>
        <w:rPr>
          <w:rFonts w:ascii="Arial" w:eastAsia="Arial" w:hAnsi="Arial" w:cs="Arial"/>
        </w:rPr>
        <w:tab/>
      </w:r>
    </w:p>
    <w:p w14:paraId="3DAFBB8C" w14:textId="77777777" w:rsidR="0051063E" w:rsidRDefault="00000000">
      <w:pPr>
        <w:rPr>
          <w:rFonts w:ascii="Arial" w:eastAsia="Arial" w:hAnsi="Arial" w:cs="Arial"/>
        </w:rPr>
      </w:pPr>
      <w:r>
        <w:rPr>
          <w:rFonts w:ascii="Arial" w:eastAsia="Arial" w:hAnsi="Arial" w:cs="Arial"/>
        </w:rPr>
        <w:t xml:space="preserve">See KCSiE Part 1, Part 5 &amp; Annexes A and B for definitions and further information about:- </w:t>
      </w:r>
    </w:p>
    <w:p w14:paraId="19BABC35" w14:textId="77777777" w:rsidR="0051063E" w:rsidRDefault="0051063E">
      <w:pPr>
        <w:rPr>
          <w:rFonts w:ascii="Arial" w:eastAsia="Arial" w:hAnsi="Arial" w:cs="Arial"/>
        </w:rPr>
      </w:pPr>
    </w:p>
    <w:p w14:paraId="2BD308A2"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Abuse &amp; Neglect - including physical, emotional &amp; sexual abuse and neglect </w:t>
      </w:r>
    </w:p>
    <w:p w14:paraId="59FEFE59"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Channel </w:t>
      </w:r>
    </w:p>
    <w:p w14:paraId="267091D2"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Child Abduction and Community Safety Incidents </w:t>
      </w:r>
    </w:p>
    <w:p w14:paraId="4796F7EF"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Child on Child Abuse – including sexual harassment, upskirting &amp; sharing of nude and semi-nude images </w:t>
      </w:r>
    </w:p>
    <w:p w14:paraId="05B27314"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Child Criminal Exploitation </w:t>
      </w:r>
    </w:p>
    <w:p w14:paraId="29F58548"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Child Sexual Exploitation </w:t>
      </w:r>
    </w:p>
    <w:p w14:paraId="4B06EBC7"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Children and the Court System</w:t>
      </w:r>
    </w:p>
    <w:p w14:paraId="63901C37"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Children Missing from Education </w:t>
      </w:r>
    </w:p>
    <w:p w14:paraId="2A974B8A"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Children who are lesbian, gay, bi or trans (LGBT)</w:t>
      </w:r>
    </w:p>
    <w:p w14:paraId="0939B3A5"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Children with Family Members in Prison </w:t>
      </w:r>
    </w:p>
    <w:p w14:paraId="05AD7180"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County Lines </w:t>
      </w:r>
    </w:p>
    <w:p w14:paraId="69E7E396"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Cybercrime </w:t>
      </w:r>
    </w:p>
    <w:p w14:paraId="0012D227"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Domestic Abuse </w:t>
      </w:r>
    </w:p>
    <w:p w14:paraId="6D14E1C8"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Early Help</w:t>
      </w:r>
    </w:p>
    <w:p w14:paraId="552697AA"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Elective Home Education </w:t>
      </w:r>
    </w:p>
    <w:p w14:paraId="44952C80"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Homelessness </w:t>
      </w:r>
    </w:p>
    <w:p w14:paraId="29D8F8E0"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Human Rights Act, Equality Act 2010  &amp; Public Sector Equality Duty </w:t>
      </w:r>
    </w:p>
    <w:p w14:paraId="03D08311"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Looked After Children and children open to or who have been open to a Social Worker </w:t>
      </w:r>
    </w:p>
    <w:p w14:paraId="7140E6E9"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Mental Health </w:t>
      </w:r>
    </w:p>
    <w:p w14:paraId="61E75A46"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Modern Slavery &amp; the National Referral Mechanism </w:t>
      </w:r>
    </w:p>
    <w:p w14:paraId="037F2359"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Online Safety, including Education at Home </w:t>
      </w:r>
    </w:p>
    <w:p w14:paraId="3F7BC0BC"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Prevent Duty </w:t>
      </w:r>
    </w:p>
    <w:p w14:paraId="099DB701"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Preventing Radicalisation </w:t>
      </w:r>
    </w:p>
    <w:p w14:paraId="02825884"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Serious Violence </w:t>
      </w:r>
    </w:p>
    <w:p w14:paraId="5D8A6770"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Sexual Violence and Sexual Harassment between children in schools and colleges </w:t>
      </w:r>
    </w:p>
    <w:p w14:paraId="21AF2954" w14:textId="77777777" w:rsidR="0051063E" w:rsidRDefault="00000000">
      <w:pPr>
        <w:numPr>
          <w:ilvl w:val="0"/>
          <w:numId w:val="4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So-called ‘Honour-Based Abuse’ including Female Genital Mutilation &amp; Forced Marriage &amp; Breast Ironing </w:t>
      </w:r>
    </w:p>
    <w:p w14:paraId="57D14CBD" w14:textId="77777777" w:rsidR="0051063E" w:rsidRDefault="0051063E">
      <w:pPr>
        <w:rPr>
          <w:rFonts w:ascii="Arial" w:eastAsia="Arial" w:hAnsi="Arial" w:cs="Arial"/>
          <w:color w:val="00B050"/>
        </w:rPr>
      </w:pPr>
    </w:p>
    <w:p w14:paraId="1379C49B" w14:textId="77777777" w:rsidR="0051063E" w:rsidRDefault="0051063E">
      <w:pPr>
        <w:rPr>
          <w:rFonts w:ascii="Arial" w:eastAsia="Arial" w:hAnsi="Arial" w:cs="Arial"/>
        </w:rPr>
      </w:pPr>
    </w:p>
    <w:p w14:paraId="41782EE6" w14:textId="77777777" w:rsidR="0051063E" w:rsidRDefault="00000000">
      <w:pPr>
        <w:rPr>
          <w:rFonts w:ascii="Arial" w:eastAsia="Arial" w:hAnsi="Arial" w:cs="Arial"/>
          <w:color w:val="00B050"/>
        </w:rPr>
      </w:pPr>
      <w:r>
        <w:rPr>
          <w:rFonts w:ascii="Arial" w:eastAsia="Arial" w:hAnsi="Arial" w:cs="Arial"/>
        </w:rPr>
        <w:t xml:space="preserve">Safeguarding and promoting the welfare of children and young people goes beyond implementing basic child protection procedures. The aims of this policy are in accordance with both our Mission Statement and our Equal Opportunities Policy and it is an integral part of all of our activities and functions. </w:t>
      </w:r>
    </w:p>
    <w:p w14:paraId="3AABF70F" w14:textId="77777777" w:rsidR="0051063E" w:rsidRDefault="0051063E">
      <w:pPr>
        <w:rPr>
          <w:rFonts w:ascii="Arial" w:eastAsia="Arial" w:hAnsi="Arial" w:cs="Arial"/>
          <w:color w:val="00B050"/>
        </w:rPr>
      </w:pPr>
    </w:p>
    <w:p w14:paraId="7231DB8E" w14:textId="77777777" w:rsidR="0051063E" w:rsidRDefault="00000000">
      <w:pPr>
        <w:rPr>
          <w:rFonts w:ascii="Arial" w:eastAsia="Arial" w:hAnsi="Arial" w:cs="Arial"/>
          <w:color w:val="00B050"/>
        </w:rPr>
      </w:pPr>
      <w:r>
        <w:rPr>
          <w:rFonts w:ascii="Arial" w:eastAsia="Arial" w:hAnsi="Arial" w:cs="Arial"/>
          <w:color w:val="00B050"/>
        </w:rPr>
        <w:lastRenderedPageBreak/>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Pr>
          <w:rFonts w:ascii="Arial" w:eastAsia="Arial" w:hAnsi="Arial" w:cs="Arial"/>
          <w:b/>
          <w:color w:val="00B050"/>
        </w:rPr>
        <w:t>best interests</w:t>
      </w:r>
      <w:r>
        <w:rPr>
          <w:rFonts w:ascii="Arial" w:eastAsia="Arial" w:hAnsi="Arial" w:cs="Arial"/>
          <w:color w:val="00B050"/>
        </w:rPr>
        <w:t xml:space="preserve"> of the child at heart.’</w:t>
      </w:r>
    </w:p>
    <w:p w14:paraId="7DC0C002" w14:textId="77777777" w:rsidR="0051063E" w:rsidRDefault="0051063E">
      <w:pPr>
        <w:rPr>
          <w:rFonts w:ascii="Arial" w:eastAsia="Arial" w:hAnsi="Arial" w:cs="Arial"/>
        </w:rPr>
      </w:pPr>
    </w:p>
    <w:p w14:paraId="6692FC71" w14:textId="77777777" w:rsidR="0051063E" w:rsidRDefault="00000000">
      <w:pPr>
        <w:rPr>
          <w:rFonts w:ascii="Arial" w:eastAsia="Arial" w:hAnsi="Arial" w:cs="Arial"/>
          <w:b/>
        </w:rPr>
      </w:pPr>
      <w:r>
        <w:rPr>
          <w:rFonts w:ascii="Arial" w:eastAsia="Arial" w:hAnsi="Arial" w:cs="Arial"/>
          <w:b/>
        </w:rPr>
        <w:t>‘Safeguarding and promoting the welfare of children is defined … as:</w:t>
      </w:r>
    </w:p>
    <w:p w14:paraId="2FEB74A9" w14:textId="77777777" w:rsidR="0051063E" w:rsidRDefault="0051063E">
      <w:pPr>
        <w:rPr>
          <w:rFonts w:ascii="Arial" w:eastAsia="Arial" w:hAnsi="Arial" w:cs="Arial"/>
        </w:rPr>
      </w:pPr>
    </w:p>
    <w:p w14:paraId="76E749AA" w14:textId="77777777" w:rsidR="0051063E" w:rsidRDefault="00000000">
      <w:pPr>
        <w:ind w:left="720"/>
        <w:rPr>
          <w:rFonts w:ascii="Arial" w:eastAsia="Arial" w:hAnsi="Arial" w:cs="Arial"/>
          <w:b/>
          <w:highlight w:val="yellow"/>
        </w:rPr>
      </w:pPr>
      <w:r>
        <w:rPr>
          <w:rFonts w:ascii="Arial" w:eastAsia="Arial" w:hAnsi="Arial" w:cs="Arial"/>
          <w:b/>
          <w:highlight w:val="yellow"/>
        </w:rPr>
        <w:t>• Providing help and support to meet the needs of children as soon as problems emerge</w:t>
      </w:r>
    </w:p>
    <w:p w14:paraId="2201E988" w14:textId="77777777" w:rsidR="0051063E" w:rsidRDefault="00000000">
      <w:pPr>
        <w:ind w:left="720"/>
        <w:rPr>
          <w:rFonts w:ascii="Arial" w:eastAsia="Arial" w:hAnsi="Arial" w:cs="Arial"/>
          <w:b/>
          <w:highlight w:val="yellow"/>
        </w:rPr>
      </w:pPr>
      <w:r>
        <w:rPr>
          <w:rFonts w:ascii="Arial" w:eastAsia="Arial" w:hAnsi="Arial" w:cs="Arial"/>
          <w:b/>
          <w:highlight w:val="yellow"/>
        </w:rPr>
        <w:t>• protecting children from maltreatment, whether that is within or outside the home, including online</w:t>
      </w:r>
    </w:p>
    <w:p w14:paraId="3E68DA1A" w14:textId="77777777" w:rsidR="0051063E" w:rsidRDefault="00000000">
      <w:pPr>
        <w:ind w:left="720"/>
        <w:rPr>
          <w:rFonts w:ascii="Arial" w:eastAsia="Arial" w:hAnsi="Arial" w:cs="Arial"/>
          <w:b/>
          <w:highlight w:val="yellow"/>
        </w:rPr>
      </w:pPr>
      <w:r>
        <w:rPr>
          <w:rFonts w:ascii="Arial" w:eastAsia="Arial" w:hAnsi="Arial" w:cs="Arial"/>
          <w:b/>
          <w:highlight w:val="yellow"/>
        </w:rPr>
        <w:t>• preventing the impairment of children’s mental and physical health or development</w:t>
      </w:r>
    </w:p>
    <w:p w14:paraId="5783ED2A" w14:textId="77777777" w:rsidR="0051063E" w:rsidRDefault="00000000">
      <w:pPr>
        <w:ind w:left="720"/>
        <w:rPr>
          <w:rFonts w:ascii="Arial" w:eastAsia="Arial" w:hAnsi="Arial" w:cs="Arial"/>
          <w:b/>
          <w:highlight w:val="yellow"/>
        </w:rPr>
      </w:pPr>
      <w:r>
        <w:rPr>
          <w:rFonts w:ascii="Arial" w:eastAsia="Arial" w:hAnsi="Arial" w:cs="Arial"/>
          <w:b/>
          <w:highlight w:val="yellow"/>
        </w:rPr>
        <w:t>• ensuring that children grow up in circumstance consistent with   the provision of safe and effective care</w:t>
      </w:r>
    </w:p>
    <w:p w14:paraId="7B2E364D" w14:textId="77777777" w:rsidR="0051063E" w:rsidRDefault="00000000">
      <w:pPr>
        <w:ind w:firstLine="720"/>
        <w:rPr>
          <w:rFonts w:ascii="Arial" w:eastAsia="Arial" w:hAnsi="Arial" w:cs="Arial"/>
          <w:b/>
          <w:highlight w:val="yellow"/>
        </w:rPr>
      </w:pPr>
      <w:r>
        <w:rPr>
          <w:rFonts w:ascii="Arial" w:eastAsia="Arial" w:hAnsi="Arial" w:cs="Arial"/>
          <w:b/>
          <w:highlight w:val="yellow"/>
        </w:rPr>
        <w:t>• taking action to enable all children to have the best outcomes.</w:t>
      </w:r>
    </w:p>
    <w:p w14:paraId="36E62434" w14:textId="77777777" w:rsidR="0051063E" w:rsidRDefault="0051063E">
      <w:pPr>
        <w:ind w:firstLine="720"/>
        <w:rPr>
          <w:rFonts w:ascii="Arial" w:eastAsia="Arial" w:hAnsi="Arial" w:cs="Arial"/>
          <w:b/>
          <w:highlight w:val="yellow"/>
        </w:rPr>
      </w:pPr>
    </w:p>
    <w:p w14:paraId="3607BF06" w14:textId="77777777" w:rsidR="0051063E" w:rsidRDefault="00000000">
      <w:pPr>
        <w:ind w:firstLine="720"/>
        <w:rPr>
          <w:rFonts w:ascii="Arial" w:eastAsia="Arial" w:hAnsi="Arial" w:cs="Arial"/>
          <w:b/>
        </w:rPr>
      </w:pPr>
      <w:r>
        <w:rPr>
          <w:rFonts w:ascii="Arial" w:eastAsia="Arial" w:hAnsi="Arial" w:cs="Arial"/>
          <w:b/>
          <w:highlight w:val="yellow"/>
        </w:rPr>
        <w:t>(KCSiE 1.3)</w:t>
      </w:r>
    </w:p>
    <w:p w14:paraId="623824BE" w14:textId="77777777" w:rsidR="0051063E" w:rsidRDefault="0051063E">
      <w:pPr>
        <w:rPr>
          <w:rFonts w:ascii="Arial" w:eastAsia="Arial" w:hAnsi="Arial" w:cs="Arial"/>
        </w:rPr>
      </w:pPr>
    </w:p>
    <w:p w14:paraId="1EE66584" w14:textId="77777777" w:rsidR="0051063E" w:rsidRDefault="00000000">
      <w:pPr>
        <w:spacing w:after="200"/>
        <w:jc w:val="center"/>
        <w:rPr>
          <w:rFonts w:ascii="Arial" w:eastAsia="Arial" w:hAnsi="Arial" w:cs="Arial"/>
          <w:sz w:val="22"/>
          <w:szCs w:val="22"/>
        </w:rPr>
      </w:pPr>
      <w:r>
        <w:rPr>
          <w:rFonts w:ascii="Arial" w:eastAsia="Arial" w:hAnsi="Arial" w:cs="Arial"/>
          <w:sz w:val="22"/>
          <w:szCs w:val="22"/>
        </w:rPr>
        <w:t>At Cheetham Church of England Community Academy we have faith in the uniqueness of every child and adult, and together we strive to use our gifts and talents to serve others and achieve the best for everyone.</w:t>
      </w:r>
    </w:p>
    <w:p w14:paraId="07D1404A" w14:textId="77777777" w:rsidR="0051063E" w:rsidRDefault="00000000">
      <w:pPr>
        <w:spacing w:after="200"/>
        <w:jc w:val="center"/>
        <w:rPr>
          <w:rFonts w:ascii="Arial" w:eastAsia="Arial" w:hAnsi="Arial" w:cs="Arial"/>
          <w:sz w:val="22"/>
          <w:szCs w:val="22"/>
        </w:rPr>
      </w:pPr>
      <w:r>
        <w:rPr>
          <w:rFonts w:ascii="Arial" w:eastAsia="Arial" w:hAnsi="Arial" w:cs="Arial"/>
          <w:b/>
          <w:sz w:val="22"/>
          <w:szCs w:val="22"/>
        </w:rPr>
        <w:t>“Each of you should use whatever gift you have received to serve others, as faithful stewards of God’s grace in its various forms”  1 Peter 4:10</w:t>
      </w:r>
    </w:p>
    <w:p w14:paraId="019C075E" w14:textId="77777777" w:rsidR="0051063E" w:rsidRDefault="00000000">
      <w:pPr>
        <w:rPr>
          <w:rFonts w:ascii="Arial" w:eastAsia="Arial" w:hAnsi="Arial" w:cs="Arial"/>
        </w:rPr>
      </w:pPr>
      <w:r>
        <w:rPr>
          <w:rFonts w:ascii="Arial" w:eastAsia="Arial" w:hAnsi="Arial" w:cs="Arial"/>
          <w:sz w:val="22"/>
          <w:szCs w:val="22"/>
        </w:rPr>
        <w:t>We have an understanding that on occasions not all children are brought up in circumstances consistent with safe and effective care and that everybody in our school community has a responsibility to recognise and act swiftly should this be the case.</w:t>
      </w:r>
    </w:p>
    <w:p w14:paraId="59D34244" w14:textId="77777777" w:rsidR="0051063E" w:rsidRDefault="0051063E">
      <w:pPr>
        <w:rPr>
          <w:rFonts w:ascii="Arial" w:eastAsia="Arial" w:hAnsi="Arial" w:cs="Arial"/>
          <w:color w:val="00B050"/>
        </w:rPr>
      </w:pPr>
    </w:p>
    <w:p w14:paraId="18A20F7C" w14:textId="77777777" w:rsidR="0051063E" w:rsidRDefault="0051063E">
      <w:pPr>
        <w:rPr>
          <w:rFonts w:ascii="Arial" w:eastAsia="Arial" w:hAnsi="Arial" w:cs="Arial"/>
        </w:rPr>
      </w:pPr>
    </w:p>
    <w:p w14:paraId="1C38D2C1" w14:textId="77777777" w:rsidR="0051063E" w:rsidRDefault="00000000">
      <w:pPr>
        <w:numPr>
          <w:ilvl w:val="1"/>
          <w:numId w:val="2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Under the Education Act 2002, schools/settings/colleges have a duty to safeguard and promote the welfare of their pupils and are committed to the guidance set out in ‘Working Together to Safeguard Children </w:t>
      </w:r>
      <w:r>
        <w:rPr>
          <w:rFonts w:ascii="Arial" w:eastAsia="Arial" w:hAnsi="Arial" w:cs="Arial"/>
          <w:color w:val="000000"/>
          <w:highlight w:val="yellow"/>
        </w:rPr>
        <w:t>December 2023</w:t>
      </w:r>
      <w:r>
        <w:rPr>
          <w:rFonts w:ascii="Arial" w:eastAsia="Arial" w:hAnsi="Arial" w:cs="Arial"/>
          <w:color w:val="000000"/>
        </w:rPr>
        <w:t xml:space="preserve"> ’ and ‘KCSiE </w:t>
      </w:r>
      <w:r>
        <w:rPr>
          <w:rFonts w:ascii="Arial" w:eastAsia="Arial" w:hAnsi="Arial" w:cs="Arial"/>
          <w:color w:val="000000"/>
          <w:highlight w:val="yellow"/>
        </w:rPr>
        <w:t>2024</w:t>
      </w:r>
      <w:r>
        <w:rPr>
          <w:rFonts w:ascii="Arial" w:eastAsia="Arial" w:hAnsi="Arial" w:cs="Arial"/>
          <w:color w:val="000000"/>
        </w:rPr>
        <w:t>’. Our policy ensures that we comply with our Statutory Duties (Appendices A &amp; B)</w:t>
      </w:r>
    </w:p>
    <w:p w14:paraId="4AF9ED43" w14:textId="77777777" w:rsidR="0051063E" w:rsidRDefault="0051063E">
      <w:pPr>
        <w:pBdr>
          <w:top w:val="nil"/>
          <w:left w:val="nil"/>
          <w:bottom w:val="nil"/>
          <w:right w:val="nil"/>
          <w:between w:val="nil"/>
        </w:pBdr>
        <w:ind w:left="720"/>
        <w:rPr>
          <w:rFonts w:ascii="Arial" w:eastAsia="Arial" w:hAnsi="Arial" w:cs="Arial"/>
          <w:color w:val="000000"/>
        </w:rPr>
      </w:pPr>
    </w:p>
    <w:p w14:paraId="710FF130" w14:textId="77777777" w:rsidR="0051063E" w:rsidRDefault="00000000">
      <w:pPr>
        <w:numPr>
          <w:ilvl w:val="1"/>
          <w:numId w:val="22"/>
        </w:numPr>
        <w:pBdr>
          <w:top w:val="nil"/>
          <w:left w:val="nil"/>
          <w:bottom w:val="nil"/>
          <w:right w:val="nil"/>
          <w:between w:val="nil"/>
        </w:pBdr>
        <w:rPr>
          <w:rFonts w:ascii="Arial" w:eastAsia="Arial" w:hAnsi="Arial" w:cs="Arial"/>
          <w:color w:val="000000"/>
        </w:rPr>
      </w:pPr>
      <w:r>
        <w:rPr>
          <w:rFonts w:ascii="Arial" w:eastAsia="Arial" w:hAnsi="Arial" w:cs="Arial"/>
          <w:color w:val="000000"/>
        </w:rPr>
        <w:t>Our policy takes account of non-statutory guidance issued by the DfE and other relevant organisations (Appendix C) in addition to guidance issued by the Greater Manchester Combined Authority), the Manchester Safeguarding Partnership (MSP) and Manchester Local Authority, especially Education, Children’s Services and Community Safety (MCC)</w:t>
      </w:r>
    </w:p>
    <w:p w14:paraId="0BA4B414" w14:textId="77777777" w:rsidR="0051063E" w:rsidRDefault="0051063E">
      <w:pPr>
        <w:pBdr>
          <w:top w:val="nil"/>
          <w:left w:val="nil"/>
          <w:bottom w:val="nil"/>
          <w:right w:val="nil"/>
          <w:between w:val="nil"/>
        </w:pBdr>
        <w:ind w:left="720"/>
        <w:rPr>
          <w:rFonts w:ascii="Arial" w:eastAsia="Arial" w:hAnsi="Arial" w:cs="Arial"/>
          <w:color w:val="000000"/>
        </w:rPr>
      </w:pPr>
    </w:p>
    <w:p w14:paraId="489D1DA2" w14:textId="77777777" w:rsidR="0051063E" w:rsidRDefault="00000000">
      <w:pPr>
        <w:numPr>
          <w:ilvl w:val="1"/>
          <w:numId w:val="22"/>
        </w:numPr>
        <w:pBdr>
          <w:top w:val="nil"/>
          <w:left w:val="nil"/>
          <w:bottom w:val="nil"/>
          <w:right w:val="nil"/>
          <w:between w:val="nil"/>
        </w:pBdr>
        <w:rPr>
          <w:rFonts w:ascii="Arial" w:eastAsia="Arial" w:hAnsi="Arial" w:cs="Arial"/>
          <w:color w:val="000000"/>
        </w:rPr>
      </w:pPr>
      <w:r>
        <w:rPr>
          <w:rFonts w:ascii="Arial" w:eastAsia="Arial" w:hAnsi="Arial" w:cs="Arial"/>
          <w:color w:val="000000"/>
        </w:rPr>
        <w:t>Our policy ensures that we work in partnership with other organisations, where appropriate, to identify any concerns about child welfare and take action to address them and that we comply with local policies, procedures and arrangements (Appendix E)</w:t>
      </w:r>
    </w:p>
    <w:p w14:paraId="4E86BCCC" w14:textId="77777777" w:rsidR="0051063E" w:rsidRDefault="0051063E">
      <w:pPr>
        <w:pBdr>
          <w:top w:val="nil"/>
          <w:left w:val="nil"/>
          <w:bottom w:val="nil"/>
          <w:right w:val="nil"/>
          <w:between w:val="nil"/>
        </w:pBdr>
        <w:ind w:left="720"/>
        <w:rPr>
          <w:rFonts w:ascii="Arial" w:eastAsia="Arial" w:hAnsi="Arial" w:cs="Arial"/>
          <w:color w:val="000000"/>
        </w:rPr>
      </w:pPr>
    </w:p>
    <w:p w14:paraId="2205BBFF" w14:textId="77777777" w:rsidR="0051063E" w:rsidRDefault="00000000">
      <w:pPr>
        <w:numPr>
          <w:ilvl w:val="1"/>
          <w:numId w:val="22"/>
        </w:numPr>
        <w:pBdr>
          <w:top w:val="nil"/>
          <w:left w:val="nil"/>
          <w:bottom w:val="nil"/>
          <w:right w:val="nil"/>
          <w:between w:val="nil"/>
        </w:pBdr>
        <w:rPr>
          <w:rFonts w:ascii="Arial" w:eastAsia="Arial" w:hAnsi="Arial" w:cs="Arial"/>
          <w:color w:val="000000"/>
        </w:rPr>
      </w:pPr>
      <w:r>
        <w:rPr>
          <w:rFonts w:ascii="Arial" w:eastAsia="Arial" w:hAnsi="Arial" w:cs="Arial"/>
          <w:color w:val="000000"/>
        </w:rPr>
        <w:t>Our policy complements and supports other relevant school policies (Appendix D</w:t>
      </w:r>
      <w:r>
        <w:rPr>
          <w:rFonts w:ascii="Arial" w:eastAsia="Arial" w:hAnsi="Arial" w:cs="Arial"/>
          <w:b/>
          <w:i/>
          <w:color w:val="000000"/>
        </w:rPr>
        <w:t xml:space="preserve">). </w:t>
      </w:r>
      <w:r>
        <w:rPr>
          <w:rFonts w:ascii="Arial" w:eastAsia="Arial" w:hAnsi="Arial" w:cs="Arial"/>
          <w:color w:val="00B050"/>
        </w:rPr>
        <w:t xml:space="preserve"> </w:t>
      </w:r>
    </w:p>
    <w:p w14:paraId="5109EFF7" w14:textId="77777777" w:rsidR="0051063E" w:rsidRDefault="0051063E">
      <w:pPr>
        <w:pBdr>
          <w:top w:val="nil"/>
          <w:left w:val="nil"/>
          <w:bottom w:val="nil"/>
          <w:right w:val="nil"/>
          <w:between w:val="nil"/>
        </w:pBdr>
        <w:ind w:left="720"/>
        <w:rPr>
          <w:rFonts w:ascii="Arial" w:eastAsia="Arial" w:hAnsi="Arial" w:cs="Arial"/>
          <w:color w:val="000000"/>
        </w:rPr>
      </w:pPr>
    </w:p>
    <w:p w14:paraId="0547B7C4" w14:textId="77777777" w:rsidR="0051063E" w:rsidRDefault="00000000">
      <w:pPr>
        <w:numPr>
          <w:ilvl w:val="1"/>
          <w:numId w:val="22"/>
        </w:numPr>
        <w:pBdr>
          <w:top w:val="nil"/>
          <w:left w:val="nil"/>
          <w:bottom w:val="nil"/>
          <w:right w:val="nil"/>
          <w:between w:val="nil"/>
        </w:pBdr>
        <w:spacing w:after="200"/>
        <w:rPr>
          <w:rFonts w:ascii="Arial" w:eastAsia="Arial" w:hAnsi="Arial" w:cs="Arial"/>
          <w:color w:val="000000"/>
        </w:rPr>
      </w:pPr>
      <w:r>
        <w:rPr>
          <w:rFonts w:ascii="Arial" w:eastAsia="Arial" w:hAnsi="Arial" w:cs="Arial"/>
          <w:color w:val="000000"/>
        </w:rPr>
        <w:t>Our policy is regularly reviewed and we are responsive to new guidance and legislation and to promoting the safety of our staff and pupils in crisis situations.</w:t>
      </w:r>
    </w:p>
    <w:p w14:paraId="2B61964C"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59CFAF02"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0F79D1EC"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4F76F751"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21FABB30"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2AEBF555"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392F9000"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70B42CD5"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4B28E99B"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7B96AD75"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5E894CA6"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544E72EA"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609B6973"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452956F0"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5DF9202F"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3954939A"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7CAF3D54"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69D0BD2B" w14:textId="77777777" w:rsidR="0051063E" w:rsidRDefault="00000000">
      <w:pPr>
        <w:pBdr>
          <w:top w:val="nil"/>
          <w:left w:val="nil"/>
          <w:bottom w:val="nil"/>
          <w:right w:val="nil"/>
          <w:between w:val="nil"/>
        </w:pBdr>
        <w:spacing w:line="264" w:lineRule="auto"/>
        <w:ind w:firstLine="720"/>
        <w:rPr>
          <w:rFonts w:ascii="Arial" w:eastAsia="Arial" w:hAnsi="Arial" w:cs="Arial"/>
          <w:b/>
          <w:color w:val="000000"/>
          <w:sz w:val="32"/>
          <w:szCs w:val="32"/>
        </w:rPr>
      </w:pPr>
      <w:r>
        <w:rPr>
          <w:rFonts w:ascii="Arial" w:eastAsia="Arial" w:hAnsi="Arial" w:cs="Arial"/>
          <w:b/>
          <w:color w:val="000000"/>
          <w:sz w:val="32"/>
          <w:szCs w:val="32"/>
        </w:rPr>
        <w:t>2. ROLES &amp; RESPONSIBILITIES</w:t>
      </w:r>
    </w:p>
    <w:p w14:paraId="07F60BFE"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0536BBEF"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LEADERSHIP &amp; MANAGEMENT</w:t>
      </w:r>
    </w:p>
    <w:p w14:paraId="1FD47D31"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35D39193"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2.1   OUR GOVERNING BODY</w:t>
      </w:r>
    </w:p>
    <w:p w14:paraId="108486E7"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737FEDE"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Our Governing Body have a strategic leadership responsibility for our school’s/college’s safeguarding arrangements and </w:t>
      </w:r>
      <w:r>
        <w:rPr>
          <w:rFonts w:ascii="Arial" w:eastAsia="Arial" w:hAnsi="Arial" w:cs="Arial"/>
          <w:b/>
          <w:color w:val="000000"/>
        </w:rPr>
        <w:t>will</w:t>
      </w:r>
      <w:r>
        <w:rPr>
          <w:rFonts w:ascii="Arial" w:eastAsia="Arial" w:hAnsi="Arial" w:cs="Arial"/>
          <w:color w:val="000000"/>
        </w:rPr>
        <w:t xml:space="preserve"> ensure that they comply with their duties under legislation. They </w:t>
      </w:r>
      <w:r>
        <w:rPr>
          <w:rFonts w:ascii="Arial" w:eastAsia="Arial" w:hAnsi="Arial" w:cs="Arial"/>
          <w:b/>
          <w:color w:val="000000"/>
        </w:rPr>
        <w:t>will</w:t>
      </w:r>
      <w:r>
        <w:rPr>
          <w:rFonts w:ascii="Arial" w:eastAsia="Arial" w:hAnsi="Arial" w:cs="Arial"/>
          <w:color w:val="000000"/>
        </w:rPr>
        <w:t xml:space="preserve"> have regard to KCSiE 2024, ensuring policies, procedures and training in their schools/colleges are effective and comply with the law at all times.</w:t>
      </w:r>
    </w:p>
    <w:p w14:paraId="4A397845"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9C7BEF1"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Our Governing Body are fully aware of our role in multi-agency safeguarding arrangements, of Manchester Safeguarding Partnership (MSP) arrangements and of the Child Death Review partnership arrangements and will ensure that we work together with appropriate relevant agencies to safeguard and </w:t>
      </w:r>
      <w:r>
        <w:rPr>
          <w:rFonts w:ascii="Arial" w:eastAsia="Arial" w:hAnsi="Arial" w:cs="Arial"/>
          <w:color w:val="000000"/>
        </w:rPr>
        <w:lastRenderedPageBreak/>
        <w:t>promote the welfare of local children, including identifying and responding to their needs.</w:t>
      </w:r>
    </w:p>
    <w:p w14:paraId="1EF4EF28"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35878F93"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Governing Body will ensure that:-</w:t>
      </w:r>
    </w:p>
    <w:p w14:paraId="2C9BBD2A"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6DB4C806"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All members of the Governing Body have read the most recent publication of Keeping Children Safe in Education in its entirety</w:t>
      </w:r>
    </w:p>
    <w:p w14:paraId="4B6A913B"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highlight w:val="yellow"/>
        </w:rPr>
      </w:pPr>
      <w:bookmarkStart w:id="0" w:name="_heading=h.gjdgxs" w:colFirst="0" w:colLast="0"/>
      <w:bookmarkEnd w:id="0"/>
      <w:r>
        <w:rPr>
          <w:rFonts w:ascii="Arial" w:eastAsia="Arial" w:hAnsi="Arial" w:cs="Arial"/>
          <w:color w:val="000000"/>
        </w:rPr>
        <w:t xml:space="preserve">All members of the Governing Body have received appropriate training to enable them to provide strategic challenge and assure themselves that there is a robust whole school approach to safeguarding </w:t>
      </w:r>
      <w:r>
        <w:rPr>
          <w:rFonts w:ascii="Arial" w:eastAsia="Arial" w:hAnsi="Arial" w:cs="Arial"/>
          <w:color w:val="000000"/>
          <w:highlight w:val="yellow"/>
        </w:rPr>
        <w:t>(KCSiE Part 2.79, 2.94-96)</w:t>
      </w:r>
    </w:p>
    <w:p w14:paraId="5252526F"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A named member is identified as the designated governor for Safeguarding </w:t>
      </w:r>
    </w:p>
    <w:p w14:paraId="3B314989"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Governors facilitate a whole school approach to safeguarding and that all systems, processes and policies operate with the best interests of the child at heart.</w:t>
      </w:r>
    </w:p>
    <w:p w14:paraId="6CDEE51C"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Where there is a safeguarding concern, they and school/college leaders will ensure the child’s wishes and feelings are taken into account when determining what action to take and what services to provide.</w:t>
      </w:r>
    </w:p>
    <w:p w14:paraId="3E0842EE" w14:textId="77777777" w:rsidR="0051063E" w:rsidRDefault="00000000">
      <w:pPr>
        <w:numPr>
          <w:ilvl w:val="0"/>
          <w:numId w:val="2"/>
        </w:numPr>
        <w:spacing w:line="264" w:lineRule="auto"/>
        <w:rPr>
          <w:rFonts w:ascii="Arial" w:eastAsia="Arial" w:hAnsi="Arial" w:cs="Arial"/>
        </w:rPr>
      </w:pPr>
      <w:r>
        <w:rPr>
          <w:rFonts w:ascii="Arial" w:eastAsia="Arial" w:hAnsi="Arial" w:cs="Arial"/>
        </w:rPr>
        <w:t>The systems in place are well promoted, easily understood and easily accessible for children to confidently report abuse, knowing their concerns will be treated seriously, and knowing they can safely express their views and give feedback.  Posters displayed in all classrooms and corridors show the team available for pastoral and safeguarding support. This may be different depending on which phase of school the child is in.</w:t>
      </w:r>
    </w:p>
    <w:p w14:paraId="5DFC83B1"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Policies and procedures allow for appropriate action to be taken in a timely manner to safeguard and promote children’s welfare.</w:t>
      </w:r>
    </w:p>
    <w:p w14:paraId="3B551855"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The school/college has an effective Child Protection Policy </w:t>
      </w:r>
    </w:p>
    <w:p w14:paraId="4A935875"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school/college has a Behaviour Policy which includes measures to prevent bullying, cyberbullying, prejudice-based and discriminatory bullying.</w:t>
      </w:r>
    </w:p>
    <w:p w14:paraId="11B569B5"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Child protection files are maintained as required</w:t>
      </w:r>
    </w:p>
    <w:p w14:paraId="77A4F920"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More than one emergency number is held on file for each pupil/student</w:t>
      </w:r>
    </w:p>
    <w:p w14:paraId="0EF63F8F" w14:textId="77777777" w:rsidR="0051063E" w:rsidRDefault="00000000">
      <w:pPr>
        <w:numPr>
          <w:ilvl w:val="0"/>
          <w:numId w:val="23"/>
        </w:num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The identified governor will provide the governing body with appropriate information about safeguarding and will liaise with the designated member of staff</w:t>
      </w:r>
      <w:r>
        <w:rPr>
          <w:rFonts w:ascii="Arial" w:eastAsia="Arial" w:hAnsi="Arial" w:cs="Arial"/>
        </w:rPr>
        <w:t xml:space="preserve"> on a termly basis. The key messages are then reported to governors.</w:t>
      </w:r>
    </w:p>
    <w:p w14:paraId="17F0F90A"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Our safeguarding policy and our staff Code of Conduct </w:t>
      </w:r>
      <w:r>
        <w:rPr>
          <w:rFonts w:ascii="Arial" w:eastAsia="Arial" w:hAnsi="Arial" w:cs="Arial"/>
        </w:rPr>
        <w:t xml:space="preserve">‘The Cheetham Way’ </w:t>
      </w:r>
      <w:r>
        <w:rPr>
          <w:rFonts w:ascii="Arial" w:eastAsia="Arial" w:hAnsi="Arial" w:cs="Arial"/>
          <w:color w:val="000000"/>
        </w:rPr>
        <w:t>are reviewed at least annually and staff are given opportunities to contribute to and shape our safeguarding arrangements and policies</w:t>
      </w:r>
      <w:r>
        <w:rPr>
          <w:rFonts w:ascii="Arial" w:eastAsia="Arial" w:hAnsi="Arial" w:cs="Arial"/>
          <w:color w:val="FF0000"/>
        </w:rPr>
        <w:t xml:space="preserve">. </w:t>
      </w:r>
      <w:r>
        <w:rPr>
          <w:rFonts w:ascii="Arial" w:eastAsia="Arial" w:hAnsi="Arial" w:cs="Arial"/>
          <w:color w:val="000000"/>
        </w:rPr>
        <w:t xml:space="preserve">Addenda or appendices may be added during periods of crisis to reflect changes of circumstance. </w:t>
      </w:r>
    </w:p>
    <w:p w14:paraId="128EAEEE"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B050"/>
        </w:rPr>
      </w:pPr>
      <w:r>
        <w:rPr>
          <w:rFonts w:ascii="Arial" w:eastAsia="Arial" w:hAnsi="Arial" w:cs="Arial"/>
          <w:color w:val="000000"/>
        </w:rPr>
        <w:t>We operate safer recruitment and selection practices in accordance with Part Three of KCSiE</w:t>
      </w:r>
      <w:r>
        <w:rPr>
          <w:rFonts w:ascii="Arial" w:eastAsia="Arial" w:hAnsi="Arial" w:cs="Arial"/>
        </w:rPr>
        <w:t xml:space="preserve">, including appropriate use of references and checks on new staff, volunteers and contractors including overseas checks where </w:t>
      </w:r>
      <w:r>
        <w:rPr>
          <w:rFonts w:ascii="Arial" w:eastAsia="Arial" w:hAnsi="Arial" w:cs="Arial"/>
        </w:rPr>
        <w:lastRenderedPageBreak/>
        <w:t>relevant. All senior staff, who are involved in recruitment, follow the safer recruitment checklist.</w:t>
      </w:r>
    </w:p>
    <w:p w14:paraId="06D9A014" w14:textId="77777777" w:rsidR="0051063E" w:rsidRDefault="00000000">
      <w:pPr>
        <w:numPr>
          <w:ilvl w:val="0"/>
          <w:numId w:val="2"/>
        </w:numPr>
        <w:pBdr>
          <w:top w:val="nil"/>
          <w:left w:val="nil"/>
          <w:bottom w:val="nil"/>
          <w:right w:val="nil"/>
          <w:between w:val="nil"/>
        </w:pBdr>
        <w:spacing w:line="276" w:lineRule="auto"/>
        <w:jc w:val="both"/>
        <w:rPr>
          <w:rFonts w:ascii="Arial" w:eastAsia="Arial" w:hAnsi="Arial" w:cs="Arial"/>
          <w:color w:val="000000"/>
          <w:highlight w:val="yellow"/>
        </w:rPr>
      </w:pPr>
      <w:bookmarkStart w:id="1" w:name="_heading=h.30j0zll" w:colFirst="0" w:colLast="0"/>
      <w:bookmarkEnd w:id="1"/>
      <w:r>
        <w:rPr>
          <w:rFonts w:ascii="Arial" w:eastAsia="Arial" w:hAnsi="Arial" w:cs="Arial"/>
          <w:color w:val="000000"/>
          <w:highlight w:val="yellow"/>
        </w:rPr>
        <w:t>We will ensure that new checks are carried out on existing staff, as a matter of good practice, as determined by our Governing Body. Where staff have given consent, checks will be made using the Update service.</w:t>
      </w:r>
    </w:p>
    <w:p w14:paraId="65DEDAE8" w14:textId="77777777" w:rsidR="0051063E" w:rsidRDefault="00000000">
      <w:pPr>
        <w:numPr>
          <w:ilvl w:val="0"/>
          <w:numId w:val="2"/>
        </w:numPr>
        <w:pBdr>
          <w:top w:val="nil"/>
          <w:left w:val="nil"/>
          <w:bottom w:val="nil"/>
          <w:right w:val="nil"/>
          <w:between w:val="nil"/>
        </w:pBdr>
        <w:spacing w:line="276" w:lineRule="auto"/>
        <w:jc w:val="both"/>
        <w:rPr>
          <w:rFonts w:ascii="Arial" w:eastAsia="Arial" w:hAnsi="Arial" w:cs="Arial"/>
          <w:color w:val="000000"/>
          <w:highlight w:val="yellow"/>
        </w:rPr>
      </w:pPr>
      <w:r>
        <w:rPr>
          <w:rFonts w:ascii="Arial" w:eastAsia="Arial" w:hAnsi="Arial" w:cs="Arial"/>
          <w:color w:val="000000"/>
          <w:highlight w:val="yellow"/>
        </w:rPr>
        <w:t xml:space="preserve">We will carry out an annual self-declaration relating to criminal convictions incurred since previous criminal record check/ Disclosure and Barring Service (DBS) check </w:t>
      </w:r>
    </w:p>
    <w:p w14:paraId="3180E69A" w14:textId="77777777" w:rsidR="0051063E" w:rsidRDefault="00000000">
      <w:pPr>
        <w:numPr>
          <w:ilvl w:val="0"/>
          <w:numId w:val="2"/>
        </w:numPr>
        <w:pBdr>
          <w:top w:val="nil"/>
          <w:left w:val="nil"/>
          <w:bottom w:val="nil"/>
          <w:right w:val="nil"/>
          <w:between w:val="nil"/>
        </w:pBdr>
        <w:spacing w:after="160" w:line="276" w:lineRule="auto"/>
        <w:jc w:val="both"/>
        <w:rPr>
          <w:rFonts w:ascii="Arial" w:eastAsia="Arial" w:hAnsi="Arial" w:cs="Arial"/>
          <w:color w:val="000000"/>
          <w:highlight w:val="yellow"/>
        </w:rPr>
      </w:pPr>
      <w:r>
        <w:rPr>
          <w:rFonts w:ascii="Arial" w:eastAsia="Arial" w:hAnsi="Arial" w:cs="Arial"/>
          <w:highlight w:val="yellow"/>
        </w:rPr>
        <w:t xml:space="preserve">It is the expectation of the Academy Trust, that DBS checks for existing staff will be renewed every 5 years.  </w:t>
      </w:r>
    </w:p>
    <w:p w14:paraId="391B6023" w14:textId="77777777" w:rsidR="0051063E" w:rsidRDefault="00000000">
      <w:pPr>
        <w:numPr>
          <w:ilvl w:val="0"/>
          <w:numId w:val="2"/>
        </w:numPr>
        <w:pBdr>
          <w:top w:val="nil"/>
          <w:left w:val="nil"/>
          <w:bottom w:val="nil"/>
          <w:right w:val="nil"/>
          <w:between w:val="nil"/>
        </w:pBdr>
        <w:spacing w:after="160" w:line="276" w:lineRule="auto"/>
        <w:jc w:val="both"/>
        <w:rPr>
          <w:rFonts w:ascii="Arial" w:eastAsia="Arial" w:hAnsi="Arial" w:cs="Arial"/>
          <w:color w:val="000000"/>
          <w:highlight w:val="yellow"/>
        </w:rPr>
      </w:pPr>
      <w:r>
        <w:rPr>
          <w:rFonts w:ascii="Arial" w:eastAsia="Arial" w:hAnsi="Arial" w:cs="Arial"/>
          <w:color w:val="000000"/>
        </w:rPr>
        <w:t>We have procedures in place for dealing with allegations of abuse against members of staff, including supply teachers, volunteers and contractors and these are in line with KCSiE and Local Authority procedures.  We will work with the LADO and other relevant agencies to support any investigations.</w:t>
      </w:r>
    </w:p>
    <w:p w14:paraId="6A43EF69" w14:textId="77777777" w:rsidR="0051063E" w:rsidRDefault="00000000">
      <w:pPr>
        <w:numPr>
          <w:ilvl w:val="0"/>
          <w:numId w:val="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All staff and volunteers who have regular contact with children and young people and contractors who are in contact with children and young people receive appropriate training and information about the safeguarding processes. </w:t>
      </w:r>
      <w:r>
        <w:rPr>
          <w:rFonts w:ascii="Arial" w:eastAsia="Arial" w:hAnsi="Arial" w:cs="Arial"/>
        </w:rPr>
        <w:t>Each member of staff is required to watch a 10 minute safeguarding induction video before working with children. They also have a short face to face induction.  In the first term contracted staff members or long term supply staff will receive full safeguarding training.  All visitors are given a leaflet explaining procedures, when they sign in.</w:t>
      </w:r>
    </w:p>
    <w:p w14:paraId="4B448109" w14:textId="77777777" w:rsidR="0051063E" w:rsidRDefault="00000000">
      <w:pPr>
        <w:numPr>
          <w:ilvl w:val="0"/>
          <w:numId w:val="2"/>
        </w:numPr>
        <w:pBdr>
          <w:top w:val="nil"/>
          <w:left w:val="nil"/>
          <w:bottom w:val="nil"/>
          <w:right w:val="nil"/>
          <w:between w:val="nil"/>
        </w:pBdr>
        <w:tabs>
          <w:tab w:val="left" w:pos="709"/>
        </w:tabs>
        <w:spacing w:line="264" w:lineRule="auto"/>
        <w:rPr>
          <w:rFonts w:ascii="Arial" w:eastAsia="Arial" w:hAnsi="Arial" w:cs="Arial"/>
          <w:color w:val="000000"/>
        </w:rPr>
      </w:pPr>
      <w:r>
        <w:rPr>
          <w:rFonts w:ascii="Arial" w:eastAsia="Arial" w:hAnsi="Arial" w:cs="Arial"/>
          <w:color w:val="000000"/>
        </w:rPr>
        <w:t xml:space="preserve">There is appropriate challenge and quality assurance of the safeguarding policies and procedures. </w:t>
      </w:r>
      <w:r>
        <w:rPr>
          <w:rFonts w:ascii="Arial" w:eastAsia="Arial" w:hAnsi="Arial" w:cs="Arial"/>
        </w:rPr>
        <w:t>This happens through regular DSL team meetings as well as termly supervision, with an external company.</w:t>
      </w:r>
    </w:p>
    <w:p w14:paraId="1E1713B5" w14:textId="77777777" w:rsidR="0051063E" w:rsidRDefault="00000000">
      <w:pPr>
        <w:numPr>
          <w:ilvl w:val="0"/>
          <w:numId w:val="2"/>
        </w:numPr>
        <w:pBdr>
          <w:top w:val="nil"/>
          <w:left w:val="nil"/>
          <w:bottom w:val="nil"/>
          <w:right w:val="nil"/>
          <w:between w:val="nil"/>
        </w:pBdr>
        <w:tabs>
          <w:tab w:val="left" w:pos="709"/>
        </w:tabs>
        <w:spacing w:line="264" w:lineRule="auto"/>
        <w:rPr>
          <w:rFonts w:ascii="Arial" w:eastAsia="Arial" w:hAnsi="Arial" w:cs="Arial"/>
          <w:color w:val="000000"/>
        </w:rPr>
      </w:pPr>
      <w:bookmarkStart w:id="2" w:name="_heading=h.1fob9te" w:colFirst="0" w:colLast="0"/>
      <w:bookmarkEnd w:id="2"/>
      <w:r>
        <w:rPr>
          <w:rFonts w:ascii="Arial" w:eastAsia="Arial" w:hAnsi="Arial" w:cs="Arial"/>
          <w:color w:val="000000"/>
        </w:rPr>
        <w:t xml:space="preserve">Our governors regularly review the effectiveness of digital safeguarding arrangements, including filters and monitoring, preparation for any online challenges or hoaxes and information shared with parents.  </w:t>
      </w:r>
    </w:p>
    <w:p w14:paraId="765BCDA2" w14:textId="77777777" w:rsidR="0051063E" w:rsidRDefault="0051063E">
      <w:pPr>
        <w:pBdr>
          <w:top w:val="nil"/>
          <w:left w:val="nil"/>
          <w:bottom w:val="nil"/>
          <w:right w:val="nil"/>
          <w:between w:val="nil"/>
        </w:pBdr>
        <w:tabs>
          <w:tab w:val="left" w:pos="709"/>
        </w:tabs>
        <w:spacing w:line="264" w:lineRule="auto"/>
        <w:rPr>
          <w:rFonts w:ascii="Arial" w:eastAsia="Arial" w:hAnsi="Arial" w:cs="Arial"/>
          <w:color w:val="000000"/>
        </w:rPr>
      </w:pPr>
    </w:p>
    <w:p w14:paraId="3AECB99C"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269975F5"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2.2  OUR PRINCIPAL</w:t>
      </w:r>
    </w:p>
    <w:p w14:paraId="684EFB23"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39056454"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Principal will ensure that the policies and procedures, adopted by the governing body or proprietor particularly those concerning referrals of cases of suspected abuse and neglect, are understood and followed by all staff.</w:t>
      </w:r>
    </w:p>
    <w:p w14:paraId="1EE6B299"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35E6762"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Principal is fully aware of our role in multi-agency safeguarding arrangements, of Manchester Safeguarding Partnership (MSP) arrangements and of the Child Death Review partnership arrangements.  We will ensure that we work together with appropriate relevant agencies to safeguard and promote the welfare of local children, identifying and responding to their needs.</w:t>
      </w:r>
    </w:p>
    <w:p w14:paraId="27B0DF3D" w14:textId="77777777" w:rsidR="0051063E" w:rsidRDefault="0051063E">
      <w:pPr>
        <w:pBdr>
          <w:top w:val="nil"/>
          <w:left w:val="nil"/>
          <w:bottom w:val="nil"/>
          <w:right w:val="nil"/>
          <w:between w:val="nil"/>
        </w:pBdr>
        <w:spacing w:line="264" w:lineRule="auto"/>
        <w:rPr>
          <w:rFonts w:ascii="Arial" w:eastAsia="Arial" w:hAnsi="Arial" w:cs="Arial"/>
          <w:color w:val="0070C0"/>
        </w:rPr>
      </w:pPr>
    </w:p>
    <w:p w14:paraId="4770E952" w14:textId="77777777" w:rsidR="0051063E" w:rsidRDefault="00000000">
      <w:pPr>
        <w:pBdr>
          <w:top w:val="nil"/>
          <w:left w:val="nil"/>
          <w:bottom w:val="nil"/>
          <w:right w:val="nil"/>
          <w:between w:val="nil"/>
        </w:pBdr>
        <w:spacing w:line="264" w:lineRule="auto"/>
        <w:rPr>
          <w:rFonts w:ascii="Arial" w:eastAsia="Arial" w:hAnsi="Arial" w:cs="Arial"/>
          <w:color w:val="002060"/>
          <w:highlight w:val="yellow"/>
        </w:rPr>
      </w:pPr>
      <w:r>
        <w:rPr>
          <w:rFonts w:ascii="Arial" w:eastAsia="Arial" w:hAnsi="Arial" w:cs="Arial"/>
          <w:color w:val="002060"/>
          <w:highlight w:val="yellow"/>
        </w:rPr>
        <w:lastRenderedPageBreak/>
        <w:t xml:space="preserve">Our Principal will ensure that (they or) safeguarding staff are available to attend, Initial Child Protection Conference (ICPC) Review Child Protection Conference (RCPC),) and Strategy meetings during school holidays and out of hours. </w:t>
      </w:r>
    </w:p>
    <w:p w14:paraId="51B3D78A" w14:textId="77777777" w:rsidR="0051063E" w:rsidRDefault="0051063E">
      <w:pPr>
        <w:pBdr>
          <w:top w:val="nil"/>
          <w:left w:val="nil"/>
          <w:bottom w:val="nil"/>
          <w:right w:val="nil"/>
          <w:between w:val="nil"/>
        </w:pBdr>
        <w:spacing w:line="264" w:lineRule="auto"/>
        <w:rPr>
          <w:rFonts w:ascii="Arial" w:eastAsia="Arial" w:hAnsi="Arial" w:cs="Arial"/>
          <w:color w:val="002060"/>
          <w:highlight w:val="yellow"/>
        </w:rPr>
      </w:pPr>
    </w:p>
    <w:p w14:paraId="7B60A06C" w14:textId="77777777" w:rsidR="0051063E" w:rsidRDefault="00000000">
      <w:pPr>
        <w:pBdr>
          <w:top w:val="nil"/>
          <w:left w:val="nil"/>
          <w:bottom w:val="nil"/>
          <w:right w:val="nil"/>
          <w:between w:val="nil"/>
        </w:pBdr>
        <w:spacing w:line="264" w:lineRule="auto"/>
        <w:rPr>
          <w:rFonts w:ascii="Arial" w:eastAsia="Arial" w:hAnsi="Arial" w:cs="Arial"/>
          <w:color w:val="002060"/>
          <w:highlight w:val="yellow"/>
        </w:rPr>
      </w:pPr>
      <w:r>
        <w:rPr>
          <w:rFonts w:ascii="Arial" w:eastAsia="Arial" w:hAnsi="Arial" w:cs="Arial"/>
          <w:color w:val="002060"/>
          <w:highlight w:val="yellow"/>
        </w:rPr>
        <w:t>Our Principal will manage</w:t>
      </w:r>
      <w:r>
        <w:rPr>
          <w:rFonts w:ascii="Arial" w:eastAsia="Arial" w:hAnsi="Arial" w:cs="Arial"/>
          <w:color w:val="000000"/>
          <w:sz w:val="20"/>
          <w:szCs w:val="20"/>
          <w:highlight w:val="yellow"/>
        </w:rPr>
        <w:t xml:space="preserve"> </w:t>
      </w:r>
      <w:r>
        <w:rPr>
          <w:rFonts w:ascii="Arial" w:eastAsia="Arial" w:hAnsi="Arial" w:cs="Arial"/>
          <w:color w:val="002060"/>
          <w:highlight w:val="yellow"/>
        </w:rPr>
        <w:t xml:space="preserve">allegations against staff, (as the main point of  contact for the LADO) and will ensure where a person is dismissed/left due to risk/harm to a child they inform the Disclosure and Barring Service as required, and where a crime may have been committed to the Police as required. </w:t>
      </w:r>
    </w:p>
    <w:p w14:paraId="44F74087" w14:textId="77777777" w:rsidR="0051063E" w:rsidRDefault="0051063E">
      <w:pPr>
        <w:pBdr>
          <w:top w:val="nil"/>
          <w:left w:val="nil"/>
          <w:bottom w:val="nil"/>
          <w:right w:val="nil"/>
          <w:between w:val="nil"/>
        </w:pBdr>
        <w:spacing w:line="264" w:lineRule="auto"/>
        <w:rPr>
          <w:rFonts w:ascii="Arial" w:eastAsia="Arial" w:hAnsi="Arial" w:cs="Arial"/>
          <w:color w:val="002060"/>
        </w:rPr>
      </w:pPr>
    </w:p>
    <w:p w14:paraId="5C734718"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‘Schools and colleges should work with local authority children’s social care, the police, health services and other services to promote the welfare of children and protect them from harm. This includes providing a coordinated offer of early help when additional needs of children are identified and contributing to inter-agency plans to provide additional support to children subject to child protection plans’. (</w:t>
      </w:r>
      <w:r>
        <w:rPr>
          <w:rFonts w:ascii="Arial" w:eastAsia="Arial" w:hAnsi="Arial" w:cs="Arial"/>
          <w:color w:val="000000"/>
          <w:highlight w:val="yellow"/>
        </w:rPr>
        <w:t>KCSiE 2.112)</w:t>
      </w:r>
    </w:p>
    <w:p w14:paraId="4D7B4B92"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E0EF071"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‘All schools and colleges should allow access for children’s social care from the host local authority and, where appropriate, from a placing local authority, for that authority to conduct, or to consider whether to conduct, a section 17 or a section 47 assessment.’ (</w:t>
      </w:r>
      <w:r>
        <w:rPr>
          <w:rFonts w:ascii="Arial" w:eastAsia="Arial" w:hAnsi="Arial" w:cs="Arial"/>
          <w:color w:val="000000"/>
          <w:highlight w:val="yellow"/>
        </w:rPr>
        <w:t>KCSiE, 2.113)</w:t>
      </w:r>
      <w:r>
        <w:rPr>
          <w:rFonts w:ascii="Arial" w:eastAsia="Arial" w:hAnsi="Arial" w:cs="Arial"/>
          <w:color w:val="000000"/>
        </w:rPr>
        <w:t xml:space="preserve"> </w:t>
      </w:r>
    </w:p>
    <w:p w14:paraId="6E2ACEB4"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7B48BD4F"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Principal is fully aware of statutory guidance in KCSiE and will ensure that:-</w:t>
      </w:r>
    </w:p>
    <w:p w14:paraId="30936B8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2290B5D8"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policies and procedures adopted by the Governing Body to safeguard and promote the welfare of pupils are fully implemented and followed by all staff, including supply teachers and volunteers and that they are regularly updated in response to local practice or national changes in legislation.</w:t>
      </w:r>
    </w:p>
    <w:p w14:paraId="249CE1DB"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All staff including supply teachers, volunteers, visitors and contractors understand and comply with our Code of Conduct.</w:t>
      </w:r>
    </w:p>
    <w:p w14:paraId="319165DA"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evaluate our safeguarding policies &amp; procedures at least on an annual basis and return our completed Safeguarding Self Evaluation (SEF) using the S175 online tool to the LA as requested.</w:t>
      </w:r>
    </w:p>
    <w:p w14:paraId="31FD2720"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share the Safeguarding Self Evaluation and Action Plan with governors at least annually.</w:t>
      </w:r>
    </w:p>
    <w:p w14:paraId="57D2C2AD"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work with the LA to ensure that our policies and procedures are in line with DFE and LA guidance.</w:t>
      </w:r>
    </w:p>
    <w:p w14:paraId="4B834EB3"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A senior member of staff, known as the DSL, is appointed with a clear job description. They have lead responsibility for Child Protection and Safeguarding and receive appropriate on-going training, supervision and support as well as sufficient time and resources to enable them to discharge their responsibilities.  </w:t>
      </w:r>
    </w:p>
    <w:p w14:paraId="076EF96E"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lastRenderedPageBreak/>
        <w:t>Parents/carers are aware of and understand our responsibilities to promote the safety and welfare of our pupils by making our statutory obligations clear.</w:t>
      </w:r>
    </w:p>
    <w:p w14:paraId="4763A09D"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The Safeguarding and Child Protection policy is available on our website and is included in the staff handbook and volunteers’ </w:t>
      </w:r>
      <w:r>
        <w:rPr>
          <w:rFonts w:ascii="Arial" w:eastAsia="Arial" w:hAnsi="Arial" w:cs="Arial"/>
        </w:rPr>
        <w:t>induction pack</w:t>
      </w:r>
      <w:r>
        <w:rPr>
          <w:rFonts w:ascii="Arial" w:eastAsia="Arial" w:hAnsi="Arial" w:cs="Arial"/>
          <w:color w:val="000000"/>
        </w:rPr>
        <w:t xml:space="preserve">.  </w:t>
      </w:r>
    </w:p>
    <w:p w14:paraId="541594F4"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Child friendly information of how to raise a concern/make a disclosure has been developed through </w:t>
      </w:r>
      <w:r>
        <w:rPr>
          <w:rFonts w:ascii="Arial" w:eastAsia="Arial" w:hAnsi="Arial" w:cs="Arial"/>
          <w:color w:val="00B050"/>
        </w:rPr>
        <w:t xml:space="preserve">work with pupils, it is displayed in each classroom and communal areas </w:t>
      </w:r>
      <w:r>
        <w:rPr>
          <w:rFonts w:ascii="Arial" w:eastAsia="Arial" w:hAnsi="Arial" w:cs="Arial"/>
          <w:color w:val="000000"/>
        </w:rPr>
        <w:t xml:space="preserve">and is accessible to all children. </w:t>
      </w:r>
    </w:p>
    <w:p w14:paraId="5B004063"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We co-operate fully with MCC and MSP multi-agency safeguarding procedures and arrangements are in place to monitor the quality of referrals and interventions and the processes for escalation of concerns. </w:t>
      </w:r>
      <w:r>
        <w:rPr>
          <w:rFonts w:ascii="Arial" w:eastAsia="Arial" w:hAnsi="Arial" w:cs="Arial"/>
        </w:rPr>
        <w:t>We engage in termly supervision with an external company and meet regularly as a DSL team to moderate judgements and ensure clarity on next steps.  A DSL is always contactable during school holidays.</w:t>
      </w:r>
    </w:p>
    <w:p w14:paraId="33B2F773"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We create a culture whereby all staff, volunteers and visitors feel confident and have knowledge of how to raise a concern about poor or unsafe practice in regard to the safeguarding and welfare of the children and young people and such concerns are addressed sensitively and effectively. </w:t>
      </w:r>
      <w:r>
        <w:rPr>
          <w:rFonts w:ascii="Arial" w:eastAsia="Arial" w:hAnsi="Arial" w:cs="Arial"/>
        </w:rPr>
        <w:t>Staff undertake training and receive regular updates, to review practices, learn from mistakes and make improvements.  Volunteers receive a safeguarding induction and visitors receive a ‘safe visiting’ leaflet on arrival, which details our arrangements.  All temporary staff, volunteers and trainees watch a 15 minute safeguarding briefing video, detailing our school procedures prior to working with children.</w:t>
      </w:r>
    </w:p>
    <w:p w14:paraId="73CBB650"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have systems in place to ensure that any staff who are carrying out both regulated activities and other roles commissioned from external agencies/ organisations have been DBS checked and their employing organisations have safeguarding policies in place, including safer recruitment and annual safeguarding training appropriate to roles and we are compliant with legislation relevant to our setting</w:t>
      </w:r>
      <w:r>
        <w:rPr>
          <w:rFonts w:ascii="Arial" w:eastAsia="Arial" w:hAnsi="Arial" w:cs="Arial"/>
        </w:rPr>
        <w:t xml:space="preserve">. </w:t>
      </w:r>
      <w:r>
        <w:rPr>
          <w:rFonts w:ascii="Arial" w:eastAsia="Arial" w:hAnsi="Arial" w:cs="Arial"/>
          <w:color w:val="FF0000"/>
        </w:rPr>
        <w:t xml:space="preserve"> </w:t>
      </w:r>
    </w:p>
    <w:p w14:paraId="691E1C76"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ensure a risk assessment takes place to establish that the appropriate checks take place on volunteers, DSLs meet</w:t>
      </w:r>
      <w:r>
        <w:rPr>
          <w:rFonts w:ascii="Arial" w:eastAsia="Arial" w:hAnsi="Arial" w:cs="Arial"/>
        </w:rPr>
        <w:t xml:space="preserve"> monthly to review the single central record and checks undertaken</w:t>
      </w:r>
      <w:r>
        <w:rPr>
          <w:rFonts w:ascii="Arial" w:eastAsia="Arial" w:hAnsi="Arial" w:cs="Arial"/>
          <w:color w:val="000000"/>
        </w:rPr>
        <w:t>.</w:t>
      </w:r>
    </w:p>
    <w:p w14:paraId="4336CF61"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have appropriate procedures to ensure that there is no risk to children from visitors and we exercise diligence and prevent any organisation or speaker from using our facilities to disseminate extremist views or radicalise pupils and staff</w:t>
      </w:r>
      <w:r>
        <w:rPr>
          <w:rFonts w:ascii="Arial" w:eastAsia="Arial" w:hAnsi="Arial" w:cs="Arial"/>
          <w:color w:val="00B050"/>
        </w:rPr>
        <w:t xml:space="preserve">. </w:t>
      </w:r>
      <w:r>
        <w:rPr>
          <w:rFonts w:ascii="Arial" w:eastAsia="Arial" w:hAnsi="Arial" w:cs="Arial"/>
        </w:rPr>
        <w:t>All visitors who are booked to speak with children are required to meet our safeguarding requirements, including an up to date DBS check and photo identification on arrival.</w:t>
      </w:r>
    </w:p>
    <w:p w14:paraId="28BEA763" w14:textId="77777777" w:rsidR="0051063E" w:rsidRDefault="00000000">
      <w:pPr>
        <w:numPr>
          <w:ilvl w:val="0"/>
          <w:numId w:val="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There are suitable arrangements for visitors coming onto the premises which may include an assessment of the educational value, the age appropriateness of what is going to be delivered and whether relevant checks will be required.</w:t>
      </w:r>
    </w:p>
    <w:p w14:paraId="35285110" w14:textId="77777777" w:rsidR="0051063E" w:rsidRDefault="0051063E">
      <w:pPr>
        <w:pBdr>
          <w:top w:val="nil"/>
          <w:left w:val="nil"/>
          <w:bottom w:val="nil"/>
          <w:right w:val="nil"/>
          <w:between w:val="nil"/>
        </w:pBdr>
        <w:spacing w:line="264" w:lineRule="auto"/>
        <w:ind w:left="360"/>
        <w:rPr>
          <w:rFonts w:ascii="Arial" w:eastAsia="Arial" w:hAnsi="Arial" w:cs="Arial"/>
          <w:color w:val="7030A0"/>
        </w:rPr>
      </w:pPr>
    </w:p>
    <w:p w14:paraId="66BAB351"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237E28D5"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2.3   OUR DESIGNATED SAFEGUARDING LEAD (DSL)</w:t>
      </w:r>
    </w:p>
    <w:p w14:paraId="39F13744"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75E1F4E8"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DSL (Jenny W</w:t>
      </w:r>
      <w:r>
        <w:rPr>
          <w:rFonts w:ascii="Arial" w:eastAsia="Arial" w:hAnsi="Arial" w:cs="Arial"/>
        </w:rPr>
        <w:t>i</w:t>
      </w:r>
      <w:r>
        <w:rPr>
          <w:rFonts w:ascii="Arial" w:eastAsia="Arial" w:hAnsi="Arial" w:cs="Arial"/>
          <w:color w:val="000000"/>
        </w:rPr>
        <w:t>ldgoose) is a senior member of</w:t>
      </w:r>
      <w:r>
        <w:rPr>
          <w:rFonts w:ascii="Arial" w:eastAsia="Arial" w:hAnsi="Arial" w:cs="Arial"/>
          <w:b/>
          <w:color w:val="000000"/>
        </w:rPr>
        <w:t xml:space="preserve"> </w:t>
      </w:r>
      <w:r>
        <w:rPr>
          <w:rFonts w:ascii="Arial" w:eastAsia="Arial" w:hAnsi="Arial" w:cs="Arial"/>
          <w:color w:val="000000"/>
        </w:rPr>
        <w:t xml:space="preserve">staff from the Leadership Team and has a specific responsibility for championing the importance of safeguarding and promoting the welfare of children and young people. They take lead responsibility for safeguarding and child protection, </w:t>
      </w:r>
      <w:r>
        <w:rPr>
          <w:rFonts w:ascii="Arial" w:eastAsia="Arial" w:hAnsi="Arial" w:cs="Arial"/>
          <w:color w:val="000000"/>
          <w:highlight w:val="yellow"/>
        </w:rPr>
        <w:t>including digital safeguarding and understanding the filtering and monitoring systems and processes in place</w:t>
      </w:r>
      <w:r>
        <w:rPr>
          <w:rFonts w:ascii="Arial" w:eastAsia="Arial" w:hAnsi="Arial" w:cs="Arial"/>
          <w:color w:val="000000"/>
        </w:rPr>
        <w:t xml:space="preserve">. </w:t>
      </w:r>
      <w:r>
        <w:rPr>
          <w:rFonts w:ascii="Arial" w:eastAsia="Arial" w:hAnsi="Arial" w:cs="Arial"/>
          <w:color w:val="000000"/>
          <w:highlight w:val="yellow"/>
        </w:rPr>
        <w:t>Some activities may be delegated as appropriate to a DDSL but the DSL takes the ultimate lead for child protection</w:t>
      </w:r>
      <w:r>
        <w:rPr>
          <w:rFonts w:ascii="Arial" w:eastAsia="Arial" w:hAnsi="Arial" w:cs="Arial"/>
          <w:color w:val="000000"/>
        </w:rPr>
        <w:t xml:space="preserve"> . </w:t>
      </w:r>
      <w:r>
        <w:rPr>
          <w:rFonts w:ascii="Arial" w:eastAsia="Arial" w:hAnsi="Arial" w:cs="Arial"/>
          <w:color w:val="000000"/>
          <w:highlight w:val="yellow"/>
        </w:rPr>
        <w:t>(DDSLs are trained to the same standard as the DSL).</w:t>
      </w:r>
    </w:p>
    <w:p w14:paraId="787D53E0"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7B07B248" w14:textId="77777777" w:rsidR="0051063E" w:rsidRDefault="00000000">
      <w:pPr>
        <w:pBdr>
          <w:top w:val="nil"/>
          <w:left w:val="nil"/>
          <w:bottom w:val="nil"/>
          <w:right w:val="nil"/>
          <w:between w:val="nil"/>
        </w:pBdr>
        <w:spacing w:line="264" w:lineRule="auto"/>
        <w:rPr>
          <w:rFonts w:ascii="Arial" w:eastAsia="Arial" w:hAnsi="Arial" w:cs="Arial"/>
          <w:color w:val="00B050"/>
        </w:rPr>
      </w:pPr>
      <w:r>
        <w:rPr>
          <w:rFonts w:ascii="Arial" w:eastAsia="Arial" w:hAnsi="Arial" w:cs="Arial"/>
          <w:color w:val="000000"/>
        </w:rPr>
        <w:t>The DSL will always be available during school hours and provide out of hours or out of term time cover arrangements as agreed with</w:t>
      </w:r>
      <w:r>
        <w:rPr>
          <w:rFonts w:ascii="Arial" w:eastAsia="Arial" w:hAnsi="Arial" w:cs="Arial"/>
        </w:rPr>
        <w:t xml:space="preserve"> </w:t>
      </w:r>
      <w:r>
        <w:rPr>
          <w:rFonts w:ascii="Arial" w:eastAsia="Arial" w:hAnsi="Arial" w:cs="Arial"/>
          <w:color w:val="000000"/>
        </w:rPr>
        <w:t>senior leadership</w:t>
      </w:r>
      <w:r>
        <w:rPr>
          <w:rFonts w:ascii="Arial" w:eastAsia="Arial" w:hAnsi="Arial" w:cs="Arial"/>
        </w:rPr>
        <w:t>.</w:t>
      </w:r>
    </w:p>
    <w:p w14:paraId="714F6260"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D7DDE3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30C26F4C" w14:textId="77777777" w:rsidR="0051063E" w:rsidRDefault="00000000">
      <w:p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 xml:space="preserve">The DSL, </w:t>
      </w:r>
      <w:r>
        <w:rPr>
          <w:rFonts w:ascii="Arial" w:eastAsia="Arial" w:hAnsi="Arial" w:cs="Arial"/>
          <w:color w:val="00B050"/>
          <w:highlight w:val="yellow"/>
        </w:rPr>
        <w:t xml:space="preserve">together with team as applicable </w:t>
      </w:r>
      <w:r>
        <w:rPr>
          <w:rFonts w:ascii="Arial" w:eastAsia="Arial" w:hAnsi="Arial" w:cs="Arial"/>
          <w:color w:val="000000"/>
          <w:highlight w:val="yellow"/>
        </w:rPr>
        <w:t>will:</w:t>
      </w:r>
    </w:p>
    <w:p w14:paraId="2E347A7F" w14:textId="77777777" w:rsidR="0051063E" w:rsidRDefault="0051063E">
      <w:pPr>
        <w:pBdr>
          <w:top w:val="nil"/>
          <w:left w:val="nil"/>
          <w:bottom w:val="nil"/>
          <w:right w:val="nil"/>
          <w:between w:val="nil"/>
        </w:pBdr>
        <w:spacing w:line="264" w:lineRule="auto"/>
        <w:rPr>
          <w:rFonts w:ascii="Arial" w:eastAsia="Arial" w:hAnsi="Arial" w:cs="Arial"/>
          <w:color w:val="000000"/>
          <w:highlight w:val="yellow"/>
        </w:rPr>
      </w:pPr>
    </w:p>
    <w:p w14:paraId="2E4C2358" w14:textId="77777777" w:rsidR="0051063E" w:rsidRDefault="00000000">
      <w:pPr>
        <w:numPr>
          <w:ilvl w:val="0"/>
          <w:numId w:val="39"/>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Manage referrals</w:t>
      </w:r>
    </w:p>
    <w:p w14:paraId="39F4AC34" w14:textId="77777777" w:rsidR="0051063E" w:rsidRDefault="00000000">
      <w:pPr>
        <w:numPr>
          <w:ilvl w:val="1"/>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of suspected abuse and neglect to the local authority children’s social care as required and support staff who make referrals to local authority children’s social care</w:t>
      </w:r>
    </w:p>
    <w:p w14:paraId="7A7F1A6F" w14:textId="77777777" w:rsidR="0051063E" w:rsidRDefault="00000000">
      <w:pPr>
        <w:numPr>
          <w:ilvl w:val="1"/>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to the Channel programme where there is a radicalisation concern as required and support staff who make referrals to the Channel programme</w:t>
      </w:r>
    </w:p>
    <w:p w14:paraId="79260277" w14:textId="77777777" w:rsidR="0051063E" w:rsidRDefault="00000000">
      <w:pPr>
        <w:numPr>
          <w:ilvl w:val="0"/>
          <w:numId w:val="1"/>
        </w:numPr>
        <w:pBdr>
          <w:top w:val="nil"/>
          <w:left w:val="nil"/>
          <w:bottom w:val="nil"/>
          <w:right w:val="nil"/>
          <w:between w:val="nil"/>
        </w:pBdr>
        <w:spacing w:line="264" w:lineRule="auto"/>
        <w:ind w:left="360"/>
        <w:rPr>
          <w:rFonts w:ascii="Arial" w:eastAsia="Arial" w:hAnsi="Arial" w:cs="Arial"/>
          <w:color w:val="000000"/>
          <w:highlight w:val="yellow"/>
        </w:rPr>
      </w:pPr>
      <w:r>
        <w:rPr>
          <w:rFonts w:ascii="Arial" w:eastAsia="Arial" w:hAnsi="Arial" w:cs="Arial"/>
          <w:color w:val="000000"/>
          <w:highlight w:val="yellow"/>
        </w:rPr>
        <w:t>Work with others</w:t>
      </w:r>
    </w:p>
    <w:p w14:paraId="42399008"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act as a source of support, advice and expertise for all staff</w:t>
      </w:r>
    </w:p>
    <w:p w14:paraId="3557660A"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act as a point of contact with the safeguarding partners</w:t>
      </w:r>
    </w:p>
    <w:p w14:paraId="74F24D05"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 xml:space="preserve">liaise with the Principal to inform her of issues- especially ongoing enquiries under section 47 of the Children Act 1989 and police investigations. This should include being aware of the requirement for children to have an Appropriate Adult. Further information can be found in the Statutory guidance - PACE Code C 2019. </w:t>
      </w:r>
    </w:p>
    <w:p w14:paraId="0E81AC49"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B050"/>
          <w:highlight w:val="yellow"/>
        </w:rPr>
      </w:pPr>
      <w:r>
        <w:rPr>
          <w:rFonts w:ascii="Arial" w:eastAsia="Arial" w:hAnsi="Arial" w:cs="Arial"/>
          <w:color w:val="000000"/>
          <w:highlight w:val="yellow"/>
        </w:rPr>
        <w:t xml:space="preserve">as required, liaise with the “case manager” (as per Part four) and the local authority designated officer(s) (LADO) for child protection concerns in cases which concern a staff member </w:t>
      </w:r>
    </w:p>
    <w:p w14:paraId="1FBB1C8D"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 xml:space="preserve">liaise with staff (especially teachers, pastoral support staff, school nurses, IT technicians, senior mental health leads and special educational needs coordinators (SENCOs), or the named person with oversight for SEND in a college and senior mental health leads) on matters of safety and safeguarding and welfare (including online and digital safety) and when deciding whether to make a referral </w:t>
      </w:r>
    </w:p>
    <w:p w14:paraId="68431141" w14:textId="77777777" w:rsidR="0051063E" w:rsidRDefault="00000000">
      <w:pPr>
        <w:pBdr>
          <w:top w:val="nil"/>
          <w:left w:val="nil"/>
          <w:bottom w:val="nil"/>
          <w:right w:val="nil"/>
          <w:between w:val="nil"/>
        </w:pBdr>
        <w:spacing w:line="264" w:lineRule="auto"/>
        <w:ind w:left="720" w:firstLine="65"/>
        <w:rPr>
          <w:rFonts w:ascii="Arial" w:eastAsia="Arial" w:hAnsi="Arial" w:cs="Arial"/>
          <w:color w:val="000000"/>
          <w:highlight w:val="yellow"/>
        </w:rPr>
      </w:pPr>
      <w:r>
        <w:rPr>
          <w:rFonts w:ascii="Arial" w:eastAsia="Arial" w:hAnsi="Arial" w:cs="Arial"/>
          <w:color w:val="000000"/>
          <w:highlight w:val="yellow"/>
        </w:rPr>
        <w:t>by liaising with relevant agencies so that children’s needs are considered holistically</w:t>
      </w:r>
    </w:p>
    <w:p w14:paraId="6FF9E81E"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 xml:space="preserve">liaise with the senior mental health lead and, where available, the mental health support team, where safeguarding concerns are linked to mental health. </w:t>
      </w:r>
    </w:p>
    <w:p w14:paraId="614AAA40"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lastRenderedPageBreak/>
        <w:t xml:space="preserve">promote supportive engagement with parents and/or carers in safeguarding and promoting the welfare of children, including where families may be facing challenging circumstances. </w:t>
      </w:r>
    </w:p>
    <w:p w14:paraId="08725410"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work with the Principal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w:t>
      </w:r>
    </w:p>
    <w:p w14:paraId="250F9220" w14:textId="77777777" w:rsidR="0051063E" w:rsidRDefault="00000000">
      <w:pPr>
        <w:pBdr>
          <w:top w:val="nil"/>
          <w:left w:val="nil"/>
          <w:bottom w:val="nil"/>
          <w:right w:val="nil"/>
          <w:between w:val="nil"/>
        </w:pBdr>
        <w:spacing w:line="264" w:lineRule="auto"/>
        <w:ind w:left="360" w:firstLine="360"/>
        <w:rPr>
          <w:rFonts w:ascii="Arial" w:eastAsia="Arial" w:hAnsi="Arial" w:cs="Arial"/>
          <w:color w:val="000000"/>
          <w:highlight w:val="yellow"/>
        </w:rPr>
      </w:pPr>
      <w:r>
        <w:rPr>
          <w:rFonts w:ascii="Arial" w:eastAsia="Arial" w:hAnsi="Arial" w:cs="Arial"/>
          <w:color w:val="000000"/>
          <w:highlight w:val="yellow"/>
        </w:rPr>
        <w:t xml:space="preserve">This includes: </w:t>
      </w:r>
    </w:p>
    <w:p w14:paraId="6165A4D3" w14:textId="77777777" w:rsidR="0051063E" w:rsidRDefault="00000000">
      <w:pPr>
        <w:pBdr>
          <w:top w:val="nil"/>
          <w:left w:val="nil"/>
          <w:bottom w:val="nil"/>
          <w:right w:val="nil"/>
          <w:between w:val="nil"/>
        </w:pBdr>
        <w:spacing w:line="264" w:lineRule="auto"/>
        <w:ind w:left="1440"/>
        <w:rPr>
          <w:rFonts w:ascii="Arial" w:eastAsia="Arial" w:hAnsi="Arial" w:cs="Arial"/>
          <w:color w:val="000000"/>
          <w:highlight w:val="yellow"/>
        </w:rPr>
      </w:pPr>
      <w:r>
        <w:rPr>
          <w:rFonts w:ascii="Arial" w:eastAsia="Arial" w:hAnsi="Arial" w:cs="Arial"/>
          <w:color w:val="000000"/>
          <w:highlight w:val="yellow"/>
        </w:rPr>
        <w:t>o   ensuring that the school knows who its cohort of children who have or have had a social worker are, understanding their academic progress and attainment, and maintaining a culture of high aspirations for this cohort, and</w:t>
      </w:r>
    </w:p>
    <w:p w14:paraId="13710C45" w14:textId="77777777" w:rsidR="0051063E" w:rsidRDefault="00000000">
      <w:pPr>
        <w:pBdr>
          <w:top w:val="nil"/>
          <w:left w:val="nil"/>
          <w:bottom w:val="nil"/>
          <w:right w:val="nil"/>
          <w:between w:val="nil"/>
        </w:pBdr>
        <w:spacing w:line="264" w:lineRule="auto"/>
        <w:ind w:left="1440"/>
        <w:rPr>
          <w:rFonts w:ascii="Arial" w:eastAsia="Arial" w:hAnsi="Arial" w:cs="Arial"/>
          <w:color w:val="000000"/>
          <w:highlight w:val="yellow"/>
        </w:rPr>
      </w:pPr>
      <w:r>
        <w:rPr>
          <w:rFonts w:ascii="Arial" w:eastAsia="Arial" w:hAnsi="Arial" w:cs="Arial"/>
          <w:color w:val="000000"/>
          <w:highlight w:val="yellow"/>
        </w:rPr>
        <w:t>o   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72F06FD5" w14:textId="77777777" w:rsidR="0051063E" w:rsidRDefault="0051063E">
      <w:pPr>
        <w:pBdr>
          <w:top w:val="nil"/>
          <w:left w:val="nil"/>
          <w:bottom w:val="nil"/>
          <w:right w:val="nil"/>
          <w:between w:val="nil"/>
        </w:pBdr>
        <w:spacing w:line="264" w:lineRule="auto"/>
        <w:rPr>
          <w:rFonts w:ascii="Arial" w:eastAsia="Arial" w:hAnsi="Arial" w:cs="Arial"/>
          <w:color w:val="000000"/>
          <w:highlight w:val="yellow"/>
        </w:rPr>
      </w:pPr>
    </w:p>
    <w:p w14:paraId="0CFF2423" w14:textId="77777777" w:rsidR="0051063E" w:rsidRDefault="00000000">
      <w:pPr>
        <w:numPr>
          <w:ilvl w:val="0"/>
          <w:numId w:val="1"/>
        </w:numPr>
        <w:pBdr>
          <w:top w:val="nil"/>
          <w:left w:val="nil"/>
          <w:bottom w:val="nil"/>
          <w:right w:val="nil"/>
          <w:between w:val="nil"/>
        </w:pBdr>
        <w:spacing w:line="264" w:lineRule="auto"/>
        <w:ind w:left="360"/>
        <w:rPr>
          <w:rFonts w:ascii="Arial" w:eastAsia="Arial" w:hAnsi="Arial" w:cs="Arial"/>
          <w:color w:val="000000"/>
          <w:highlight w:val="yellow"/>
        </w:rPr>
      </w:pPr>
      <w:r>
        <w:rPr>
          <w:rFonts w:ascii="Arial" w:eastAsia="Arial" w:hAnsi="Arial" w:cs="Arial"/>
          <w:color w:val="000000"/>
          <w:highlight w:val="yellow"/>
        </w:rPr>
        <w:t>Share information and manage the child protection file</w:t>
      </w:r>
    </w:p>
    <w:p w14:paraId="3319F99B"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B050"/>
          <w:highlight w:val="yellow"/>
        </w:rPr>
      </w:pPr>
      <w:r>
        <w:rPr>
          <w:rFonts w:ascii="Arial" w:eastAsia="Arial" w:hAnsi="Arial" w:cs="Arial"/>
          <w:color w:val="000000"/>
          <w:highlight w:val="yellow"/>
        </w:rPr>
        <w:t>Files will be kept up to date, confidential and stored secure</w:t>
      </w:r>
      <w:r>
        <w:rPr>
          <w:rFonts w:ascii="Arial" w:eastAsia="Arial" w:hAnsi="Arial" w:cs="Arial"/>
          <w:highlight w:val="yellow"/>
        </w:rPr>
        <w:t>ly via CPOMS</w:t>
      </w:r>
    </w:p>
    <w:p w14:paraId="06896D34"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Files will only be accessed by those who need to see them and if content needs to be shared, we will follow the appropriate information sharing advice</w:t>
      </w:r>
    </w:p>
    <w:p w14:paraId="612F18B7"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Files will be transferred to a new school or college as soon as possible and within the first five days of the start of a new term</w:t>
      </w:r>
    </w:p>
    <w:p w14:paraId="66D4007E"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For in-year transfers, files will be shared with new school/college within 5 days</w:t>
      </w:r>
    </w:p>
    <w:p w14:paraId="6E23BDB5"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Confirmation of receipt from the new school/college should be obtained</w:t>
      </w:r>
    </w:p>
    <w:p w14:paraId="6C31C415"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Where we receive files for a new starter, key staff will be made aware as required.</w:t>
      </w:r>
    </w:p>
    <w:p w14:paraId="4C3C593B"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Where appropriate, files may be shared with a new school or college in advance of the child leaving to enable the right safeguarding support to be put in place</w:t>
      </w:r>
    </w:p>
    <w:p w14:paraId="42381329" w14:textId="77777777" w:rsidR="0051063E" w:rsidRDefault="0051063E">
      <w:pPr>
        <w:pBdr>
          <w:top w:val="nil"/>
          <w:left w:val="nil"/>
          <w:bottom w:val="nil"/>
          <w:right w:val="nil"/>
          <w:between w:val="nil"/>
        </w:pBdr>
        <w:spacing w:line="264" w:lineRule="auto"/>
        <w:rPr>
          <w:rFonts w:ascii="Arial" w:eastAsia="Arial" w:hAnsi="Arial" w:cs="Arial"/>
          <w:color w:val="00B050"/>
          <w:highlight w:val="yellow"/>
        </w:rPr>
      </w:pPr>
    </w:p>
    <w:p w14:paraId="7C43E6DB" w14:textId="77777777" w:rsidR="0051063E" w:rsidRDefault="00000000">
      <w:pPr>
        <w:numPr>
          <w:ilvl w:val="0"/>
          <w:numId w:val="1"/>
        </w:numPr>
        <w:pBdr>
          <w:top w:val="nil"/>
          <w:left w:val="nil"/>
          <w:bottom w:val="nil"/>
          <w:right w:val="nil"/>
          <w:between w:val="nil"/>
        </w:pBdr>
        <w:spacing w:line="264" w:lineRule="auto"/>
        <w:ind w:left="360"/>
        <w:rPr>
          <w:rFonts w:ascii="Arial" w:eastAsia="Arial" w:hAnsi="Arial" w:cs="Arial"/>
          <w:color w:val="000000"/>
          <w:highlight w:val="yellow"/>
        </w:rPr>
      </w:pPr>
      <w:r>
        <w:rPr>
          <w:rFonts w:ascii="Arial" w:eastAsia="Arial" w:hAnsi="Arial" w:cs="Arial"/>
          <w:color w:val="000000"/>
          <w:highlight w:val="yellow"/>
        </w:rPr>
        <w:t>Raise awareness</w:t>
      </w:r>
    </w:p>
    <w:p w14:paraId="53FC4D07"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ensure each member of staff has access to, and understands, the school’s child protection policy and procedures, especially new and part-time staff</w:t>
      </w:r>
    </w:p>
    <w:p w14:paraId="1123EDEC"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ensure the school’s child protection policy is reviewed annually (as a minimum) and the procedures and implementation are updated and reviewed regularly, and work with governing bodies or proprietors regarding this</w:t>
      </w:r>
    </w:p>
    <w:p w14:paraId="2A6B2B30"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lastRenderedPageBreak/>
        <w:t>ensure the child protection policy is available publicly and parents know that referrals about suspected abuse or neglect may be made and the role of the school in this</w:t>
      </w:r>
    </w:p>
    <w:p w14:paraId="6C64899B"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 xml:space="preserve">link with the safeguarding partner arrangements to make sure staff are aware of any training opportunities and the latest local policies on local safeguarding arrangements, and </w:t>
      </w:r>
    </w:p>
    <w:p w14:paraId="67FFEFD9"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help promote educational outcomes by sharing information about welfare, safeguarding and child protection issues that children who have or have had a social worker are experiencing with teachers and school and college leadership staff.</w:t>
      </w:r>
    </w:p>
    <w:p w14:paraId="60A15170"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2060"/>
          <w:highlight w:val="yellow"/>
        </w:rPr>
      </w:pPr>
      <w:r>
        <w:rPr>
          <w:rFonts w:ascii="Arial" w:eastAsia="Arial" w:hAnsi="Arial" w:cs="Arial"/>
          <w:color w:val="002060"/>
          <w:highlight w:val="yellow"/>
        </w:rPr>
        <w:t>Support the Principal in ensuring staff are aware and confident of raising concerns about staff</w:t>
      </w:r>
    </w:p>
    <w:p w14:paraId="27BE2E53" w14:textId="77777777" w:rsidR="0051063E" w:rsidRDefault="0051063E">
      <w:pPr>
        <w:pBdr>
          <w:top w:val="nil"/>
          <w:left w:val="nil"/>
          <w:bottom w:val="nil"/>
          <w:right w:val="nil"/>
          <w:between w:val="nil"/>
        </w:pBdr>
        <w:spacing w:line="264" w:lineRule="auto"/>
        <w:rPr>
          <w:rFonts w:ascii="Arial" w:eastAsia="Arial" w:hAnsi="Arial" w:cs="Arial"/>
          <w:color w:val="000000"/>
          <w:highlight w:val="yellow"/>
        </w:rPr>
      </w:pPr>
    </w:p>
    <w:p w14:paraId="4603EA90" w14:textId="77777777" w:rsidR="0051063E" w:rsidRDefault="0051063E">
      <w:pPr>
        <w:pBdr>
          <w:top w:val="nil"/>
          <w:left w:val="nil"/>
          <w:bottom w:val="nil"/>
          <w:right w:val="nil"/>
          <w:between w:val="nil"/>
        </w:pBdr>
        <w:spacing w:line="264" w:lineRule="auto"/>
        <w:rPr>
          <w:rFonts w:ascii="Arial" w:eastAsia="Arial" w:hAnsi="Arial" w:cs="Arial"/>
          <w:color w:val="000000"/>
          <w:highlight w:val="yellow"/>
        </w:rPr>
      </w:pPr>
    </w:p>
    <w:p w14:paraId="1F4A69EF" w14:textId="77777777" w:rsidR="0051063E" w:rsidRDefault="00000000">
      <w:pPr>
        <w:numPr>
          <w:ilvl w:val="0"/>
          <w:numId w:val="1"/>
        </w:numPr>
        <w:pBdr>
          <w:top w:val="nil"/>
          <w:left w:val="nil"/>
          <w:bottom w:val="nil"/>
          <w:right w:val="nil"/>
          <w:between w:val="nil"/>
        </w:pBdr>
        <w:spacing w:line="264" w:lineRule="auto"/>
        <w:ind w:left="360"/>
        <w:rPr>
          <w:rFonts w:ascii="Arial" w:eastAsia="Arial" w:hAnsi="Arial" w:cs="Arial"/>
          <w:color w:val="000000"/>
          <w:highlight w:val="yellow"/>
        </w:rPr>
      </w:pPr>
      <w:r>
        <w:rPr>
          <w:rFonts w:ascii="Arial" w:eastAsia="Arial" w:hAnsi="Arial" w:cs="Arial"/>
          <w:color w:val="000000"/>
          <w:highlight w:val="yellow"/>
        </w:rPr>
        <w:t>Undertake training, increase knowledge and skills</w:t>
      </w:r>
    </w:p>
    <w:p w14:paraId="04CEC494"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the assessment process for providing early help and statutory intervention, including local criteria for action and local authority children’s social care referral arrangements.</w:t>
      </w:r>
    </w:p>
    <w:p w14:paraId="0B581193"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have a working knowledge of how local authorities conduct a child protection case conference and a child protection review conference and be able to attend and contribute to these effectively when required to do so</w:t>
      </w:r>
    </w:p>
    <w:p w14:paraId="4CA6E388"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the importance of the role the designated safeguarding lead has in providing information and support to local authority children social care in order to safeguard and promote the welfare of children</w:t>
      </w:r>
    </w:p>
    <w:p w14:paraId="3973BBE9"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the lasting impact that adversity and trauma can have, including on children’s behaviour, mental health and wellbeing, and what is needed in responding to this in promoting educational outcomes</w:t>
      </w:r>
    </w:p>
    <w:p w14:paraId="27FCBBE1"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are alert to the specific needs of children in need, those with special educational needs and disabilities (SEND), those with relevant health conditions and young carers.</w:t>
      </w:r>
    </w:p>
    <w:p w14:paraId="25C05F3C"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the importance of information sharing, both within the school/college, and with the safeguarding partners, other agencies, organisations and practitioners</w:t>
      </w:r>
    </w:p>
    <w:p w14:paraId="601258FC"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and support the school with regards to the requirements of the Prevent duty and are able to provide advice and support to staff on protecting children from the risk of radicali</w:t>
      </w:r>
      <w:r>
        <w:rPr>
          <w:rFonts w:ascii="Arial" w:eastAsia="Arial" w:hAnsi="Arial" w:cs="Arial"/>
          <w:highlight w:val="yellow"/>
        </w:rPr>
        <w:t>s</w:t>
      </w:r>
      <w:r>
        <w:rPr>
          <w:rFonts w:ascii="Arial" w:eastAsia="Arial" w:hAnsi="Arial" w:cs="Arial"/>
          <w:color w:val="000000"/>
          <w:highlight w:val="yellow"/>
        </w:rPr>
        <w:t>ation</w:t>
      </w:r>
    </w:p>
    <w:p w14:paraId="3AECB3BC"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are able to understand the unique risks associated with online safety and be confident that they have the relevant knowledge and up to date capability required to keep children safe whilst they are online at school</w:t>
      </w:r>
    </w:p>
    <w:p w14:paraId="25B7F443"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can recognise the additional risks that children with special educational needs and disabilities (SEND) face online, for example, from bullying, grooming and radicalisation and are confident they have the capability to support children with SEND to stay safe online</w:t>
      </w:r>
    </w:p>
    <w:p w14:paraId="1D227453"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lastRenderedPageBreak/>
        <w:t>obtain access to resources and attend any relevant or refresher training courses, and</w:t>
      </w:r>
    </w:p>
    <w:p w14:paraId="4DD560A7"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encourage a culture of listening to children and taking account of their wishes and feelings, among all staff, and in any measures the school/college may put in place to protect them</w:t>
      </w:r>
    </w:p>
    <w:p w14:paraId="0DE9D1F8" w14:textId="77777777" w:rsidR="0051063E" w:rsidRDefault="00000000">
      <w:pPr>
        <w:numPr>
          <w:ilvl w:val="0"/>
          <w:numId w:val="42"/>
        </w:numPr>
        <w:pBdr>
          <w:top w:val="nil"/>
          <w:left w:val="nil"/>
          <w:bottom w:val="nil"/>
          <w:right w:val="nil"/>
          <w:between w:val="nil"/>
        </w:pBdr>
        <w:rPr>
          <w:rFonts w:ascii="Arial" w:eastAsia="Arial" w:hAnsi="Arial" w:cs="Arial"/>
          <w:color w:val="000000"/>
          <w:highlight w:val="yellow"/>
        </w:rPr>
      </w:pPr>
      <w:r>
        <w:rPr>
          <w:rFonts w:ascii="Arial" w:eastAsia="Arial" w:hAnsi="Arial" w:cs="Arial"/>
          <w:color w:val="000000"/>
          <w:highlight w:val="yellow"/>
        </w:rPr>
        <w:t>Keep up to date with changes in local policy and procedures and be aware of any guidance issued by the DfE, MSP and LA concerning Safeguarding, e.g. through DSL Networks, Safeguarding Newsletters and Circular Letters</w:t>
      </w:r>
    </w:p>
    <w:p w14:paraId="5E28CEC4" w14:textId="77777777" w:rsidR="0051063E" w:rsidRDefault="0051063E">
      <w:pPr>
        <w:pBdr>
          <w:top w:val="nil"/>
          <w:left w:val="nil"/>
          <w:bottom w:val="nil"/>
          <w:right w:val="nil"/>
          <w:between w:val="nil"/>
        </w:pBdr>
        <w:spacing w:line="264" w:lineRule="auto"/>
        <w:ind w:left="426"/>
        <w:rPr>
          <w:rFonts w:ascii="Arial" w:eastAsia="Arial" w:hAnsi="Arial" w:cs="Arial"/>
          <w:color w:val="000000"/>
          <w:highlight w:val="yellow"/>
        </w:rPr>
      </w:pPr>
    </w:p>
    <w:p w14:paraId="5E910D78" w14:textId="77777777" w:rsidR="0051063E" w:rsidRDefault="0051063E">
      <w:pPr>
        <w:pBdr>
          <w:top w:val="nil"/>
          <w:left w:val="nil"/>
          <w:bottom w:val="nil"/>
          <w:right w:val="nil"/>
          <w:between w:val="nil"/>
        </w:pBdr>
        <w:spacing w:line="264" w:lineRule="auto"/>
        <w:ind w:left="786"/>
        <w:rPr>
          <w:rFonts w:ascii="Arial" w:eastAsia="Arial" w:hAnsi="Arial" w:cs="Arial"/>
          <w:color w:val="000000"/>
          <w:highlight w:val="yellow"/>
        </w:rPr>
      </w:pPr>
    </w:p>
    <w:p w14:paraId="7DBE8D61" w14:textId="77777777" w:rsidR="0051063E" w:rsidRDefault="0051063E">
      <w:pPr>
        <w:pBdr>
          <w:top w:val="nil"/>
          <w:left w:val="nil"/>
          <w:bottom w:val="nil"/>
          <w:right w:val="nil"/>
          <w:between w:val="nil"/>
        </w:pBdr>
        <w:spacing w:line="264" w:lineRule="auto"/>
        <w:ind w:left="786"/>
        <w:rPr>
          <w:rFonts w:ascii="Arial" w:eastAsia="Arial" w:hAnsi="Arial" w:cs="Arial"/>
          <w:color w:val="000000"/>
          <w:highlight w:val="yellow"/>
        </w:rPr>
      </w:pPr>
    </w:p>
    <w:p w14:paraId="1242CBCF" w14:textId="77777777" w:rsidR="0051063E" w:rsidRDefault="00000000">
      <w:pPr>
        <w:numPr>
          <w:ilvl w:val="0"/>
          <w:numId w:val="1"/>
        </w:numPr>
        <w:pBdr>
          <w:top w:val="nil"/>
          <w:left w:val="nil"/>
          <w:bottom w:val="nil"/>
          <w:right w:val="nil"/>
          <w:between w:val="nil"/>
        </w:pBdr>
        <w:spacing w:line="264" w:lineRule="auto"/>
        <w:ind w:left="360"/>
        <w:rPr>
          <w:rFonts w:ascii="Arial" w:eastAsia="Arial" w:hAnsi="Arial" w:cs="Arial"/>
          <w:color w:val="000000"/>
          <w:highlight w:val="yellow"/>
        </w:rPr>
      </w:pPr>
      <w:r>
        <w:rPr>
          <w:rFonts w:ascii="Arial" w:eastAsia="Arial" w:hAnsi="Arial" w:cs="Arial"/>
          <w:color w:val="000000"/>
          <w:highlight w:val="yellow"/>
        </w:rPr>
        <w:t>Provide support for staff</w:t>
      </w:r>
    </w:p>
    <w:p w14:paraId="27918A8F"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ensure that staff are supported during the referrals processes, and</w:t>
      </w:r>
    </w:p>
    <w:p w14:paraId="157D58EF"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support staff to consider how safeguarding, welfare and educational outcomes are linked, including to inform the provision of academic and pastoral support</w:t>
      </w:r>
    </w:p>
    <w:p w14:paraId="04C97928" w14:textId="77777777" w:rsidR="0051063E" w:rsidRDefault="0051063E">
      <w:pPr>
        <w:pBdr>
          <w:top w:val="nil"/>
          <w:left w:val="nil"/>
          <w:bottom w:val="nil"/>
          <w:right w:val="nil"/>
          <w:between w:val="nil"/>
        </w:pBdr>
        <w:spacing w:line="264" w:lineRule="auto"/>
        <w:rPr>
          <w:rFonts w:ascii="Arial" w:eastAsia="Arial" w:hAnsi="Arial" w:cs="Arial"/>
          <w:color w:val="000000"/>
          <w:highlight w:val="yellow"/>
        </w:rPr>
      </w:pPr>
    </w:p>
    <w:p w14:paraId="4039AD14" w14:textId="77777777" w:rsidR="0051063E" w:rsidRDefault="00000000">
      <w:pPr>
        <w:numPr>
          <w:ilvl w:val="0"/>
          <w:numId w:val="1"/>
        </w:numPr>
        <w:pBdr>
          <w:top w:val="nil"/>
          <w:left w:val="nil"/>
          <w:bottom w:val="nil"/>
          <w:right w:val="nil"/>
          <w:between w:val="nil"/>
        </w:pBdr>
        <w:spacing w:line="264" w:lineRule="auto"/>
        <w:ind w:left="360"/>
        <w:rPr>
          <w:rFonts w:ascii="Arial" w:eastAsia="Arial" w:hAnsi="Arial" w:cs="Arial"/>
          <w:color w:val="000000"/>
          <w:highlight w:val="yellow"/>
        </w:rPr>
      </w:pPr>
      <w:r>
        <w:rPr>
          <w:rFonts w:ascii="Arial" w:eastAsia="Arial" w:hAnsi="Arial" w:cs="Arial"/>
          <w:color w:val="000000"/>
          <w:highlight w:val="yellow"/>
        </w:rPr>
        <w:t>Understand the views of children</w:t>
      </w:r>
    </w:p>
    <w:p w14:paraId="7FB19EEB"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 xml:space="preserve">encourage a culture of listening to children and taking account of their wishes and feelings, among all staff, and in any measures the school/college may put in place to protect them, and, </w:t>
      </w:r>
    </w:p>
    <w:p w14:paraId="5C2AA896"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the difficulties that children may have in approaching staff about their circumstances and consider how to build trusted relationships which facilitate communication</w:t>
      </w:r>
    </w:p>
    <w:p w14:paraId="6B926F36" w14:textId="77777777" w:rsidR="0051063E" w:rsidRDefault="0051063E">
      <w:pPr>
        <w:pBdr>
          <w:top w:val="nil"/>
          <w:left w:val="nil"/>
          <w:bottom w:val="nil"/>
          <w:right w:val="nil"/>
          <w:between w:val="nil"/>
        </w:pBdr>
        <w:spacing w:line="264" w:lineRule="auto"/>
        <w:ind w:left="786"/>
        <w:rPr>
          <w:rFonts w:ascii="Arial" w:eastAsia="Arial" w:hAnsi="Arial" w:cs="Arial"/>
          <w:color w:val="000000"/>
          <w:highlight w:val="yellow"/>
        </w:rPr>
      </w:pPr>
    </w:p>
    <w:p w14:paraId="6BC159F5" w14:textId="77777777" w:rsidR="0051063E" w:rsidRDefault="00000000">
      <w:pPr>
        <w:numPr>
          <w:ilvl w:val="0"/>
          <w:numId w:val="1"/>
        </w:numPr>
        <w:pBdr>
          <w:top w:val="nil"/>
          <w:left w:val="nil"/>
          <w:bottom w:val="nil"/>
          <w:right w:val="nil"/>
          <w:between w:val="nil"/>
        </w:pBdr>
        <w:spacing w:line="264" w:lineRule="auto"/>
        <w:ind w:left="360"/>
        <w:rPr>
          <w:rFonts w:ascii="Arial" w:eastAsia="Arial" w:hAnsi="Arial" w:cs="Arial"/>
          <w:color w:val="000000"/>
          <w:highlight w:val="yellow"/>
        </w:rPr>
      </w:pPr>
      <w:r>
        <w:rPr>
          <w:rFonts w:ascii="Arial" w:eastAsia="Arial" w:hAnsi="Arial" w:cs="Arial"/>
          <w:color w:val="000000"/>
          <w:highlight w:val="yellow"/>
        </w:rPr>
        <w:t>Hold and share information</w:t>
      </w:r>
    </w:p>
    <w:p w14:paraId="73A50935"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the importance of information sharing, both within the school/college, and with other schools and colleges on transfer including in-year and between primary and secondary education, and with the safeguarding partners, other agencies, organisations and practitioners</w:t>
      </w:r>
    </w:p>
    <w:p w14:paraId="1D5F242D"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understand relevant data protection legislation and regulations, especially the Data Protection Act 2018 and the UK General Data Protection Regulation (UK GDPR), and</w:t>
      </w:r>
    </w:p>
    <w:p w14:paraId="65FB97CE"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7FFBA248" w14:textId="77777777" w:rsidR="0051063E" w:rsidRDefault="0051063E">
      <w:pPr>
        <w:pBdr>
          <w:top w:val="nil"/>
          <w:left w:val="nil"/>
          <w:bottom w:val="nil"/>
          <w:right w:val="nil"/>
          <w:between w:val="nil"/>
        </w:pBdr>
        <w:spacing w:line="264" w:lineRule="auto"/>
        <w:rPr>
          <w:rFonts w:ascii="Arial" w:eastAsia="Arial" w:hAnsi="Arial" w:cs="Arial"/>
          <w:color w:val="000000"/>
          <w:highlight w:val="yellow"/>
        </w:rPr>
      </w:pPr>
    </w:p>
    <w:p w14:paraId="738DAC4C" w14:textId="77777777" w:rsidR="0051063E" w:rsidRDefault="00000000">
      <w:p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In addition, to be able to respond to the specific needs of children in Manchester, the DSL will</w:t>
      </w:r>
    </w:p>
    <w:p w14:paraId="1D17E176" w14:textId="77777777" w:rsidR="0051063E" w:rsidRDefault="00000000">
      <w:pPr>
        <w:numPr>
          <w:ilvl w:val="0"/>
          <w:numId w:val="42"/>
        </w:numPr>
        <w:pBdr>
          <w:top w:val="nil"/>
          <w:left w:val="nil"/>
          <w:bottom w:val="nil"/>
          <w:right w:val="nil"/>
          <w:between w:val="nil"/>
        </w:pBdr>
        <w:rPr>
          <w:rFonts w:ascii="Arial" w:eastAsia="Arial" w:hAnsi="Arial" w:cs="Arial"/>
          <w:color w:val="00B050"/>
          <w:highlight w:val="yellow"/>
        </w:rPr>
      </w:pPr>
      <w:r>
        <w:rPr>
          <w:rFonts w:ascii="Arial" w:eastAsia="Arial" w:hAnsi="Arial" w:cs="Arial"/>
          <w:color w:val="000000"/>
          <w:highlight w:val="yellow"/>
        </w:rPr>
        <w:t xml:space="preserve">Ensure that all staff with specific responsibility for safeguarding children, including the named DSL, receive the appropriate funding, </w:t>
      </w:r>
      <w:r>
        <w:rPr>
          <w:rFonts w:ascii="Arial" w:eastAsia="Arial" w:hAnsi="Arial" w:cs="Arial"/>
          <w:color w:val="000000"/>
          <w:highlight w:val="yellow"/>
        </w:rPr>
        <w:lastRenderedPageBreak/>
        <w:t>training, resources and support needed to undertake this role. Access to professional supervision is recommended practice.</w:t>
      </w:r>
    </w:p>
    <w:p w14:paraId="38313D77" w14:textId="77777777" w:rsidR="0051063E" w:rsidRDefault="00000000">
      <w:pPr>
        <w:numPr>
          <w:ilvl w:val="0"/>
          <w:numId w:val="42"/>
        </w:numPr>
        <w:pBdr>
          <w:top w:val="nil"/>
          <w:left w:val="nil"/>
          <w:bottom w:val="nil"/>
          <w:right w:val="nil"/>
          <w:between w:val="nil"/>
        </w:pBdr>
        <w:rPr>
          <w:rFonts w:ascii="Arial" w:eastAsia="Arial" w:hAnsi="Arial" w:cs="Arial"/>
          <w:color w:val="00B050"/>
          <w:highlight w:val="yellow"/>
        </w:rPr>
      </w:pPr>
      <w:r>
        <w:rPr>
          <w:rFonts w:ascii="Arial" w:eastAsia="Arial" w:hAnsi="Arial" w:cs="Arial"/>
          <w:color w:val="000000"/>
          <w:highlight w:val="yellow"/>
        </w:rPr>
        <w:t>Specify the roles and responsibilities of Safeguarding Team members as applicable, including staff with other key related roles including SENCO, Attendance Lead, Designated Person for Looked After Children, Mental Health Lead</w:t>
      </w:r>
    </w:p>
    <w:p w14:paraId="540FD0A7" w14:textId="77777777" w:rsidR="0051063E" w:rsidRDefault="00000000">
      <w:pPr>
        <w:numPr>
          <w:ilvl w:val="0"/>
          <w:numId w:val="42"/>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Activate the escalation process where plans, partners or processes are not improving the situation or outcome for a child</w:t>
      </w:r>
    </w:p>
    <w:p w14:paraId="7DC46903" w14:textId="77777777" w:rsidR="0051063E" w:rsidRDefault="0051063E">
      <w:pPr>
        <w:spacing w:line="264" w:lineRule="auto"/>
        <w:ind w:left="786"/>
        <w:rPr>
          <w:rFonts w:ascii="Arial" w:eastAsia="Arial" w:hAnsi="Arial" w:cs="Arial"/>
          <w:sz w:val="22"/>
          <w:szCs w:val="22"/>
        </w:rPr>
      </w:pPr>
    </w:p>
    <w:p w14:paraId="72FD89D4" w14:textId="77777777" w:rsidR="0051063E" w:rsidRDefault="00000000">
      <w:pPr>
        <w:spacing w:line="264" w:lineRule="auto"/>
        <w:ind w:left="786"/>
        <w:rPr>
          <w:rFonts w:ascii="Arial" w:eastAsia="Arial" w:hAnsi="Arial" w:cs="Arial"/>
          <w:sz w:val="22"/>
          <w:szCs w:val="22"/>
        </w:rPr>
      </w:pPr>
      <w:r>
        <w:rPr>
          <w:rFonts w:ascii="Arial" w:eastAsia="Arial" w:hAnsi="Arial" w:cs="Arial"/>
          <w:sz w:val="22"/>
          <w:szCs w:val="22"/>
        </w:rPr>
        <w:t>There is a team of DSLs, with specific responsibilities, as detailed below, however all are trained to the same level and able to respond to needs of children across the school.</w:t>
      </w:r>
    </w:p>
    <w:p w14:paraId="039D8008" w14:textId="77777777" w:rsidR="0051063E" w:rsidRDefault="00000000">
      <w:pPr>
        <w:numPr>
          <w:ilvl w:val="0"/>
          <w:numId w:val="42"/>
        </w:numPr>
        <w:spacing w:line="264" w:lineRule="auto"/>
        <w:rPr>
          <w:sz w:val="22"/>
          <w:szCs w:val="22"/>
        </w:rPr>
      </w:pPr>
      <w:r>
        <w:rPr>
          <w:rFonts w:ascii="Arial" w:eastAsia="Arial" w:hAnsi="Arial" w:cs="Arial"/>
          <w:sz w:val="22"/>
          <w:szCs w:val="22"/>
        </w:rPr>
        <w:t>Jenny Wildgoose; Safeguarding Lead and Mental Health First Aider</w:t>
      </w:r>
    </w:p>
    <w:p w14:paraId="4C4569AE" w14:textId="77777777" w:rsidR="0051063E" w:rsidRDefault="00000000">
      <w:pPr>
        <w:numPr>
          <w:ilvl w:val="0"/>
          <w:numId w:val="42"/>
        </w:numPr>
        <w:spacing w:line="264" w:lineRule="auto"/>
        <w:rPr>
          <w:sz w:val="22"/>
          <w:szCs w:val="22"/>
        </w:rPr>
      </w:pPr>
      <w:r>
        <w:rPr>
          <w:rFonts w:ascii="Arial" w:eastAsia="Arial" w:hAnsi="Arial" w:cs="Arial"/>
          <w:sz w:val="22"/>
          <w:szCs w:val="22"/>
        </w:rPr>
        <w:t>Rachel Bruno; Principal, DSL and Mental Health First Aider, oversees procedures and supports decision making,</w:t>
      </w:r>
    </w:p>
    <w:p w14:paraId="1DF40996" w14:textId="77777777" w:rsidR="0051063E" w:rsidRDefault="00000000">
      <w:pPr>
        <w:numPr>
          <w:ilvl w:val="0"/>
          <w:numId w:val="42"/>
        </w:numPr>
        <w:spacing w:line="264" w:lineRule="auto"/>
        <w:rPr>
          <w:sz w:val="22"/>
          <w:szCs w:val="22"/>
        </w:rPr>
      </w:pPr>
      <w:r>
        <w:rPr>
          <w:rFonts w:ascii="Arial" w:eastAsia="Arial" w:hAnsi="Arial" w:cs="Arial"/>
          <w:sz w:val="22"/>
          <w:szCs w:val="22"/>
        </w:rPr>
        <w:t>Zoe Gallagher; DSL, Home Liaison, Attendance Lead, Early Help Lead</w:t>
      </w:r>
    </w:p>
    <w:p w14:paraId="36207D02" w14:textId="77777777" w:rsidR="0051063E" w:rsidRDefault="00000000">
      <w:pPr>
        <w:numPr>
          <w:ilvl w:val="0"/>
          <w:numId w:val="42"/>
        </w:numPr>
        <w:spacing w:line="264" w:lineRule="auto"/>
        <w:rPr>
          <w:sz w:val="22"/>
          <w:szCs w:val="22"/>
        </w:rPr>
      </w:pPr>
      <w:r>
        <w:rPr>
          <w:rFonts w:ascii="Arial" w:eastAsia="Arial" w:hAnsi="Arial" w:cs="Arial"/>
          <w:sz w:val="22"/>
          <w:szCs w:val="22"/>
        </w:rPr>
        <w:t>Sajida Zaman; DSL, SEND children across the school, CLA</w:t>
      </w:r>
    </w:p>
    <w:p w14:paraId="17689470" w14:textId="77777777" w:rsidR="0051063E" w:rsidRDefault="00000000">
      <w:pPr>
        <w:numPr>
          <w:ilvl w:val="0"/>
          <w:numId w:val="42"/>
        </w:numPr>
        <w:spacing w:line="264" w:lineRule="auto"/>
        <w:rPr>
          <w:sz w:val="22"/>
          <w:szCs w:val="22"/>
        </w:rPr>
      </w:pPr>
      <w:r>
        <w:rPr>
          <w:rFonts w:ascii="Arial" w:eastAsia="Arial" w:hAnsi="Arial" w:cs="Arial"/>
          <w:sz w:val="22"/>
          <w:szCs w:val="22"/>
        </w:rPr>
        <w:t>Gaynor Tigue; DSL and Senior Mental Health First Aider, main responsibility EYFS.</w:t>
      </w:r>
    </w:p>
    <w:p w14:paraId="221356F2" w14:textId="77777777" w:rsidR="0051063E" w:rsidRDefault="00000000">
      <w:pPr>
        <w:pBdr>
          <w:top w:val="nil"/>
          <w:left w:val="nil"/>
          <w:bottom w:val="nil"/>
          <w:right w:val="nil"/>
          <w:between w:val="nil"/>
        </w:pBdr>
        <w:spacing w:line="264" w:lineRule="auto"/>
        <w:rPr>
          <w:rFonts w:ascii="Arial" w:eastAsia="Arial" w:hAnsi="Arial" w:cs="Arial"/>
        </w:rPr>
      </w:pPr>
      <w:r>
        <w:rPr>
          <w:rFonts w:ascii="Arial" w:eastAsia="Arial" w:hAnsi="Arial" w:cs="Arial"/>
        </w:rPr>
        <w:t>In addition to the team of DSLs, our Assistant Business Manager is also trained as a DSL in order to sensitively handle transfer of information.</w:t>
      </w:r>
    </w:p>
    <w:p w14:paraId="5AFB359D" w14:textId="77777777" w:rsidR="0051063E" w:rsidRDefault="0051063E">
      <w:pPr>
        <w:pBdr>
          <w:top w:val="nil"/>
          <w:left w:val="nil"/>
          <w:bottom w:val="nil"/>
          <w:right w:val="nil"/>
          <w:between w:val="nil"/>
        </w:pBdr>
        <w:spacing w:line="264" w:lineRule="auto"/>
        <w:rPr>
          <w:rFonts w:ascii="Arial" w:eastAsia="Arial" w:hAnsi="Arial" w:cs="Arial"/>
          <w:color w:val="00B050"/>
        </w:rPr>
      </w:pPr>
    </w:p>
    <w:p w14:paraId="7244AE9C"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 xml:space="preserve"> </w:t>
      </w:r>
    </w:p>
    <w:p w14:paraId="4FEB8A10"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1A1C572A"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SCHOOL/COLLEGE STAFF</w:t>
      </w:r>
    </w:p>
    <w:p w14:paraId="4C48A772"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1A4C9B4E"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2.4 ALL STAFF</w:t>
      </w:r>
    </w:p>
    <w:p w14:paraId="07EEBF7A"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6D347160"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All staff in the school, including supply staff and volunteers have responsibility for safeguarding, according to their roles and under the guidance of the DSL.  </w:t>
      </w:r>
    </w:p>
    <w:p w14:paraId="0FEE69B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85A2C14"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All staff will:-</w:t>
      </w:r>
    </w:p>
    <w:p w14:paraId="4659E79D"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2173E8B"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Follow our agreed Code of Conduct and ‘Safer Working Practices’ guidance</w:t>
      </w:r>
    </w:p>
    <w:p w14:paraId="50C6F911"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Read Part One/Annex A/Annex B of KCSiE </w:t>
      </w:r>
      <w:r>
        <w:rPr>
          <w:rFonts w:ascii="Arial" w:eastAsia="Arial" w:hAnsi="Arial" w:cs="Arial"/>
          <w:color w:val="000000"/>
          <w:highlight w:val="yellow"/>
        </w:rPr>
        <w:t>2024</w:t>
      </w:r>
      <w:r>
        <w:rPr>
          <w:rFonts w:ascii="Arial" w:eastAsia="Arial" w:hAnsi="Arial" w:cs="Arial"/>
          <w:color w:val="000000"/>
        </w:rPr>
        <w:t xml:space="preserve"> as directed by senior leaders and appropriate to individual roles.</w:t>
      </w:r>
    </w:p>
    <w:p w14:paraId="7C4DDF36"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rPr>
        <w:t>Attend training sessions/briefings as required to ensure that they are aware of the signs of Abuse, Neglect, Complex Safeguarding concerns and key LA approaches, including Early Help and ensuring that the voices of children are listened to and taken account of.</w:t>
      </w:r>
    </w:p>
    <w:p w14:paraId="527909E3"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B050"/>
        </w:rPr>
      </w:pPr>
      <w:r>
        <w:rPr>
          <w:rFonts w:ascii="Arial" w:eastAsia="Arial" w:hAnsi="Arial" w:cs="Arial"/>
          <w:color w:val="000000"/>
        </w:rPr>
        <w:t>Attend training sessions/briefings as required to ensure that they follow relevant pol</w:t>
      </w:r>
      <w:r>
        <w:rPr>
          <w:rFonts w:ascii="Arial" w:eastAsia="Arial" w:hAnsi="Arial" w:cs="Arial"/>
        </w:rPr>
        <w:t>icies e.g. Behaviour and Conduct Policy/Physical Intervention Policy</w:t>
      </w:r>
    </w:p>
    <w:p w14:paraId="087D1944"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Provide a safe environment where children can learn</w:t>
      </w:r>
    </w:p>
    <w:p w14:paraId="423F0A56"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Be aware of specific vulnerabilities of some children, including those with poor attendance and those with a Social Worker.</w:t>
      </w:r>
    </w:p>
    <w:p w14:paraId="077C6DC5"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lastRenderedPageBreak/>
        <w:t>Understand the concept of ‘it could happen here’ in respect of child sexual violence or sexual harassment and be proactive in response to a whole school approach to the issue</w:t>
      </w:r>
    </w:p>
    <w:p w14:paraId="4B8BE0F4"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Be approachable to children and respond appropriately to any disclosures</w:t>
      </w:r>
    </w:p>
    <w:p w14:paraId="5041C7EE"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bookmarkStart w:id="3" w:name="_heading=h.3znysh7" w:colFirst="0" w:colLast="0"/>
      <w:bookmarkEnd w:id="3"/>
      <w:r>
        <w:rPr>
          <w:rFonts w:ascii="Arial" w:eastAsia="Arial" w:hAnsi="Arial" w:cs="Arial"/>
          <w:color w:val="000000"/>
        </w:rPr>
        <w:t>Be aware that there are a range of reasons why some children may not feel ready or know how to tell someone that they are being abused, exploited or neglected</w:t>
      </w:r>
    </w:p>
    <w:p w14:paraId="069FE6C2"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Be professionally curious and actively build trusted relationships which facilitate communication. </w:t>
      </w:r>
      <w:r>
        <w:rPr>
          <w:rFonts w:ascii="Arial" w:eastAsia="Arial" w:hAnsi="Arial" w:cs="Arial"/>
          <w:color w:val="000000"/>
          <w:sz w:val="20"/>
          <w:szCs w:val="20"/>
        </w:rPr>
        <w:tab/>
      </w:r>
    </w:p>
    <w:p w14:paraId="3F64462A"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Never promise a child that they will not tell anyone about shared information, as this may not ultimately be in the best interest of the child </w:t>
      </w:r>
    </w:p>
    <w:p w14:paraId="04E4A11D"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Know what to do if they have a concern and follow our agreed procedures for recording concerns, sharing information and making referrals</w:t>
      </w:r>
    </w:p>
    <w:p w14:paraId="52057F92"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Attend multi-agency meetings as required, if appropriate to their role</w:t>
      </w:r>
    </w:p>
    <w:p w14:paraId="37FBDA0F"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Be aware of the local early help processes and understand their role in them</w:t>
      </w:r>
    </w:p>
    <w:p w14:paraId="53E93901"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Contribute to the teaching of safeguarding in the curriculum as required, if appropriate to their role</w:t>
      </w:r>
    </w:p>
    <w:p w14:paraId="353CC71C"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Provide targeted support for individual and groups of children as required, if appropriate to their role</w:t>
      </w:r>
    </w:p>
    <w:p w14:paraId="77AF5EA7"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DCF1293"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Teaching staff have additional statutory duties, including to report any cases of known or suspected Female Genital Mutilation.  </w:t>
      </w:r>
    </w:p>
    <w:p w14:paraId="2C084614" w14:textId="77777777" w:rsidR="0051063E" w:rsidRDefault="0051063E">
      <w:pPr>
        <w:pBdr>
          <w:top w:val="nil"/>
          <w:left w:val="nil"/>
          <w:bottom w:val="nil"/>
          <w:right w:val="nil"/>
          <w:between w:val="nil"/>
        </w:pBdr>
        <w:rPr>
          <w:rFonts w:ascii="Arial" w:eastAsia="Arial" w:hAnsi="Arial" w:cs="Arial"/>
          <w:b/>
          <w:color w:val="000000"/>
          <w:sz w:val="32"/>
          <w:szCs w:val="32"/>
        </w:rPr>
      </w:pPr>
    </w:p>
    <w:p w14:paraId="54753B57" w14:textId="77777777" w:rsidR="0051063E" w:rsidRDefault="00000000">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 xml:space="preserve">3. TRAINING AND AWARENESS RAISING </w:t>
      </w:r>
    </w:p>
    <w:p w14:paraId="30725CC9" w14:textId="77777777" w:rsidR="0051063E" w:rsidRDefault="0051063E">
      <w:pPr>
        <w:pBdr>
          <w:top w:val="nil"/>
          <w:left w:val="nil"/>
          <w:bottom w:val="nil"/>
          <w:right w:val="nil"/>
          <w:between w:val="nil"/>
        </w:pBdr>
        <w:ind w:left="360"/>
        <w:rPr>
          <w:rFonts w:ascii="Arial" w:eastAsia="Arial" w:hAnsi="Arial" w:cs="Arial"/>
          <w:color w:val="000000"/>
        </w:rPr>
      </w:pPr>
    </w:p>
    <w:p w14:paraId="2E5E5F3E" w14:textId="77777777" w:rsidR="0051063E" w:rsidRDefault="00000000">
      <w:pPr>
        <w:numPr>
          <w:ilvl w:val="1"/>
          <w:numId w:val="9"/>
        </w:numPr>
        <w:pBdr>
          <w:top w:val="nil"/>
          <w:left w:val="nil"/>
          <w:bottom w:val="nil"/>
          <w:right w:val="nil"/>
          <w:between w:val="nil"/>
        </w:pBdr>
        <w:spacing w:line="286" w:lineRule="auto"/>
        <w:rPr>
          <w:rFonts w:ascii="Arial" w:eastAsia="Arial" w:hAnsi="Arial" w:cs="Arial"/>
          <w:color w:val="000000"/>
        </w:rPr>
      </w:pPr>
      <w:r>
        <w:rPr>
          <w:rFonts w:ascii="Arial" w:eastAsia="Arial" w:hAnsi="Arial" w:cs="Arial"/>
          <w:color w:val="000000"/>
        </w:rPr>
        <w:t xml:space="preserve">   In accordance with KCSiE </w:t>
      </w:r>
      <w:r>
        <w:rPr>
          <w:rFonts w:ascii="Arial" w:eastAsia="Arial" w:hAnsi="Arial" w:cs="Arial"/>
          <w:color w:val="000000"/>
          <w:highlight w:val="yellow"/>
        </w:rPr>
        <w:t>2024</w:t>
      </w:r>
      <w:r>
        <w:rPr>
          <w:rFonts w:ascii="Arial" w:eastAsia="Arial" w:hAnsi="Arial" w:cs="Arial"/>
          <w:color w:val="000000"/>
        </w:rPr>
        <w:t xml:space="preserve">, all new staff and regular volunteers will   </w:t>
      </w:r>
    </w:p>
    <w:p w14:paraId="7578874A" w14:textId="77777777" w:rsidR="0051063E" w:rsidRDefault="00000000">
      <w:pPr>
        <w:pBdr>
          <w:top w:val="nil"/>
          <w:left w:val="nil"/>
          <w:bottom w:val="nil"/>
          <w:right w:val="nil"/>
          <w:between w:val="nil"/>
        </w:pBdr>
        <w:spacing w:line="286" w:lineRule="auto"/>
        <w:ind w:left="555"/>
        <w:rPr>
          <w:rFonts w:ascii="Arial" w:eastAsia="Arial" w:hAnsi="Arial" w:cs="Arial"/>
          <w:color w:val="00B050"/>
        </w:rPr>
      </w:pPr>
      <w:r>
        <w:rPr>
          <w:rFonts w:ascii="Arial" w:eastAsia="Arial" w:hAnsi="Arial" w:cs="Arial"/>
          <w:color w:val="000000"/>
        </w:rPr>
        <w:t xml:space="preserve">receive appropriate safeguarding information during induction (including digital safeguarding and their responsibilities in relation to filtering and monitoring) and be made aware of the systems within the </w:t>
      </w:r>
      <w:r>
        <w:rPr>
          <w:rFonts w:ascii="Arial" w:eastAsia="Arial" w:hAnsi="Arial" w:cs="Arial"/>
        </w:rPr>
        <w:t>school</w:t>
      </w:r>
      <w:r>
        <w:rPr>
          <w:rFonts w:ascii="Arial" w:eastAsia="Arial" w:hAnsi="Arial" w:cs="Arial"/>
          <w:color w:val="000000"/>
        </w:rPr>
        <w:t xml:space="preserve"> which support safeguarding e.g. the Behaviour Policy.  </w:t>
      </w:r>
      <w:r>
        <w:rPr>
          <w:rFonts w:ascii="Arial" w:eastAsia="Arial" w:hAnsi="Arial" w:cs="Arial"/>
        </w:rPr>
        <w:t xml:space="preserve">All volunteers who are due to work with children will be required to watch a 10 minute safeguarding briefing before contact with children.  Staff will engage in full safeguarding training within the first half term.  The DSL will deliver face to face training with all staff in September, and follow up any absent staff members with a 90 minute virtual session.  </w:t>
      </w:r>
    </w:p>
    <w:p w14:paraId="2BEB23CF" w14:textId="77777777" w:rsidR="0051063E" w:rsidRDefault="00000000">
      <w:pPr>
        <w:pBdr>
          <w:top w:val="nil"/>
          <w:left w:val="nil"/>
          <w:bottom w:val="nil"/>
          <w:right w:val="nil"/>
          <w:between w:val="nil"/>
        </w:pBdr>
        <w:spacing w:line="286" w:lineRule="auto"/>
        <w:ind w:left="555"/>
        <w:rPr>
          <w:rFonts w:ascii="Arial" w:eastAsia="Arial" w:hAnsi="Arial" w:cs="Arial"/>
          <w:color w:val="000000"/>
        </w:rPr>
      </w:pPr>
      <w:r>
        <w:rPr>
          <w:rFonts w:ascii="Arial" w:eastAsia="Arial" w:hAnsi="Arial" w:cs="Arial"/>
          <w:color w:val="000000"/>
        </w:rPr>
        <w:t>This training will be regularly updated</w:t>
      </w:r>
    </w:p>
    <w:p w14:paraId="76C994D6" w14:textId="77777777" w:rsidR="0051063E" w:rsidRDefault="00000000">
      <w:pPr>
        <w:numPr>
          <w:ilvl w:val="1"/>
          <w:numId w:val="9"/>
        </w:numPr>
        <w:pBdr>
          <w:top w:val="nil"/>
          <w:left w:val="nil"/>
          <w:bottom w:val="nil"/>
          <w:right w:val="nil"/>
          <w:between w:val="nil"/>
        </w:pBdr>
        <w:spacing w:line="286" w:lineRule="auto"/>
        <w:ind w:left="567" w:hanging="567"/>
        <w:rPr>
          <w:rFonts w:ascii="Arial" w:eastAsia="Arial" w:hAnsi="Arial" w:cs="Arial"/>
          <w:color w:val="0070C0"/>
        </w:rPr>
      </w:pPr>
      <w:r>
        <w:rPr>
          <w:rFonts w:ascii="Arial" w:eastAsia="Arial" w:hAnsi="Arial" w:cs="Arial"/>
          <w:color w:val="000000"/>
        </w:rPr>
        <w:t xml:space="preserve">All staff must ensure that they have read and understood KCSiE: Part One/Annex A and/or Annex B.  </w:t>
      </w:r>
      <w:r>
        <w:rPr>
          <w:rFonts w:ascii="Arial" w:eastAsia="Arial" w:hAnsi="Arial" w:cs="Arial"/>
        </w:rPr>
        <w:t xml:space="preserve"> Following the training, staff members are expected to complete a short assessment to demonstrate their </w:t>
      </w:r>
      <w:r>
        <w:rPr>
          <w:rFonts w:ascii="Arial" w:eastAsia="Arial" w:hAnsi="Arial" w:cs="Arial"/>
        </w:rPr>
        <w:lastRenderedPageBreak/>
        <w:t>knowledge and understanding of KCSiE. The DSL can review assessments and offer support for any misunderstandings.</w:t>
      </w:r>
    </w:p>
    <w:p w14:paraId="2E5FD160" w14:textId="77777777" w:rsidR="0051063E" w:rsidRDefault="00000000">
      <w:pPr>
        <w:numPr>
          <w:ilvl w:val="1"/>
          <w:numId w:val="9"/>
        </w:numPr>
        <w:pBdr>
          <w:top w:val="nil"/>
          <w:left w:val="nil"/>
          <w:bottom w:val="nil"/>
          <w:right w:val="nil"/>
          <w:between w:val="nil"/>
        </w:pBdr>
        <w:spacing w:line="286" w:lineRule="auto"/>
        <w:ind w:left="567" w:hanging="567"/>
        <w:rPr>
          <w:rFonts w:ascii="Arial" w:eastAsia="Arial" w:hAnsi="Arial" w:cs="Arial"/>
          <w:color w:val="000000"/>
        </w:rPr>
      </w:pPr>
      <w:r>
        <w:rPr>
          <w:rFonts w:ascii="Arial" w:eastAsia="Arial" w:hAnsi="Arial" w:cs="Arial"/>
          <w:color w:val="000000"/>
        </w:rPr>
        <w:t>All staff will receive child protection training every 2 years and at least an annual update which includes basic safeguarding information about our policies and procedures, signs and symptoms of abuse (emotional and physical),</w:t>
      </w:r>
      <w:r>
        <w:rPr>
          <w:rFonts w:ascii="Arial" w:eastAsia="Arial" w:hAnsi="Arial" w:cs="Arial"/>
          <w:color w:val="000000"/>
          <w:sz w:val="20"/>
          <w:szCs w:val="20"/>
        </w:rPr>
        <w:t xml:space="preserve"> </w:t>
      </w:r>
      <w:r>
        <w:rPr>
          <w:rFonts w:ascii="Arial" w:eastAsia="Arial" w:hAnsi="Arial" w:cs="Arial"/>
          <w:color w:val="000000"/>
        </w:rPr>
        <w:t xml:space="preserve">indicators of vulnerability to exploitation and radicalisation, how to manage a disclosure from a child as well as when and how to record a concern about the welfare of a child, with regular updates in relation to local and national changes. </w:t>
      </w:r>
    </w:p>
    <w:p w14:paraId="2CF01EA0" w14:textId="77777777" w:rsidR="0051063E" w:rsidRDefault="00000000">
      <w:pPr>
        <w:numPr>
          <w:ilvl w:val="1"/>
          <w:numId w:val="9"/>
        </w:numPr>
        <w:pBdr>
          <w:top w:val="nil"/>
          <w:left w:val="nil"/>
          <w:bottom w:val="nil"/>
          <w:right w:val="nil"/>
          <w:between w:val="nil"/>
        </w:pBdr>
        <w:spacing w:line="286" w:lineRule="auto"/>
        <w:ind w:left="567" w:hanging="567"/>
        <w:rPr>
          <w:rFonts w:ascii="Arial" w:eastAsia="Arial" w:hAnsi="Arial" w:cs="Arial"/>
          <w:color w:val="000000"/>
        </w:rPr>
      </w:pPr>
      <w:r>
        <w:rPr>
          <w:rFonts w:ascii="Arial" w:eastAsia="Arial" w:hAnsi="Arial" w:cs="Arial"/>
          <w:color w:val="000000"/>
        </w:rPr>
        <w:t>All staff members will receive training and updates around digital safeguarding and their role and responsibility in relation to filtering and monitoring as required, providing them with relevant skills and knowledge to safeguard children effectively.</w:t>
      </w:r>
      <w:r>
        <w:rPr>
          <w:rFonts w:ascii="Arial" w:eastAsia="Arial" w:hAnsi="Arial" w:cs="Arial"/>
        </w:rPr>
        <w:t>Safeguarding briefings form part of our planned Inservice Training, these are also recorded to ensure that all staff can access. The DSL also sends out half termly safeguarding scenarios for staff to consider and respond to.</w:t>
      </w:r>
    </w:p>
    <w:p w14:paraId="12D3B64C" w14:textId="77777777" w:rsidR="0051063E" w:rsidRDefault="00000000">
      <w:pPr>
        <w:numPr>
          <w:ilvl w:val="1"/>
          <w:numId w:val="9"/>
        </w:numPr>
        <w:pBdr>
          <w:top w:val="nil"/>
          <w:left w:val="nil"/>
          <w:bottom w:val="nil"/>
          <w:right w:val="nil"/>
          <w:between w:val="nil"/>
        </w:pBdr>
        <w:spacing w:line="286" w:lineRule="auto"/>
        <w:ind w:left="567" w:hanging="567"/>
        <w:rPr>
          <w:rFonts w:ascii="Arial" w:eastAsia="Arial" w:hAnsi="Arial" w:cs="Arial"/>
          <w:color w:val="000000"/>
        </w:rPr>
      </w:pPr>
      <w:r>
        <w:rPr>
          <w:rFonts w:ascii="Arial" w:eastAsia="Arial" w:hAnsi="Arial" w:cs="Arial"/>
          <w:color w:val="000000"/>
        </w:rPr>
        <w:t xml:space="preserve">By training and responding to concerns on a daily basis, staff will be provided with the opportunity to contribute to and shape safeguarding arrangements and the child protection policy. </w:t>
      </w:r>
    </w:p>
    <w:p w14:paraId="5F0530BD" w14:textId="77777777" w:rsidR="0051063E" w:rsidRDefault="00000000">
      <w:pPr>
        <w:numPr>
          <w:ilvl w:val="1"/>
          <w:numId w:val="9"/>
        </w:numPr>
        <w:pBdr>
          <w:top w:val="nil"/>
          <w:left w:val="nil"/>
          <w:bottom w:val="nil"/>
          <w:right w:val="nil"/>
          <w:between w:val="nil"/>
        </w:pBdr>
        <w:spacing w:line="286" w:lineRule="auto"/>
        <w:ind w:left="567" w:hanging="567"/>
        <w:rPr>
          <w:rFonts w:ascii="Arial" w:eastAsia="Arial" w:hAnsi="Arial" w:cs="Arial"/>
          <w:color w:val="000000"/>
        </w:rPr>
      </w:pPr>
      <w:r>
        <w:rPr>
          <w:rFonts w:ascii="Arial" w:eastAsia="Arial" w:hAnsi="Arial" w:cs="Arial"/>
          <w:color w:val="000000"/>
        </w:rPr>
        <w:t>All interview panels will include at least one member that has completed full Safer Recruitment training, within the last 3 years or Safer Recruitment Refresher training, if the former has already been undertaken.</w:t>
      </w:r>
    </w:p>
    <w:p w14:paraId="652BA62A" w14:textId="77777777" w:rsidR="0051063E" w:rsidRDefault="00000000">
      <w:pPr>
        <w:pBdr>
          <w:top w:val="nil"/>
          <w:left w:val="nil"/>
          <w:bottom w:val="nil"/>
          <w:right w:val="nil"/>
          <w:between w:val="nil"/>
        </w:pBdr>
        <w:ind w:left="567" w:hanging="567"/>
        <w:rPr>
          <w:rFonts w:ascii="Arial" w:eastAsia="Arial" w:hAnsi="Arial" w:cs="Arial"/>
          <w:color w:val="FF0000"/>
        </w:rPr>
      </w:pPr>
      <w:r>
        <w:rPr>
          <w:rFonts w:ascii="Arial" w:eastAsia="Arial" w:hAnsi="Arial" w:cs="Arial"/>
          <w:color w:val="000000"/>
        </w:rPr>
        <w:t xml:space="preserve">3.7 </w:t>
      </w:r>
      <w:r>
        <w:rPr>
          <w:rFonts w:ascii="Arial" w:eastAsia="Arial" w:hAnsi="Arial" w:cs="Arial"/>
          <w:color w:val="000000"/>
        </w:rPr>
        <w:tab/>
        <w:t>All staff need to understand the impact mental health problems may have on all aspects of safeguarding including the relevance of Adverse Childhood Experiences (ACEs) and the impact of trauma on children and young people and this is included in our training programme.</w:t>
      </w:r>
    </w:p>
    <w:p w14:paraId="56927B7D"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4C984945" w14:textId="77777777" w:rsidR="0051063E" w:rsidRDefault="00000000">
      <w:pPr>
        <w:pBdr>
          <w:top w:val="nil"/>
          <w:left w:val="nil"/>
          <w:bottom w:val="nil"/>
          <w:right w:val="nil"/>
          <w:between w:val="nil"/>
        </w:pBdr>
        <w:spacing w:line="264" w:lineRule="auto"/>
        <w:rPr>
          <w:rFonts w:ascii="Arial" w:eastAsia="Arial" w:hAnsi="Arial" w:cs="Arial"/>
          <w:b/>
          <w:color w:val="000000"/>
          <w:sz w:val="32"/>
          <w:szCs w:val="32"/>
        </w:rPr>
      </w:pPr>
      <w:bookmarkStart w:id="4" w:name="_heading=h.2et92p0" w:colFirst="0" w:colLast="0"/>
      <w:bookmarkEnd w:id="4"/>
      <w:r>
        <w:rPr>
          <w:rFonts w:ascii="Arial" w:eastAsia="Arial" w:hAnsi="Arial" w:cs="Arial"/>
          <w:b/>
          <w:color w:val="000000"/>
          <w:sz w:val="32"/>
          <w:szCs w:val="32"/>
        </w:rPr>
        <w:t xml:space="preserve">4. SAFEGUARDING/CHILD PROTECTION POLICY &amp; </w:t>
      </w:r>
    </w:p>
    <w:p w14:paraId="093FB443" w14:textId="77777777" w:rsidR="0051063E" w:rsidRDefault="00000000">
      <w:pPr>
        <w:pBdr>
          <w:top w:val="nil"/>
          <w:left w:val="nil"/>
          <w:bottom w:val="nil"/>
          <w:right w:val="nil"/>
          <w:between w:val="nil"/>
        </w:pBdr>
        <w:spacing w:line="264" w:lineRule="auto"/>
        <w:rPr>
          <w:rFonts w:ascii="Arial" w:eastAsia="Arial" w:hAnsi="Arial" w:cs="Arial"/>
          <w:b/>
          <w:color w:val="000000"/>
          <w:sz w:val="32"/>
          <w:szCs w:val="32"/>
        </w:rPr>
      </w:pPr>
      <w:r>
        <w:rPr>
          <w:rFonts w:ascii="Arial" w:eastAsia="Arial" w:hAnsi="Arial" w:cs="Arial"/>
          <w:b/>
          <w:color w:val="000000"/>
          <w:sz w:val="32"/>
          <w:szCs w:val="32"/>
        </w:rPr>
        <w:t xml:space="preserve">   PROCEDURES</w:t>
      </w:r>
    </w:p>
    <w:p w14:paraId="6BF319CC"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68318E6F"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4.1 PUPIL VOICE</w:t>
      </w:r>
    </w:p>
    <w:p w14:paraId="503224BF"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2EB886DC" w14:textId="77777777" w:rsidR="0051063E" w:rsidRDefault="00000000">
      <w:pPr>
        <w:pBdr>
          <w:top w:val="nil"/>
          <w:left w:val="nil"/>
          <w:bottom w:val="nil"/>
          <w:right w:val="nil"/>
          <w:between w:val="nil"/>
        </w:pBdr>
        <w:spacing w:line="264" w:lineRule="auto"/>
        <w:rPr>
          <w:rFonts w:ascii="Arial" w:eastAsia="Arial" w:hAnsi="Arial" w:cs="Arial"/>
          <w:color w:val="00B050"/>
        </w:rPr>
      </w:pPr>
      <w:r>
        <w:rPr>
          <w:rFonts w:ascii="Arial" w:eastAsia="Arial" w:hAnsi="Arial" w:cs="Arial"/>
          <w:color w:val="000000"/>
        </w:rPr>
        <w:t xml:space="preserve">Children are encouraged to contribute to the development of policies and share their views. </w:t>
      </w:r>
      <w:r>
        <w:rPr>
          <w:rFonts w:ascii="Arial" w:eastAsia="Arial" w:hAnsi="Arial" w:cs="Arial"/>
        </w:rPr>
        <w:t>A group of upper KS2 children helped to write the child friendly safeguarding policy and this is reviewed with a new group of upper KS2 children every 2 years.</w:t>
      </w:r>
    </w:p>
    <w:p w14:paraId="781A66BB"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27E418B5" w14:textId="77777777" w:rsidR="0051063E" w:rsidRDefault="0051063E">
      <w:pPr>
        <w:pBdr>
          <w:top w:val="nil"/>
          <w:left w:val="nil"/>
          <w:bottom w:val="nil"/>
          <w:right w:val="nil"/>
          <w:between w:val="nil"/>
        </w:pBdr>
        <w:spacing w:line="264" w:lineRule="auto"/>
        <w:ind w:left="720"/>
        <w:rPr>
          <w:rFonts w:ascii="Arial" w:eastAsia="Arial" w:hAnsi="Arial" w:cs="Arial"/>
          <w:color w:val="000000"/>
        </w:rPr>
      </w:pPr>
    </w:p>
    <w:p w14:paraId="7494AC7F" w14:textId="77777777" w:rsidR="0051063E" w:rsidRDefault="0051063E">
      <w:pPr>
        <w:spacing w:line="264" w:lineRule="auto"/>
        <w:rPr>
          <w:rFonts w:ascii="Arial" w:eastAsia="Arial" w:hAnsi="Arial" w:cs="Arial"/>
          <w:b/>
          <w:color w:val="000000"/>
        </w:rPr>
      </w:pPr>
    </w:p>
    <w:p w14:paraId="06AA6EB0"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b/>
          <w:color w:val="000000"/>
        </w:rPr>
        <w:t xml:space="preserve">4.2    POOR ATTENDANCE/ABSENT CHILDREN </w:t>
      </w:r>
    </w:p>
    <w:p w14:paraId="536514CD"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b/>
          <w:color w:val="000000"/>
        </w:rPr>
        <w:lastRenderedPageBreak/>
        <w:tab/>
      </w:r>
      <w:r>
        <w:rPr>
          <w:rFonts w:ascii="Arial" w:eastAsia="Arial" w:hAnsi="Arial" w:cs="Arial"/>
          <w:color w:val="000000"/>
          <w:highlight w:val="yellow"/>
        </w:rPr>
        <w:t>We adopt MCC’s updated Attendance Policy and Attendance Strategy and reflect these in our own policies. We attend targeted support meetings related to attendance when required.</w:t>
      </w:r>
    </w:p>
    <w:p w14:paraId="67DBE585"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rPr>
      </w:pPr>
    </w:p>
    <w:p w14:paraId="7A01127A"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4.2.1   We view poor attendance as a safeguarding issue and in accordance   </w:t>
      </w:r>
    </w:p>
    <w:p w14:paraId="162ED97E"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with our Attendance Policy, absences are rigorously pursued and  </w:t>
      </w:r>
    </w:p>
    <w:p w14:paraId="1E5A8454"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recorded. This includes missing individual lessons, as well as being  </w:t>
      </w:r>
    </w:p>
    <w:p w14:paraId="11933DEB"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absent or late at Registration. Any concerning patterns are reviewed </w:t>
      </w:r>
    </w:p>
    <w:p w14:paraId="58BB2B13"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in partnership with the appropriate agencies, we take action to pursue </w:t>
      </w:r>
    </w:p>
    <w:p w14:paraId="1F70556A"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and address all unauthorised absences in order to safeguard the </w:t>
      </w:r>
    </w:p>
    <w:p w14:paraId="3389915C"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welfare of children in our care.</w:t>
      </w:r>
    </w:p>
    <w:p w14:paraId="3F9A45B2" w14:textId="77777777" w:rsidR="0051063E" w:rsidRDefault="00000000">
      <w:pPr>
        <w:numPr>
          <w:ilvl w:val="2"/>
          <w:numId w:val="4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Attendance Policy identifies how individual cases are managed and how we work proactively with parents/carers to ensure that they understand why attendance is important. In certain cases this may form part of an Early Help Assessment (EHA) or a Parenting Contract.</w:t>
      </w:r>
    </w:p>
    <w:p w14:paraId="1C709E40" w14:textId="77777777" w:rsidR="0051063E" w:rsidRDefault="00000000">
      <w:pPr>
        <w:numPr>
          <w:ilvl w:val="2"/>
          <w:numId w:val="43"/>
        </w:numPr>
        <w:pBdr>
          <w:top w:val="nil"/>
          <w:left w:val="nil"/>
          <w:bottom w:val="nil"/>
          <w:right w:val="nil"/>
          <w:between w:val="nil"/>
        </w:pBdr>
        <w:spacing w:line="264" w:lineRule="auto"/>
        <w:rPr>
          <w:rFonts w:ascii="Arial" w:eastAsia="Arial" w:hAnsi="Arial" w:cs="Arial"/>
          <w:color w:val="00B050"/>
        </w:rPr>
      </w:pPr>
      <w:r>
        <w:rPr>
          <w:rFonts w:ascii="Arial" w:eastAsia="Arial" w:hAnsi="Arial" w:cs="Arial"/>
          <w:color w:val="000000"/>
        </w:rPr>
        <w:t>We implement the statutory and LA requirements in terms of monitoring and will report children appropriately to the CME Team</w:t>
      </w:r>
    </w:p>
    <w:p w14:paraId="2773B5E6" w14:textId="77777777" w:rsidR="0051063E" w:rsidRDefault="00000000">
      <w:pPr>
        <w:numPr>
          <w:ilvl w:val="2"/>
          <w:numId w:val="4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We will follow the Emotional Barriers to School Attendance guidance (MCC, updated September </w:t>
      </w:r>
      <w:r>
        <w:rPr>
          <w:rFonts w:ascii="Arial" w:eastAsia="Arial" w:hAnsi="Arial" w:cs="Arial"/>
          <w:color w:val="000000"/>
          <w:highlight w:val="yellow"/>
        </w:rPr>
        <w:t>2024</w:t>
      </w:r>
      <w:r>
        <w:rPr>
          <w:rFonts w:ascii="Arial" w:eastAsia="Arial" w:hAnsi="Arial" w:cs="Arial"/>
          <w:color w:val="000000"/>
        </w:rPr>
        <w:t>) to assist with strategies for supporting children and young people experiencing anxiety to return to school.</w:t>
      </w:r>
    </w:p>
    <w:p w14:paraId="1D15F852" w14:textId="77777777" w:rsidR="0051063E" w:rsidRDefault="00000000">
      <w:pPr>
        <w:numPr>
          <w:ilvl w:val="2"/>
          <w:numId w:val="43"/>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rPr>
        <w:t xml:space="preserve">We will alert the relevant team or authority if a new child who has been expected to attend, does not arrive on the due date. </w:t>
      </w:r>
      <w:r>
        <w:rPr>
          <w:rFonts w:ascii="Arial" w:eastAsia="Arial" w:hAnsi="Arial" w:cs="Arial"/>
          <w:color w:val="000000"/>
          <w:highlight w:val="yellow"/>
        </w:rPr>
        <w:t>(This is in response to learning from local serious case reviews.)</w:t>
      </w:r>
    </w:p>
    <w:p w14:paraId="6EE42B5E"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w:t>
      </w:r>
    </w:p>
    <w:p w14:paraId="42609D39" w14:textId="77777777" w:rsidR="0051063E" w:rsidRDefault="0051063E">
      <w:pPr>
        <w:pBdr>
          <w:top w:val="nil"/>
          <w:left w:val="nil"/>
          <w:bottom w:val="nil"/>
          <w:right w:val="nil"/>
          <w:between w:val="nil"/>
        </w:pBdr>
        <w:spacing w:line="264" w:lineRule="auto"/>
        <w:ind w:left="567"/>
        <w:rPr>
          <w:rFonts w:ascii="Arial" w:eastAsia="Arial" w:hAnsi="Arial" w:cs="Arial"/>
          <w:color w:val="000000"/>
        </w:rPr>
      </w:pPr>
    </w:p>
    <w:p w14:paraId="0F7C7917" w14:textId="77777777" w:rsidR="0051063E" w:rsidRDefault="00000000">
      <w:pPr>
        <w:numPr>
          <w:ilvl w:val="1"/>
          <w:numId w:val="43"/>
        </w:num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ALTERNATIVE PROVISION (AP)</w:t>
      </w:r>
    </w:p>
    <w:p w14:paraId="353E119E"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29369EF6"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4.3.1  We will only place children in AP which is a registered provider and has </w:t>
      </w:r>
    </w:p>
    <w:p w14:paraId="2F7CFE90"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been quality assured e.g. is on the MCC approved provider list or has </w:t>
      </w:r>
    </w:p>
    <w:p w14:paraId="693EA0D1"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been judged by Ofsted to be Good or better.  </w:t>
      </w:r>
    </w:p>
    <w:p w14:paraId="22AC6F35"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C3312B4"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4.3.2.  Children who require access to AP will have a personalised learning </w:t>
      </w:r>
    </w:p>
    <w:p w14:paraId="5E61640C" w14:textId="77777777" w:rsidR="0051063E" w:rsidRDefault="00000000">
      <w:pPr>
        <w:pBdr>
          <w:top w:val="nil"/>
          <w:left w:val="nil"/>
          <w:bottom w:val="nil"/>
          <w:right w:val="nil"/>
          <w:between w:val="nil"/>
        </w:pBdr>
        <w:spacing w:line="264" w:lineRule="auto"/>
        <w:ind w:left="708"/>
        <w:rPr>
          <w:rFonts w:ascii="Arial" w:eastAsia="Arial" w:hAnsi="Arial" w:cs="Arial"/>
          <w:color w:val="000000"/>
        </w:rPr>
      </w:pPr>
      <w:r>
        <w:rPr>
          <w:rFonts w:ascii="Arial" w:eastAsia="Arial" w:hAnsi="Arial" w:cs="Arial"/>
          <w:color w:val="000000"/>
        </w:rPr>
        <w:tab/>
        <w:t xml:space="preserve">plan designed to meet their needs. </w:t>
      </w:r>
      <w:r>
        <w:rPr>
          <w:rFonts w:ascii="Arial" w:eastAsia="Arial" w:hAnsi="Arial" w:cs="Arial"/>
          <w:color w:val="00B050"/>
        </w:rPr>
        <w:t xml:space="preserve"> </w:t>
      </w:r>
      <w:r>
        <w:rPr>
          <w:rFonts w:ascii="Arial" w:eastAsia="Arial" w:hAnsi="Arial" w:cs="Arial"/>
          <w:color w:val="000000"/>
        </w:rPr>
        <w:t xml:space="preserve">Our DSL will work together with the DSL at the </w:t>
      </w:r>
      <w:r>
        <w:rPr>
          <w:rFonts w:ascii="Arial" w:eastAsia="Arial" w:hAnsi="Arial" w:cs="Arial"/>
          <w:color w:val="000000"/>
          <w:highlight w:val="yellow"/>
        </w:rPr>
        <w:t>AP to ensure effective sharing of information</w:t>
      </w:r>
      <w:r>
        <w:rPr>
          <w:rFonts w:ascii="Arial" w:eastAsia="Arial" w:hAnsi="Arial" w:cs="Arial"/>
          <w:color w:val="000000"/>
        </w:rPr>
        <w:t xml:space="preserve"> and that any safeguarding   concerns are followed up appropriately. </w:t>
      </w:r>
    </w:p>
    <w:p w14:paraId="59480656"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3B27F340" w14:textId="77777777" w:rsidR="0051063E" w:rsidRDefault="00000000">
      <w:pPr>
        <w:numPr>
          <w:ilvl w:val="1"/>
          <w:numId w:val="43"/>
        </w:num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 xml:space="preserve">  EXCLUSIONS</w:t>
      </w:r>
    </w:p>
    <w:p w14:paraId="06ABA835"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0260B773"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4.4.1.</w:t>
      </w:r>
      <w:r>
        <w:rPr>
          <w:rFonts w:ascii="Arial" w:eastAsia="Arial" w:hAnsi="Arial" w:cs="Arial"/>
          <w:color w:val="000000"/>
        </w:rPr>
        <w:tab/>
        <w:t xml:space="preserve">We comply with statutory regulations and with the LA Inclusion Policy </w:t>
      </w:r>
    </w:p>
    <w:p w14:paraId="536A611C" w14:textId="77777777" w:rsidR="0051063E" w:rsidRDefault="00000000">
      <w:pPr>
        <w:pBdr>
          <w:top w:val="nil"/>
          <w:left w:val="nil"/>
          <w:bottom w:val="nil"/>
          <w:right w:val="nil"/>
          <w:between w:val="nil"/>
        </w:pBdr>
        <w:tabs>
          <w:tab w:val="left" w:pos="720"/>
          <w:tab w:val="left" w:pos="1440"/>
          <w:tab w:val="left" w:pos="2160"/>
          <w:tab w:val="left" w:pos="6810"/>
        </w:tabs>
        <w:spacing w:line="264" w:lineRule="auto"/>
        <w:rPr>
          <w:rFonts w:ascii="Arial" w:eastAsia="Arial" w:hAnsi="Arial" w:cs="Arial"/>
          <w:color w:val="000000"/>
        </w:rPr>
      </w:pPr>
      <w:r>
        <w:rPr>
          <w:rFonts w:ascii="Arial" w:eastAsia="Arial" w:hAnsi="Arial" w:cs="Arial"/>
          <w:color w:val="000000"/>
        </w:rPr>
        <w:tab/>
        <w:t>(</w:t>
      </w:r>
      <w:r>
        <w:rPr>
          <w:rFonts w:ascii="Arial" w:eastAsia="Arial" w:hAnsi="Arial" w:cs="Arial"/>
          <w:color w:val="000000"/>
          <w:highlight w:val="yellow"/>
        </w:rPr>
        <w:t>Appendix C</w:t>
      </w:r>
      <w:r>
        <w:rPr>
          <w:rFonts w:ascii="Arial" w:eastAsia="Arial" w:hAnsi="Arial" w:cs="Arial"/>
          <w:color w:val="000000"/>
        </w:rPr>
        <w:t>).</w:t>
      </w:r>
      <w:r>
        <w:rPr>
          <w:rFonts w:ascii="Arial" w:eastAsia="Arial" w:hAnsi="Arial" w:cs="Arial"/>
          <w:color w:val="000000"/>
        </w:rPr>
        <w:tab/>
      </w:r>
    </w:p>
    <w:p w14:paraId="331C6111"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62C49740"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4.4.2.</w:t>
      </w:r>
      <w:r>
        <w:rPr>
          <w:rFonts w:ascii="Arial" w:eastAsia="Arial" w:hAnsi="Arial" w:cs="Arial"/>
          <w:color w:val="000000"/>
        </w:rPr>
        <w:tab/>
        <w:t xml:space="preserve">The DSL will be involved when a fixed term or permanent exclusion is </w:t>
      </w:r>
    </w:p>
    <w:p w14:paraId="2AEB566E"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being discussed and any safeguarding issues will be considered.  If </w:t>
      </w:r>
    </w:p>
    <w:p w14:paraId="215F8E2F"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b/>
        <w:t xml:space="preserve">there is an open EH, CiN or CP, the EH Practitioner or Social Worker </w:t>
      </w:r>
    </w:p>
    <w:p w14:paraId="69DE5AD7"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b/>
        <w:t>will be informed.</w:t>
      </w:r>
    </w:p>
    <w:p w14:paraId="124FEC09"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F1EC766"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4.4.3   We will work with the MCC Weapon Carrying in Schools and Colleges  </w:t>
      </w:r>
    </w:p>
    <w:p w14:paraId="7AD45B62"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guidance (Appendix C) to assist in decision making around exclusion </w:t>
      </w:r>
    </w:p>
    <w:p w14:paraId="3FC2BBCF" w14:textId="77777777" w:rsidR="0051063E" w:rsidRDefault="00000000">
      <w:pPr>
        <w:pBdr>
          <w:top w:val="nil"/>
          <w:left w:val="nil"/>
          <w:bottom w:val="nil"/>
          <w:right w:val="nil"/>
          <w:between w:val="nil"/>
        </w:pBdr>
        <w:spacing w:line="264" w:lineRule="auto"/>
        <w:ind w:left="708"/>
        <w:rPr>
          <w:rFonts w:ascii="Arial" w:eastAsia="Arial" w:hAnsi="Arial" w:cs="Arial"/>
          <w:color w:val="000000"/>
        </w:rPr>
      </w:pPr>
      <w:r>
        <w:rPr>
          <w:rFonts w:ascii="Arial" w:eastAsia="Arial" w:hAnsi="Arial" w:cs="Arial"/>
          <w:color w:val="000000"/>
        </w:rPr>
        <w:t>and other responses to carrying or using weapons in school.</w:t>
      </w:r>
      <w:r>
        <w:rPr>
          <w:rFonts w:ascii="Arial" w:eastAsia="Arial" w:hAnsi="Arial" w:cs="Arial"/>
        </w:rPr>
        <w:t>The Principal, DSL, attendance lead, pastoral and teaching staff will liaise to ensure all necessary support has been considered and is provided before an exclusion would take place.</w:t>
      </w:r>
    </w:p>
    <w:p w14:paraId="2CABBBC2" w14:textId="77777777" w:rsidR="0051063E" w:rsidRDefault="0051063E">
      <w:pPr>
        <w:pBdr>
          <w:top w:val="nil"/>
          <w:left w:val="nil"/>
          <w:bottom w:val="nil"/>
          <w:right w:val="nil"/>
          <w:between w:val="nil"/>
        </w:pBdr>
        <w:spacing w:line="264" w:lineRule="auto"/>
        <w:rPr>
          <w:rFonts w:ascii="Arial" w:eastAsia="Arial" w:hAnsi="Arial" w:cs="Arial"/>
          <w:color w:val="7030A0"/>
        </w:rPr>
      </w:pPr>
    </w:p>
    <w:p w14:paraId="534EC6DC" w14:textId="77777777" w:rsidR="0051063E" w:rsidRDefault="00000000">
      <w:pPr>
        <w:numPr>
          <w:ilvl w:val="2"/>
          <w:numId w:val="3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Where it is felt that a child or young person is likely to be permanently </w:t>
      </w:r>
    </w:p>
    <w:p w14:paraId="102FC768" w14:textId="77777777" w:rsidR="0051063E" w:rsidRDefault="00000000">
      <w:pPr>
        <w:pBdr>
          <w:top w:val="nil"/>
          <w:left w:val="nil"/>
          <w:bottom w:val="nil"/>
          <w:right w:val="nil"/>
          <w:between w:val="nil"/>
        </w:pBdr>
        <w:spacing w:line="264" w:lineRule="auto"/>
        <w:ind w:left="720"/>
        <w:rPr>
          <w:rFonts w:ascii="Arial" w:eastAsia="Arial" w:hAnsi="Arial" w:cs="Arial"/>
          <w:color w:val="000000"/>
        </w:rPr>
      </w:pPr>
      <w:r>
        <w:rPr>
          <w:rFonts w:ascii="Arial" w:eastAsia="Arial" w:hAnsi="Arial" w:cs="Arial"/>
          <w:color w:val="000000"/>
        </w:rPr>
        <w:t xml:space="preserve">excluded a multi-agency assessment will be instigated to ensure that there is improved understanding of the needs of the young person and their family and that the key agencies are involved </w:t>
      </w:r>
    </w:p>
    <w:p w14:paraId="1401A053"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D7044D4" w14:textId="77777777" w:rsidR="0051063E" w:rsidRDefault="00000000">
      <w:pPr>
        <w:numPr>
          <w:ilvl w:val="1"/>
          <w:numId w:val="33"/>
        </w:num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 xml:space="preserve">  VULNERABLE GROUPS</w:t>
      </w:r>
    </w:p>
    <w:p w14:paraId="770D4716"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536D2189"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4.5.1  We ensure that all key staff work together to safeguard vulnerable </w:t>
      </w:r>
    </w:p>
    <w:p w14:paraId="1CAC5911" w14:textId="77777777" w:rsidR="0051063E" w:rsidRDefault="00000000">
      <w:pPr>
        <w:pBdr>
          <w:top w:val="nil"/>
          <w:left w:val="nil"/>
          <w:bottom w:val="nil"/>
          <w:right w:val="nil"/>
          <w:between w:val="nil"/>
        </w:pBdr>
        <w:spacing w:line="264" w:lineRule="auto"/>
        <w:ind w:left="670"/>
        <w:rPr>
          <w:rFonts w:ascii="Arial" w:eastAsia="Arial" w:hAnsi="Arial" w:cs="Arial"/>
        </w:rPr>
      </w:pPr>
      <w:r>
        <w:rPr>
          <w:rFonts w:ascii="Arial" w:eastAsia="Arial" w:hAnsi="Arial" w:cs="Arial"/>
          <w:color w:val="000000"/>
        </w:rPr>
        <w:t xml:space="preserve">children.  </w:t>
      </w:r>
      <w:r>
        <w:rPr>
          <w:rFonts w:ascii="Arial" w:eastAsia="Arial" w:hAnsi="Arial" w:cs="Arial"/>
          <w:color w:val="000000"/>
          <w:highlight w:val="yellow"/>
        </w:rPr>
        <w:t>This includes those children causing concern but not yet reaching statutory intervention level as well as those children who are in receipt of statutory support.</w:t>
      </w:r>
      <w:r>
        <w:rPr>
          <w:rFonts w:ascii="Arial" w:eastAsia="Arial" w:hAnsi="Arial" w:cs="Arial"/>
        </w:rPr>
        <w:t xml:space="preserve"> Phase leaders meet regularly with pastoral staff and Year Team Leaders. The correct staff have the appropriate level of access on CPOMS to ensure they are informed and alerted to concerns.  Early Help offer is explored where necessary.</w:t>
      </w:r>
    </w:p>
    <w:p w14:paraId="1AE1A1EB" w14:textId="77777777" w:rsidR="0051063E" w:rsidRDefault="0051063E">
      <w:pPr>
        <w:pBdr>
          <w:top w:val="nil"/>
          <w:left w:val="nil"/>
          <w:bottom w:val="nil"/>
          <w:right w:val="nil"/>
          <w:between w:val="nil"/>
        </w:pBdr>
        <w:spacing w:line="264" w:lineRule="auto"/>
        <w:rPr>
          <w:rFonts w:ascii="Arial" w:eastAsia="Arial" w:hAnsi="Arial" w:cs="Arial"/>
          <w:color w:val="00B050"/>
        </w:rPr>
      </w:pPr>
    </w:p>
    <w:p w14:paraId="5D0D6573" w14:textId="77777777" w:rsidR="0051063E" w:rsidRDefault="0051063E">
      <w:pPr>
        <w:pBdr>
          <w:top w:val="nil"/>
          <w:left w:val="nil"/>
          <w:bottom w:val="nil"/>
          <w:right w:val="nil"/>
          <w:between w:val="nil"/>
        </w:pBdr>
        <w:spacing w:line="264" w:lineRule="auto"/>
        <w:rPr>
          <w:rFonts w:ascii="Arial" w:eastAsia="Arial" w:hAnsi="Arial" w:cs="Arial"/>
          <w:color w:val="00B050"/>
        </w:rPr>
      </w:pPr>
    </w:p>
    <w:p w14:paraId="65F9C5A4" w14:textId="77777777" w:rsidR="0051063E" w:rsidRDefault="00000000">
      <w:pPr>
        <w:numPr>
          <w:ilvl w:val="2"/>
          <w:numId w:val="17"/>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Any child may benefit from early help at times, but all staff will be particularly alert to the potential need for early help for a child who:</w:t>
      </w:r>
    </w:p>
    <w:p w14:paraId="3A200EC1" w14:textId="77777777" w:rsidR="0051063E" w:rsidRDefault="0051063E">
      <w:pPr>
        <w:pBdr>
          <w:top w:val="nil"/>
          <w:left w:val="nil"/>
          <w:bottom w:val="nil"/>
          <w:right w:val="nil"/>
          <w:between w:val="nil"/>
        </w:pBdr>
        <w:spacing w:line="264" w:lineRule="auto"/>
        <w:ind w:left="720"/>
        <w:rPr>
          <w:rFonts w:ascii="Arial" w:eastAsia="Arial" w:hAnsi="Arial" w:cs="Arial"/>
          <w:color w:val="000000"/>
        </w:rPr>
      </w:pPr>
    </w:p>
    <w:p w14:paraId="7AE2C459"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disabled or has certain health conditions and has specific needs</w:t>
      </w:r>
    </w:p>
    <w:p w14:paraId="68937A0C"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Has special educational needs (whether or not they have a statutory Education, Health and Care Plan)</w:t>
      </w:r>
    </w:p>
    <w:p w14:paraId="7CBE17F7"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Has a mental health need</w:t>
      </w:r>
    </w:p>
    <w:p w14:paraId="23AA575E"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a young carer</w:t>
      </w:r>
    </w:p>
    <w:p w14:paraId="58E675B5"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showing signs of being drawn in to anti-social or criminal behavior, including gang involvement and association with organised crime groups or county lines</w:t>
      </w:r>
    </w:p>
    <w:p w14:paraId="1C3E8250"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frequently missing/goes missing from care or from home</w:t>
      </w:r>
    </w:p>
    <w:p w14:paraId="2519FD92"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at risk of modern slavery, trafficking, sexual or criminal exploitation</w:t>
      </w:r>
    </w:p>
    <w:p w14:paraId="7121A0F4"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at risk of being radicalised or exploited</w:t>
      </w:r>
    </w:p>
    <w:p w14:paraId="3228A574"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Has a family member in prison, or is affected by parental offending</w:t>
      </w:r>
    </w:p>
    <w:p w14:paraId="5C6033DF"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in a family circumstance presenting challenges for the child, such as drug and alcohol misuse, adult mental health issues and domestic abuse</w:t>
      </w:r>
    </w:p>
    <w:p w14:paraId="71B2DEF4"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misusing drugs or alcohol themselves</w:t>
      </w:r>
    </w:p>
    <w:p w14:paraId="76203AE3"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Has returned home to their family from care </w:t>
      </w:r>
    </w:p>
    <w:p w14:paraId="4D80073B"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at risk of ‘honour’- based abuse such as Female Genital Mutilation or Forced Marriage</w:t>
      </w:r>
    </w:p>
    <w:p w14:paraId="43A24A82"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lastRenderedPageBreak/>
        <w:t>Is a privately fostered child</w:t>
      </w:r>
    </w:p>
    <w:p w14:paraId="44114288"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Is persistently absent from education, including persistent absences for part of the school day</w:t>
      </w:r>
    </w:p>
    <w:p w14:paraId="6532250F" w14:textId="77777777" w:rsidR="0051063E" w:rsidRDefault="00000000">
      <w:pPr>
        <w:pBdr>
          <w:top w:val="nil"/>
          <w:left w:val="nil"/>
          <w:bottom w:val="nil"/>
          <w:right w:val="nil"/>
          <w:between w:val="nil"/>
        </w:pBdr>
        <w:spacing w:line="264" w:lineRule="auto"/>
        <w:ind w:left="720"/>
        <w:rPr>
          <w:rFonts w:ascii="Arial" w:eastAsia="Arial" w:hAnsi="Arial" w:cs="Arial"/>
          <w:color w:val="000000"/>
        </w:rPr>
      </w:pPr>
      <w:r>
        <w:rPr>
          <w:rFonts w:ascii="Arial" w:eastAsia="Arial" w:hAnsi="Arial" w:cs="Arial"/>
          <w:color w:val="000000"/>
        </w:rPr>
        <w:t>Additionally, these children will also be considered</w:t>
      </w:r>
    </w:p>
    <w:p w14:paraId="4FC49F7E"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International new arrival, refugee or asylum seeker</w:t>
      </w:r>
    </w:p>
    <w:p w14:paraId="452785F5"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Looked after, previously looked after or under a special guardianship order.</w:t>
      </w:r>
    </w:p>
    <w:p w14:paraId="184AD209"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Has or has had a social worker</w:t>
      </w:r>
    </w:p>
    <w:p w14:paraId="0968686F"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LGBT children </w:t>
      </w:r>
    </w:p>
    <w:p w14:paraId="057B108B"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Has the potential for adultification</w:t>
      </w:r>
    </w:p>
    <w:p w14:paraId="5D364A09"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6C31530"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4.5.3.   Children with special educational needs and disabilities (SEND) can </w:t>
      </w:r>
    </w:p>
    <w:p w14:paraId="051084B8"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face additional safeguarding challenges.  All staff are aware that </w:t>
      </w:r>
    </w:p>
    <w:p w14:paraId="65C035BF"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additional barriers can exist when recognising abuse and neglect in </w:t>
      </w:r>
    </w:p>
    <w:p w14:paraId="19DAD55A"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this group of children.  These can include:-</w:t>
      </w:r>
    </w:p>
    <w:p w14:paraId="7B37A5EC"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20E552D6"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Assumptions that indicators of possible abuse such as behaviour, mood and injury relate to the child’s disability without further exploration</w:t>
      </w:r>
    </w:p>
    <w:p w14:paraId="18A79836"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Being more prone to peer group isolation or bullying (including prejudice-based bullying) than other children</w:t>
      </w:r>
    </w:p>
    <w:p w14:paraId="7087197E"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potential for children with SEND or certain medical conditions being disproportionately impacted by behaviours such as bullying, without outwardly showing any signs and</w:t>
      </w:r>
    </w:p>
    <w:p w14:paraId="09E9FABA" w14:textId="77777777" w:rsidR="0051063E" w:rsidRDefault="00000000">
      <w:pPr>
        <w:numPr>
          <w:ilvl w:val="0"/>
          <w:numId w:val="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Communication barriers and difficulties in managing or reporting these challenges.</w:t>
      </w:r>
    </w:p>
    <w:p w14:paraId="70446019"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 xml:space="preserve">      </w:t>
      </w:r>
    </w:p>
    <w:p w14:paraId="0A279792" w14:textId="77777777" w:rsidR="0051063E" w:rsidRDefault="0051063E">
      <w:pPr>
        <w:pBdr>
          <w:top w:val="nil"/>
          <w:left w:val="nil"/>
          <w:bottom w:val="nil"/>
          <w:right w:val="nil"/>
          <w:between w:val="nil"/>
        </w:pBdr>
        <w:spacing w:line="264" w:lineRule="auto"/>
        <w:ind w:left="360"/>
        <w:rPr>
          <w:rFonts w:ascii="Arial" w:eastAsia="Arial" w:hAnsi="Arial" w:cs="Arial"/>
          <w:color w:val="000000"/>
        </w:rPr>
      </w:pPr>
    </w:p>
    <w:p w14:paraId="2BEE7283" w14:textId="77777777" w:rsidR="0051063E" w:rsidRDefault="00000000">
      <w:pPr>
        <w:numPr>
          <w:ilvl w:val="2"/>
          <w:numId w:val="3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Mental health problems can, in some cases, be an indicator that a child has suffered, or is at risk of suffering abuse, neglect or exploitation. We have clear systems and processes in place for identifying possible mental health problems, including routes to escalate and clear referral and accountability systems. </w:t>
      </w:r>
    </w:p>
    <w:p w14:paraId="75ABE773" w14:textId="77777777" w:rsidR="0051063E" w:rsidRDefault="0051063E">
      <w:pPr>
        <w:pBdr>
          <w:top w:val="nil"/>
          <w:left w:val="nil"/>
          <w:bottom w:val="nil"/>
          <w:right w:val="nil"/>
          <w:between w:val="nil"/>
        </w:pBdr>
        <w:spacing w:line="264" w:lineRule="auto"/>
        <w:ind w:left="360"/>
        <w:rPr>
          <w:rFonts w:ascii="Arial" w:eastAsia="Arial" w:hAnsi="Arial" w:cs="Arial"/>
          <w:color w:val="000000"/>
        </w:rPr>
      </w:pPr>
    </w:p>
    <w:p w14:paraId="5EDB1B24"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4.5.5. We ensure that staff consider the context in which incidents occur </w:t>
      </w:r>
    </w:p>
    <w:p w14:paraId="16AD115E"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 xml:space="preserve">    and whether wider environmental factors (extra-familial harm) are     </w:t>
      </w:r>
    </w:p>
    <w:p w14:paraId="087FFC19"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 xml:space="preserve">    present in a child’s life that are a threat to their safety and/or welfare.  </w:t>
      </w:r>
    </w:p>
    <w:p w14:paraId="30F7005B"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ED58285"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4.5.6.  We ensure that appropriate staff have the information they need in     </w:t>
      </w:r>
    </w:p>
    <w:p w14:paraId="2FFCEB87"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relation to a child’s looked after legal status and regarding a child </w:t>
      </w:r>
    </w:p>
    <w:p w14:paraId="14E47143"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ab/>
        <w:t xml:space="preserve">who was previously looked after.  We work with relevant social </w:t>
      </w:r>
    </w:p>
    <w:p w14:paraId="1AD9DB4D"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ab/>
        <w:t xml:space="preserve">workers and the Virtual School </w:t>
      </w:r>
    </w:p>
    <w:p w14:paraId="32BEE926" w14:textId="77777777" w:rsidR="0051063E" w:rsidRDefault="0051063E">
      <w:pPr>
        <w:pBdr>
          <w:top w:val="nil"/>
          <w:left w:val="nil"/>
          <w:bottom w:val="nil"/>
          <w:right w:val="nil"/>
          <w:between w:val="nil"/>
        </w:pBdr>
        <w:spacing w:line="264" w:lineRule="auto"/>
        <w:ind w:left="360"/>
        <w:rPr>
          <w:rFonts w:ascii="Arial" w:eastAsia="Arial" w:hAnsi="Arial" w:cs="Arial"/>
          <w:color w:val="000000"/>
        </w:rPr>
      </w:pPr>
    </w:p>
    <w:p w14:paraId="610317EA"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4.5.7  </w:t>
      </w:r>
      <w:r>
        <w:rPr>
          <w:rFonts w:ascii="Arial" w:eastAsia="Arial" w:hAnsi="Arial" w:cs="Arial"/>
          <w:color w:val="000000"/>
          <w:highlight w:val="yellow"/>
        </w:rPr>
        <w:t>Where children have or have had a social worker, we will work alongside the social worker to ensure there is an education focus in the plan for the child.</w:t>
      </w:r>
    </w:p>
    <w:p w14:paraId="4EB9664A"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39960F82" w14:textId="77777777" w:rsidR="0051063E" w:rsidRDefault="00000000">
      <w:pPr>
        <w:numPr>
          <w:ilvl w:val="1"/>
          <w:numId w:val="33"/>
        </w:num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 xml:space="preserve">CHILD ON CHILD ABUSE </w:t>
      </w:r>
      <w:r>
        <w:rPr>
          <w:rFonts w:ascii="Arial" w:eastAsia="Arial" w:hAnsi="Arial" w:cs="Arial"/>
          <w:b/>
          <w:color w:val="000000"/>
          <w:highlight w:val="yellow"/>
        </w:rPr>
        <w:t>(KCSiE, Part 5</w:t>
      </w:r>
      <w:r>
        <w:rPr>
          <w:rFonts w:ascii="Arial" w:eastAsia="Arial" w:hAnsi="Arial" w:cs="Arial"/>
          <w:b/>
          <w:color w:val="000000"/>
        </w:rPr>
        <w:t>)</w:t>
      </w:r>
    </w:p>
    <w:p w14:paraId="4CDDB3E9"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704BC8A2" w14:textId="77777777" w:rsidR="0051063E" w:rsidRDefault="00000000">
      <w:pPr>
        <w:pBdr>
          <w:top w:val="nil"/>
          <w:left w:val="nil"/>
          <w:bottom w:val="nil"/>
          <w:right w:val="nil"/>
          <w:between w:val="nil"/>
        </w:pBdr>
        <w:spacing w:line="264" w:lineRule="auto"/>
        <w:ind w:left="720" w:hanging="720"/>
        <w:rPr>
          <w:rFonts w:ascii="Arial" w:eastAsia="Arial" w:hAnsi="Arial" w:cs="Arial"/>
          <w:color w:val="000000"/>
        </w:rPr>
      </w:pPr>
      <w:r>
        <w:rPr>
          <w:rFonts w:ascii="Arial" w:eastAsia="Arial" w:hAnsi="Arial" w:cs="Arial"/>
          <w:color w:val="000000"/>
        </w:rPr>
        <w:t>4.6.1</w:t>
      </w:r>
      <w:r>
        <w:rPr>
          <w:rFonts w:ascii="Arial" w:eastAsia="Arial" w:hAnsi="Arial" w:cs="Arial"/>
          <w:color w:val="000000"/>
        </w:rPr>
        <w:tab/>
        <w:t xml:space="preserve">All our staff recognise that children are capable of abusing their peers, including online. </w:t>
      </w:r>
      <w:r>
        <w:rPr>
          <w:rFonts w:ascii="Arial" w:eastAsia="Arial" w:hAnsi="Arial" w:cs="Arial"/>
          <w:color w:val="000000"/>
        </w:rPr>
        <w:tab/>
      </w:r>
    </w:p>
    <w:p w14:paraId="265CEAA3" w14:textId="77777777" w:rsidR="0051063E" w:rsidRDefault="0051063E">
      <w:pPr>
        <w:pBdr>
          <w:top w:val="nil"/>
          <w:left w:val="nil"/>
          <w:bottom w:val="nil"/>
          <w:right w:val="nil"/>
          <w:between w:val="nil"/>
        </w:pBdr>
        <w:spacing w:line="264" w:lineRule="auto"/>
        <w:ind w:left="720" w:hanging="720"/>
        <w:rPr>
          <w:rFonts w:ascii="Arial" w:eastAsia="Arial" w:hAnsi="Arial" w:cs="Arial"/>
          <w:color w:val="000000"/>
        </w:rPr>
      </w:pPr>
    </w:p>
    <w:p w14:paraId="55A22563" w14:textId="77777777" w:rsidR="0051063E" w:rsidRDefault="00000000">
      <w:pPr>
        <w:pBdr>
          <w:top w:val="nil"/>
          <w:left w:val="nil"/>
          <w:bottom w:val="nil"/>
          <w:right w:val="nil"/>
          <w:between w:val="nil"/>
        </w:pBdr>
        <w:spacing w:line="264" w:lineRule="auto"/>
        <w:ind w:left="720" w:hanging="720"/>
        <w:rPr>
          <w:rFonts w:ascii="Arial" w:eastAsia="Arial" w:hAnsi="Arial" w:cs="Arial"/>
          <w:color w:val="000000"/>
        </w:rPr>
      </w:pPr>
      <w:r>
        <w:rPr>
          <w:rFonts w:ascii="Arial" w:eastAsia="Arial" w:hAnsi="Arial" w:cs="Arial"/>
          <w:color w:val="000000"/>
        </w:rPr>
        <w:t>4.6.2</w:t>
      </w:r>
      <w:r>
        <w:rPr>
          <w:rFonts w:ascii="Arial" w:eastAsia="Arial" w:hAnsi="Arial" w:cs="Arial"/>
          <w:color w:val="000000"/>
        </w:rPr>
        <w:tab/>
        <w:t xml:space="preserve">Our Child on Child Abuse </w:t>
      </w:r>
      <w:r>
        <w:rPr>
          <w:rFonts w:ascii="Arial" w:eastAsia="Arial" w:hAnsi="Arial" w:cs="Arial"/>
        </w:rPr>
        <w:t>Appendix</w:t>
      </w:r>
      <w:r>
        <w:rPr>
          <w:rFonts w:ascii="Arial" w:eastAsia="Arial" w:hAnsi="Arial" w:cs="Arial"/>
          <w:color w:val="000000"/>
        </w:rPr>
        <w:t xml:space="preserve"> </w:t>
      </w:r>
      <w:r>
        <w:rPr>
          <w:rFonts w:ascii="Arial" w:eastAsia="Arial" w:hAnsi="Arial" w:cs="Arial"/>
          <w:color w:val="00B050"/>
        </w:rPr>
        <w:t xml:space="preserve">(Appendix G) </w:t>
      </w:r>
      <w:r>
        <w:rPr>
          <w:rFonts w:ascii="Arial" w:eastAsia="Arial" w:hAnsi="Arial" w:cs="Arial"/>
          <w:color w:val="000000"/>
        </w:rPr>
        <w:t>clearly outlines our procedures and approach to this issue which are summarised below:-</w:t>
      </w:r>
    </w:p>
    <w:p w14:paraId="48812D51"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procedures to minimise the risk of child on child abuse</w:t>
      </w:r>
    </w:p>
    <w:p w14:paraId="1EB45AEA"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systems in place to ensure that children understand that the law is there to protect them not to criminalise them and for children to confidently report abuse, knowing their concerns will be taken seriously</w:t>
      </w:r>
    </w:p>
    <w:p w14:paraId="0810785C"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How allegations of child on child abuse will be recorded, investigated and dealt with</w:t>
      </w:r>
    </w:p>
    <w:p w14:paraId="7AE6217B"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bookmarkStart w:id="5" w:name="_heading=h.tyjcwt" w:colFirst="0" w:colLast="0"/>
      <w:bookmarkEnd w:id="5"/>
      <w:r>
        <w:rPr>
          <w:rFonts w:ascii="Arial" w:eastAsia="Arial" w:hAnsi="Arial" w:cs="Arial"/>
          <w:color w:val="000000"/>
        </w:rPr>
        <w:t>Recognition of the importance of understanding inter-familial harms and our processes as to how victims, perpetrators and any other children affected by child-on-child abuse will be supported</w:t>
      </w:r>
    </w:p>
    <w:p w14:paraId="699F777F"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Recognition that even if there are no reported cases of child on child abuse, such abuse may still be taking place and simply not be reported</w:t>
      </w:r>
    </w:p>
    <w:p w14:paraId="25B8413E"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Our clear zero-tolerance approach to abuse, never passing it off as ‘banter’, ‘just having a laugh’, ‘part of growing up’ or ‘boys being boys’. </w:t>
      </w:r>
    </w:p>
    <w:p w14:paraId="28ABB5E6"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Recognition that it is more likely girls will be victims and boys’ perpetrators, but that all child on child abuse is unacceptable and will be taken seriously</w:t>
      </w:r>
    </w:p>
    <w:p w14:paraId="5E6E123E"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7030A0"/>
        </w:rPr>
      </w:pPr>
      <w:r>
        <w:rPr>
          <w:rFonts w:ascii="Arial" w:eastAsia="Arial" w:hAnsi="Arial" w:cs="Arial"/>
          <w:color w:val="000000"/>
        </w:rPr>
        <w:t xml:space="preserve">Recognition of the different forms child on child abuse can take </w:t>
      </w:r>
    </w:p>
    <w:p w14:paraId="3FBEBE9F" w14:textId="77777777" w:rsidR="0051063E" w:rsidRDefault="00000000">
      <w:pPr>
        <w:numPr>
          <w:ilvl w:val="0"/>
          <w:numId w:val="3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response to reports of sexual violence and sexual harassment as guided by Part Five of KCSiE.</w:t>
      </w:r>
    </w:p>
    <w:p w14:paraId="13A3BB65" w14:textId="77777777" w:rsidR="0051063E" w:rsidRDefault="0051063E">
      <w:pPr>
        <w:pBdr>
          <w:top w:val="nil"/>
          <w:left w:val="nil"/>
          <w:bottom w:val="nil"/>
          <w:right w:val="nil"/>
          <w:between w:val="nil"/>
        </w:pBdr>
        <w:spacing w:line="264" w:lineRule="auto"/>
        <w:ind w:left="720"/>
        <w:rPr>
          <w:rFonts w:ascii="Arial" w:eastAsia="Arial" w:hAnsi="Arial" w:cs="Arial"/>
          <w:color w:val="00B050"/>
        </w:rPr>
      </w:pPr>
    </w:p>
    <w:p w14:paraId="0B58DF2C" w14:textId="77777777" w:rsidR="0051063E" w:rsidRDefault="0051063E">
      <w:pPr>
        <w:pBdr>
          <w:top w:val="nil"/>
          <w:left w:val="nil"/>
          <w:bottom w:val="nil"/>
          <w:right w:val="nil"/>
          <w:between w:val="nil"/>
        </w:pBdr>
        <w:spacing w:line="264" w:lineRule="auto"/>
        <w:ind w:left="720" w:hanging="720"/>
        <w:rPr>
          <w:rFonts w:ascii="Arial" w:eastAsia="Arial" w:hAnsi="Arial" w:cs="Arial"/>
          <w:color w:val="000000"/>
        </w:rPr>
      </w:pPr>
    </w:p>
    <w:p w14:paraId="6B76476A" w14:textId="77777777" w:rsidR="0051063E" w:rsidRDefault="00000000">
      <w:pPr>
        <w:pBdr>
          <w:top w:val="nil"/>
          <w:left w:val="nil"/>
          <w:bottom w:val="nil"/>
          <w:right w:val="nil"/>
          <w:between w:val="nil"/>
        </w:pBdr>
        <w:spacing w:line="264" w:lineRule="auto"/>
        <w:ind w:left="720" w:hanging="720"/>
        <w:rPr>
          <w:rFonts w:ascii="Arial" w:eastAsia="Arial" w:hAnsi="Arial" w:cs="Arial"/>
          <w:b/>
          <w:color w:val="000000"/>
        </w:rPr>
      </w:pPr>
      <w:r>
        <w:rPr>
          <w:rFonts w:ascii="Arial" w:eastAsia="Arial" w:hAnsi="Arial" w:cs="Arial"/>
          <w:b/>
          <w:color w:val="000000"/>
        </w:rPr>
        <w:t>4.7 ELECTIVE HOME EDUCATION</w:t>
      </w:r>
    </w:p>
    <w:p w14:paraId="339EA2B2" w14:textId="77777777" w:rsidR="0051063E" w:rsidRDefault="0051063E">
      <w:pPr>
        <w:pBdr>
          <w:top w:val="nil"/>
          <w:left w:val="nil"/>
          <w:bottom w:val="nil"/>
          <w:right w:val="nil"/>
          <w:between w:val="nil"/>
        </w:pBdr>
        <w:spacing w:line="264" w:lineRule="auto"/>
        <w:ind w:left="720" w:hanging="720"/>
        <w:rPr>
          <w:rFonts w:ascii="Arial" w:eastAsia="Arial" w:hAnsi="Arial" w:cs="Arial"/>
          <w:color w:val="000000"/>
        </w:rPr>
      </w:pPr>
    </w:p>
    <w:p w14:paraId="67D463CC" w14:textId="77777777" w:rsidR="0051063E" w:rsidRDefault="00000000">
      <w:pPr>
        <w:pBdr>
          <w:top w:val="nil"/>
          <w:left w:val="nil"/>
          <w:bottom w:val="nil"/>
          <w:right w:val="nil"/>
          <w:between w:val="nil"/>
        </w:pBdr>
        <w:spacing w:line="264" w:lineRule="auto"/>
        <w:ind w:left="720" w:hanging="720"/>
        <w:rPr>
          <w:rFonts w:ascii="Arial" w:eastAsia="Arial" w:hAnsi="Arial" w:cs="Arial"/>
          <w:color w:val="000000"/>
        </w:rPr>
      </w:pPr>
      <w:r>
        <w:rPr>
          <w:rFonts w:ascii="Arial" w:eastAsia="Arial" w:hAnsi="Arial" w:cs="Arial"/>
          <w:color w:val="000000"/>
        </w:rPr>
        <w:t>4.7.1</w:t>
      </w:r>
      <w:r>
        <w:rPr>
          <w:rFonts w:ascii="Arial" w:eastAsia="Arial" w:hAnsi="Arial" w:cs="Arial"/>
          <w:color w:val="000000"/>
        </w:rPr>
        <w:tab/>
        <w:t>We understand the variety of reasons why some parents/carers would wish to home educate their child/ren and support this where the child’s best education is at the heart of the decision.</w:t>
      </w:r>
    </w:p>
    <w:p w14:paraId="5A0580D8" w14:textId="77777777" w:rsidR="0051063E" w:rsidRDefault="00000000">
      <w:pPr>
        <w:pBdr>
          <w:top w:val="nil"/>
          <w:left w:val="nil"/>
          <w:bottom w:val="nil"/>
          <w:right w:val="nil"/>
          <w:between w:val="nil"/>
        </w:pBdr>
        <w:spacing w:line="264" w:lineRule="auto"/>
        <w:ind w:left="720" w:hanging="720"/>
        <w:rPr>
          <w:rFonts w:ascii="Arial" w:eastAsia="Arial" w:hAnsi="Arial" w:cs="Arial"/>
          <w:color w:val="000000"/>
        </w:rPr>
      </w:pPr>
      <w:r>
        <w:rPr>
          <w:rFonts w:ascii="Arial" w:eastAsia="Arial" w:hAnsi="Arial" w:cs="Arial"/>
          <w:color w:val="000000"/>
        </w:rPr>
        <w:t>4.7.2</w:t>
      </w:r>
      <w:r>
        <w:rPr>
          <w:rFonts w:ascii="Arial" w:eastAsia="Arial" w:hAnsi="Arial" w:cs="Arial"/>
          <w:color w:val="000000"/>
        </w:rPr>
        <w:tab/>
        <w:t>We also understand that by being educated at home, some children are less visible to the services that are there to keep them safe and supported in line with their needs</w:t>
      </w:r>
    </w:p>
    <w:p w14:paraId="202CC25A" w14:textId="77777777" w:rsidR="0051063E" w:rsidRDefault="00000000">
      <w:pPr>
        <w:pBdr>
          <w:top w:val="nil"/>
          <w:left w:val="nil"/>
          <w:bottom w:val="nil"/>
          <w:right w:val="nil"/>
          <w:between w:val="nil"/>
        </w:pBdr>
        <w:spacing w:line="264" w:lineRule="auto"/>
        <w:ind w:left="720" w:hanging="720"/>
        <w:rPr>
          <w:rFonts w:ascii="Arial" w:eastAsia="Arial" w:hAnsi="Arial" w:cs="Arial"/>
          <w:color w:val="000000"/>
        </w:rPr>
      </w:pPr>
      <w:bookmarkStart w:id="6" w:name="_heading=h.3dy6vkm" w:colFirst="0" w:colLast="0"/>
      <w:bookmarkEnd w:id="6"/>
      <w:r>
        <w:rPr>
          <w:rFonts w:ascii="Arial" w:eastAsia="Arial" w:hAnsi="Arial" w:cs="Arial"/>
          <w:color w:val="000000"/>
        </w:rPr>
        <w:t>4.7.3</w:t>
      </w:r>
      <w:r>
        <w:rPr>
          <w:rFonts w:ascii="Arial" w:eastAsia="Arial" w:hAnsi="Arial" w:cs="Arial"/>
          <w:color w:val="000000"/>
        </w:rPr>
        <w:tab/>
        <w:t xml:space="preserve">If a parent/carer informs us of their </w:t>
      </w:r>
      <w:r>
        <w:rPr>
          <w:rFonts w:ascii="Arial" w:eastAsia="Arial" w:hAnsi="Arial" w:cs="Arial"/>
          <w:b/>
          <w:color w:val="000000"/>
        </w:rPr>
        <w:t>intention</w:t>
      </w:r>
      <w:r>
        <w:rPr>
          <w:rFonts w:ascii="Arial" w:eastAsia="Arial" w:hAnsi="Arial" w:cs="Arial"/>
          <w:color w:val="000000"/>
        </w:rPr>
        <w:t xml:space="preserve"> to remove their child/ren from school, we will aim to co-ordinate a meeting between ourselves, parents/carers (and other key professionals if relevant) to ensure that the best interests of the child have been considered, especially if the child has SEND, is vulnerable or has a social worker, </w:t>
      </w:r>
      <w:r>
        <w:rPr>
          <w:rFonts w:ascii="Arial" w:eastAsia="Arial" w:hAnsi="Arial" w:cs="Arial"/>
          <w:b/>
          <w:color w:val="000000"/>
        </w:rPr>
        <w:t xml:space="preserve">before </w:t>
      </w:r>
      <w:r>
        <w:rPr>
          <w:rFonts w:ascii="Arial" w:eastAsia="Arial" w:hAnsi="Arial" w:cs="Arial"/>
          <w:color w:val="000000"/>
        </w:rPr>
        <w:t xml:space="preserve">the final </w:t>
      </w:r>
      <w:r>
        <w:rPr>
          <w:rFonts w:ascii="Arial" w:eastAsia="Arial" w:hAnsi="Arial" w:cs="Arial"/>
          <w:b/>
          <w:color w:val="000000"/>
        </w:rPr>
        <w:t>decision</w:t>
      </w:r>
      <w:r>
        <w:rPr>
          <w:rFonts w:ascii="Arial" w:eastAsia="Arial" w:hAnsi="Arial" w:cs="Arial"/>
          <w:color w:val="000000"/>
        </w:rPr>
        <w:t xml:space="preserve"> is made.</w:t>
      </w:r>
    </w:p>
    <w:p w14:paraId="7028AF0A" w14:textId="77777777" w:rsidR="0051063E" w:rsidRDefault="00000000">
      <w:pPr>
        <w:pBdr>
          <w:top w:val="nil"/>
          <w:left w:val="nil"/>
          <w:bottom w:val="nil"/>
          <w:right w:val="nil"/>
          <w:between w:val="nil"/>
        </w:pBdr>
        <w:spacing w:line="264" w:lineRule="auto"/>
        <w:ind w:left="720" w:hanging="720"/>
        <w:rPr>
          <w:rFonts w:ascii="Arial" w:eastAsia="Arial" w:hAnsi="Arial" w:cs="Arial"/>
          <w:color w:val="000000"/>
        </w:rPr>
      </w:pPr>
      <w:r>
        <w:rPr>
          <w:rFonts w:ascii="Arial" w:eastAsia="Arial" w:hAnsi="Arial" w:cs="Arial"/>
          <w:color w:val="000000"/>
        </w:rPr>
        <w:t>4.7.4</w:t>
      </w:r>
      <w:r>
        <w:rPr>
          <w:rFonts w:ascii="Arial" w:eastAsia="Arial" w:hAnsi="Arial" w:cs="Arial"/>
          <w:color w:val="000000"/>
        </w:rPr>
        <w:tab/>
        <w:t xml:space="preserve">We will inform Manchester LA of all deletions from the admission register when a child is taken off-role and we understand that a child </w:t>
      </w:r>
      <w:r>
        <w:rPr>
          <w:rFonts w:ascii="Arial" w:eastAsia="Arial" w:hAnsi="Arial" w:cs="Arial"/>
          <w:color w:val="000000"/>
        </w:rPr>
        <w:lastRenderedPageBreak/>
        <w:t>should be removed from roll as soon as the parent has informed us of their decision.</w:t>
      </w:r>
    </w:p>
    <w:p w14:paraId="63D00340" w14:textId="77777777" w:rsidR="0051063E" w:rsidRDefault="00000000">
      <w:pPr>
        <w:pBdr>
          <w:top w:val="nil"/>
          <w:left w:val="nil"/>
          <w:bottom w:val="nil"/>
          <w:right w:val="nil"/>
          <w:between w:val="nil"/>
        </w:pBdr>
        <w:spacing w:line="264" w:lineRule="auto"/>
        <w:ind w:left="720" w:hanging="720"/>
        <w:rPr>
          <w:rFonts w:ascii="Arial" w:eastAsia="Arial" w:hAnsi="Arial" w:cs="Arial"/>
          <w:color w:val="000000"/>
        </w:rPr>
      </w:pPr>
      <w:r>
        <w:rPr>
          <w:rFonts w:ascii="Arial" w:eastAsia="Arial" w:hAnsi="Arial" w:cs="Arial"/>
          <w:color w:val="000000"/>
        </w:rPr>
        <w:t>4.7.5</w:t>
      </w:r>
      <w:r>
        <w:rPr>
          <w:rFonts w:ascii="Arial" w:eastAsia="Arial" w:hAnsi="Arial" w:cs="Arial"/>
          <w:color w:val="000000"/>
        </w:rPr>
        <w:tab/>
        <w:t>We are familiar with the guidance from DfE outlining the roles and responsibilities of the LA in relation to Elective Home Education</w:t>
      </w:r>
    </w:p>
    <w:p w14:paraId="3E198864" w14:textId="77777777" w:rsidR="0051063E" w:rsidRDefault="0051063E">
      <w:pPr>
        <w:pBdr>
          <w:top w:val="nil"/>
          <w:left w:val="nil"/>
          <w:bottom w:val="nil"/>
          <w:right w:val="nil"/>
          <w:between w:val="nil"/>
        </w:pBdr>
        <w:spacing w:line="264" w:lineRule="auto"/>
        <w:ind w:left="720" w:hanging="720"/>
        <w:rPr>
          <w:rFonts w:ascii="Arial" w:eastAsia="Arial" w:hAnsi="Arial" w:cs="Arial"/>
          <w:color w:val="000000"/>
        </w:rPr>
      </w:pPr>
    </w:p>
    <w:p w14:paraId="74922B82" w14:textId="77777777" w:rsidR="0051063E" w:rsidRDefault="00000000">
      <w:pPr>
        <w:numPr>
          <w:ilvl w:val="1"/>
          <w:numId w:val="27"/>
        </w:num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 xml:space="preserve">  COMMUNITY SAFETY</w:t>
      </w:r>
    </w:p>
    <w:p w14:paraId="269C097F" w14:textId="77777777" w:rsidR="0051063E" w:rsidRDefault="0051063E">
      <w:pPr>
        <w:pBdr>
          <w:top w:val="nil"/>
          <w:left w:val="nil"/>
          <w:bottom w:val="nil"/>
          <w:right w:val="nil"/>
          <w:between w:val="nil"/>
        </w:pBdr>
        <w:spacing w:line="264" w:lineRule="auto"/>
        <w:ind w:left="360"/>
        <w:rPr>
          <w:rFonts w:ascii="Arial" w:eastAsia="Arial" w:hAnsi="Arial" w:cs="Arial"/>
          <w:b/>
          <w:color w:val="000000"/>
        </w:rPr>
      </w:pPr>
    </w:p>
    <w:p w14:paraId="4B251CEF" w14:textId="77777777" w:rsidR="0051063E" w:rsidRDefault="00000000">
      <w:pPr>
        <w:numPr>
          <w:ilvl w:val="2"/>
          <w:numId w:val="27"/>
        </w:numPr>
        <w:pBdr>
          <w:top w:val="nil"/>
          <w:left w:val="nil"/>
          <w:bottom w:val="nil"/>
          <w:right w:val="nil"/>
          <w:between w:val="nil"/>
        </w:pBdr>
        <w:spacing w:line="264" w:lineRule="auto"/>
        <w:rPr>
          <w:rFonts w:ascii="Arial" w:eastAsia="Arial" w:hAnsi="Arial" w:cs="Arial"/>
          <w:b/>
          <w:color w:val="000000"/>
        </w:rPr>
      </w:pPr>
      <w:bookmarkStart w:id="7" w:name="_heading=h.1t3h5sf" w:colFirst="0" w:colLast="0"/>
      <w:bookmarkEnd w:id="7"/>
      <w:r>
        <w:rPr>
          <w:rFonts w:ascii="Arial" w:eastAsia="Arial" w:hAnsi="Arial" w:cs="Arial"/>
          <w:b/>
          <w:color w:val="000000"/>
        </w:rPr>
        <w:t>Serious violence</w:t>
      </w:r>
    </w:p>
    <w:p w14:paraId="69D3E7D2" w14:textId="77777777" w:rsidR="0051063E" w:rsidRDefault="00000000">
      <w:pPr>
        <w:pBdr>
          <w:top w:val="nil"/>
          <w:left w:val="nil"/>
          <w:bottom w:val="nil"/>
          <w:right w:val="nil"/>
          <w:between w:val="nil"/>
        </w:pBdr>
        <w:spacing w:line="264" w:lineRule="auto"/>
        <w:ind w:left="720"/>
        <w:rPr>
          <w:rFonts w:ascii="Arial" w:eastAsia="Arial" w:hAnsi="Arial" w:cs="Arial"/>
        </w:rPr>
      </w:pPr>
      <w:r>
        <w:rPr>
          <w:rFonts w:ascii="Arial" w:eastAsia="Arial" w:hAnsi="Arial" w:cs="Arial"/>
          <w:color w:val="000000"/>
        </w:rPr>
        <w:t>We are aware of the indicators and risk factors which may signal that children are at risk from, or are involved with, serious violent crime.</w:t>
      </w:r>
      <w:r>
        <w:rPr>
          <w:rFonts w:ascii="Arial" w:eastAsia="Arial" w:hAnsi="Arial" w:cs="Arial"/>
        </w:rPr>
        <w:t>We will engage with community projects to reduce serious violent crime in the community and ensure our upper KS2 children are offered opportunities to explore and understand the risks of serious violence including knife crime, for example work with Crucial Crew, GANGS (Get Away N Getsafe), RUDE (Respect, Understanding, Dangers on the street and Equality). We update our awareness training for staff based on new information regarding trends, modes of operation and language/slang when provided by partner agencies.</w:t>
      </w:r>
    </w:p>
    <w:p w14:paraId="01714BD1" w14:textId="77777777" w:rsidR="0051063E" w:rsidRDefault="0051063E">
      <w:pPr>
        <w:pBdr>
          <w:top w:val="nil"/>
          <w:left w:val="nil"/>
          <w:bottom w:val="nil"/>
          <w:right w:val="nil"/>
          <w:between w:val="nil"/>
        </w:pBdr>
        <w:spacing w:line="264" w:lineRule="auto"/>
        <w:ind w:left="720"/>
        <w:rPr>
          <w:rFonts w:ascii="Arial" w:eastAsia="Arial" w:hAnsi="Arial" w:cs="Arial"/>
        </w:rPr>
      </w:pPr>
    </w:p>
    <w:p w14:paraId="7276534F" w14:textId="77777777" w:rsidR="0051063E" w:rsidRDefault="0051063E">
      <w:pPr>
        <w:pBdr>
          <w:top w:val="nil"/>
          <w:left w:val="nil"/>
          <w:bottom w:val="nil"/>
          <w:right w:val="nil"/>
          <w:between w:val="nil"/>
        </w:pBdr>
        <w:spacing w:line="264" w:lineRule="auto"/>
        <w:ind w:left="720"/>
        <w:rPr>
          <w:rFonts w:ascii="Arial" w:eastAsia="Arial" w:hAnsi="Arial" w:cs="Arial"/>
          <w:color w:val="000000"/>
        </w:rPr>
      </w:pPr>
    </w:p>
    <w:p w14:paraId="4066FB5B" w14:textId="77777777" w:rsidR="0051063E" w:rsidRDefault="00000000">
      <w:pPr>
        <w:numPr>
          <w:ilvl w:val="2"/>
          <w:numId w:val="27"/>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We update our awareness based on new information regarding trends, modes of operation and language/slang when provided by partner agencies</w:t>
      </w:r>
    </w:p>
    <w:p w14:paraId="49C5A89A" w14:textId="77777777" w:rsidR="0051063E" w:rsidRDefault="0051063E">
      <w:pPr>
        <w:rPr>
          <w:b/>
        </w:rPr>
      </w:pPr>
    </w:p>
    <w:p w14:paraId="3EE1EDEB"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4.8.3 Child abduction and community safety incidents</w:t>
      </w:r>
    </w:p>
    <w:p w14:paraId="7C711F44" w14:textId="77777777" w:rsidR="0051063E" w:rsidRDefault="00000000">
      <w:pPr>
        <w:pBdr>
          <w:top w:val="nil"/>
          <w:left w:val="nil"/>
          <w:bottom w:val="nil"/>
          <w:right w:val="nil"/>
          <w:between w:val="nil"/>
        </w:pBdr>
        <w:spacing w:line="264" w:lineRule="auto"/>
        <w:ind w:left="720"/>
        <w:rPr>
          <w:rFonts w:ascii="Arial" w:eastAsia="Arial" w:hAnsi="Arial" w:cs="Arial"/>
        </w:rPr>
      </w:pPr>
      <w:r>
        <w:rPr>
          <w:rFonts w:ascii="Arial" w:eastAsia="Arial" w:hAnsi="Arial" w:cs="Arial"/>
          <w:color w:val="000000"/>
        </w:rPr>
        <w:t>We will support children by building on their confidence and ability to deal with challenging situations to enable them to keep themselves safe</w:t>
      </w:r>
      <w:r>
        <w:rPr>
          <w:rFonts w:ascii="Arial" w:eastAsia="Arial" w:hAnsi="Arial" w:cs="Arial"/>
          <w:b/>
          <w:color w:val="000000"/>
        </w:rPr>
        <w:t xml:space="preserve">. </w:t>
      </w:r>
      <w:r>
        <w:rPr>
          <w:rFonts w:ascii="Arial" w:eastAsia="Arial" w:hAnsi="Arial" w:cs="Arial"/>
        </w:rPr>
        <w:t>We will engage with road safety initiatives and ensure children are supported to stay safe on the roads, including offering bike maintenance checks, and work with charities, such as the Dogs Trust to ensure safety around dogs in the community.</w:t>
      </w:r>
    </w:p>
    <w:p w14:paraId="1AC97E2C" w14:textId="77777777" w:rsidR="0051063E" w:rsidRDefault="0051063E">
      <w:pPr>
        <w:pBdr>
          <w:top w:val="nil"/>
          <w:left w:val="nil"/>
          <w:bottom w:val="nil"/>
          <w:right w:val="nil"/>
          <w:between w:val="nil"/>
        </w:pBdr>
        <w:spacing w:line="264" w:lineRule="auto"/>
        <w:ind w:left="720"/>
        <w:rPr>
          <w:rFonts w:ascii="Arial" w:eastAsia="Arial" w:hAnsi="Arial" w:cs="Arial"/>
        </w:rPr>
      </w:pPr>
    </w:p>
    <w:p w14:paraId="3EFA2B3C" w14:textId="77777777" w:rsidR="0051063E" w:rsidRDefault="00000000">
      <w:pPr>
        <w:pBdr>
          <w:top w:val="nil"/>
          <w:left w:val="nil"/>
          <w:bottom w:val="nil"/>
          <w:right w:val="nil"/>
          <w:between w:val="nil"/>
        </w:pBdr>
        <w:spacing w:line="264" w:lineRule="auto"/>
        <w:ind w:left="720" w:hanging="720"/>
        <w:rPr>
          <w:rFonts w:ascii="Arial" w:eastAsia="Arial" w:hAnsi="Arial" w:cs="Arial"/>
          <w:b/>
          <w:color w:val="00B050"/>
        </w:rPr>
      </w:pPr>
      <w:r>
        <w:rPr>
          <w:rFonts w:ascii="Arial" w:eastAsia="Arial" w:hAnsi="Arial" w:cs="Arial"/>
          <w:b/>
          <w:color w:val="000000"/>
        </w:rPr>
        <w:t>4.8.4</w:t>
      </w:r>
      <w:r>
        <w:rPr>
          <w:rFonts w:ascii="Arial" w:eastAsia="Arial" w:hAnsi="Arial" w:cs="Arial"/>
          <w:b/>
          <w:color w:val="000000"/>
        </w:rPr>
        <w:tab/>
      </w:r>
      <w:r>
        <w:rPr>
          <w:rFonts w:ascii="Arial" w:eastAsia="Arial" w:hAnsi="Arial" w:cs="Arial"/>
          <w:color w:val="000000"/>
        </w:rPr>
        <w:t xml:space="preserve">Our response to children carrying knives or other weapons in school and in situations out of school is aligned to the Manchester Knife and Weapon Carrying in Schools and Colleges Guidance (Knife Crime Protocol) in which we take a holistic and measured approach on a case by case basis to such incidents in and out of school. </w:t>
      </w:r>
      <w:r>
        <w:rPr>
          <w:rFonts w:ascii="Arial" w:eastAsia="Arial" w:hAnsi="Arial" w:cs="Arial"/>
          <w:color w:val="00B050"/>
        </w:rPr>
        <w:t xml:space="preserve">(See Appendix C) </w:t>
      </w:r>
    </w:p>
    <w:p w14:paraId="1E59810E"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6AB8AAE8" w14:textId="77777777" w:rsidR="0051063E" w:rsidRDefault="00000000">
      <w:pPr>
        <w:pBdr>
          <w:top w:val="nil"/>
          <w:left w:val="nil"/>
          <w:bottom w:val="nil"/>
          <w:right w:val="nil"/>
          <w:between w:val="nil"/>
        </w:pBdr>
        <w:spacing w:line="264" w:lineRule="auto"/>
        <w:rPr>
          <w:rFonts w:ascii="Arial" w:eastAsia="Arial" w:hAnsi="Arial" w:cs="Arial"/>
          <w:b/>
          <w:color w:val="000000"/>
          <w:sz w:val="32"/>
          <w:szCs w:val="32"/>
        </w:rPr>
      </w:pPr>
      <w:r>
        <w:rPr>
          <w:rFonts w:ascii="Arial" w:eastAsia="Arial" w:hAnsi="Arial" w:cs="Arial"/>
          <w:b/>
          <w:color w:val="000000"/>
          <w:sz w:val="32"/>
          <w:szCs w:val="32"/>
        </w:rPr>
        <w:t>5 .  CASE MANAGEMENT, RECORD KEEPING &amp; MULTI-AGENCY WORKING</w:t>
      </w:r>
    </w:p>
    <w:p w14:paraId="498188A8" w14:textId="77777777" w:rsidR="0051063E" w:rsidRDefault="0051063E">
      <w:pPr>
        <w:pBdr>
          <w:top w:val="nil"/>
          <w:left w:val="nil"/>
          <w:bottom w:val="nil"/>
          <w:right w:val="nil"/>
          <w:between w:val="nil"/>
        </w:pBdr>
        <w:spacing w:line="264" w:lineRule="auto"/>
        <w:ind w:left="567" w:hanging="567"/>
        <w:rPr>
          <w:rFonts w:ascii="Cambria" w:eastAsia="Cambria" w:hAnsi="Cambria" w:cs="Cambria"/>
          <w:color w:val="000000"/>
        </w:rPr>
      </w:pPr>
    </w:p>
    <w:p w14:paraId="096470F9" w14:textId="77777777" w:rsidR="0051063E" w:rsidRDefault="00000000">
      <w:pPr>
        <w:numPr>
          <w:ilvl w:val="1"/>
          <w:numId w:val="12"/>
        </w:numPr>
        <w:pBdr>
          <w:top w:val="nil"/>
          <w:left w:val="nil"/>
          <w:bottom w:val="nil"/>
          <w:right w:val="nil"/>
          <w:between w:val="nil"/>
        </w:pBdr>
        <w:spacing w:line="264" w:lineRule="auto"/>
        <w:ind w:left="567" w:hanging="567"/>
        <w:rPr>
          <w:rFonts w:ascii="Arial" w:eastAsia="Arial" w:hAnsi="Arial" w:cs="Arial"/>
          <w:b/>
          <w:color w:val="000000"/>
        </w:rPr>
      </w:pPr>
      <w:r>
        <w:rPr>
          <w:rFonts w:ascii="Arial" w:eastAsia="Arial" w:hAnsi="Arial" w:cs="Arial"/>
          <w:b/>
          <w:color w:val="000000"/>
        </w:rPr>
        <w:t>KEEPING RECORDS</w:t>
      </w:r>
    </w:p>
    <w:p w14:paraId="6D4EAF0F" w14:textId="77777777" w:rsidR="0051063E" w:rsidRDefault="0051063E">
      <w:pPr>
        <w:pBdr>
          <w:top w:val="nil"/>
          <w:left w:val="nil"/>
          <w:bottom w:val="nil"/>
          <w:right w:val="nil"/>
          <w:between w:val="nil"/>
        </w:pBdr>
        <w:spacing w:line="264" w:lineRule="auto"/>
        <w:rPr>
          <w:rFonts w:ascii="Arial" w:eastAsia="Arial" w:hAnsi="Arial" w:cs="Arial"/>
          <w:color w:val="00B050"/>
        </w:rPr>
      </w:pPr>
    </w:p>
    <w:p w14:paraId="7E9ED1E6" w14:textId="77777777" w:rsidR="0051063E" w:rsidRDefault="00000000">
      <w:pPr>
        <w:spacing w:line="264" w:lineRule="auto"/>
        <w:rPr>
          <w:rFonts w:ascii="Arial" w:eastAsia="Arial" w:hAnsi="Arial" w:cs="Arial"/>
          <w:color w:val="00B050"/>
        </w:rPr>
      </w:pPr>
      <w:r>
        <w:rPr>
          <w:rFonts w:ascii="Arial" w:eastAsia="Arial" w:hAnsi="Arial" w:cs="Arial"/>
        </w:rPr>
        <w:lastRenderedPageBreak/>
        <w:t>We use a secure system called CPOMS for storing our pupil records. Different staff members have different levels of access, with only DSLs having access to sensitive information.</w:t>
      </w:r>
    </w:p>
    <w:p w14:paraId="2DE763B6"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rPr>
      </w:pPr>
    </w:p>
    <w:p w14:paraId="20E8FA09" w14:textId="77777777" w:rsidR="0051063E" w:rsidRDefault="00000000">
      <w:pPr>
        <w:numPr>
          <w:ilvl w:val="2"/>
          <w:numId w:val="12"/>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We keep and maintain up to date information on children on the school roll including where and with whom the child is living, attainment, attendance, referrals to and support from other agencies. The record will also include a chronology of any other significant event in a child’s life and up to date contact details for adults who have day to day care of the child.</w:t>
      </w:r>
    </w:p>
    <w:p w14:paraId="24CCF899"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6669CA70" w14:textId="77777777" w:rsidR="0051063E" w:rsidRDefault="00000000">
      <w:pPr>
        <w:numPr>
          <w:ilvl w:val="2"/>
          <w:numId w:val="12"/>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We keep copies of all referrals to Children and Families Services, the Early Help Hub and any other agencies related to safeguarding children.</w:t>
      </w:r>
    </w:p>
    <w:p w14:paraId="0388281F"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977E34A" w14:textId="77777777" w:rsidR="0051063E" w:rsidRDefault="00000000">
      <w:pPr>
        <w:numPr>
          <w:ilvl w:val="2"/>
          <w:numId w:val="12"/>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We keep our safeguarding records secure.</w:t>
      </w:r>
    </w:p>
    <w:p w14:paraId="27573FF0"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593C9A8D" w14:textId="77777777" w:rsidR="0051063E" w:rsidRDefault="00000000">
      <w:pPr>
        <w:numPr>
          <w:ilvl w:val="2"/>
          <w:numId w:val="12"/>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We send a pupil’s child protection or safeguarding file separately from the main file to a new establishment if they leave as soon as possible.  We keep a copy of the file in accordance with our </w:t>
      </w:r>
      <w:r>
        <w:rPr>
          <w:rFonts w:ascii="Arial" w:eastAsia="Arial" w:hAnsi="Arial" w:cs="Arial"/>
        </w:rPr>
        <w:t>Data Protection</w:t>
      </w:r>
      <w:r>
        <w:rPr>
          <w:rFonts w:ascii="Arial" w:eastAsia="Arial" w:hAnsi="Arial" w:cs="Arial"/>
          <w:color w:val="000000"/>
        </w:rPr>
        <w:t xml:space="preserve"> Policy (See Appendix E) and statutory and LA Guidance (See Appendices A, B &amp; D). </w:t>
      </w:r>
    </w:p>
    <w:p w14:paraId="0501EE31" w14:textId="77777777" w:rsidR="0051063E" w:rsidRDefault="00000000">
      <w:pPr>
        <w:pBdr>
          <w:top w:val="nil"/>
          <w:left w:val="nil"/>
          <w:bottom w:val="nil"/>
          <w:right w:val="nil"/>
          <w:between w:val="nil"/>
        </w:pBdr>
        <w:spacing w:line="264" w:lineRule="auto"/>
        <w:rPr>
          <w:rFonts w:ascii="Arial" w:eastAsia="Arial" w:hAnsi="Arial" w:cs="Arial"/>
          <w:color w:val="000000"/>
        </w:rPr>
      </w:pPr>
      <w:r>
        <w:rPr>
          <w:color w:val="000000"/>
        </w:rPr>
        <w:t xml:space="preserve">         </w:t>
      </w:r>
    </w:p>
    <w:p w14:paraId="361B6E8C"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556CB2CC" w14:textId="77777777" w:rsidR="0051063E" w:rsidRDefault="00000000">
      <w:pPr>
        <w:numPr>
          <w:ilvl w:val="1"/>
          <w:numId w:val="12"/>
        </w:numPr>
        <w:pBdr>
          <w:top w:val="nil"/>
          <w:left w:val="nil"/>
          <w:bottom w:val="nil"/>
          <w:right w:val="nil"/>
          <w:between w:val="nil"/>
        </w:pBdr>
        <w:spacing w:line="264" w:lineRule="auto"/>
        <w:ind w:left="567" w:hanging="567"/>
        <w:rPr>
          <w:rFonts w:ascii="Arial" w:eastAsia="Arial" w:hAnsi="Arial" w:cs="Arial"/>
          <w:b/>
          <w:color w:val="000000"/>
        </w:rPr>
      </w:pPr>
      <w:r>
        <w:rPr>
          <w:rFonts w:ascii="Arial" w:eastAsia="Arial" w:hAnsi="Arial" w:cs="Arial"/>
          <w:b/>
          <w:color w:val="000000"/>
        </w:rPr>
        <w:t>RECORDING AND REPORTING CONCERNS</w:t>
      </w:r>
    </w:p>
    <w:p w14:paraId="46140FF4"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0AB4E74D" w14:textId="77777777" w:rsidR="0051063E" w:rsidRDefault="00000000">
      <w:pPr>
        <w:numPr>
          <w:ilvl w:val="2"/>
          <w:numId w:val="12"/>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All staff, volunteers and visitors have a responsibility to report any concerns about the welfare and safety of a child and all such concerns must be taken seriously (Appendix A).  If a concern arises all staff, volunteers and visitors must:</w:t>
      </w:r>
    </w:p>
    <w:p w14:paraId="591A186A"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59277120" w14:textId="77777777" w:rsidR="0051063E" w:rsidRDefault="00000000">
      <w:pPr>
        <w:numPr>
          <w:ilvl w:val="0"/>
          <w:numId w:val="19"/>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Speak to the DSL or the person who acts in their absence</w:t>
      </w:r>
    </w:p>
    <w:p w14:paraId="592BB190" w14:textId="77777777" w:rsidR="0051063E" w:rsidRDefault="00000000">
      <w:pPr>
        <w:numPr>
          <w:ilvl w:val="0"/>
          <w:numId w:val="19"/>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Agree with this person what action should be taken, by whom and when it will be reviewed</w:t>
      </w:r>
    </w:p>
    <w:p w14:paraId="7C47D273" w14:textId="77777777" w:rsidR="0051063E" w:rsidRDefault="00000000">
      <w:pPr>
        <w:numPr>
          <w:ilvl w:val="0"/>
          <w:numId w:val="19"/>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Record the concern using our safeguarding recording system</w:t>
      </w:r>
    </w:p>
    <w:p w14:paraId="6A61909E" w14:textId="77777777" w:rsidR="0051063E" w:rsidRDefault="0051063E">
      <w:pPr>
        <w:pBdr>
          <w:top w:val="nil"/>
          <w:left w:val="nil"/>
          <w:bottom w:val="nil"/>
          <w:right w:val="nil"/>
          <w:between w:val="nil"/>
        </w:pBdr>
        <w:spacing w:line="264" w:lineRule="auto"/>
        <w:rPr>
          <w:rFonts w:ascii="Arial" w:eastAsia="Arial" w:hAnsi="Arial" w:cs="Arial"/>
        </w:rPr>
      </w:pPr>
    </w:p>
    <w:p w14:paraId="3BF5ED91" w14:textId="77777777" w:rsidR="0051063E" w:rsidRDefault="00000000">
      <w:pPr>
        <w:spacing w:line="264" w:lineRule="auto"/>
        <w:ind w:left="720"/>
        <w:jc w:val="both"/>
        <w:rPr>
          <w:rFonts w:ascii="Arial" w:eastAsia="Arial" w:hAnsi="Arial" w:cs="Arial"/>
        </w:rPr>
      </w:pPr>
      <w:r>
        <w:rPr>
          <w:rFonts w:ascii="Arial" w:eastAsia="Arial" w:hAnsi="Arial" w:cs="Arial"/>
          <w:noProof/>
          <w:sz w:val="22"/>
          <w:szCs w:val="22"/>
        </w:rPr>
        <w:lastRenderedPageBreak/>
        <w:drawing>
          <wp:inline distT="114300" distB="114300" distL="114300" distR="114300" wp14:anchorId="53D2BFFF" wp14:editId="571C8A7A">
            <wp:extent cx="5274000" cy="5321300"/>
            <wp:effectExtent l="0" t="0" r="0" b="0"/>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74000" cy="5321300"/>
                    </a:xfrm>
                    <a:prstGeom prst="rect">
                      <a:avLst/>
                    </a:prstGeom>
                    <a:ln/>
                  </pic:spPr>
                </pic:pic>
              </a:graphicData>
            </a:graphic>
          </wp:inline>
        </w:drawing>
      </w:r>
    </w:p>
    <w:p w14:paraId="64A7AA4A" w14:textId="77777777" w:rsidR="0051063E" w:rsidRDefault="00000000">
      <w:pPr>
        <w:spacing w:line="264" w:lineRule="auto"/>
        <w:rPr>
          <w:rFonts w:ascii="Arial" w:eastAsia="Arial" w:hAnsi="Arial" w:cs="Arial"/>
        </w:rPr>
      </w:pPr>
      <w:r>
        <w:rPr>
          <w:rFonts w:ascii="Arial" w:eastAsia="Arial" w:hAnsi="Arial" w:cs="Arial"/>
        </w:rPr>
        <w:t>Specific procedures at Cheetham CE Community Academy:</w:t>
      </w:r>
    </w:p>
    <w:p w14:paraId="0F3CD830" w14:textId="77777777" w:rsidR="0051063E" w:rsidRDefault="00000000">
      <w:pPr>
        <w:spacing w:line="264" w:lineRule="auto"/>
        <w:rPr>
          <w:rFonts w:ascii="Arial" w:eastAsia="Arial" w:hAnsi="Arial" w:cs="Arial"/>
        </w:rPr>
      </w:pPr>
      <w:r>
        <w:rPr>
          <w:rFonts w:ascii="Arial" w:eastAsia="Arial" w:hAnsi="Arial" w:cs="Arial"/>
        </w:rPr>
        <w:t>Staff in all roles in school are aware of the process for reporting and recording concerns. Each class has a pink folder, with pink reporting forms. Concerns must be recorded on the pink form at the earliest opportunity and reported to a DSL, immediately if they believe the child to be at risk of immediate harm.  Staff who do not work in classes have access to pink forms via their line manager and support is offered to record in English, should it be a member of staff who is not confident writing in English.</w:t>
      </w:r>
    </w:p>
    <w:p w14:paraId="2C3E7438" w14:textId="77777777" w:rsidR="0051063E" w:rsidRDefault="00000000">
      <w:pPr>
        <w:spacing w:line="264" w:lineRule="auto"/>
        <w:rPr>
          <w:rFonts w:ascii="Arial" w:eastAsia="Arial" w:hAnsi="Arial" w:cs="Arial"/>
          <w:sz w:val="22"/>
          <w:szCs w:val="22"/>
        </w:rPr>
      </w:pPr>
      <w:r>
        <w:rPr>
          <w:rFonts w:ascii="Arial" w:eastAsia="Arial" w:hAnsi="Arial" w:cs="Arial"/>
          <w:sz w:val="22"/>
          <w:szCs w:val="22"/>
        </w:rPr>
        <w:t xml:space="preserve">If the member of staff / volunteer feels that the child is at immediate risk of harm, the form should be brought to the attention of a DSL immediately. If the concern is of low level, the form should be brought to the attention of a DSL at the first break or after school.  The DSL will then consider the next steps and feedback to the individual and necessary information about the action taken.  The DSL will scan the pink form and upload it to CPOMS. The DSL will then record any action taken on CPOMS. </w:t>
      </w:r>
    </w:p>
    <w:p w14:paraId="72FD4675" w14:textId="77777777" w:rsidR="0051063E" w:rsidRDefault="0051063E">
      <w:pPr>
        <w:spacing w:line="264" w:lineRule="auto"/>
        <w:rPr>
          <w:rFonts w:ascii="Arial" w:eastAsia="Arial" w:hAnsi="Arial" w:cs="Arial"/>
        </w:rPr>
      </w:pPr>
    </w:p>
    <w:p w14:paraId="7984E698" w14:textId="77777777" w:rsidR="0051063E" w:rsidRDefault="00000000">
      <w:pPr>
        <w:spacing w:line="264" w:lineRule="auto"/>
        <w:rPr>
          <w:rFonts w:ascii="Arial" w:eastAsia="Arial" w:hAnsi="Arial" w:cs="Arial"/>
          <w:color w:val="00B050"/>
        </w:rPr>
      </w:pPr>
      <w:r>
        <w:rPr>
          <w:rFonts w:ascii="Arial" w:eastAsia="Arial" w:hAnsi="Arial" w:cs="Arial"/>
        </w:rPr>
        <w:t>All staff members are made aware that they can also report directly to children’s services themselves, should they feel the action taken was not appropriate.  Safeguarding is everybody’s responsibility.</w:t>
      </w:r>
    </w:p>
    <w:p w14:paraId="7A8F4B3A"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6645F391" w14:textId="77777777" w:rsidR="0051063E" w:rsidRDefault="00000000">
      <w:pPr>
        <w:numPr>
          <w:ilvl w:val="1"/>
          <w:numId w:val="12"/>
        </w:numPr>
        <w:pBdr>
          <w:top w:val="nil"/>
          <w:left w:val="nil"/>
          <w:bottom w:val="nil"/>
          <w:right w:val="nil"/>
          <w:between w:val="nil"/>
        </w:pBdr>
        <w:spacing w:line="264" w:lineRule="auto"/>
        <w:ind w:left="567" w:hanging="567"/>
        <w:rPr>
          <w:rFonts w:ascii="Arial" w:eastAsia="Arial" w:hAnsi="Arial" w:cs="Arial"/>
          <w:b/>
          <w:color w:val="000000"/>
        </w:rPr>
      </w:pPr>
      <w:r>
        <w:rPr>
          <w:rFonts w:ascii="Arial" w:eastAsia="Arial" w:hAnsi="Arial" w:cs="Arial"/>
          <w:b/>
          <w:color w:val="000000"/>
        </w:rPr>
        <w:t>WORKING WITH PARENTS/CARERS</w:t>
      </w:r>
    </w:p>
    <w:p w14:paraId="249DF97D"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5B78F4E5" w14:textId="77777777" w:rsidR="0051063E" w:rsidRDefault="00000000">
      <w:pPr>
        <w:numPr>
          <w:ilvl w:val="2"/>
          <w:numId w:val="1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responsibility is to safeguard and promote the welfare of all the children in our care.  We aim to do this in partnership with our parents/carers and would expect them to provide up-to-date contact details, including at least 2 emergency contacts.</w:t>
      </w:r>
    </w:p>
    <w:p w14:paraId="4A57CFC8" w14:textId="77777777" w:rsidR="0051063E" w:rsidRDefault="0051063E">
      <w:pPr>
        <w:pBdr>
          <w:top w:val="nil"/>
          <w:left w:val="nil"/>
          <w:bottom w:val="nil"/>
          <w:right w:val="nil"/>
          <w:between w:val="nil"/>
        </w:pBdr>
        <w:spacing w:line="264" w:lineRule="auto"/>
        <w:ind w:left="1004"/>
        <w:rPr>
          <w:rFonts w:ascii="Arial" w:eastAsia="Arial" w:hAnsi="Arial" w:cs="Arial"/>
          <w:color w:val="000000"/>
        </w:rPr>
      </w:pPr>
    </w:p>
    <w:p w14:paraId="25CAF649" w14:textId="77777777" w:rsidR="0051063E" w:rsidRDefault="00000000">
      <w:pPr>
        <w:numPr>
          <w:ilvl w:val="2"/>
          <w:numId w:val="1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In most cases parents/carers will be informed when concerns are raised about the safety and welfare of their child and given the opportunity to address any concerns raised.  </w:t>
      </w:r>
    </w:p>
    <w:p w14:paraId="7657250F" w14:textId="77777777" w:rsidR="0051063E" w:rsidRDefault="0051063E">
      <w:pPr>
        <w:pBdr>
          <w:top w:val="nil"/>
          <w:left w:val="nil"/>
          <w:bottom w:val="nil"/>
          <w:right w:val="nil"/>
          <w:between w:val="nil"/>
        </w:pBdr>
        <w:ind w:left="720"/>
        <w:rPr>
          <w:color w:val="000000"/>
        </w:rPr>
      </w:pPr>
    </w:p>
    <w:p w14:paraId="0835A8CA" w14:textId="77777777" w:rsidR="0051063E" w:rsidRDefault="00000000">
      <w:pPr>
        <w:numPr>
          <w:ilvl w:val="2"/>
          <w:numId w:val="1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aim to engage with parents/carers through the LA Early Help processes, including holding strength-based conversations.</w:t>
      </w:r>
    </w:p>
    <w:p w14:paraId="0D98F613"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024DC38" w14:textId="77777777" w:rsidR="0051063E" w:rsidRDefault="00000000">
      <w:pPr>
        <w:numPr>
          <w:ilvl w:val="2"/>
          <w:numId w:val="1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We will inform, and gain consent from parents/carers if possible, if a referral is to be made to Children’s Social Care or any other agency </w:t>
      </w:r>
      <w:r>
        <w:rPr>
          <w:rFonts w:ascii="Arial" w:eastAsia="Arial" w:hAnsi="Arial" w:cs="Arial"/>
          <w:b/>
          <w:color w:val="000000"/>
        </w:rPr>
        <w:t>unless it is believed that by doing so would put the child at risk</w:t>
      </w:r>
      <w:r>
        <w:rPr>
          <w:rFonts w:ascii="Arial" w:eastAsia="Arial" w:hAnsi="Arial" w:cs="Arial"/>
          <w:color w:val="000000"/>
        </w:rPr>
        <w:t xml:space="preserve"> e.g. in cases of suspected sexual abuse.  We will record the reasons if consent is not gained.</w:t>
      </w:r>
    </w:p>
    <w:p w14:paraId="6121155A"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D3D02B3" w14:textId="77777777" w:rsidR="0051063E" w:rsidRDefault="00000000">
      <w:pPr>
        <w:numPr>
          <w:ilvl w:val="2"/>
          <w:numId w:val="12"/>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In such cases the DSL or Principal will seek advice from Children’s Social Care AGS.</w:t>
      </w:r>
    </w:p>
    <w:p w14:paraId="389D612C" w14:textId="77777777" w:rsidR="0051063E" w:rsidRDefault="0051063E">
      <w:pPr>
        <w:pBdr>
          <w:top w:val="nil"/>
          <w:left w:val="nil"/>
          <w:bottom w:val="nil"/>
          <w:right w:val="nil"/>
          <w:between w:val="nil"/>
        </w:pBdr>
        <w:spacing w:line="264" w:lineRule="auto"/>
        <w:ind w:left="567"/>
        <w:rPr>
          <w:rFonts w:ascii="Arial" w:eastAsia="Arial" w:hAnsi="Arial" w:cs="Arial"/>
          <w:color w:val="000000"/>
        </w:rPr>
      </w:pPr>
    </w:p>
    <w:p w14:paraId="08A5AE27" w14:textId="77777777" w:rsidR="0051063E" w:rsidRDefault="00000000">
      <w:pPr>
        <w:numPr>
          <w:ilvl w:val="1"/>
          <w:numId w:val="6"/>
        </w:num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MULTI-AGENCY WORKING</w:t>
      </w:r>
    </w:p>
    <w:p w14:paraId="5716C77D"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1FEFDE87"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We will develop effective links with other relevant agencies and co-operate as required with any enquiries regarding child protection issues. </w:t>
      </w:r>
    </w:p>
    <w:p w14:paraId="5038ABE5" w14:textId="77777777" w:rsidR="0051063E" w:rsidRDefault="0051063E">
      <w:pPr>
        <w:pBdr>
          <w:top w:val="nil"/>
          <w:left w:val="nil"/>
          <w:bottom w:val="nil"/>
          <w:right w:val="nil"/>
          <w:between w:val="nil"/>
        </w:pBdr>
        <w:spacing w:line="264" w:lineRule="auto"/>
        <w:ind w:left="567"/>
        <w:rPr>
          <w:rFonts w:ascii="Arial" w:eastAsia="Arial" w:hAnsi="Arial" w:cs="Arial"/>
          <w:color w:val="000000"/>
        </w:rPr>
      </w:pPr>
    </w:p>
    <w:p w14:paraId="29275BA4"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We will develop effective links with the Early Help Hubs and carry out an Early Help Assessments (EHA), as appropriate.</w:t>
      </w:r>
    </w:p>
    <w:p w14:paraId="65F3682F"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5F0C976"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We will notify the named Social Worker if: </w:t>
      </w:r>
    </w:p>
    <w:p w14:paraId="416D8D68"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22D6AAF2" w14:textId="77777777" w:rsidR="0051063E" w:rsidRDefault="00000000">
      <w:pPr>
        <w:numPr>
          <w:ilvl w:val="0"/>
          <w:numId w:val="3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 child subject to a child protection plan is at risk of permanent exclusion</w:t>
      </w:r>
    </w:p>
    <w:p w14:paraId="2068C96D" w14:textId="77777777" w:rsidR="0051063E" w:rsidRDefault="00000000">
      <w:pPr>
        <w:numPr>
          <w:ilvl w:val="0"/>
          <w:numId w:val="3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There is an unexplained absence of a child who is subject to a child protection plan</w:t>
      </w:r>
    </w:p>
    <w:p w14:paraId="6F042752" w14:textId="77777777" w:rsidR="0051063E" w:rsidRDefault="00000000">
      <w:pPr>
        <w:numPr>
          <w:ilvl w:val="0"/>
          <w:numId w:val="3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It has been agreed as part of any child protection plan or core group plan.</w:t>
      </w:r>
    </w:p>
    <w:p w14:paraId="0D6574FF" w14:textId="77777777" w:rsidR="0051063E" w:rsidRDefault="00000000">
      <w:pPr>
        <w:numPr>
          <w:ilvl w:val="0"/>
          <w:numId w:val="3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receive an Operation Encompass notification and believe the social worker may not be aware of the circumstances</w:t>
      </w:r>
    </w:p>
    <w:p w14:paraId="0846060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161CE2E"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5.4.4.  We will regularly review concerns if necessary, as detailed in KCSiE </w:t>
      </w:r>
    </w:p>
    <w:p w14:paraId="202F5E74"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and will follow LA and MSP procedures if there is a need to re-refer or </w:t>
      </w:r>
    </w:p>
    <w:p w14:paraId="54475445"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to escalate. </w:t>
      </w:r>
    </w:p>
    <w:p w14:paraId="4F78AF06"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rPr>
      </w:pPr>
    </w:p>
    <w:p w14:paraId="63DF5424" w14:textId="77777777" w:rsidR="0051063E" w:rsidRDefault="00000000">
      <w:pPr>
        <w:numPr>
          <w:ilvl w:val="1"/>
          <w:numId w:val="6"/>
        </w:numPr>
        <w:pBdr>
          <w:top w:val="nil"/>
          <w:left w:val="nil"/>
          <w:bottom w:val="nil"/>
          <w:right w:val="nil"/>
          <w:between w:val="nil"/>
        </w:pBdr>
        <w:spacing w:line="264" w:lineRule="auto"/>
        <w:ind w:left="567" w:hanging="567"/>
        <w:rPr>
          <w:rFonts w:ascii="Arial" w:eastAsia="Arial" w:hAnsi="Arial" w:cs="Arial"/>
          <w:b/>
          <w:color w:val="000000"/>
        </w:rPr>
      </w:pPr>
      <w:r>
        <w:rPr>
          <w:rFonts w:ascii="Arial" w:eastAsia="Arial" w:hAnsi="Arial" w:cs="Arial"/>
          <w:b/>
          <w:color w:val="000000"/>
        </w:rPr>
        <w:t>CONFIDENTIALITY &amp; INFORMATION SHARING</w:t>
      </w:r>
    </w:p>
    <w:p w14:paraId="09ABD68D"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2052A129"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Staff will ensure that confidentiality protocols are followed and under no circumstances will they disclose any information about children outside of their professional role.</w:t>
      </w:r>
    </w:p>
    <w:p w14:paraId="1CFD75BE"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29AB751"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Information about children will only be shared with other members of staff on a need-to-know basis</w:t>
      </w:r>
    </w:p>
    <w:p w14:paraId="4477683B" w14:textId="77777777" w:rsidR="0051063E" w:rsidRDefault="0051063E">
      <w:pPr>
        <w:pBdr>
          <w:top w:val="nil"/>
          <w:left w:val="nil"/>
          <w:bottom w:val="nil"/>
          <w:right w:val="nil"/>
          <w:between w:val="nil"/>
        </w:pBdr>
        <w:ind w:left="720"/>
        <w:rPr>
          <w:color w:val="000000"/>
        </w:rPr>
      </w:pPr>
    </w:p>
    <w:p w14:paraId="33E6760D"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All staff and volunteers understand that they have a professional responsibility to share information with other agencies, in the best interests of the child’s safety, welfare and educational outcomes. This is a matter of routine.</w:t>
      </w:r>
    </w:p>
    <w:p w14:paraId="2B4BA9AA" w14:textId="77777777" w:rsidR="0051063E" w:rsidRDefault="0051063E">
      <w:pPr>
        <w:pBdr>
          <w:top w:val="nil"/>
          <w:left w:val="nil"/>
          <w:bottom w:val="nil"/>
          <w:right w:val="nil"/>
          <w:between w:val="nil"/>
        </w:pBdr>
        <w:ind w:left="720"/>
        <w:rPr>
          <w:color w:val="000000"/>
        </w:rPr>
      </w:pPr>
    </w:p>
    <w:p w14:paraId="10B8A98A"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We have arrangements in place that set out clearly the process and principles for sharing information within school and with the three safeguarding partners, other organisations, agencies and practitioners as required.  This includes an agreed rationale for gaining consent, when and what to share, when and what not to share and systems for recording these decisions.</w:t>
      </w:r>
    </w:p>
    <w:p w14:paraId="174CD140" w14:textId="77777777" w:rsidR="0051063E" w:rsidRDefault="0051063E">
      <w:pPr>
        <w:pBdr>
          <w:top w:val="nil"/>
          <w:left w:val="nil"/>
          <w:bottom w:val="nil"/>
          <w:right w:val="nil"/>
          <w:between w:val="nil"/>
        </w:pBdr>
        <w:ind w:left="720"/>
        <w:rPr>
          <w:color w:val="000000"/>
        </w:rPr>
      </w:pPr>
    </w:p>
    <w:p w14:paraId="79044DFA" w14:textId="77777777" w:rsidR="0051063E" w:rsidRDefault="00000000">
      <w:pPr>
        <w:numPr>
          <w:ilvl w:val="2"/>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We understand that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(KCSiE Part 2)</w:t>
      </w:r>
    </w:p>
    <w:p w14:paraId="353065D5" w14:textId="77777777" w:rsidR="0051063E" w:rsidRDefault="0051063E">
      <w:pPr>
        <w:pBdr>
          <w:top w:val="nil"/>
          <w:left w:val="nil"/>
          <w:bottom w:val="nil"/>
          <w:right w:val="nil"/>
          <w:between w:val="nil"/>
        </w:pBdr>
        <w:ind w:left="720"/>
        <w:rPr>
          <w:color w:val="7030A0"/>
        </w:rPr>
      </w:pPr>
    </w:p>
    <w:p w14:paraId="1CBF7984"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78A58E52" w14:textId="77777777" w:rsidR="0051063E" w:rsidRDefault="00000000">
      <w:pPr>
        <w:numPr>
          <w:ilvl w:val="1"/>
          <w:numId w:val="6"/>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b/>
          <w:color w:val="000000"/>
        </w:rPr>
        <w:t>CHILD PROTECTION (CP), CHILD IN NEED (CiN) &amp; TEAM AROUND THE CHILD/FAMILY MEETINGS AND CONFERENCES</w:t>
      </w:r>
    </w:p>
    <w:p w14:paraId="0251EA09"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B8C13B1" w14:textId="77777777" w:rsidR="0051063E" w:rsidRDefault="00000000">
      <w:pPr>
        <w:numPr>
          <w:ilvl w:val="2"/>
          <w:numId w:val="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 child protection conference will be held by Social Care if it is considered that the child is suffering or at risk of significant harm.</w:t>
      </w:r>
    </w:p>
    <w:p w14:paraId="67DC3E8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75787A1" w14:textId="77777777" w:rsidR="0051063E" w:rsidRDefault="00000000">
      <w:pPr>
        <w:numPr>
          <w:ilvl w:val="2"/>
          <w:numId w:val="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We will attend and contribute to initial and review CP conferences, CiN conferences and relevant multi-agency meetings, including core groups. </w:t>
      </w:r>
    </w:p>
    <w:p w14:paraId="43FAE303"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AE3B46C" w14:textId="77777777" w:rsidR="0051063E" w:rsidRDefault="00000000">
      <w:pPr>
        <w:numPr>
          <w:ilvl w:val="2"/>
          <w:numId w:val="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Members of staff who are asked to attend a child protection conference or other core group meetings (either in person or virtually) about an individual pupil/family will need to have as much relevant updated information about the child as possible and will send a report, using the most up-to-date proforma to the Chair within the required timescales, at least 48 hours before the meeting.</w:t>
      </w:r>
    </w:p>
    <w:p w14:paraId="5C8D4DE7" w14:textId="77777777" w:rsidR="0051063E" w:rsidRDefault="0051063E">
      <w:pPr>
        <w:pBdr>
          <w:top w:val="nil"/>
          <w:left w:val="nil"/>
          <w:bottom w:val="nil"/>
          <w:right w:val="nil"/>
          <w:between w:val="nil"/>
        </w:pBdr>
        <w:ind w:left="720"/>
        <w:rPr>
          <w:color w:val="000000"/>
        </w:rPr>
      </w:pPr>
    </w:p>
    <w:p w14:paraId="33F27960" w14:textId="77777777" w:rsidR="0051063E" w:rsidRDefault="00000000">
      <w:pPr>
        <w:numPr>
          <w:ilvl w:val="2"/>
          <w:numId w:val="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reports will always include the voice of the child, which is especially important where there may be barriers to communication.</w:t>
      </w:r>
    </w:p>
    <w:p w14:paraId="7827254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0CDE0A0" w14:textId="77777777" w:rsidR="0051063E" w:rsidRDefault="00000000">
      <w:pPr>
        <w:numPr>
          <w:ilvl w:val="2"/>
          <w:numId w:val="10"/>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We will aim to discuss and share reports with the parents/carers before    the conference.</w:t>
      </w:r>
    </w:p>
    <w:p w14:paraId="452F06B5"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38212A84" w14:textId="77777777" w:rsidR="0051063E" w:rsidRDefault="00000000">
      <w:pPr>
        <w:numPr>
          <w:ilvl w:val="2"/>
          <w:numId w:val="10"/>
        </w:numPr>
        <w:pBdr>
          <w:top w:val="nil"/>
          <w:left w:val="nil"/>
          <w:bottom w:val="nil"/>
          <w:right w:val="nil"/>
          <w:between w:val="nil"/>
        </w:pBdr>
        <w:spacing w:line="264" w:lineRule="auto"/>
        <w:ind w:left="567" w:hanging="567"/>
        <w:rPr>
          <w:rFonts w:ascii="Arial" w:eastAsia="Arial" w:hAnsi="Arial" w:cs="Arial"/>
          <w:color w:val="000000"/>
          <w:highlight w:val="yellow"/>
        </w:rPr>
      </w:pPr>
      <w:r>
        <w:rPr>
          <w:rFonts w:ascii="Arial" w:eastAsia="Arial" w:hAnsi="Arial" w:cs="Arial"/>
          <w:color w:val="000000"/>
        </w:rPr>
        <w:t xml:space="preserve"> </w:t>
      </w:r>
      <w:r>
        <w:rPr>
          <w:rFonts w:ascii="Arial" w:eastAsia="Arial" w:hAnsi="Arial" w:cs="Arial"/>
          <w:color w:val="000000"/>
          <w:highlight w:val="yellow"/>
        </w:rPr>
        <w:t xml:space="preserve">All relevant staff will be confident in using the tools which are </w:t>
      </w:r>
      <w:r>
        <w:rPr>
          <w:rFonts w:ascii="Arial" w:eastAsia="Arial" w:hAnsi="Arial" w:cs="Arial"/>
          <w:highlight w:val="yellow"/>
        </w:rPr>
        <w:t>part of Social</w:t>
      </w:r>
      <w:r>
        <w:rPr>
          <w:rFonts w:ascii="Arial" w:eastAsia="Arial" w:hAnsi="Arial" w:cs="Arial"/>
          <w:color w:val="000000"/>
          <w:highlight w:val="yellow"/>
        </w:rPr>
        <w:t xml:space="preserve"> Care’s refreshed approach.</w:t>
      </w:r>
    </w:p>
    <w:p w14:paraId="6B68DED8"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3139FCF4"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b/>
          <w:color w:val="000000"/>
        </w:rPr>
        <w:t>5.7 CONCERNS/DISCLOSURES BY CHILDREN, STAFF &amp; VOLUNTEERS</w:t>
      </w:r>
    </w:p>
    <w:p w14:paraId="18A9F97B"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rPr>
      </w:pPr>
    </w:p>
    <w:p w14:paraId="4BD4992F" w14:textId="77777777" w:rsidR="0051063E" w:rsidRDefault="00000000">
      <w:pPr>
        <w:numPr>
          <w:ilvl w:val="2"/>
          <w:numId w:val="1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Any concern, disclosure or expression of disquiet made by a child will be listened to seriously and acted upon as quickly as possible to safeguard his or her welfare.</w:t>
      </w:r>
    </w:p>
    <w:p w14:paraId="36056E13" w14:textId="77777777" w:rsidR="0051063E" w:rsidRDefault="0051063E">
      <w:pPr>
        <w:pBdr>
          <w:top w:val="nil"/>
          <w:left w:val="nil"/>
          <w:bottom w:val="nil"/>
          <w:right w:val="nil"/>
          <w:between w:val="nil"/>
        </w:pBdr>
        <w:spacing w:line="264" w:lineRule="auto"/>
        <w:ind w:left="720"/>
        <w:rPr>
          <w:rFonts w:ascii="Arial" w:eastAsia="Arial" w:hAnsi="Arial" w:cs="Arial"/>
          <w:color w:val="000000"/>
        </w:rPr>
      </w:pPr>
    </w:p>
    <w:p w14:paraId="095CAC1E" w14:textId="77777777" w:rsidR="0051063E" w:rsidRDefault="00000000">
      <w:pPr>
        <w:numPr>
          <w:ilvl w:val="2"/>
          <w:numId w:val="1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All staff and volunteers must be clear with children that they cannot promise to keep secrets.</w:t>
      </w:r>
    </w:p>
    <w:p w14:paraId="4343ACE0" w14:textId="77777777" w:rsidR="0051063E" w:rsidRDefault="0051063E">
      <w:pPr>
        <w:pBdr>
          <w:top w:val="nil"/>
          <w:left w:val="nil"/>
          <w:bottom w:val="nil"/>
          <w:right w:val="nil"/>
          <w:between w:val="nil"/>
        </w:pBdr>
        <w:spacing w:line="264" w:lineRule="auto"/>
        <w:ind w:left="720"/>
        <w:rPr>
          <w:rFonts w:ascii="Arial" w:eastAsia="Arial" w:hAnsi="Arial" w:cs="Arial"/>
          <w:color w:val="000000"/>
        </w:rPr>
      </w:pPr>
    </w:p>
    <w:p w14:paraId="164BED23" w14:textId="77777777" w:rsidR="0051063E" w:rsidRDefault="00000000">
      <w:pPr>
        <w:numPr>
          <w:ilvl w:val="2"/>
          <w:numId w:val="13"/>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  We will make sure that the child or adult who has expressed the concern or made the complaint will be informed not only about the action to be taken but also where possible about the length of time required to resolve the complaint.  </w:t>
      </w:r>
    </w:p>
    <w:p w14:paraId="79D5106F" w14:textId="77777777" w:rsidR="0051063E" w:rsidRDefault="0051063E">
      <w:pPr>
        <w:pBdr>
          <w:top w:val="nil"/>
          <w:left w:val="nil"/>
          <w:bottom w:val="nil"/>
          <w:right w:val="nil"/>
          <w:between w:val="nil"/>
        </w:pBdr>
        <w:ind w:left="720"/>
        <w:rPr>
          <w:color w:val="000000"/>
        </w:rPr>
      </w:pPr>
    </w:p>
    <w:p w14:paraId="7DE45F6B" w14:textId="77777777" w:rsidR="0051063E" w:rsidRDefault="00000000">
      <w:pPr>
        <w:numPr>
          <w:ilvl w:val="2"/>
          <w:numId w:val="13"/>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We will endeavour to keep the child or adult informed about the progress of the complaint/expression of concern.</w:t>
      </w:r>
    </w:p>
    <w:p w14:paraId="3D2D77B2"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1455A9D4" w14:textId="77777777" w:rsidR="0051063E" w:rsidRDefault="00000000">
      <w:pPr>
        <w:numPr>
          <w:ilvl w:val="1"/>
          <w:numId w:val="13"/>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b/>
          <w:color w:val="000000"/>
        </w:rPr>
        <w:t>LEARNING FROM SERIOUS CASES</w:t>
      </w:r>
    </w:p>
    <w:p w14:paraId="3560EC67"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625A02B5"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5.8.1 MSP will always undertake a child practice review (CPR) previously called a serious case review (SCR) when a child dies (including death by suicide) and abuse or neglect is known or suspected to be a factor in their death. The purpose of the CPR is to: </w:t>
      </w:r>
    </w:p>
    <w:p w14:paraId="3226CB0C"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1548576A" w14:textId="77777777" w:rsidR="0051063E" w:rsidRDefault="00000000">
      <w:pPr>
        <w:numPr>
          <w:ilvl w:val="0"/>
          <w:numId w:val="40"/>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Find out if there are any lessons to be learnt from the case about how local professionals and agencies work together to safeguard and promote the welfare of children and young people</w:t>
      </w:r>
    </w:p>
    <w:p w14:paraId="134E3F00" w14:textId="77777777" w:rsidR="0051063E" w:rsidRDefault="00000000">
      <w:pPr>
        <w:numPr>
          <w:ilvl w:val="0"/>
          <w:numId w:val="40"/>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Identify what those lessons are, how they will be acted on and what is expected to change as a result of the serious case review.</w:t>
      </w:r>
    </w:p>
    <w:p w14:paraId="3BD38D09" w14:textId="77777777" w:rsidR="0051063E" w:rsidRDefault="00000000">
      <w:pPr>
        <w:numPr>
          <w:ilvl w:val="0"/>
          <w:numId w:val="40"/>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Improve inter-agency working to better safeguard and promote the welfare of children and young people</w:t>
      </w:r>
    </w:p>
    <w:p w14:paraId="3DD6684A"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656BA670"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b/>
          <w:color w:val="000000"/>
        </w:rPr>
        <w:t>5.8.2</w:t>
      </w:r>
      <w:r>
        <w:rPr>
          <w:rFonts w:ascii="Arial" w:eastAsia="Arial" w:hAnsi="Arial" w:cs="Arial"/>
          <w:color w:val="000000"/>
        </w:rPr>
        <w:t xml:space="preserve">. If required, we will provide an individual management report for a    </w:t>
      </w:r>
    </w:p>
    <w:p w14:paraId="6DDD026F"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CPR and will cooperate fully with implementing outcomes of the </w:t>
      </w:r>
    </w:p>
    <w:p w14:paraId="52B33DCE" w14:textId="77777777" w:rsidR="0051063E" w:rsidRDefault="00000000">
      <w:pPr>
        <w:pBdr>
          <w:top w:val="nil"/>
          <w:left w:val="nil"/>
          <w:bottom w:val="nil"/>
          <w:right w:val="nil"/>
          <w:between w:val="nil"/>
        </w:pBdr>
        <w:spacing w:line="264" w:lineRule="auto"/>
        <w:ind w:firstLine="720"/>
        <w:rPr>
          <w:rFonts w:ascii="Arial" w:eastAsia="Arial" w:hAnsi="Arial" w:cs="Arial"/>
          <w:color w:val="000000"/>
        </w:rPr>
      </w:pPr>
      <w:r>
        <w:rPr>
          <w:rFonts w:ascii="Arial" w:eastAsia="Arial" w:hAnsi="Arial" w:cs="Arial"/>
          <w:color w:val="000000"/>
        </w:rPr>
        <w:t xml:space="preserve">review including reviewing policy, practice and procedures as required. </w:t>
      </w:r>
    </w:p>
    <w:p w14:paraId="4156EDD0"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3EEE2692"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b/>
          <w:color w:val="000000"/>
        </w:rPr>
        <w:t>5.8.3</w:t>
      </w:r>
      <w:r>
        <w:rPr>
          <w:rFonts w:ascii="Arial" w:eastAsia="Arial" w:hAnsi="Arial" w:cs="Arial"/>
          <w:color w:val="000000"/>
        </w:rPr>
        <w:t xml:space="preserve">  Our DSL will keep up to date with the findings from CPR </w:t>
      </w:r>
    </w:p>
    <w:p w14:paraId="514A78FE" w14:textId="77777777" w:rsidR="0051063E" w:rsidRDefault="00000000">
      <w:pPr>
        <w:pBdr>
          <w:top w:val="nil"/>
          <w:left w:val="nil"/>
          <w:bottom w:val="nil"/>
          <w:right w:val="nil"/>
          <w:between w:val="nil"/>
        </w:pBdr>
        <w:spacing w:line="264" w:lineRule="auto"/>
        <w:ind w:left="720"/>
        <w:rPr>
          <w:rFonts w:ascii="Arial" w:eastAsia="Arial" w:hAnsi="Arial" w:cs="Arial"/>
          <w:color w:val="000000"/>
        </w:rPr>
      </w:pPr>
      <w:r>
        <w:rPr>
          <w:rFonts w:ascii="Arial" w:eastAsia="Arial" w:hAnsi="Arial" w:cs="Arial"/>
          <w:color w:val="000000"/>
        </w:rPr>
        <w:t>and other learning reviews nationally and in Manchester, share the  learning and review our safeguarding procedures if relevant.</w:t>
      </w:r>
    </w:p>
    <w:p w14:paraId="31108CD4" w14:textId="77777777" w:rsidR="0051063E" w:rsidRDefault="0051063E">
      <w:pPr>
        <w:pBdr>
          <w:top w:val="nil"/>
          <w:left w:val="nil"/>
          <w:bottom w:val="nil"/>
          <w:right w:val="nil"/>
          <w:between w:val="nil"/>
        </w:pBdr>
        <w:spacing w:line="264" w:lineRule="auto"/>
        <w:ind w:firstLine="567"/>
        <w:rPr>
          <w:rFonts w:ascii="Arial" w:eastAsia="Arial" w:hAnsi="Arial" w:cs="Arial"/>
          <w:color w:val="000000"/>
        </w:rPr>
      </w:pPr>
    </w:p>
    <w:p w14:paraId="62F771B6" w14:textId="77777777" w:rsidR="0051063E" w:rsidRDefault="00000000">
      <w:pPr>
        <w:pBdr>
          <w:top w:val="nil"/>
          <w:left w:val="nil"/>
          <w:bottom w:val="nil"/>
          <w:right w:val="nil"/>
          <w:between w:val="nil"/>
        </w:pBdr>
        <w:spacing w:line="264" w:lineRule="auto"/>
        <w:ind w:firstLine="567"/>
        <w:rPr>
          <w:rFonts w:ascii="Arial" w:eastAsia="Arial" w:hAnsi="Arial" w:cs="Arial"/>
          <w:color w:val="000000"/>
        </w:rPr>
      </w:pPr>
      <w:r>
        <w:rPr>
          <w:rFonts w:ascii="Arial" w:eastAsia="Arial" w:hAnsi="Arial" w:cs="Arial"/>
          <w:b/>
          <w:color w:val="000000"/>
          <w:sz w:val="32"/>
          <w:szCs w:val="32"/>
        </w:rPr>
        <w:t>6. THE CURRICULUM</w:t>
      </w:r>
    </w:p>
    <w:p w14:paraId="49D24502"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rPr>
      </w:pPr>
    </w:p>
    <w:p w14:paraId="22AE3B2A"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We are committed to promoting emotional health and wellbeing and to supporting the development of the skills needed to help keep children safe and healthy.  This includes face to face teaching, blended learning and online learning as needed in response to any crisis situation that may arise. </w:t>
      </w:r>
    </w:p>
    <w:p w14:paraId="11208125"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2707157A"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6.1    All children have access to an appropriate curriculum, differentiated to </w:t>
      </w:r>
    </w:p>
    <w:p w14:paraId="55CFA32A" w14:textId="77777777" w:rsidR="0051063E" w:rsidRDefault="00000000">
      <w:pPr>
        <w:pBdr>
          <w:top w:val="nil"/>
          <w:left w:val="nil"/>
          <w:bottom w:val="nil"/>
          <w:right w:val="nil"/>
          <w:between w:val="nil"/>
        </w:pBdr>
        <w:spacing w:line="264" w:lineRule="auto"/>
        <w:ind w:left="600"/>
        <w:rPr>
          <w:rFonts w:ascii="Arial" w:eastAsia="Arial" w:hAnsi="Arial" w:cs="Arial"/>
          <w:color w:val="000000"/>
        </w:rPr>
      </w:pPr>
      <w:r>
        <w:rPr>
          <w:rFonts w:ascii="Arial" w:eastAsia="Arial" w:hAnsi="Arial" w:cs="Arial"/>
          <w:color w:val="000000"/>
        </w:rPr>
        <w:t>meet their needs.  They are encouraged to express and discuss their         ideas, thoughts and feelings through a variety of activities and have access to a range of cultural opportunities which promote the fundamental British values of tolerance, respect and empathy for others.</w:t>
      </w:r>
    </w:p>
    <w:p w14:paraId="19B364CB"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122E6DC1"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6.2.   This enables them to develop the necessary skills to build self-esteem, </w:t>
      </w:r>
    </w:p>
    <w:p w14:paraId="1A354CD3"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respect others, support those in need, resolve conflict without resorting </w:t>
      </w:r>
    </w:p>
    <w:p w14:paraId="09D0E79D"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to violence, question and challenge and make informed choices in </w:t>
      </w:r>
    </w:p>
    <w:p w14:paraId="2E5224EA"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later life.</w:t>
      </w:r>
    </w:p>
    <w:p w14:paraId="205EE54C"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738F689A" w14:textId="77777777" w:rsidR="0051063E" w:rsidRDefault="00000000">
      <w:pPr>
        <w:numPr>
          <w:ilvl w:val="2"/>
          <w:numId w:val="14"/>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Relationships Education</w:t>
      </w:r>
      <w:r>
        <w:rPr>
          <w:rFonts w:ascii="Arial" w:eastAsia="Arial" w:hAnsi="Arial" w:cs="Arial"/>
        </w:rPr>
        <w:t xml:space="preserve"> </w:t>
      </w:r>
      <w:r>
        <w:rPr>
          <w:rFonts w:ascii="Arial" w:eastAsia="Arial" w:hAnsi="Arial" w:cs="Arial"/>
          <w:color w:val="000000"/>
        </w:rPr>
        <w:t>and Personal Social and Health Education (PSHE) lessons will</w:t>
      </w:r>
      <w:r>
        <w:rPr>
          <w:rFonts w:ascii="Arial" w:eastAsia="Arial" w:hAnsi="Arial" w:cs="Arial"/>
        </w:rPr>
        <w:t xml:space="preserve"> </w:t>
      </w:r>
      <w:r>
        <w:rPr>
          <w:rFonts w:ascii="Arial" w:eastAsia="Arial" w:hAnsi="Arial" w:cs="Arial"/>
          <w:color w:val="000000"/>
        </w:rPr>
        <w:t>provide opportunities for children and young people to discuss and</w:t>
      </w:r>
      <w:r>
        <w:rPr>
          <w:rFonts w:ascii="Arial" w:eastAsia="Arial" w:hAnsi="Arial" w:cs="Arial"/>
        </w:rPr>
        <w:t xml:space="preserve"> </w:t>
      </w:r>
      <w:r>
        <w:rPr>
          <w:rFonts w:ascii="Arial" w:eastAsia="Arial" w:hAnsi="Arial" w:cs="Arial"/>
          <w:color w:val="000000"/>
        </w:rPr>
        <w:t>debate a range of subjects including lifestyles, family patterns, religious</w:t>
      </w:r>
      <w:r>
        <w:rPr>
          <w:rFonts w:ascii="Arial" w:eastAsia="Arial" w:hAnsi="Arial" w:cs="Arial"/>
        </w:rPr>
        <w:t xml:space="preserve"> </w:t>
      </w:r>
      <w:r>
        <w:rPr>
          <w:rFonts w:ascii="Arial" w:eastAsia="Arial" w:hAnsi="Arial" w:cs="Arial"/>
          <w:color w:val="000000"/>
        </w:rPr>
        <w:t xml:space="preserve">beliefs and practices and human rights issues.  </w:t>
      </w:r>
    </w:p>
    <w:p w14:paraId="5FACCD89"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355E8B3" w14:textId="77777777" w:rsidR="0051063E" w:rsidRDefault="00000000">
      <w:pPr>
        <w:numPr>
          <w:ilvl w:val="1"/>
          <w:numId w:val="31"/>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We take account of the latest advice and guidance provided to help   </w:t>
      </w:r>
    </w:p>
    <w:p w14:paraId="11CCCC09"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 xml:space="preserve">  address specific vulnerabilities and forms of grooming and exploitation </w:t>
      </w:r>
    </w:p>
    <w:p w14:paraId="78BC20CD"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 xml:space="preserve">  e.g. Domestic Abuse, Child Sexual Exploitation, Peer on Peer/Child on </w:t>
      </w:r>
    </w:p>
    <w:p w14:paraId="644346C4" w14:textId="77777777" w:rsidR="0051063E" w:rsidRDefault="00000000">
      <w:pPr>
        <w:pBdr>
          <w:top w:val="nil"/>
          <w:left w:val="nil"/>
          <w:bottom w:val="nil"/>
          <w:right w:val="nil"/>
          <w:between w:val="nil"/>
        </w:pBdr>
        <w:spacing w:line="264" w:lineRule="auto"/>
        <w:ind w:left="360"/>
        <w:rPr>
          <w:rFonts w:ascii="Arial" w:eastAsia="Arial" w:hAnsi="Arial" w:cs="Arial"/>
          <w:color w:val="000000"/>
        </w:rPr>
      </w:pPr>
      <w:r>
        <w:rPr>
          <w:rFonts w:ascii="Arial" w:eastAsia="Arial" w:hAnsi="Arial" w:cs="Arial"/>
          <w:color w:val="000000"/>
        </w:rPr>
        <w:t xml:space="preserve">  Child Abuse, Radicalisation, ‘Honour-based’ Abuse, including Forced </w:t>
      </w:r>
    </w:p>
    <w:p w14:paraId="03FEB56F"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Marriage, Female Genital Mutilation &amp; breast ironing, Modern Slavery  </w:t>
      </w:r>
    </w:p>
    <w:p w14:paraId="5D8309D6" w14:textId="77777777" w:rsidR="0051063E" w:rsidRDefault="00000000">
      <w:p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       and County Lines.  </w:t>
      </w:r>
    </w:p>
    <w:p w14:paraId="071D3E86"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07F43DC0" w14:textId="77777777" w:rsidR="0051063E" w:rsidRDefault="00000000">
      <w:pPr>
        <w:numPr>
          <w:ilvl w:val="1"/>
          <w:numId w:val="31"/>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All children know that there are adults in our school/setting/college whom they can approach in confidence if they are in difficulty or feeling worried and that their concerns will be taken seriously and treated with respect. </w:t>
      </w:r>
      <w:r>
        <w:rPr>
          <w:rFonts w:ascii="Arial" w:eastAsia="Arial" w:hAnsi="Arial" w:cs="Arial"/>
        </w:rPr>
        <w:t>Each child has a pastoral team around them (this will differ depending on the phase they are in). Each classroom has a poster displayed to signpost children to their pastoral team.</w:t>
      </w:r>
    </w:p>
    <w:p w14:paraId="3FF1A287" w14:textId="77777777" w:rsidR="0051063E" w:rsidRDefault="0051063E">
      <w:pPr>
        <w:spacing w:line="264" w:lineRule="auto"/>
        <w:rPr>
          <w:rFonts w:ascii="Arial" w:eastAsia="Arial" w:hAnsi="Arial" w:cs="Arial"/>
        </w:rPr>
      </w:pPr>
    </w:p>
    <w:p w14:paraId="33F4DC3A" w14:textId="77777777" w:rsidR="0051063E" w:rsidRDefault="0051063E">
      <w:pPr>
        <w:ind w:left="720"/>
        <w:rPr>
          <w:rFonts w:ascii="Arial" w:eastAsia="Arial" w:hAnsi="Arial" w:cs="Arial"/>
        </w:rPr>
      </w:pPr>
    </w:p>
    <w:p w14:paraId="53B165FA" w14:textId="77777777" w:rsidR="0051063E" w:rsidRDefault="00000000">
      <w:pPr>
        <w:numPr>
          <w:ilvl w:val="1"/>
          <w:numId w:val="31"/>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rPr>
        <w:t>Children are encouraged to contribute to the development of policies.  A team of KS2 children wrote the child friendly safeguarding policy along with the DSL. This will be reviewed with pupils every 2 years.</w:t>
      </w:r>
    </w:p>
    <w:p w14:paraId="57A1F78B" w14:textId="77777777" w:rsidR="0051063E" w:rsidRDefault="0051063E">
      <w:pPr>
        <w:pBdr>
          <w:top w:val="nil"/>
          <w:left w:val="nil"/>
          <w:bottom w:val="nil"/>
          <w:right w:val="nil"/>
          <w:between w:val="nil"/>
        </w:pBdr>
        <w:ind w:left="720"/>
        <w:rPr>
          <w:color w:val="000000"/>
        </w:rPr>
      </w:pPr>
    </w:p>
    <w:p w14:paraId="7BA27386" w14:textId="77777777" w:rsidR="0051063E" w:rsidRDefault="00000000">
      <w:pPr>
        <w:numPr>
          <w:ilvl w:val="1"/>
          <w:numId w:val="31"/>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Children are taught about safeguarding including online safety and for some children, this will take a more personalised or contextualised </w:t>
      </w:r>
      <w:r>
        <w:rPr>
          <w:rFonts w:ascii="Arial" w:eastAsia="Arial" w:hAnsi="Arial" w:cs="Arial"/>
          <w:color w:val="000000"/>
        </w:rPr>
        <w:lastRenderedPageBreak/>
        <w:t>approach, such as more vulnerable children, victims of abuse and some SEND children.</w:t>
      </w:r>
    </w:p>
    <w:p w14:paraId="2236C854" w14:textId="77777777" w:rsidR="0051063E" w:rsidRDefault="0051063E">
      <w:pPr>
        <w:pBdr>
          <w:top w:val="nil"/>
          <w:left w:val="nil"/>
          <w:bottom w:val="nil"/>
          <w:right w:val="nil"/>
          <w:between w:val="nil"/>
        </w:pBdr>
        <w:ind w:left="720"/>
        <w:rPr>
          <w:color w:val="000000"/>
        </w:rPr>
      </w:pPr>
    </w:p>
    <w:p w14:paraId="2AB000AE" w14:textId="77777777" w:rsidR="0051063E" w:rsidRDefault="00000000">
      <w:pPr>
        <w:numPr>
          <w:ilvl w:val="1"/>
          <w:numId w:val="31"/>
        </w:num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highlight w:val="yellow"/>
        </w:rPr>
        <w:t>We have a clear set of values and standards, upheld and demonstrated throughout all aspects of school life</w:t>
      </w:r>
      <w:r>
        <w:rPr>
          <w:rFonts w:ascii="Arial" w:eastAsia="Arial" w:hAnsi="Arial" w:cs="Arial"/>
          <w:color w:val="000000"/>
        </w:rPr>
        <w:t>.</w:t>
      </w:r>
    </w:p>
    <w:p w14:paraId="3D16D599" w14:textId="77777777" w:rsidR="0051063E" w:rsidRDefault="0051063E">
      <w:pPr>
        <w:pBdr>
          <w:top w:val="nil"/>
          <w:left w:val="nil"/>
          <w:bottom w:val="nil"/>
          <w:right w:val="nil"/>
          <w:between w:val="nil"/>
        </w:pBdr>
        <w:ind w:left="720"/>
        <w:rPr>
          <w:color w:val="000000"/>
        </w:rPr>
      </w:pPr>
    </w:p>
    <w:p w14:paraId="300D25E0" w14:textId="77777777" w:rsidR="0051063E" w:rsidRDefault="00000000">
      <w:pPr>
        <w:numPr>
          <w:ilvl w:val="1"/>
          <w:numId w:val="31"/>
        </w:numPr>
        <w:pBdr>
          <w:top w:val="nil"/>
          <w:left w:val="nil"/>
          <w:bottom w:val="nil"/>
          <w:right w:val="nil"/>
          <w:between w:val="nil"/>
        </w:pBdr>
        <w:spacing w:line="264" w:lineRule="auto"/>
        <w:ind w:left="567" w:hanging="567"/>
        <w:rPr>
          <w:rFonts w:ascii="Arial" w:eastAsia="Arial" w:hAnsi="Arial" w:cs="Arial"/>
          <w:color w:val="000000"/>
          <w:highlight w:val="yellow"/>
        </w:rPr>
      </w:pPr>
      <w:r>
        <w:rPr>
          <w:rFonts w:ascii="Arial" w:eastAsia="Arial" w:hAnsi="Arial" w:cs="Arial"/>
          <w:color w:val="000000"/>
          <w:highlight w:val="yellow"/>
        </w:rPr>
        <w:t>We have a culture of zero tolerance for sexism, misogyny/misandry, homophobia, bi-phobic and sexual violence or harassment</w:t>
      </w:r>
    </w:p>
    <w:p w14:paraId="0372CD4F"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sz w:val="32"/>
          <w:szCs w:val="32"/>
        </w:rPr>
      </w:pPr>
    </w:p>
    <w:p w14:paraId="663AF563"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7EE4BED0" w14:textId="77777777" w:rsidR="0051063E" w:rsidRDefault="00000000">
      <w:pPr>
        <w:pBdr>
          <w:top w:val="nil"/>
          <w:left w:val="nil"/>
          <w:bottom w:val="nil"/>
          <w:right w:val="nil"/>
          <w:between w:val="nil"/>
        </w:pBdr>
        <w:spacing w:line="264" w:lineRule="auto"/>
        <w:rPr>
          <w:rFonts w:ascii="Arial" w:eastAsia="Arial" w:hAnsi="Arial" w:cs="Arial"/>
          <w:b/>
          <w:color w:val="000000"/>
          <w:sz w:val="32"/>
          <w:szCs w:val="32"/>
        </w:rPr>
      </w:pPr>
      <w:r>
        <w:rPr>
          <w:rFonts w:ascii="Arial" w:eastAsia="Arial" w:hAnsi="Arial" w:cs="Arial"/>
          <w:b/>
          <w:color w:val="000000"/>
          <w:sz w:val="32"/>
          <w:szCs w:val="32"/>
        </w:rPr>
        <w:t xml:space="preserve">7 DIGITAL SAFEGUARDING </w:t>
      </w:r>
    </w:p>
    <w:p w14:paraId="28792853"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rPr>
      </w:pPr>
    </w:p>
    <w:p w14:paraId="4B0CCE3F"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7.1 </w:t>
      </w:r>
      <w:r>
        <w:rPr>
          <w:rFonts w:ascii="Arial" w:eastAsia="Arial" w:hAnsi="Arial" w:cs="Arial"/>
          <w:i/>
          <w:color w:val="000000"/>
        </w:rPr>
        <w:t xml:space="preserve">  </w:t>
      </w:r>
      <w:r>
        <w:rPr>
          <w:rFonts w:ascii="Arial" w:eastAsia="Arial" w:hAnsi="Arial" w:cs="Arial"/>
          <w:color w:val="000000"/>
        </w:rPr>
        <w:t>Digital safety is a safeguarding issue and we understand that children must be safeguarded from potentially harmful and inappropriate online material. Our whole school/college approach empowers us to protect and educate pupils/students and staff in their use of technology and establishes mechanisms to identify, intervene in and escalate any concerns where appropriate. The purpose of Internet use in our school/setting/college is to help raise educational standards, promote pupil achievement, and support the professional work of staff as well as enhance our management information and business administration.</w:t>
      </w:r>
    </w:p>
    <w:p w14:paraId="45511569"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52AF44C5"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7.2  The checklist to ensure compliance with Filtering and Monitoring standards is included as Appendix B </w:t>
      </w:r>
    </w:p>
    <w:p w14:paraId="28EE1B6D"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519EE09D"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7.3 </w:t>
      </w:r>
      <w:r>
        <w:rPr>
          <w:rFonts w:ascii="Arial" w:eastAsia="Arial" w:hAnsi="Arial" w:cs="Arial"/>
          <w:color w:val="000000"/>
        </w:rPr>
        <w:tab/>
        <w:t>We consider the 4C areas of risk to inform our online safety policy and ensure this is a running and interrelated theme when developing other relevant policies and procedures.</w:t>
      </w:r>
    </w:p>
    <w:p w14:paraId="571BD3D4"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619A6253"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7.4  The Internet is an essential element in 21</w:t>
      </w:r>
      <w:r>
        <w:rPr>
          <w:rFonts w:ascii="Arial" w:eastAsia="Arial" w:hAnsi="Arial" w:cs="Arial"/>
          <w:color w:val="000000"/>
          <w:vertAlign w:val="superscript"/>
        </w:rPr>
        <w:t>st</w:t>
      </w:r>
      <w:r>
        <w:rPr>
          <w:rFonts w:ascii="Arial" w:eastAsia="Arial" w:hAnsi="Arial" w:cs="Arial"/>
          <w:color w:val="000000"/>
        </w:rPr>
        <w:t xml:space="preserve"> century life for education, business and social interaction and we have a duty to provide children with quality access to it as part of their learning experience.</w:t>
      </w:r>
    </w:p>
    <w:p w14:paraId="7ABB0315"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73724346"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B050"/>
        </w:rPr>
      </w:pPr>
      <w:r>
        <w:rPr>
          <w:rFonts w:ascii="Arial" w:eastAsia="Arial" w:hAnsi="Arial" w:cs="Arial"/>
          <w:color w:val="000000"/>
        </w:rPr>
        <w:t>7.5   Our policy on the use of children’s personal mobile phones and smart technology is clearly outlined in o</w:t>
      </w:r>
      <w:r>
        <w:rPr>
          <w:rFonts w:ascii="Arial" w:eastAsia="Arial" w:hAnsi="Arial" w:cs="Arial"/>
        </w:rPr>
        <w:t xml:space="preserve">ur Mobile Phone Policy </w:t>
      </w:r>
      <w:r>
        <w:rPr>
          <w:rFonts w:ascii="Arial" w:eastAsia="Arial" w:hAnsi="Arial" w:cs="Arial"/>
          <w:color w:val="000000"/>
        </w:rPr>
        <w:t xml:space="preserve">but in summary, </w:t>
      </w:r>
      <w:r>
        <w:rPr>
          <w:rFonts w:ascii="Arial" w:eastAsia="Arial" w:hAnsi="Arial" w:cs="Arial"/>
        </w:rPr>
        <w:t>Pupils are not permitted to use personal devices in school. Smart watches are only permitted to be used for the purpose of telling the time.</w:t>
      </w:r>
    </w:p>
    <w:p w14:paraId="018BBE02"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690503A7"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7.6   We will ensure that appropriate filtering methods (without ‘over-blocking’) are in place to ensure that pupils are safe from all types of inappropriate and unacceptable materials, including terrorist and extremist material.</w:t>
      </w:r>
    </w:p>
    <w:p w14:paraId="006A0EF7" w14:textId="77777777" w:rsidR="0051063E" w:rsidRDefault="00000000">
      <w:pPr>
        <w:pBdr>
          <w:top w:val="nil"/>
          <w:left w:val="nil"/>
          <w:bottom w:val="nil"/>
          <w:right w:val="nil"/>
          <w:between w:val="nil"/>
        </w:pBdr>
        <w:spacing w:line="264" w:lineRule="auto"/>
        <w:ind w:left="567" w:hanging="567"/>
        <w:rPr>
          <w:rFonts w:ascii="Arial" w:eastAsia="Arial" w:hAnsi="Arial" w:cs="Arial"/>
          <w:sz w:val="26"/>
          <w:szCs w:val="26"/>
        </w:rPr>
      </w:pPr>
      <w:r>
        <w:rPr>
          <w:rFonts w:ascii="Arial" w:eastAsia="Arial" w:hAnsi="Arial" w:cs="Arial"/>
          <w:color w:val="00B050"/>
        </w:rPr>
        <w:t xml:space="preserve">        </w:t>
      </w:r>
      <w:r>
        <w:rPr>
          <w:rFonts w:ascii="Arial" w:eastAsia="Arial" w:hAnsi="Arial" w:cs="Arial"/>
        </w:rPr>
        <w:t>The academy uses</w:t>
      </w:r>
      <w:r>
        <w:rPr>
          <w:rFonts w:ascii="Arial" w:eastAsia="Arial" w:hAnsi="Arial" w:cs="Arial"/>
          <w:i/>
        </w:rPr>
        <w:t xml:space="preserve"> Securly</w:t>
      </w:r>
      <w:r>
        <w:rPr>
          <w:rFonts w:ascii="Arial" w:eastAsia="Arial" w:hAnsi="Arial" w:cs="Arial"/>
        </w:rPr>
        <w:t xml:space="preserve"> to monitor and filter our internet use. The School Business Manager and DSL receives instant alerts, as well as a weekly report on inappropriate searches.  These are reviewed and dealt </w:t>
      </w:r>
      <w:r>
        <w:rPr>
          <w:rFonts w:ascii="Arial" w:eastAsia="Arial" w:hAnsi="Arial" w:cs="Arial"/>
        </w:rPr>
        <w:lastRenderedPageBreak/>
        <w:t>with on a case by case basis. Any concerning instances are investigated, responded to if necessary and recorded on CPOMS.</w:t>
      </w:r>
    </w:p>
    <w:p w14:paraId="7FCCCAE1"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B050"/>
        </w:rPr>
      </w:pPr>
    </w:p>
    <w:p w14:paraId="6E901FEF"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B050"/>
        </w:rPr>
      </w:pPr>
    </w:p>
    <w:p w14:paraId="2A260857"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B050"/>
        </w:rPr>
        <w:t>7.</w:t>
      </w:r>
      <w:r>
        <w:rPr>
          <w:rFonts w:ascii="Arial" w:eastAsia="Arial" w:hAnsi="Arial" w:cs="Arial"/>
          <w:color w:val="000000"/>
        </w:rPr>
        <w:t>6   We ensure our monitoring system responds quickly to incidents and they are escalated to those with a safeguarding responsibility</w:t>
      </w:r>
    </w:p>
    <w:p w14:paraId="101AB678"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6BD6CA4B"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B050"/>
        </w:rPr>
      </w:pPr>
      <w:r>
        <w:rPr>
          <w:rFonts w:ascii="Arial" w:eastAsia="Arial" w:hAnsi="Arial" w:cs="Arial"/>
          <w:color w:val="00B050"/>
        </w:rPr>
        <w:t>7</w:t>
      </w:r>
      <w:r>
        <w:rPr>
          <w:rFonts w:ascii="Arial" w:eastAsia="Arial" w:hAnsi="Arial" w:cs="Arial"/>
          <w:color w:val="000000"/>
        </w:rPr>
        <w:t>.7</w:t>
      </w:r>
      <w:r>
        <w:rPr>
          <w:rFonts w:ascii="Arial" w:eastAsia="Arial" w:hAnsi="Arial" w:cs="Arial"/>
          <w:color w:val="000000"/>
        </w:rPr>
        <w:tab/>
        <w:t>We use an appropriate level of security protection in order to safeguard our systems, staff and learners from evolving cyber-crime technologies and periodically review its effectiveness.</w:t>
      </w:r>
    </w:p>
    <w:p w14:paraId="2A1BA1FF"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01228C22"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7.8   We will encourage children to use Social Media safely, including opportunities for them to think and discuss the issues and to check their sources of information. We will keep abreast of new developments that may potentially harm our children.</w:t>
      </w:r>
    </w:p>
    <w:p w14:paraId="25669552"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6B7B41A1"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B050"/>
        </w:rPr>
      </w:pPr>
      <w:r>
        <w:rPr>
          <w:rFonts w:ascii="Arial" w:eastAsia="Arial" w:hAnsi="Arial" w:cs="Arial"/>
          <w:color w:val="000000"/>
        </w:rPr>
        <w:t xml:space="preserve">7.9   We have separate acceptable use policies (AUPs) for both staff and children.  This covers the use of all technologies and platforms used, both on and offsite.  </w:t>
      </w:r>
      <w:r>
        <w:rPr>
          <w:rFonts w:ascii="Arial" w:eastAsia="Arial" w:hAnsi="Arial" w:cs="Arial"/>
        </w:rPr>
        <w:t>Children have access to ipads and laptops from nursery to Year 2 and chrome books from Year 2 to 6.</w:t>
      </w:r>
    </w:p>
    <w:p w14:paraId="7291B6D5"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B050"/>
        </w:rPr>
      </w:pPr>
    </w:p>
    <w:p w14:paraId="5B1FFCD8"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B050"/>
          <w:highlight w:val="yellow"/>
        </w:rPr>
      </w:pPr>
      <w:r>
        <w:rPr>
          <w:rFonts w:ascii="Arial" w:eastAsia="Arial" w:hAnsi="Arial" w:cs="Arial"/>
          <w:color w:val="000000"/>
        </w:rPr>
        <w:t xml:space="preserve">7.10  </w:t>
      </w:r>
      <w:r>
        <w:rPr>
          <w:rFonts w:ascii="Arial" w:eastAsia="Arial" w:hAnsi="Arial" w:cs="Arial"/>
          <w:color w:val="000000"/>
          <w:highlight w:val="yellow"/>
        </w:rPr>
        <w:t xml:space="preserve">We will complete online safety audits as appropriate to our needs and know where to access recommended models. </w:t>
      </w:r>
    </w:p>
    <w:p w14:paraId="7533C0DC"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B050"/>
          <w:highlight w:val="yellow"/>
        </w:rPr>
      </w:pPr>
    </w:p>
    <w:p w14:paraId="5D7AA252" w14:textId="77777777" w:rsidR="0051063E" w:rsidRDefault="00000000">
      <w:pPr>
        <w:pBdr>
          <w:top w:val="nil"/>
          <w:left w:val="nil"/>
          <w:bottom w:val="nil"/>
          <w:right w:val="nil"/>
          <w:between w:val="nil"/>
        </w:pBdr>
        <w:spacing w:line="264" w:lineRule="auto"/>
        <w:ind w:left="567" w:hanging="567"/>
        <w:rPr>
          <w:rFonts w:ascii="Arial" w:eastAsia="Arial" w:hAnsi="Arial" w:cs="Arial"/>
        </w:rPr>
      </w:pPr>
      <w:r>
        <w:rPr>
          <w:rFonts w:ascii="Arial" w:eastAsia="Arial" w:hAnsi="Arial" w:cs="Arial"/>
          <w:color w:val="000000"/>
        </w:rPr>
        <w:t xml:space="preserve">7.11   We work with parents to promote good practice in keeping children safe online, including to support their children learning at home. </w:t>
      </w:r>
      <w:r>
        <w:rPr>
          <w:rFonts w:ascii="Arial" w:eastAsia="Arial" w:hAnsi="Arial" w:cs="Arial"/>
        </w:rPr>
        <w:t>We ensure that online safety advice is shared regularly with parents through the school platforms of Tapestry, Seesaw and Google Classrooms, as well as through the school Facebook Page and website. Parents are invited to online safety parent workshops at least annually, these may be offered virtually. Staff and parents are made aware of the risks of online grooming and how to recognise the signs that a child is being groomed, and what to do if they suspect this is the case.</w:t>
      </w:r>
    </w:p>
    <w:p w14:paraId="44B1FAEE" w14:textId="77777777" w:rsidR="0051063E" w:rsidRDefault="0051063E">
      <w:pPr>
        <w:pBdr>
          <w:top w:val="nil"/>
          <w:left w:val="nil"/>
          <w:bottom w:val="nil"/>
          <w:right w:val="nil"/>
          <w:between w:val="nil"/>
        </w:pBdr>
        <w:spacing w:line="264" w:lineRule="auto"/>
        <w:ind w:left="567" w:hanging="567"/>
        <w:rPr>
          <w:rFonts w:ascii="Arial" w:eastAsia="Arial" w:hAnsi="Arial" w:cs="Arial"/>
        </w:rPr>
      </w:pPr>
    </w:p>
    <w:p w14:paraId="7AF45FD0"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0C0CA939" w14:textId="77777777" w:rsidR="0051063E" w:rsidRDefault="00000000">
      <w:pPr>
        <w:pBdr>
          <w:top w:val="nil"/>
          <w:left w:val="nil"/>
          <w:bottom w:val="nil"/>
          <w:right w:val="nil"/>
          <w:between w:val="nil"/>
        </w:pBdr>
        <w:spacing w:line="264" w:lineRule="auto"/>
        <w:ind w:left="567" w:hanging="567"/>
        <w:rPr>
          <w:rFonts w:ascii="Arial" w:eastAsia="Arial" w:hAnsi="Arial" w:cs="Arial"/>
        </w:rPr>
      </w:pPr>
      <w:r>
        <w:rPr>
          <w:rFonts w:ascii="Arial" w:eastAsia="Arial" w:hAnsi="Arial" w:cs="Arial"/>
          <w:color w:val="000000"/>
        </w:rPr>
        <w:t xml:space="preserve">7.12  We ensure that all staff adhere to safe and responsible online behaviours when providing home learning and communicating with families. </w:t>
      </w:r>
      <w:r>
        <w:rPr>
          <w:rFonts w:ascii="Arial" w:eastAsia="Arial" w:hAnsi="Arial" w:cs="Arial"/>
        </w:rPr>
        <w:t xml:space="preserve">If delivering video lessons (live or recorded), staff must ensure, where possible, that they are the only people present during the filming.  It is recommended that the backdrop be as plain as possible, to ensure the surroundings are appropriate for the purpose of the lesson.  Staff must uphold the same professional conduct expected of them in the classroom.  All live lessons would be recorded and available for review if necessary. </w:t>
      </w:r>
    </w:p>
    <w:p w14:paraId="5CC4B085" w14:textId="77777777" w:rsidR="0051063E" w:rsidRDefault="0051063E">
      <w:pPr>
        <w:pBdr>
          <w:top w:val="nil"/>
          <w:left w:val="nil"/>
          <w:bottom w:val="nil"/>
          <w:right w:val="nil"/>
          <w:between w:val="nil"/>
        </w:pBdr>
        <w:spacing w:line="264" w:lineRule="auto"/>
        <w:ind w:left="567" w:hanging="567"/>
        <w:rPr>
          <w:rFonts w:ascii="Arial" w:eastAsia="Arial" w:hAnsi="Arial" w:cs="Arial"/>
        </w:rPr>
      </w:pPr>
    </w:p>
    <w:p w14:paraId="00B4BCBB"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30B90051" w14:textId="77777777" w:rsidR="0051063E" w:rsidRDefault="00000000">
      <w:pPr>
        <w:pBdr>
          <w:top w:val="nil"/>
          <w:left w:val="nil"/>
          <w:bottom w:val="nil"/>
          <w:right w:val="nil"/>
          <w:between w:val="nil"/>
        </w:pBdr>
        <w:spacing w:line="264" w:lineRule="auto"/>
        <w:ind w:left="567" w:hanging="567"/>
        <w:rPr>
          <w:rFonts w:ascii="Arial" w:eastAsia="Arial" w:hAnsi="Arial" w:cs="Arial"/>
          <w:color w:val="7030A0"/>
        </w:rPr>
      </w:pPr>
      <w:r>
        <w:rPr>
          <w:rFonts w:ascii="Arial" w:eastAsia="Arial" w:hAnsi="Arial" w:cs="Arial"/>
          <w:color w:val="000000"/>
        </w:rPr>
        <w:lastRenderedPageBreak/>
        <w:t>7.13</w:t>
      </w:r>
      <w:r>
        <w:rPr>
          <w:rFonts w:ascii="Arial" w:eastAsia="Arial" w:hAnsi="Arial" w:cs="Arial"/>
          <w:color w:val="000000"/>
        </w:rPr>
        <w:tab/>
        <w:t>As technology, and the risks and harms associated with it, evolve and change rapidly, we will carry out an annual review of our approach to online safety supported by an annual risk assessment that considers and reflects the risks our children face. (KCSiE)</w:t>
      </w:r>
    </w:p>
    <w:p w14:paraId="444DE79D"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highlight w:val="red"/>
        </w:rPr>
      </w:pPr>
    </w:p>
    <w:p w14:paraId="7BBB3C40" w14:textId="77777777" w:rsidR="0051063E" w:rsidRDefault="00000000">
      <w:pPr>
        <w:pBdr>
          <w:top w:val="nil"/>
          <w:left w:val="nil"/>
          <w:bottom w:val="nil"/>
          <w:right w:val="nil"/>
          <w:between w:val="nil"/>
        </w:pBdr>
        <w:spacing w:line="264" w:lineRule="auto"/>
        <w:rPr>
          <w:rFonts w:ascii="Arial" w:eastAsia="Arial" w:hAnsi="Arial" w:cs="Arial"/>
          <w:b/>
          <w:color w:val="000000"/>
          <w:sz w:val="32"/>
          <w:szCs w:val="32"/>
        </w:rPr>
      </w:pPr>
      <w:bookmarkStart w:id="8" w:name="_heading=h.4d34og8" w:colFirst="0" w:colLast="0"/>
      <w:bookmarkEnd w:id="8"/>
      <w:r>
        <w:rPr>
          <w:rFonts w:ascii="Arial" w:eastAsia="Arial" w:hAnsi="Arial" w:cs="Arial"/>
          <w:b/>
          <w:color w:val="000000"/>
          <w:sz w:val="32"/>
          <w:szCs w:val="32"/>
        </w:rPr>
        <w:t>8.   SAFER RECRUITMENT &amp; SELECTION OF STAFF</w:t>
      </w:r>
    </w:p>
    <w:p w14:paraId="59034D0C"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6EAFB17A"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8.1   Our recruitment and selection policies and processes adhere to the DfE guidance, KCSiE and the LA model policy for Safer Recruitment </w:t>
      </w:r>
    </w:p>
    <w:p w14:paraId="653899A4"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476B2063"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8.2 </w:t>
      </w:r>
      <w:r>
        <w:rPr>
          <w:rFonts w:ascii="Arial" w:eastAsia="Arial" w:hAnsi="Arial" w:cs="Arial"/>
          <w:color w:val="000000"/>
        </w:rPr>
        <w:tab/>
        <w:t>Our safeguarding culture and vigilance, in conjunction with our policies and processes, will deter and prevent people unsuitable to work with children from applying or securing employment or volunteering opportunities at our school/college. These measures are outlined below and expanded in our Safer Recruitment Policy.</w:t>
      </w:r>
    </w:p>
    <w:p w14:paraId="73C660CF"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1C7CE627" w14:textId="77777777" w:rsidR="0051063E" w:rsidRDefault="00000000">
      <w:pPr>
        <w:numPr>
          <w:ilvl w:val="0"/>
          <w:numId w:val="3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All those involved with the recruitment and employment of staff to work with children have received appropriate safer recruitment training and at least one of the persons who conducts an interview has completed safer recruitment training.</w:t>
      </w:r>
    </w:p>
    <w:p w14:paraId="7E9630DE" w14:textId="77777777" w:rsidR="0051063E" w:rsidRDefault="0051063E">
      <w:pPr>
        <w:pBdr>
          <w:top w:val="nil"/>
          <w:left w:val="nil"/>
          <w:bottom w:val="nil"/>
          <w:right w:val="nil"/>
          <w:between w:val="nil"/>
        </w:pBdr>
        <w:rPr>
          <w:rFonts w:ascii="Arial" w:eastAsia="Arial" w:hAnsi="Arial" w:cs="Arial"/>
          <w:color w:val="000000"/>
        </w:rPr>
      </w:pPr>
    </w:p>
    <w:p w14:paraId="62DDB885"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Our job adverts will include safeguarding requirements and the schools /colleges commitment to safeguarding and promoting the welfare of children </w:t>
      </w:r>
    </w:p>
    <w:p w14:paraId="6EFCBA87" w14:textId="77777777" w:rsidR="0051063E" w:rsidRDefault="0051063E">
      <w:pPr>
        <w:pBdr>
          <w:top w:val="nil"/>
          <w:left w:val="nil"/>
          <w:bottom w:val="nil"/>
          <w:right w:val="nil"/>
          <w:between w:val="nil"/>
        </w:pBdr>
        <w:rPr>
          <w:rFonts w:ascii="Arial" w:eastAsia="Arial" w:hAnsi="Arial" w:cs="Arial"/>
          <w:color w:val="000000"/>
        </w:rPr>
      </w:pPr>
      <w:bookmarkStart w:id="9" w:name="_heading=h.2s8eyo1" w:colFirst="0" w:colLast="0"/>
      <w:bookmarkEnd w:id="9"/>
    </w:p>
    <w:p w14:paraId="708CC2AE" w14:textId="77777777" w:rsidR="0051063E" w:rsidRDefault="00000000">
      <w:pPr>
        <w:numPr>
          <w:ilvl w:val="0"/>
          <w:numId w:val="35"/>
        </w:numPr>
        <w:pBdr>
          <w:top w:val="nil"/>
          <w:left w:val="nil"/>
          <w:bottom w:val="nil"/>
          <w:right w:val="nil"/>
          <w:between w:val="nil"/>
        </w:pBdr>
        <w:rPr>
          <w:rFonts w:ascii="Arial" w:eastAsia="Arial" w:hAnsi="Arial" w:cs="Arial"/>
          <w:color w:val="0070C0"/>
        </w:rPr>
      </w:pPr>
      <w:r>
        <w:rPr>
          <w:rFonts w:ascii="Arial" w:eastAsia="Arial" w:hAnsi="Arial" w:cs="Arial"/>
          <w:color w:val="000000"/>
        </w:rPr>
        <w:t>Our job adverts will make clear that safeguarding checks will be undertaken, including online checks for shortlisted candidates</w:t>
      </w:r>
    </w:p>
    <w:p w14:paraId="63156DF1" w14:textId="77777777" w:rsidR="0051063E" w:rsidRDefault="0051063E">
      <w:pPr>
        <w:pBdr>
          <w:top w:val="nil"/>
          <w:left w:val="nil"/>
          <w:bottom w:val="nil"/>
          <w:right w:val="nil"/>
          <w:between w:val="nil"/>
        </w:pBdr>
        <w:rPr>
          <w:rFonts w:ascii="Arial" w:eastAsia="Arial" w:hAnsi="Arial" w:cs="Arial"/>
          <w:color w:val="000000"/>
        </w:rPr>
      </w:pPr>
    </w:p>
    <w:p w14:paraId="4827A392"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understand the process around filtering offences</w:t>
      </w:r>
    </w:p>
    <w:p w14:paraId="33BAFCE5" w14:textId="77777777" w:rsidR="0051063E" w:rsidRDefault="0051063E">
      <w:pPr>
        <w:pBdr>
          <w:top w:val="nil"/>
          <w:left w:val="nil"/>
          <w:bottom w:val="nil"/>
          <w:right w:val="nil"/>
          <w:between w:val="nil"/>
        </w:pBdr>
        <w:rPr>
          <w:rFonts w:ascii="Arial" w:eastAsia="Arial" w:hAnsi="Arial" w:cs="Arial"/>
          <w:color w:val="000000"/>
        </w:rPr>
      </w:pPr>
    </w:p>
    <w:p w14:paraId="2784A367"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Our application form will include the statement that it is an offence to apply for the role if an applicant is barred from engaging in regulated activity.</w:t>
      </w:r>
    </w:p>
    <w:p w14:paraId="267D6177" w14:textId="77777777" w:rsidR="0051063E" w:rsidRDefault="0051063E">
      <w:pPr>
        <w:pBdr>
          <w:top w:val="nil"/>
          <w:left w:val="nil"/>
          <w:bottom w:val="nil"/>
          <w:right w:val="nil"/>
          <w:between w:val="nil"/>
        </w:pBdr>
        <w:ind w:left="720" w:hanging="720"/>
        <w:rPr>
          <w:rFonts w:ascii="Arial" w:eastAsia="Arial" w:hAnsi="Arial" w:cs="Arial"/>
          <w:color w:val="000000"/>
        </w:rPr>
      </w:pPr>
    </w:p>
    <w:p w14:paraId="3310CACD"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do not accept CVs in place of an application form.</w:t>
      </w:r>
    </w:p>
    <w:p w14:paraId="2640F9A2" w14:textId="77777777" w:rsidR="0051063E" w:rsidRDefault="0051063E">
      <w:pPr>
        <w:pBdr>
          <w:top w:val="nil"/>
          <w:left w:val="nil"/>
          <w:bottom w:val="nil"/>
          <w:right w:val="nil"/>
          <w:between w:val="nil"/>
        </w:pBdr>
        <w:ind w:left="720" w:hanging="720"/>
        <w:rPr>
          <w:rFonts w:ascii="Arial" w:eastAsia="Arial" w:hAnsi="Arial" w:cs="Arial"/>
          <w:color w:val="000000"/>
        </w:rPr>
      </w:pPr>
    </w:p>
    <w:p w14:paraId="25B5898E"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Shortlisted applicants will be asked to complete a self -declaration of their criminal record or information that would make them unsuitable to work with children</w:t>
      </w:r>
    </w:p>
    <w:p w14:paraId="406ACDEC" w14:textId="77777777" w:rsidR="0051063E" w:rsidRDefault="0051063E">
      <w:pPr>
        <w:pBdr>
          <w:top w:val="nil"/>
          <w:left w:val="nil"/>
          <w:bottom w:val="nil"/>
          <w:right w:val="nil"/>
          <w:between w:val="nil"/>
        </w:pBdr>
        <w:ind w:left="720"/>
        <w:rPr>
          <w:rFonts w:ascii="Arial" w:eastAsia="Arial" w:hAnsi="Arial" w:cs="Arial"/>
          <w:color w:val="000000"/>
        </w:rPr>
      </w:pPr>
    </w:p>
    <w:p w14:paraId="5C6ABF8F"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Applicants must sign a declaration confirming information given is true</w:t>
      </w:r>
    </w:p>
    <w:p w14:paraId="0643AF36" w14:textId="77777777" w:rsidR="0051063E" w:rsidRDefault="0051063E">
      <w:pPr>
        <w:pBdr>
          <w:top w:val="nil"/>
          <w:left w:val="nil"/>
          <w:bottom w:val="nil"/>
          <w:right w:val="nil"/>
          <w:between w:val="nil"/>
        </w:pBdr>
        <w:ind w:left="720"/>
        <w:rPr>
          <w:rFonts w:ascii="Arial" w:eastAsia="Arial" w:hAnsi="Arial" w:cs="Arial"/>
          <w:color w:val="000000"/>
        </w:rPr>
      </w:pPr>
    </w:p>
    <w:p w14:paraId="6DA5716C"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References are obtained by the school/college before interview and open references are not acceptable</w:t>
      </w:r>
    </w:p>
    <w:p w14:paraId="7EFD2F05" w14:textId="77777777" w:rsidR="0051063E" w:rsidRDefault="0051063E">
      <w:pPr>
        <w:pBdr>
          <w:top w:val="nil"/>
          <w:left w:val="nil"/>
          <w:bottom w:val="nil"/>
          <w:right w:val="nil"/>
          <w:between w:val="nil"/>
        </w:pBdr>
        <w:ind w:left="720"/>
        <w:rPr>
          <w:rFonts w:ascii="Arial" w:eastAsia="Arial" w:hAnsi="Arial" w:cs="Arial"/>
          <w:color w:val="000000"/>
        </w:rPr>
      </w:pPr>
    </w:p>
    <w:p w14:paraId="5201DD82"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Our selection techniques are pre-arranged and questions structured to understand suitability, skills and motivation for the role</w:t>
      </w:r>
    </w:p>
    <w:p w14:paraId="2C9BA676" w14:textId="77777777" w:rsidR="0051063E" w:rsidRDefault="0051063E">
      <w:pPr>
        <w:pBdr>
          <w:top w:val="nil"/>
          <w:left w:val="nil"/>
          <w:bottom w:val="nil"/>
          <w:right w:val="nil"/>
          <w:between w:val="nil"/>
        </w:pBdr>
        <w:ind w:left="720"/>
        <w:rPr>
          <w:rFonts w:ascii="Arial" w:eastAsia="Arial" w:hAnsi="Arial" w:cs="Arial"/>
          <w:color w:val="000000"/>
        </w:rPr>
      </w:pPr>
      <w:bookmarkStart w:id="10" w:name="_heading=h.17dp8vu" w:colFirst="0" w:colLast="0"/>
      <w:bookmarkEnd w:id="10"/>
    </w:p>
    <w:p w14:paraId="6A4DB55C"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will investigate at interview if any concerns have come to light about the candidate through the self-declaration or online checks.</w:t>
      </w:r>
    </w:p>
    <w:p w14:paraId="423388FA" w14:textId="77777777" w:rsidR="0051063E" w:rsidRDefault="0051063E">
      <w:pPr>
        <w:pBdr>
          <w:top w:val="nil"/>
          <w:left w:val="nil"/>
          <w:bottom w:val="nil"/>
          <w:right w:val="nil"/>
          <w:between w:val="nil"/>
        </w:pBdr>
        <w:ind w:left="720"/>
        <w:rPr>
          <w:rFonts w:ascii="Arial" w:eastAsia="Arial" w:hAnsi="Arial" w:cs="Arial"/>
          <w:color w:val="000000"/>
        </w:rPr>
      </w:pPr>
    </w:p>
    <w:p w14:paraId="4E1AB0A4"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involve pupils/students in the process in a meaningful way</w:t>
      </w:r>
    </w:p>
    <w:p w14:paraId="70F76AE7" w14:textId="77777777" w:rsidR="0051063E" w:rsidRDefault="0051063E">
      <w:pPr>
        <w:pBdr>
          <w:top w:val="nil"/>
          <w:left w:val="nil"/>
          <w:bottom w:val="nil"/>
          <w:right w:val="nil"/>
          <w:between w:val="nil"/>
        </w:pBdr>
        <w:ind w:left="720"/>
        <w:rPr>
          <w:rFonts w:ascii="Arial" w:eastAsia="Arial" w:hAnsi="Arial" w:cs="Arial"/>
          <w:color w:val="7030A0"/>
        </w:rPr>
      </w:pPr>
    </w:p>
    <w:p w14:paraId="5ECD0C43"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All information in the decision-making process is recorded along with the decisions made</w:t>
      </w:r>
    </w:p>
    <w:p w14:paraId="7B5C595A" w14:textId="77777777" w:rsidR="0051063E" w:rsidRDefault="0051063E">
      <w:pPr>
        <w:pBdr>
          <w:top w:val="nil"/>
          <w:left w:val="nil"/>
          <w:bottom w:val="nil"/>
          <w:right w:val="nil"/>
          <w:between w:val="nil"/>
        </w:pBdr>
        <w:ind w:left="720"/>
        <w:rPr>
          <w:rFonts w:ascii="Arial" w:eastAsia="Arial" w:hAnsi="Arial" w:cs="Arial"/>
          <w:color w:val="000000"/>
        </w:rPr>
      </w:pPr>
    </w:p>
    <w:p w14:paraId="20DCCAEE"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Correct pre-employment checks are carried out and appropriately stored on the single central record</w:t>
      </w:r>
    </w:p>
    <w:p w14:paraId="5161E267" w14:textId="77777777" w:rsidR="0051063E" w:rsidRDefault="0051063E">
      <w:pPr>
        <w:pBdr>
          <w:top w:val="nil"/>
          <w:left w:val="nil"/>
          <w:bottom w:val="nil"/>
          <w:right w:val="nil"/>
          <w:between w:val="nil"/>
        </w:pBdr>
        <w:ind w:left="720"/>
        <w:rPr>
          <w:rFonts w:ascii="Arial" w:eastAsia="Arial" w:hAnsi="Arial" w:cs="Arial"/>
          <w:color w:val="000000"/>
        </w:rPr>
      </w:pPr>
    </w:p>
    <w:p w14:paraId="3337705F"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understand and complete appropriate processes to determine if there are any prohibitions, directions, sanctions disqualifications or restrictions related to the candidate</w:t>
      </w:r>
    </w:p>
    <w:p w14:paraId="70DEB604" w14:textId="77777777" w:rsidR="0051063E" w:rsidRDefault="0051063E">
      <w:pPr>
        <w:pBdr>
          <w:top w:val="nil"/>
          <w:left w:val="nil"/>
          <w:bottom w:val="nil"/>
          <w:right w:val="nil"/>
          <w:between w:val="nil"/>
        </w:pBdr>
        <w:ind w:left="720"/>
        <w:rPr>
          <w:rFonts w:ascii="Arial" w:eastAsia="Arial" w:hAnsi="Arial" w:cs="Arial"/>
          <w:color w:val="000000"/>
        </w:rPr>
      </w:pPr>
    </w:p>
    <w:p w14:paraId="2AF99890"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understand the check which needs to be made for individuals who have lived or worked outside the UK</w:t>
      </w:r>
    </w:p>
    <w:p w14:paraId="445E8F60" w14:textId="77777777" w:rsidR="0051063E" w:rsidRDefault="0051063E">
      <w:pPr>
        <w:pBdr>
          <w:top w:val="nil"/>
          <w:left w:val="nil"/>
          <w:bottom w:val="nil"/>
          <w:right w:val="nil"/>
          <w:between w:val="nil"/>
        </w:pBdr>
        <w:ind w:left="720"/>
        <w:rPr>
          <w:rFonts w:ascii="Arial" w:eastAsia="Arial" w:hAnsi="Arial" w:cs="Arial"/>
          <w:color w:val="000000"/>
        </w:rPr>
      </w:pPr>
    </w:p>
    <w:p w14:paraId="7AAF1F27"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adhere to duties which must be performed in relation to agency and third party staff, contractors, trainees or student teachers, visitors and volunteers</w:t>
      </w:r>
    </w:p>
    <w:p w14:paraId="2B4B0DBC" w14:textId="77777777" w:rsidR="0051063E" w:rsidRDefault="0051063E">
      <w:pPr>
        <w:pBdr>
          <w:top w:val="nil"/>
          <w:left w:val="nil"/>
          <w:bottom w:val="nil"/>
          <w:right w:val="nil"/>
          <w:between w:val="nil"/>
        </w:pBdr>
        <w:ind w:left="720"/>
        <w:rPr>
          <w:rFonts w:ascii="Arial" w:eastAsia="Arial" w:hAnsi="Arial" w:cs="Arial"/>
          <w:color w:val="000000"/>
        </w:rPr>
      </w:pPr>
    </w:p>
    <w:p w14:paraId="795AB4CB" w14:textId="77777777" w:rsidR="0051063E" w:rsidRDefault="00000000">
      <w:pPr>
        <w:numPr>
          <w:ilvl w:val="0"/>
          <w:numId w:val="35"/>
        </w:numPr>
        <w:pBdr>
          <w:top w:val="nil"/>
          <w:left w:val="nil"/>
          <w:bottom w:val="nil"/>
          <w:right w:val="nil"/>
          <w:between w:val="nil"/>
        </w:pBdr>
        <w:rPr>
          <w:rFonts w:ascii="Arial" w:eastAsia="Arial" w:hAnsi="Arial" w:cs="Arial"/>
          <w:color w:val="000000"/>
        </w:rPr>
      </w:pPr>
      <w:r>
        <w:rPr>
          <w:rFonts w:ascii="Arial" w:eastAsia="Arial" w:hAnsi="Arial" w:cs="Arial"/>
          <w:color w:val="000000"/>
        </w:rPr>
        <w:t>We remain vigilant about safeguarding beyond the recruitment process and ensure commitment is evident to the safety and welfare of our children as enshrined in our ethos</w:t>
      </w:r>
    </w:p>
    <w:p w14:paraId="27D6C53C" w14:textId="77777777" w:rsidR="0051063E" w:rsidRDefault="0051063E">
      <w:pPr>
        <w:pBdr>
          <w:top w:val="nil"/>
          <w:left w:val="nil"/>
          <w:bottom w:val="nil"/>
          <w:right w:val="nil"/>
          <w:between w:val="nil"/>
        </w:pBdr>
        <w:rPr>
          <w:rFonts w:ascii="Arial" w:eastAsia="Arial" w:hAnsi="Arial" w:cs="Arial"/>
          <w:color w:val="000000"/>
        </w:rPr>
      </w:pPr>
    </w:p>
    <w:p w14:paraId="75596171" w14:textId="77777777" w:rsidR="0051063E" w:rsidRDefault="0051063E">
      <w:pPr>
        <w:pBdr>
          <w:top w:val="nil"/>
          <w:left w:val="nil"/>
          <w:bottom w:val="nil"/>
          <w:right w:val="nil"/>
          <w:between w:val="nil"/>
        </w:pBdr>
        <w:rPr>
          <w:rFonts w:ascii="Arial" w:eastAsia="Arial" w:hAnsi="Arial" w:cs="Arial"/>
          <w:color w:val="000000"/>
        </w:rPr>
      </w:pPr>
    </w:p>
    <w:p w14:paraId="00FC134E"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8.3    The Principal and Governing body will ensure that all external staff </w:t>
      </w:r>
    </w:p>
    <w:p w14:paraId="617D5680"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and volunteers, including out of hours organisations using our school </w:t>
      </w:r>
    </w:p>
    <w:p w14:paraId="206C4B10"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site have been recruited safely, including DBS checks as appropriate.</w:t>
      </w:r>
    </w:p>
    <w:p w14:paraId="75886C97" w14:textId="77777777" w:rsidR="0051063E" w:rsidRDefault="00000000">
      <w:pPr>
        <w:numPr>
          <w:ilvl w:val="0"/>
          <w:numId w:val="11"/>
        </w:numPr>
        <w:pBdr>
          <w:top w:val="nil"/>
          <w:left w:val="nil"/>
          <w:bottom w:val="nil"/>
          <w:right w:val="nil"/>
          <w:between w:val="nil"/>
        </w:pBdr>
        <w:spacing w:before="280"/>
        <w:rPr>
          <w:rFonts w:ascii="Arial" w:eastAsia="Arial" w:hAnsi="Arial" w:cs="Arial"/>
          <w:color w:val="000000"/>
          <w:highlight w:val="yellow"/>
        </w:rPr>
      </w:pPr>
      <w:bookmarkStart w:id="11" w:name="_heading=h.3rdcrjn" w:colFirst="0" w:colLast="0"/>
      <w:bookmarkEnd w:id="11"/>
      <w:r>
        <w:rPr>
          <w:rFonts w:ascii="Arial" w:eastAsia="Arial" w:hAnsi="Arial" w:cs="Arial"/>
          <w:color w:val="000000"/>
          <w:highlight w:val="yellow"/>
        </w:rPr>
        <w:t>When our school is used for non-school activities, we ensure that arrangements are made to keep the children safe through our letting contracts.  We specify that we expect providers to meet the guidance in </w:t>
      </w:r>
      <w:hyperlink r:id="rId13">
        <w:r>
          <w:rPr>
            <w:rFonts w:ascii="Arial" w:eastAsia="Arial" w:hAnsi="Arial" w:cs="Arial"/>
            <w:color w:val="0000FF"/>
            <w:highlight w:val="yellow"/>
            <w:u w:val="single"/>
          </w:rPr>
          <w:t>Keeping Children Safe in Out of School Settings</w:t>
        </w:r>
      </w:hyperlink>
      <w:r>
        <w:rPr>
          <w:rFonts w:ascii="Arial" w:eastAsia="Arial" w:hAnsi="Arial" w:cs="Arial"/>
          <w:color w:val="000000"/>
          <w:highlight w:val="yellow"/>
        </w:rPr>
        <w:t xml:space="preserve"> (KCSIE, Part 2, 169). </w:t>
      </w:r>
    </w:p>
    <w:p w14:paraId="0DBADD83" w14:textId="77777777" w:rsidR="0051063E" w:rsidRDefault="00000000">
      <w:pPr>
        <w:numPr>
          <w:ilvl w:val="0"/>
          <w:numId w:val="11"/>
        </w:numPr>
        <w:spacing w:after="280"/>
        <w:rPr>
          <w:rFonts w:ascii="Arial" w:eastAsia="Arial" w:hAnsi="Arial" w:cs="Arial"/>
          <w:color w:val="000000"/>
          <w:highlight w:val="yellow"/>
        </w:rPr>
      </w:pPr>
      <w:r>
        <w:rPr>
          <w:rFonts w:ascii="Arial" w:eastAsia="Arial" w:hAnsi="Arial" w:cs="Arial"/>
          <w:color w:val="000000"/>
          <w:highlight w:val="yellow"/>
        </w:rPr>
        <w:t>If we receive an allegation related to an incident that happened when an individual or organisation was using our premises for the purposes of running activities for children, we will follow our own safeguarding policies and procedures, including informing the LADO if relevant (KCSIE Part 4)</w:t>
      </w:r>
    </w:p>
    <w:p w14:paraId="54D0996B" w14:textId="77777777" w:rsidR="0051063E" w:rsidRDefault="00000000">
      <w:pPr>
        <w:numPr>
          <w:ilvl w:val="0"/>
          <w:numId w:val="11"/>
        </w:numPr>
        <w:spacing w:after="280"/>
        <w:rPr>
          <w:rFonts w:ascii="Arial" w:eastAsia="Arial" w:hAnsi="Arial" w:cs="Arial"/>
          <w:highlight w:val="yellow"/>
        </w:rPr>
      </w:pPr>
      <w:r>
        <w:rPr>
          <w:rFonts w:ascii="Arial" w:eastAsia="Arial" w:hAnsi="Arial" w:cs="Arial"/>
          <w:highlight w:val="yellow"/>
        </w:rPr>
        <w:t>Currently we do not have any out of hours activities taking place on site, other than regular after school clubs, where a DSL is always available.</w:t>
      </w:r>
    </w:p>
    <w:p w14:paraId="619A8BDD" w14:textId="77777777" w:rsidR="0051063E" w:rsidRDefault="0051063E">
      <w:pPr>
        <w:pBdr>
          <w:top w:val="nil"/>
          <w:left w:val="nil"/>
          <w:bottom w:val="nil"/>
          <w:right w:val="nil"/>
          <w:between w:val="nil"/>
        </w:pBdr>
        <w:rPr>
          <w:rFonts w:ascii="Arial" w:eastAsia="Arial" w:hAnsi="Arial" w:cs="Arial"/>
          <w:color w:val="00B050"/>
          <w:highlight w:val="red"/>
        </w:rPr>
      </w:pPr>
    </w:p>
    <w:p w14:paraId="00F49001" w14:textId="77777777" w:rsidR="0051063E" w:rsidRDefault="0051063E">
      <w:pPr>
        <w:pBdr>
          <w:top w:val="nil"/>
          <w:left w:val="nil"/>
          <w:bottom w:val="nil"/>
          <w:right w:val="nil"/>
          <w:between w:val="nil"/>
        </w:pBdr>
        <w:rPr>
          <w:rFonts w:ascii="Arial" w:eastAsia="Arial" w:hAnsi="Arial" w:cs="Arial"/>
          <w:color w:val="000000"/>
        </w:rPr>
      </w:pPr>
    </w:p>
    <w:p w14:paraId="41452D5C" w14:textId="77777777" w:rsidR="0051063E" w:rsidRDefault="00000000">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lastRenderedPageBreak/>
        <w:t>8.4</w:t>
      </w:r>
      <w:r>
        <w:rPr>
          <w:rFonts w:ascii="Arial" w:eastAsia="Arial" w:hAnsi="Arial" w:cs="Arial"/>
          <w:color w:val="000000"/>
        </w:rPr>
        <w:tab/>
        <w:t>The school maintains a single central record of all recruitment checks, updated and monitored at least termly, by senior leadership and governor.</w:t>
      </w:r>
    </w:p>
    <w:p w14:paraId="15EA08B4" w14:textId="77777777" w:rsidR="0051063E" w:rsidRDefault="0051063E">
      <w:pPr>
        <w:pBdr>
          <w:top w:val="nil"/>
          <w:left w:val="nil"/>
          <w:bottom w:val="nil"/>
          <w:right w:val="nil"/>
          <w:between w:val="nil"/>
        </w:pBdr>
        <w:ind w:left="720" w:hanging="720"/>
        <w:rPr>
          <w:rFonts w:ascii="Arial" w:eastAsia="Arial" w:hAnsi="Arial" w:cs="Arial"/>
          <w:color w:val="000000"/>
        </w:rPr>
      </w:pPr>
    </w:p>
    <w:p w14:paraId="4E5C9E02" w14:textId="77777777" w:rsidR="0051063E" w:rsidRDefault="00000000">
      <w:pPr>
        <w:pBdr>
          <w:top w:val="nil"/>
          <w:left w:val="nil"/>
          <w:bottom w:val="nil"/>
          <w:right w:val="nil"/>
          <w:between w:val="nil"/>
        </w:pBdr>
        <w:ind w:left="720" w:hanging="720"/>
        <w:rPr>
          <w:rFonts w:ascii="Arial" w:eastAsia="Arial" w:hAnsi="Arial" w:cs="Arial"/>
          <w:color w:val="000000"/>
        </w:rPr>
      </w:pPr>
      <w:r>
        <w:rPr>
          <w:rFonts w:ascii="Arial" w:eastAsia="Arial" w:hAnsi="Arial" w:cs="Arial"/>
          <w:color w:val="000000"/>
        </w:rPr>
        <w:t>8.5</w:t>
      </w:r>
      <w:r>
        <w:rPr>
          <w:rFonts w:ascii="Arial" w:eastAsia="Arial" w:hAnsi="Arial" w:cs="Arial"/>
          <w:color w:val="000000"/>
        </w:rPr>
        <w:tab/>
        <w:t>The Governing Body will determine the frequency and need for renewal of DBS for existing staff. (</w:t>
      </w:r>
      <w:r>
        <w:rPr>
          <w:rFonts w:ascii="Arial" w:eastAsia="Arial" w:hAnsi="Arial" w:cs="Arial"/>
          <w:color w:val="000000"/>
          <w:highlight w:val="white"/>
        </w:rPr>
        <w:t xml:space="preserve">It is considered good practice to renew the DBS for all staff every three years, in line with MCC local policy). </w:t>
      </w:r>
    </w:p>
    <w:p w14:paraId="52268A8B" w14:textId="77777777" w:rsidR="0051063E" w:rsidRDefault="0051063E">
      <w:pPr>
        <w:pBdr>
          <w:top w:val="nil"/>
          <w:left w:val="nil"/>
          <w:bottom w:val="nil"/>
          <w:right w:val="nil"/>
          <w:between w:val="nil"/>
        </w:pBdr>
        <w:rPr>
          <w:rFonts w:ascii="Arial" w:eastAsia="Arial" w:hAnsi="Arial" w:cs="Arial"/>
          <w:color w:val="000000"/>
        </w:rPr>
      </w:pPr>
    </w:p>
    <w:p w14:paraId="2B9DCBD7"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8.6     Trainee teachers will be checked either by the school or by the training </w:t>
      </w:r>
    </w:p>
    <w:p w14:paraId="5FA1CCAC"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provider, from whom written confirmation will be obtained.</w:t>
      </w:r>
    </w:p>
    <w:p w14:paraId="5D35CCF5" w14:textId="77777777" w:rsidR="0051063E" w:rsidRDefault="0051063E">
      <w:pPr>
        <w:pBdr>
          <w:top w:val="nil"/>
          <w:left w:val="nil"/>
          <w:bottom w:val="nil"/>
          <w:right w:val="nil"/>
          <w:between w:val="nil"/>
        </w:pBdr>
        <w:rPr>
          <w:rFonts w:ascii="Arial" w:eastAsia="Arial" w:hAnsi="Arial" w:cs="Arial"/>
          <w:color w:val="000000"/>
        </w:rPr>
      </w:pPr>
    </w:p>
    <w:p w14:paraId="7404B11C"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8.7    Written notification will be requested from any agency or third party </w:t>
      </w:r>
    </w:p>
    <w:p w14:paraId="730B84C4" w14:textId="77777777" w:rsidR="0051063E" w:rsidRDefault="00000000">
      <w:pPr>
        <w:widowControl w:val="0"/>
        <w:pBdr>
          <w:top w:val="nil"/>
          <w:left w:val="nil"/>
          <w:bottom w:val="nil"/>
          <w:right w:val="nil"/>
          <w:between w:val="nil"/>
        </w:pBdr>
        <w:ind w:right="117"/>
        <w:rPr>
          <w:rFonts w:ascii="Arial" w:eastAsia="Arial" w:hAnsi="Arial" w:cs="Arial"/>
          <w:color w:val="000000"/>
        </w:rPr>
      </w:pPr>
      <w:r>
        <w:rPr>
          <w:rFonts w:ascii="Arial" w:eastAsia="Arial" w:hAnsi="Arial" w:cs="Arial"/>
          <w:color w:val="000000"/>
        </w:rPr>
        <w:t xml:space="preserve">         organisation used by us to confirm that the organisation has carried out </w:t>
      </w:r>
    </w:p>
    <w:p w14:paraId="1BF14E50" w14:textId="77777777" w:rsidR="0051063E" w:rsidRDefault="00000000">
      <w:pPr>
        <w:widowControl w:val="0"/>
        <w:pBdr>
          <w:top w:val="nil"/>
          <w:left w:val="nil"/>
          <w:bottom w:val="nil"/>
          <w:right w:val="nil"/>
          <w:between w:val="nil"/>
        </w:pBdr>
        <w:ind w:right="117"/>
        <w:rPr>
          <w:rFonts w:ascii="Arial" w:eastAsia="Arial" w:hAnsi="Arial" w:cs="Arial"/>
          <w:color w:val="000000"/>
        </w:rPr>
      </w:pPr>
      <w:r>
        <w:rPr>
          <w:rFonts w:ascii="Arial" w:eastAsia="Arial" w:hAnsi="Arial" w:cs="Arial"/>
          <w:color w:val="000000"/>
        </w:rPr>
        <w:t xml:space="preserve">         the statutory recruitment checks.  </w:t>
      </w:r>
    </w:p>
    <w:p w14:paraId="13561753" w14:textId="77777777" w:rsidR="0051063E" w:rsidRDefault="0051063E">
      <w:pPr>
        <w:widowControl w:val="0"/>
        <w:pBdr>
          <w:top w:val="nil"/>
          <w:left w:val="nil"/>
          <w:bottom w:val="nil"/>
          <w:right w:val="nil"/>
          <w:between w:val="nil"/>
        </w:pBdr>
        <w:ind w:right="117"/>
        <w:rPr>
          <w:rFonts w:ascii="Arial" w:eastAsia="Arial" w:hAnsi="Arial" w:cs="Arial"/>
          <w:color w:val="000000"/>
        </w:rPr>
      </w:pPr>
      <w:bookmarkStart w:id="12" w:name="_heading=h.26in1rg" w:colFirst="0" w:colLast="0"/>
      <w:bookmarkEnd w:id="12"/>
    </w:p>
    <w:p w14:paraId="68C990D5" w14:textId="77777777" w:rsidR="0051063E" w:rsidRDefault="00000000">
      <w:pPr>
        <w:widowControl w:val="0"/>
        <w:pBdr>
          <w:top w:val="nil"/>
          <w:left w:val="nil"/>
          <w:bottom w:val="nil"/>
          <w:right w:val="nil"/>
          <w:between w:val="nil"/>
        </w:pBdr>
        <w:ind w:right="117"/>
        <w:rPr>
          <w:rFonts w:ascii="Arial" w:eastAsia="Arial" w:hAnsi="Arial" w:cs="Arial"/>
          <w:color w:val="000000"/>
        </w:rPr>
      </w:pPr>
      <w:r>
        <w:rPr>
          <w:rFonts w:ascii="Arial" w:eastAsia="Arial" w:hAnsi="Arial" w:cs="Arial"/>
          <w:color w:val="000000"/>
        </w:rPr>
        <w:t xml:space="preserve">8.8    We will not routinely keep copies of DBS certificates, either </w:t>
      </w:r>
    </w:p>
    <w:p w14:paraId="17C638BD" w14:textId="77777777" w:rsidR="0051063E" w:rsidRDefault="00000000">
      <w:pPr>
        <w:widowControl w:val="0"/>
        <w:pBdr>
          <w:top w:val="nil"/>
          <w:left w:val="nil"/>
          <w:bottom w:val="nil"/>
          <w:right w:val="nil"/>
          <w:between w:val="nil"/>
        </w:pBdr>
        <w:ind w:right="117" w:firstLine="720"/>
        <w:rPr>
          <w:rFonts w:ascii="Arial" w:eastAsia="Arial" w:hAnsi="Arial" w:cs="Arial"/>
          <w:color w:val="000000"/>
        </w:rPr>
      </w:pPr>
      <w:r>
        <w:rPr>
          <w:rFonts w:ascii="Arial" w:eastAsia="Arial" w:hAnsi="Arial" w:cs="Arial"/>
          <w:color w:val="000000"/>
        </w:rPr>
        <w:t xml:space="preserve">electronically or in paper files but if we have good reason to do so, </w:t>
      </w:r>
    </w:p>
    <w:p w14:paraId="2A7B59B7" w14:textId="77777777" w:rsidR="0051063E" w:rsidRDefault="00000000">
      <w:pPr>
        <w:widowControl w:val="0"/>
        <w:pBdr>
          <w:top w:val="nil"/>
          <w:left w:val="nil"/>
          <w:bottom w:val="nil"/>
          <w:right w:val="nil"/>
          <w:between w:val="nil"/>
        </w:pBdr>
        <w:ind w:right="117" w:firstLine="720"/>
        <w:rPr>
          <w:rFonts w:ascii="Arial" w:eastAsia="Arial" w:hAnsi="Arial" w:cs="Arial"/>
          <w:color w:val="000000"/>
        </w:rPr>
      </w:pPr>
      <w:r>
        <w:rPr>
          <w:rFonts w:ascii="Arial" w:eastAsia="Arial" w:hAnsi="Arial" w:cs="Arial"/>
          <w:color w:val="000000"/>
        </w:rPr>
        <w:t>these will not be kept for longer than six months</w:t>
      </w:r>
    </w:p>
    <w:p w14:paraId="592D9E04" w14:textId="77777777" w:rsidR="0051063E" w:rsidRDefault="0051063E">
      <w:pPr>
        <w:pBdr>
          <w:top w:val="nil"/>
          <w:left w:val="nil"/>
          <w:bottom w:val="nil"/>
          <w:right w:val="nil"/>
          <w:between w:val="nil"/>
        </w:pBdr>
        <w:rPr>
          <w:rFonts w:ascii="Arial" w:eastAsia="Arial" w:hAnsi="Arial" w:cs="Arial"/>
          <w:color w:val="000000"/>
        </w:rPr>
      </w:pPr>
    </w:p>
    <w:p w14:paraId="4613E5CE"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8.9    Risk assessments are carried out on all volunteer activities as required.</w:t>
      </w:r>
    </w:p>
    <w:p w14:paraId="0463EE53" w14:textId="77777777" w:rsidR="0051063E" w:rsidRDefault="0051063E">
      <w:pPr>
        <w:pBdr>
          <w:top w:val="nil"/>
          <w:left w:val="nil"/>
          <w:bottom w:val="nil"/>
          <w:right w:val="nil"/>
          <w:between w:val="nil"/>
        </w:pBdr>
        <w:rPr>
          <w:rFonts w:ascii="Arial" w:eastAsia="Arial" w:hAnsi="Arial" w:cs="Arial"/>
          <w:color w:val="000000"/>
        </w:rPr>
      </w:pPr>
    </w:p>
    <w:p w14:paraId="08BA9B81"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79EC63EC" w14:textId="77777777" w:rsidR="0051063E" w:rsidRDefault="00000000">
      <w:pPr>
        <w:numPr>
          <w:ilvl w:val="0"/>
          <w:numId w:val="18"/>
        </w:numPr>
        <w:pBdr>
          <w:top w:val="nil"/>
          <w:left w:val="nil"/>
          <w:bottom w:val="nil"/>
          <w:right w:val="nil"/>
          <w:between w:val="nil"/>
        </w:pBdr>
        <w:tabs>
          <w:tab w:val="left" w:pos="600"/>
        </w:tabs>
        <w:spacing w:line="264" w:lineRule="auto"/>
        <w:rPr>
          <w:rFonts w:ascii="Arial" w:eastAsia="Arial" w:hAnsi="Arial" w:cs="Arial"/>
          <w:color w:val="000000"/>
          <w:sz w:val="32"/>
          <w:szCs w:val="32"/>
        </w:rPr>
      </w:pPr>
      <w:r>
        <w:rPr>
          <w:rFonts w:ascii="Arial" w:eastAsia="Arial" w:hAnsi="Arial" w:cs="Arial"/>
          <w:b/>
          <w:color w:val="000000"/>
          <w:sz w:val="32"/>
          <w:szCs w:val="32"/>
        </w:rPr>
        <w:t>MANAGING ALLEGATIONS AND CONCERNS AGAINST STAFF, SUPPLY STAFF, VOLUNTEERS AND CONTRACTORS</w:t>
      </w:r>
    </w:p>
    <w:p w14:paraId="7CC2608C"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47FED8F7"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follow the DfE guidance KCSiE, Section 4, when dealing with allegations made against staff, supply staff, volunteers and contractors applying the appropriate level of concern criteria and managing accordingly</w:t>
      </w:r>
    </w:p>
    <w:p w14:paraId="16D64A2F" w14:textId="77777777" w:rsidR="0051063E" w:rsidRDefault="0051063E">
      <w:pPr>
        <w:pBdr>
          <w:top w:val="nil"/>
          <w:left w:val="nil"/>
          <w:bottom w:val="nil"/>
          <w:right w:val="nil"/>
          <w:between w:val="nil"/>
        </w:pBdr>
        <w:spacing w:line="264" w:lineRule="auto"/>
        <w:ind w:left="900"/>
        <w:rPr>
          <w:rFonts w:ascii="Arial" w:eastAsia="Arial" w:hAnsi="Arial" w:cs="Arial"/>
          <w:color w:val="000000"/>
        </w:rPr>
      </w:pPr>
    </w:p>
    <w:p w14:paraId="35E8A75F"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work closely with the police, children’s social care and MCC LADO when a risk of harm is indicated</w:t>
      </w:r>
    </w:p>
    <w:p w14:paraId="3969A720" w14:textId="77777777" w:rsidR="0051063E" w:rsidRDefault="0051063E">
      <w:pPr>
        <w:pBdr>
          <w:top w:val="nil"/>
          <w:left w:val="nil"/>
          <w:bottom w:val="nil"/>
          <w:right w:val="nil"/>
          <w:between w:val="nil"/>
        </w:pBdr>
        <w:ind w:left="720"/>
        <w:rPr>
          <w:color w:val="000000"/>
        </w:rPr>
      </w:pPr>
    </w:p>
    <w:p w14:paraId="253D58A2"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welfare of the child/ren is paramount when considering an allegation and before contacting the LADO we make careful enquiries to help determine facts and foundation to the allegation, aware of not jeopardising any future police investigation</w:t>
      </w:r>
    </w:p>
    <w:p w14:paraId="3D7E08CE" w14:textId="77777777" w:rsidR="0051063E" w:rsidRDefault="0051063E">
      <w:pPr>
        <w:pBdr>
          <w:top w:val="nil"/>
          <w:left w:val="nil"/>
          <w:bottom w:val="nil"/>
          <w:right w:val="nil"/>
          <w:between w:val="nil"/>
        </w:pBdr>
        <w:spacing w:line="264" w:lineRule="auto"/>
        <w:ind w:left="900"/>
        <w:rPr>
          <w:rFonts w:ascii="Arial" w:eastAsia="Arial" w:hAnsi="Arial" w:cs="Arial"/>
          <w:color w:val="000000"/>
        </w:rPr>
      </w:pPr>
    </w:p>
    <w:p w14:paraId="2724AB64"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We consider allegations that may meet the harms threshold and those allegations/concerns that do not, referred to as ‘low level concerns’. These are outlined in our </w:t>
      </w:r>
      <w:r>
        <w:rPr>
          <w:rFonts w:ascii="Arial" w:eastAsia="Arial" w:hAnsi="Arial" w:cs="Arial"/>
        </w:rPr>
        <w:t>‘Allegations against staff’</w:t>
      </w:r>
      <w:r>
        <w:rPr>
          <w:rFonts w:ascii="Arial" w:eastAsia="Arial" w:hAnsi="Arial" w:cs="Arial"/>
          <w:color w:val="000000"/>
        </w:rPr>
        <w:t xml:space="preserve"> Policy</w:t>
      </w:r>
    </w:p>
    <w:p w14:paraId="44CFEC07" w14:textId="77777777" w:rsidR="0051063E" w:rsidRDefault="0051063E">
      <w:pPr>
        <w:pBdr>
          <w:top w:val="nil"/>
          <w:left w:val="nil"/>
          <w:bottom w:val="nil"/>
          <w:right w:val="nil"/>
          <w:between w:val="nil"/>
        </w:pBdr>
        <w:ind w:left="720"/>
        <w:rPr>
          <w:color w:val="000000"/>
        </w:rPr>
      </w:pPr>
    </w:p>
    <w:p w14:paraId="779E9411"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The harms threshold indicates that a person would pose a risk of harm if they have-</w:t>
      </w:r>
    </w:p>
    <w:p w14:paraId="19A353FA" w14:textId="77777777" w:rsidR="0051063E" w:rsidRDefault="0051063E">
      <w:pPr>
        <w:pBdr>
          <w:top w:val="nil"/>
          <w:left w:val="nil"/>
          <w:bottom w:val="nil"/>
          <w:right w:val="nil"/>
          <w:between w:val="nil"/>
        </w:pBdr>
        <w:ind w:left="720"/>
        <w:rPr>
          <w:color w:val="000000"/>
        </w:rPr>
      </w:pPr>
    </w:p>
    <w:p w14:paraId="29D964C7" w14:textId="77777777" w:rsidR="0051063E" w:rsidRDefault="00000000">
      <w:pPr>
        <w:numPr>
          <w:ilvl w:val="0"/>
          <w:numId w:val="2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lastRenderedPageBreak/>
        <w:t>Behaved in a way that has harmed a child or may have harmed a child</w:t>
      </w:r>
    </w:p>
    <w:p w14:paraId="13FC00A9" w14:textId="77777777" w:rsidR="0051063E" w:rsidRDefault="00000000">
      <w:pPr>
        <w:numPr>
          <w:ilvl w:val="0"/>
          <w:numId w:val="2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Possibly committed a criminal offence against or related to a child</w:t>
      </w:r>
    </w:p>
    <w:p w14:paraId="45B2091E" w14:textId="77777777" w:rsidR="0051063E" w:rsidRDefault="00000000">
      <w:pPr>
        <w:numPr>
          <w:ilvl w:val="0"/>
          <w:numId w:val="2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Behaved towards a child or children in a way that indicates he or she may pose a risk of harm to children</w:t>
      </w:r>
    </w:p>
    <w:p w14:paraId="5A14A6CD" w14:textId="77777777" w:rsidR="0051063E" w:rsidRDefault="00000000">
      <w:pPr>
        <w:numPr>
          <w:ilvl w:val="0"/>
          <w:numId w:val="25"/>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Behaved or may have behaved in a way that indicates they may not be suitable to work with children (including behavior that may have happened outside school/college, known as transferable risk)</w:t>
      </w:r>
    </w:p>
    <w:p w14:paraId="654FFDAE"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8C3FC0A"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Our </w:t>
      </w:r>
      <w:r>
        <w:rPr>
          <w:rFonts w:ascii="Arial" w:eastAsia="Arial" w:hAnsi="Arial" w:cs="Arial"/>
        </w:rPr>
        <w:t>‘Allegations against staff’</w:t>
      </w:r>
      <w:r>
        <w:rPr>
          <w:rFonts w:ascii="Arial" w:eastAsia="Arial" w:hAnsi="Arial" w:cs="Arial"/>
          <w:color w:val="000000"/>
        </w:rPr>
        <w:t xml:space="preserve"> Policy details the processes and responses to reporting harm threshold cases and also managing their conclusions.</w:t>
      </w:r>
    </w:p>
    <w:p w14:paraId="21A8E0D4" w14:textId="77777777" w:rsidR="0051063E" w:rsidRDefault="0051063E">
      <w:pPr>
        <w:pBdr>
          <w:top w:val="nil"/>
          <w:left w:val="nil"/>
          <w:bottom w:val="nil"/>
          <w:right w:val="nil"/>
          <w:between w:val="nil"/>
        </w:pBdr>
        <w:spacing w:line="264" w:lineRule="auto"/>
        <w:ind w:left="900"/>
        <w:rPr>
          <w:rFonts w:ascii="Arial" w:eastAsia="Arial" w:hAnsi="Arial" w:cs="Arial"/>
          <w:color w:val="000000"/>
        </w:rPr>
      </w:pPr>
    </w:p>
    <w:p w14:paraId="66C5ECA5"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Concerns that do not meet the harm threshold may include</w:t>
      </w:r>
    </w:p>
    <w:p w14:paraId="521468A8" w14:textId="77777777" w:rsidR="0051063E" w:rsidRDefault="0051063E">
      <w:pPr>
        <w:pBdr>
          <w:top w:val="nil"/>
          <w:left w:val="nil"/>
          <w:bottom w:val="nil"/>
          <w:right w:val="nil"/>
          <w:between w:val="nil"/>
        </w:pBdr>
        <w:ind w:left="720"/>
        <w:rPr>
          <w:color w:val="000000"/>
        </w:rPr>
      </w:pPr>
    </w:p>
    <w:p w14:paraId="73FFD264" w14:textId="77777777" w:rsidR="0051063E" w:rsidRDefault="0051063E">
      <w:pPr>
        <w:pBdr>
          <w:top w:val="nil"/>
          <w:left w:val="nil"/>
          <w:bottom w:val="nil"/>
          <w:right w:val="nil"/>
          <w:between w:val="nil"/>
        </w:pBdr>
        <w:spacing w:line="264" w:lineRule="auto"/>
        <w:ind w:left="900"/>
        <w:rPr>
          <w:rFonts w:ascii="Arial" w:eastAsia="Arial" w:hAnsi="Arial" w:cs="Arial"/>
          <w:color w:val="000000"/>
        </w:rPr>
      </w:pPr>
    </w:p>
    <w:p w14:paraId="38372C9B" w14:textId="77777777" w:rsidR="0051063E" w:rsidRDefault="00000000">
      <w:pPr>
        <w:numPr>
          <w:ilvl w:val="0"/>
          <w:numId w:val="2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Suspicions or nagging doubts about a member of staff</w:t>
      </w:r>
    </w:p>
    <w:p w14:paraId="37B70DE7" w14:textId="77777777" w:rsidR="0051063E" w:rsidRDefault="00000000">
      <w:pPr>
        <w:numPr>
          <w:ilvl w:val="0"/>
          <w:numId w:val="2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Complaints</w:t>
      </w:r>
    </w:p>
    <w:p w14:paraId="049D175C" w14:textId="77777777" w:rsidR="0051063E" w:rsidRDefault="00000000">
      <w:pPr>
        <w:numPr>
          <w:ilvl w:val="0"/>
          <w:numId w:val="2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Disclosures made by child, parent/carer or another adult  within or outside of school/college</w:t>
      </w:r>
    </w:p>
    <w:p w14:paraId="1995DFFE" w14:textId="77777777" w:rsidR="0051063E" w:rsidRDefault="00000000">
      <w:pPr>
        <w:numPr>
          <w:ilvl w:val="0"/>
          <w:numId w:val="2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Inappropriate conduct outside of work</w:t>
      </w:r>
    </w:p>
    <w:p w14:paraId="25BED643" w14:textId="77777777" w:rsidR="0051063E" w:rsidRDefault="00000000">
      <w:pPr>
        <w:numPr>
          <w:ilvl w:val="0"/>
          <w:numId w:val="26"/>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Those raised during recruitment and vetting processes</w:t>
      </w:r>
    </w:p>
    <w:p w14:paraId="252E8AA7"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0589F8FF"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Our open and transparent culture enables us to identify concerning, problematic or inappropriate behavior early thus minimising the risk of abuse</w:t>
      </w:r>
    </w:p>
    <w:p w14:paraId="1921F753" w14:textId="77777777" w:rsidR="0051063E" w:rsidRDefault="0051063E">
      <w:pPr>
        <w:pBdr>
          <w:top w:val="nil"/>
          <w:left w:val="nil"/>
          <w:bottom w:val="nil"/>
          <w:right w:val="nil"/>
          <w:between w:val="nil"/>
        </w:pBdr>
        <w:spacing w:line="264" w:lineRule="auto"/>
        <w:ind w:left="900"/>
        <w:rPr>
          <w:rFonts w:ascii="Arial" w:eastAsia="Arial" w:hAnsi="Arial" w:cs="Arial"/>
          <w:color w:val="000000"/>
        </w:rPr>
      </w:pPr>
    </w:p>
    <w:p w14:paraId="4719F6D4"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Although low level concerns may not meet the harm threshold, they are not insignificant.</w:t>
      </w:r>
    </w:p>
    <w:p w14:paraId="4A1F0E63"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2477D0F8"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bookmarkStart w:id="13" w:name="_heading=h.lnxbz9" w:colFirst="0" w:colLast="0"/>
      <w:bookmarkEnd w:id="13"/>
      <w:r>
        <w:rPr>
          <w:rFonts w:ascii="Arial" w:eastAsia="Arial" w:hAnsi="Arial" w:cs="Arial"/>
          <w:color w:val="000000"/>
        </w:rPr>
        <w:t xml:space="preserve">All low level concerns are reported to the Principal and may also be self-referred (KCSiE provides further clarity on processes- </w:t>
      </w:r>
      <w:r>
        <w:rPr>
          <w:rFonts w:ascii="Arial" w:eastAsia="Arial" w:hAnsi="Arial" w:cs="Arial"/>
          <w:color w:val="000000"/>
          <w:highlight w:val="yellow"/>
        </w:rPr>
        <w:t>430-436)</w:t>
      </w:r>
    </w:p>
    <w:p w14:paraId="23988E3E" w14:textId="77777777" w:rsidR="0051063E" w:rsidRDefault="0051063E">
      <w:pPr>
        <w:pBdr>
          <w:top w:val="nil"/>
          <w:left w:val="nil"/>
          <w:bottom w:val="nil"/>
          <w:right w:val="nil"/>
          <w:between w:val="nil"/>
        </w:pBdr>
        <w:ind w:left="720"/>
        <w:rPr>
          <w:color w:val="FF0000"/>
        </w:rPr>
      </w:pPr>
    </w:p>
    <w:p w14:paraId="2E959354"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 xml:space="preserve">Our </w:t>
      </w:r>
      <w:r>
        <w:rPr>
          <w:rFonts w:ascii="Arial" w:eastAsia="Arial" w:hAnsi="Arial" w:cs="Arial"/>
          <w:color w:val="000000"/>
          <w:highlight w:val="yellow"/>
        </w:rPr>
        <w:t>Low Level Concerns</w:t>
      </w:r>
      <w:r>
        <w:rPr>
          <w:rFonts w:ascii="Arial" w:eastAsia="Arial" w:hAnsi="Arial" w:cs="Arial"/>
          <w:color w:val="000000"/>
        </w:rPr>
        <w:t xml:space="preserve"> Policy details the processes and conclusion of low level concerns and guidance about including information in references.</w:t>
      </w:r>
    </w:p>
    <w:p w14:paraId="3B41B6D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631007DB"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All allegations made against a member of staff, including supply staff, volunteers, contractors or security staff working on site, will be dealt with quickly and fairly and in a way that provides effective protection for the child while at the same time providing support for the person against whom the allegation is made.</w:t>
      </w:r>
    </w:p>
    <w:p w14:paraId="790A4DC6" w14:textId="77777777" w:rsidR="0051063E" w:rsidRDefault="0051063E"/>
    <w:p w14:paraId="1B569061"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lastRenderedPageBreak/>
        <w:t>We ensure that all staff are aware of how to raise a concern, including anonymously as a whistleblower</w:t>
      </w:r>
      <w:r>
        <w:rPr>
          <w:rFonts w:ascii="Arial" w:eastAsia="Arial" w:hAnsi="Arial" w:cs="Arial"/>
          <w:color w:val="00B050"/>
        </w:rPr>
        <w:t xml:space="preserve">.  </w:t>
      </w:r>
      <w:r>
        <w:rPr>
          <w:rFonts w:ascii="Arial" w:eastAsia="Arial" w:hAnsi="Arial" w:cs="Arial"/>
        </w:rPr>
        <w:t xml:space="preserve">This information is shared at induction, as well as in the annual safeguarding training for all staff, and references made during termly staff briefings. </w:t>
      </w:r>
    </w:p>
    <w:p w14:paraId="62ED9EFF" w14:textId="77777777" w:rsidR="0051063E" w:rsidRDefault="0051063E">
      <w:pPr>
        <w:pBdr>
          <w:top w:val="nil"/>
          <w:left w:val="nil"/>
          <w:bottom w:val="nil"/>
          <w:right w:val="nil"/>
          <w:between w:val="nil"/>
        </w:pBdr>
        <w:ind w:left="720"/>
        <w:rPr>
          <w:color w:val="000000"/>
        </w:rPr>
      </w:pPr>
    </w:p>
    <w:p w14:paraId="50F97A99" w14:textId="77777777" w:rsidR="0051063E" w:rsidRDefault="00000000">
      <w:pPr>
        <w:numPr>
          <w:ilvl w:val="1"/>
          <w:numId w:val="18"/>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Historic allegations will be referred to the police.</w:t>
      </w:r>
    </w:p>
    <w:p w14:paraId="0DE110E2" w14:textId="77777777" w:rsidR="0051063E" w:rsidRDefault="0051063E">
      <w:pPr>
        <w:pBdr>
          <w:top w:val="nil"/>
          <w:left w:val="nil"/>
          <w:bottom w:val="nil"/>
          <w:right w:val="nil"/>
          <w:between w:val="nil"/>
        </w:pBdr>
        <w:ind w:left="720"/>
        <w:rPr>
          <w:color w:val="000000"/>
        </w:rPr>
      </w:pPr>
    </w:p>
    <w:p w14:paraId="0E5164A7" w14:textId="77777777" w:rsidR="0051063E" w:rsidRDefault="0051063E">
      <w:pPr>
        <w:pBdr>
          <w:top w:val="nil"/>
          <w:left w:val="nil"/>
          <w:bottom w:val="nil"/>
          <w:right w:val="nil"/>
          <w:between w:val="nil"/>
        </w:pBdr>
        <w:spacing w:line="264" w:lineRule="auto"/>
        <w:ind w:left="900"/>
        <w:rPr>
          <w:rFonts w:ascii="Arial" w:eastAsia="Arial" w:hAnsi="Arial" w:cs="Arial"/>
          <w:color w:val="000000"/>
        </w:rPr>
      </w:pPr>
    </w:p>
    <w:p w14:paraId="638F1722"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rPr>
      </w:pPr>
    </w:p>
    <w:p w14:paraId="03776399" w14:textId="77777777" w:rsidR="0051063E" w:rsidRDefault="00000000">
      <w:pPr>
        <w:pBdr>
          <w:top w:val="nil"/>
          <w:left w:val="nil"/>
          <w:bottom w:val="nil"/>
          <w:right w:val="nil"/>
          <w:between w:val="nil"/>
        </w:pBdr>
        <w:spacing w:line="264" w:lineRule="auto"/>
        <w:rPr>
          <w:rFonts w:ascii="Arial" w:eastAsia="Arial" w:hAnsi="Arial" w:cs="Arial"/>
          <w:b/>
          <w:color w:val="000000"/>
          <w:sz w:val="32"/>
          <w:szCs w:val="32"/>
        </w:rPr>
      </w:pPr>
      <w:r>
        <w:rPr>
          <w:rFonts w:ascii="Arial" w:eastAsia="Arial" w:hAnsi="Arial" w:cs="Arial"/>
          <w:b/>
          <w:color w:val="000000"/>
          <w:sz w:val="32"/>
          <w:szCs w:val="32"/>
        </w:rPr>
        <w:t>10.SAFETY ON &amp; OFF SITE</w:t>
      </w:r>
    </w:p>
    <w:p w14:paraId="16349BCF" w14:textId="77777777" w:rsidR="0051063E" w:rsidRDefault="0051063E">
      <w:pPr>
        <w:pBdr>
          <w:top w:val="nil"/>
          <w:left w:val="nil"/>
          <w:bottom w:val="nil"/>
          <w:right w:val="nil"/>
          <w:between w:val="nil"/>
        </w:pBdr>
        <w:spacing w:line="264" w:lineRule="auto"/>
        <w:ind w:left="567" w:hanging="567"/>
        <w:rPr>
          <w:rFonts w:ascii="Arial" w:eastAsia="Arial" w:hAnsi="Arial" w:cs="Arial"/>
          <w:b/>
          <w:color w:val="000000"/>
        </w:rPr>
      </w:pPr>
    </w:p>
    <w:p w14:paraId="7B4A02A7"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10.1 Our site is secure with safeguards in place to prevent any unauthorised access and also to prevent children leaving the site unsupervised.</w:t>
      </w:r>
    </w:p>
    <w:p w14:paraId="6154B22F"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0944961C" w14:textId="77777777" w:rsidR="0051063E" w:rsidRDefault="00000000">
      <w:pPr>
        <w:pBdr>
          <w:top w:val="nil"/>
          <w:left w:val="nil"/>
          <w:bottom w:val="nil"/>
          <w:right w:val="nil"/>
          <w:between w:val="nil"/>
        </w:pBdr>
        <w:spacing w:line="264" w:lineRule="auto"/>
        <w:ind w:left="567" w:hanging="567"/>
        <w:rPr>
          <w:rFonts w:ascii="Arial" w:eastAsia="Arial" w:hAnsi="Arial" w:cs="Arial"/>
          <w:color w:val="FF0000"/>
        </w:rPr>
      </w:pPr>
      <w:r>
        <w:rPr>
          <w:rFonts w:ascii="Arial" w:eastAsia="Arial" w:hAnsi="Arial" w:cs="Arial"/>
          <w:color w:val="000000"/>
        </w:rPr>
        <w:t>10.2 We have good up to date knowledge of our local area and any safeguarding risks to the wider community</w:t>
      </w:r>
      <w:r>
        <w:rPr>
          <w:rFonts w:ascii="Arial" w:eastAsia="Arial" w:hAnsi="Arial" w:cs="Arial"/>
          <w:color w:val="FF0000"/>
        </w:rPr>
        <w:t>.</w:t>
      </w:r>
    </w:p>
    <w:p w14:paraId="273F6C44"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47293A1B"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10.3 All visitors, including visiting speakers, are subject to our safeguarding protocols while on site. We will undertake an assessment of the education value, age appropriateness and content of the visitors itinerary. </w:t>
      </w:r>
    </w:p>
    <w:p w14:paraId="13A6E9A4"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055DE52A"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10.4</w:t>
      </w:r>
      <w:r>
        <w:rPr>
          <w:rFonts w:ascii="Arial" w:eastAsia="Arial" w:hAnsi="Arial" w:cs="Arial"/>
          <w:color w:val="000000"/>
        </w:rPr>
        <w:tab/>
        <w:t>Visitors who are in school/college in a professional capacity will have their ID checked and assurance sought that they have an appropriate DBS check</w:t>
      </w:r>
    </w:p>
    <w:p w14:paraId="7E2D32A7" w14:textId="77777777" w:rsidR="0051063E" w:rsidRDefault="0051063E">
      <w:pPr>
        <w:pBdr>
          <w:top w:val="nil"/>
          <w:left w:val="nil"/>
          <w:bottom w:val="nil"/>
          <w:right w:val="nil"/>
          <w:between w:val="nil"/>
        </w:pBdr>
        <w:spacing w:line="264" w:lineRule="auto"/>
        <w:ind w:left="567" w:hanging="567"/>
        <w:rPr>
          <w:rFonts w:ascii="Arial" w:eastAsia="Arial" w:hAnsi="Arial" w:cs="Arial"/>
          <w:color w:val="7030A0"/>
        </w:rPr>
      </w:pPr>
    </w:p>
    <w:p w14:paraId="26FD2BED"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10.5  We will ensure that any contractor, or any employee of a contractor, who is to work in our school, has been subject to the appropriate level of DBS check.  We are responsible for determining the appropriate level of supervision depending on the circumstances and set out our safeguarding requirements in any contacts between school/college and the contractor’s organisation.  We will always check the identities of contractors and their staff on arrival.</w:t>
      </w:r>
    </w:p>
    <w:p w14:paraId="598AF54B"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42F1220D"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B050"/>
        </w:rPr>
      </w:pPr>
      <w:r>
        <w:rPr>
          <w:rFonts w:ascii="Arial" w:eastAsia="Arial" w:hAnsi="Arial" w:cs="Arial"/>
          <w:color w:val="000000"/>
        </w:rPr>
        <w:t xml:space="preserve">10.6 We operate a responsible booking protocol and will carry out appropriate checks on all organisations which request to hire our facilities.  </w:t>
      </w:r>
    </w:p>
    <w:p w14:paraId="37B42477"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14E7B79C"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10.7 When the school/college is let, if services or activities re provided by the governing body or proprietor, under the direct supervision or management of school/college staff, the school/college arrangements for child protection will apply.</w:t>
      </w:r>
    </w:p>
    <w:p w14:paraId="187B8F00"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5729B6BC" w14:textId="77777777" w:rsidR="0051063E" w:rsidRDefault="00000000">
      <w:pPr>
        <w:pBdr>
          <w:top w:val="nil"/>
          <w:left w:val="nil"/>
          <w:bottom w:val="nil"/>
          <w:right w:val="nil"/>
          <w:between w:val="nil"/>
        </w:pBdr>
        <w:spacing w:line="264" w:lineRule="auto"/>
        <w:ind w:left="567" w:hanging="567"/>
        <w:rPr>
          <w:rFonts w:ascii="Arial" w:eastAsia="Arial" w:hAnsi="Arial" w:cs="Arial"/>
        </w:rPr>
      </w:pPr>
      <w:r>
        <w:rPr>
          <w:rFonts w:ascii="Arial" w:eastAsia="Arial" w:hAnsi="Arial" w:cs="Arial"/>
          <w:color w:val="000000"/>
        </w:rPr>
        <w:t xml:space="preserve">10.8 When the school is let and services or activities are provided by another body, we seek assurance that the body concerned has appropriate safeguarding and child protection policies and procedures in place </w:t>
      </w:r>
      <w:r>
        <w:rPr>
          <w:rFonts w:ascii="Arial" w:eastAsia="Arial" w:hAnsi="Arial" w:cs="Arial"/>
          <w:color w:val="000000"/>
        </w:rPr>
        <w:lastRenderedPageBreak/>
        <w:t xml:space="preserve">(including inspecting these as needed) and ensure there are arrangements in place to liaise with school on these matters where appropriate.  </w:t>
      </w:r>
      <w:r>
        <w:rPr>
          <w:rFonts w:ascii="Arial" w:eastAsia="Arial" w:hAnsi="Arial" w:cs="Arial"/>
        </w:rPr>
        <w:t>First confirmation will be sought in writing, then a face to face meeting will be arranged with the Principal and / or the DSL to ensure the arrangements are inline with our expectations and that all parties are clear about the arrangements.</w:t>
      </w:r>
    </w:p>
    <w:p w14:paraId="76542BED"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B050"/>
        </w:rPr>
      </w:pPr>
    </w:p>
    <w:p w14:paraId="162616F1"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4E4AC822"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10.9 </w:t>
      </w:r>
      <w:r>
        <w:rPr>
          <w:rFonts w:ascii="Arial" w:eastAsia="Arial" w:hAnsi="Arial" w:cs="Arial"/>
          <w:color w:val="000000"/>
          <w:highlight w:val="yellow"/>
        </w:rPr>
        <w:t>Should we receive an allegation relating to an incident that happened when an individual or organisation were using our premises for the purpose of running activities for children, we will follow our safeguarding policies and procedures including informing the LADO (if it meets the harm threshold).</w:t>
      </w:r>
    </w:p>
    <w:p w14:paraId="25EC9D1D" w14:textId="77777777" w:rsidR="0051063E" w:rsidRDefault="0051063E">
      <w:pPr>
        <w:pBdr>
          <w:top w:val="nil"/>
          <w:left w:val="nil"/>
          <w:bottom w:val="nil"/>
          <w:right w:val="nil"/>
          <w:between w:val="nil"/>
        </w:pBdr>
        <w:spacing w:line="264" w:lineRule="auto"/>
        <w:ind w:left="567" w:hanging="567"/>
        <w:rPr>
          <w:rFonts w:ascii="Arial" w:eastAsia="Arial" w:hAnsi="Arial" w:cs="Arial"/>
          <w:color w:val="7030A0"/>
        </w:rPr>
      </w:pPr>
    </w:p>
    <w:p w14:paraId="0154366F"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10.10 Safeguarding arrangements should be included in any lease or hire agreement as a condition of use and occupation of the school/college premises – failure to comply with this will lead to termination of the agreement.</w:t>
      </w:r>
    </w:p>
    <w:p w14:paraId="16B8EC16"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4F45BE77"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B050"/>
        </w:rPr>
      </w:pPr>
      <w:r>
        <w:rPr>
          <w:rFonts w:ascii="Arial" w:eastAsia="Arial" w:hAnsi="Arial" w:cs="Arial"/>
          <w:color w:val="000000"/>
        </w:rPr>
        <w:t xml:space="preserve">10.11 We exercise due diligence to prevent any organisation or speaker from using our facilities to disseminate extremist views or radicalise pupils or staff. </w:t>
      </w:r>
      <w:r>
        <w:rPr>
          <w:rFonts w:ascii="Arial" w:eastAsia="Arial" w:hAnsi="Arial" w:cs="Arial"/>
        </w:rPr>
        <w:t xml:space="preserve">We will always check the identity of visitors on arrival at the school, only visitors from a reputable company, suitable for educational settings will be booked. </w:t>
      </w:r>
    </w:p>
    <w:p w14:paraId="41A8C298"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023E1DD6"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10.12  We have a work experience placement policy and procedures in place.  We will ensure that any person supervising a child on a placement has been subject to the appropriate level of DBS check. </w:t>
      </w:r>
    </w:p>
    <w:p w14:paraId="240B3B57"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5DF02C9B"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10.13  All school visits are fully risk-assessed and no child will be taken off-site without parental permission.</w:t>
      </w:r>
    </w:p>
    <w:p w14:paraId="61EC2966"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3BFD07E5"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bookmarkStart w:id="14" w:name="_heading=h.35nkun2" w:colFirst="0" w:colLast="0"/>
      <w:bookmarkEnd w:id="14"/>
      <w:r>
        <w:rPr>
          <w:rFonts w:ascii="Arial" w:eastAsia="Arial" w:hAnsi="Arial" w:cs="Arial"/>
          <w:color w:val="000000"/>
        </w:rPr>
        <w:t>10.14 For international exchanges, we will liaise with our partner schools abroad to establish a shared understanding of the arrangements in place both before and during the visit.  We will ensure we are satisfied that these are appropriate and sufficient to safeguard effectively every child who will take part in the exchange.  We may also feel it necessary to contact the relevant foreign embassy of High Commission of the country in question to discuss what checks may be possible in respect of those providing homestay outside the UK.</w:t>
      </w:r>
    </w:p>
    <w:p w14:paraId="7524ADDC"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0000"/>
        </w:rPr>
      </w:pPr>
    </w:p>
    <w:p w14:paraId="1B2ED0AD"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B050"/>
        </w:rPr>
      </w:pPr>
      <w:r>
        <w:rPr>
          <w:rFonts w:ascii="Arial" w:eastAsia="Arial" w:hAnsi="Arial" w:cs="Arial"/>
          <w:color w:val="000000"/>
        </w:rPr>
        <w:t xml:space="preserve">10.15 We have a Health &amp; Safety policy </w:t>
      </w:r>
      <w:r>
        <w:rPr>
          <w:rFonts w:ascii="Arial" w:eastAsia="Arial" w:hAnsi="Arial" w:cs="Arial"/>
          <w:color w:val="00B050"/>
        </w:rPr>
        <w:t>and a Business Continuity Plan.</w:t>
      </w:r>
    </w:p>
    <w:p w14:paraId="6E084B25" w14:textId="77777777" w:rsidR="0051063E" w:rsidRDefault="0051063E">
      <w:pPr>
        <w:pBdr>
          <w:top w:val="nil"/>
          <w:left w:val="nil"/>
          <w:bottom w:val="nil"/>
          <w:right w:val="nil"/>
          <w:between w:val="nil"/>
        </w:pBdr>
        <w:spacing w:line="264" w:lineRule="auto"/>
        <w:ind w:left="567" w:hanging="567"/>
        <w:rPr>
          <w:rFonts w:ascii="Arial" w:eastAsia="Arial" w:hAnsi="Arial" w:cs="Arial"/>
          <w:color w:val="00B050"/>
        </w:rPr>
      </w:pPr>
    </w:p>
    <w:p w14:paraId="4F37C386" w14:textId="77777777" w:rsidR="0051063E" w:rsidRDefault="00000000">
      <w:pPr>
        <w:pBdr>
          <w:top w:val="nil"/>
          <w:left w:val="nil"/>
          <w:bottom w:val="nil"/>
          <w:right w:val="nil"/>
          <w:between w:val="nil"/>
        </w:pBdr>
        <w:spacing w:line="264" w:lineRule="auto"/>
        <w:ind w:left="567" w:hanging="567"/>
        <w:rPr>
          <w:rFonts w:ascii="Arial" w:eastAsia="Arial" w:hAnsi="Arial" w:cs="Arial"/>
          <w:color w:val="000000"/>
        </w:rPr>
      </w:pPr>
      <w:r>
        <w:rPr>
          <w:rFonts w:ascii="Arial" w:eastAsia="Arial" w:hAnsi="Arial" w:cs="Arial"/>
          <w:color w:val="000000"/>
        </w:rPr>
        <w:t xml:space="preserve">10.16 We have read and considered the MCC/One Education Critical Incident guidance, the DfE Emergency planning and response for education, </w:t>
      </w:r>
      <w:r>
        <w:rPr>
          <w:rFonts w:ascii="Arial" w:eastAsia="Arial" w:hAnsi="Arial" w:cs="Arial"/>
          <w:color w:val="000000"/>
        </w:rPr>
        <w:lastRenderedPageBreak/>
        <w:t>childcare and children’s social care settings and School and College Security GOV.UK</w:t>
      </w:r>
    </w:p>
    <w:p w14:paraId="2954D9E7" w14:textId="77777777" w:rsidR="0051063E" w:rsidRDefault="0051063E">
      <w:pPr>
        <w:pBdr>
          <w:top w:val="nil"/>
          <w:left w:val="nil"/>
          <w:bottom w:val="nil"/>
          <w:right w:val="nil"/>
          <w:between w:val="nil"/>
        </w:pBdr>
        <w:spacing w:line="264" w:lineRule="auto"/>
        <w:rPr>
          <w:rFonts w:ascii="Arial" w:eastAsia="Arial" w:hAnsi="Arial" w:cs="Arial"/>
          <w:b/>
          <w:color w:val="000000"/>
          <w:sz w:val="32"/>
          <w:szCs w:val="32"/>
          <w:highlight w:val="red"/>
        </w:rPr>
      </w:pPr>
    </w:p>
    <w:p w14:paraId="37382DD0" w14:textId="77777777" w:rsidR="0051063E" w:rsidRDefault="00000000">
      <w:pPr>
        <w:numPr>
          <w:ilvl w:val="0"/>
          <w:numId w:val="7"/>
        </w:numPr>
        <w:pBdr>
          <w:top w:val="nil"/>
          <w:left w:val="nil"/>
          <w:bottom w:val="nil"/>
          <w:right w:val="nil"/>
          <w:between w:val="nil"/>
        </w:pBdr>
        <w:spacing w:line="264" w:lineRule="auto"/>
        <w:rPr>
          <w:rFonts w:ascii="Arial" w:eastAsia="Arial" w:hAnsi="Arial" w:cs="Arial"/>
          <w:b/>
          <w:color w:val="000000"/>
          <w:sz w:val="32"/>
          <w:szCs w:val="32"/>
        </w:rPr>
      </w:pPr>
      <w:r>
        <w:rPr>
          <w:rFonts w:ascii="Arial" w:eastAsia="Arial" w:hAnsi="Arial" w:cs="Arial"/>
          <w:b/>
          <w:color w:val="000000"/>
          <w:sz w:val="32"/>
          <w:szCs w:val="32"/>
        </w:rPr>
        <w:t>. COMPLEX SAFEGUARDING</w:t>
      </w:r>
    </w:p>
    <w:p w14:paraId="01425590" w14:textId="77777777" w:rsidR="0051063E" w:rsidRDefault="0051063E">
      <w:pPr>
        <w:rPr>
          <w:rFonts w:ascii="Arial" w:eastAsia="Arial" w:hAnsi="Arial" w:cs="Arial"/>
        </w:rPr>
      </w:pPr>
    </w:p>
    <w:p w14:paraId="68D93659"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Serious violence</w:t>
      </w:r>
    </w:p>
    <w:p w14:paraId="7006E7A5"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53F19F26" w14:textId="77777777" w:rsidR="0051063E" w:rsidRDefault="00000000">
      <w:pPr>
        <w:numPr>
          <w:ilvl w:val="1"/>
          <w:numId w:val="7"/>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are aware of the indicators and risk factors which may signal that children are at risk from, or are involved with serious violent crime</w:t>
      </w:r>
    </w:p>
    <w:p w14:paraId="77735888" w14:textId="77777777" w:rsidR="0051063E" w:rsidRDefault="00000000">
      <w:pPr>
        <w:numPr>
          <w:ilvl w:val="1"/>
          <w:numId w:val="7"/>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We will support referrals to Engage panels by providing information about concerns and worries for children involved in ASB and on the edge of criminality, including whether interventions have already been put in place and their success or not.</w:t>
      </w:r>
    </w:p>
    <w:p w14:paraId="1F18508B"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02D6B725" w14:textId="77777777" w:rsidR="0051063E" w:rsidRDefault="00000000">
      <w:pPr>
        <w:pBdr>
          <w:top w:val="nil"/>
          <w:left w:val="nil"/>
          <w:bottom w:val="nil"/>
          <w:right w:val="nil"/>
          <w:between w:val="nil"/>
        </w:pBdr>
        <w:spacing w:line="264" w:lineRule="auto"/>
        <w:rPr>
          <w:rFonts w:ascii="Arial" w:eastAsia="Arial" w:hAnsi="Arial" w:cs="Arial"/>
          <w:b/>
          <w:color w:val="000000"/>
        </w:rPr>
      </w:pPr>
      <w:r>
        <w:rPr>
          <w:rFonts w:ascii="Arial" w:eastAsia="Arial" w:hAnsi="Arial" w:cs="Arial"/>
          <w:b/>
          <w:color w:val="000000"/>
        </w:rPr>
        <w:t>Child Criminal Exploitation and Child Sexual Exploitation</w:t>
      </w:r>
    </w:p>
    <w:p w14:paraId="023CC755" w14:textId="77777777" w:rsidR="0051063E" w:rsidRDefault="0051063E">
      <w:pPr>
        <w:pBdr>
          <w:top w:val="nil"/>
          <w:left w:val="nil"/>
          <w:bottom w:val="nil"/>
          <w:right w:val="nil"/>
          <w:between w:val="nil"/>
        </w:pBdr>
        <w:spacing w:line="264" w:lineRule="auto"/>
        <w:rPr>
          <w:rFonts w:ascii="Arial" w:eastAsia="Arial" w:hAnsi="Arial" w:cs="Arial"/>
          <w:b/>
          <w:color w:val="000000"/>
        </w:rPr>
      </w:pPr>
    </w:p>
    <w:p w14:paraId="70B7C6E5" w14:textId="77777777" w:rsidR="0051063E" w:rsidRDefault="00000000">
      <w:pPr>
        <w:numPr>
          <w:ilvl w:val="2"/>
          <w:numId w:val="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Children’s Social Care will refer cases of child exploitation, criminal or sexual, to the Complex Safeguarding Hub and we will contact the professionals’ advice line for further support to hasten this process or seek guidance, as appropriate.</w:t>
      </w:r>
    </w:p>
    <w:p w14:paraId="555626D0"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651BD3D9" w14:textId="77777777" w:rsidR="0051063E" w:rsidRDefault="00000000">
      <w:pPr>
        <w:numPr>
          <w:ilvl w:val="2"/>
          <w:numId w:val="3"/>
        </w:numPr>
        <w:pBdr>
          <w:top w:val="nil"/>
          <w:left w:val="nil"/>
          <w:bottom w:val="nil"/>
          <w:right w:val="nil"/>
          <w:between w:val="nil"/>
        </w:pBdr>
        <w:spacing w:line="264" w:lineRule="auto"/>
        <w:rPr>
          <w:rFonts w:ascii="Arial" w:eastAsia="Arial" w:hAnsi="Arial" w:cs="Arial"/>
          <w:color w:val="000000"/>
        </w:rPr>
      </w:pPr>
      <w:r>
        <w:rPr>
          <w:rFonts w:ascii="Arial" w:eastAsia="Arial" w:hAnsi="Arial" w:cs="Arial"/>
          <w:color w:val="000000"/>
        </w:rPr>
        <w:t>We understand that schools are one of many locations where children can be targeted and recruited into county lines and recognise additional specific indicators that may be present when a child is criminally exploited through involvement in county lines. (KCSiE, Annex B)</w:t>
      </w:r>
    </w:p>
    <w:p w14:paraId="779B2750" w14:textId="77777777" w:rsidR="0051063E" w:rsidRDefault="0051063E">
      <w:pPr>
        <w:pBdr>
          <w:top w:val="nil"/>
          <w:left w:val="nil"/>
          <w:bottom w:val="nil"/>
          <w:right w:val="nil"/>
          <w:between w:val="nil"/>
        </w:pBdr>
        <w:ind w:left="720"/>
        <w:rPr>
          <w:color w:val="000000"/>
        </w:rPr>
      </w:pPr>
    </w:p>
    <w:p w14:paraId="16400F17" w14:textId="77777777" w:rsidR="0051063E" w:rsidRDefault="00000000">
      <w:pPr>
        <w:numPr>
          <w:ilvl w:val="2"/>
          <w:numId w:val="3"/>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We are aware of the significantly low numbers of reported CCE/CSE cases for girls locally and remain vigilant in recognising the signs of involvement for both boys and girls</w:t>
      </w:r>
    </w:p>
    <w:p w14:paraId="328FB5E8" w14:textId="77777777" w:rsidR="0051063E" w:rsidRDefault="0051063E">
      <w:pPr>
        <w:pBdr>
          <w:top w:val="nil"/>
          <w:left w:val="nil"/>
          <w:bottom w:val="nil"/>
          <w:right w:val="nil"/>
          <w:between w:val="nil"/>
        </w:pBdr>
        <w:ind w:left="720"/>
        <w:rPr>
          <w:color w:val="000000"/>
        </w:rPr>
      </w:pPr>
    </w:p>
    <w:p w14:paraId="4E4242DF" w14:textId="77777777" w:rsidR="0051063E" w:rsidRDefault="00000000">
      <w:pPr>
        <w:numPr>
          <w:ilvl w:val="2"/>
          <w:numId w:val="3"/>
        </w:numPr>
        <w:pBdr>
          <w:top w:val="nil"/>
          <w:left w:val="nil"/>
          <w:bottom w:val="nil"/>
          <w:right w:val="nil"/>
          <w:between w:val="nil"/>
        </w:pBdr>
        <w:spacing w:line="264" w:lineRule="auto"/>
        <w:rPr>
          <w:rFonts w:ascii="Arial" w:eastAsia="Arial" w:hAnsi="Arial" w:cs="Arial"/>
          <w:color w:val="000000"/>
          <w:highlight w:val="yellow"/>
        </w:rPr>
      </w:pPr>
      <w:r>
        <w:rPr>
          <w:rFonts w:ascii="Arial" w:eastAsia="Arial" w:hAnsi="Arial" w:cs="Arial"/>
          <w:color w:val="000000"/>
          <w:highlight w:val="yellow"/>
        </w:rPr>
        <w:t>We are mindful of the language and descriptors used when discussing or referring CCE and CSE instances and avoid all victim blaming language.</w:t>
      </w:r>
    </w:p>
    <w:p w14:paraId="5F0C4AB0" w14:textId="77777777" w:rsidR="0051063E" w:rsidRDefault="0051063E">
      <w:pPr>
        <w:pBdr>
          <w:top w:val="nil"/>
          <w:left w:val="nil"/>
          <w:bottom w:val="nil"/>
          <w:right w:val="nil"/>
          <w:between w:val="nil"/>
        </w:pBdr>
        <w:spacing w:line="264" w:lineRule="auto"/>
        <w:rPr>
          <w:rFonts w:ascii="Arial" w:eastAsia="Arial" w:hAnsi="Arial" w:cs="Arial"/>
          <w:color w:val="000000"/>
          <w:highlight w:val="yellow"/>
        </w:rPr>
      </w:pPr>
    </w:p>
    <w:p w14:paraId="759A2E6E" w14:textId="77777777" w:rsidR="0051063E" w:rsidRDefault="00000000">
      <w:pPr>
        <w:rPr>
          <w:rFonts w:ascii="Arial" w:eastAsia="Arial" w:hAnsi="Arial" w:cs="Arial"/>
        </w:rPr>
      </w:pPr>
      <w:r>
        <w:rPr>
          <w:rFonts w:ascii="Arial" w:eastAsia="Arial" w:hAnsi="Arial" w:cs="Arial"/>
        </w:rPr>
        <w:t xml:space="preserve">11.2.5 </w:t>
      </w:r>
      <w:r>
        <w:rPr>
          <w:rFonts w:ascii="Arial" w:eastAsia="Arial" w:hAnsi="Arial" w:cs="Arial"/>
          <w:highlight w:val="yellow"/>
        </w:rPr>
        <w:t>We consider the use of the term ‘gang’ and only apply it to Organised Crime Gangs, not urban or street groups, although our children may perceive that they belong to, or associate with, a named ‘gang’.</w:t>
      </w:r>
    </w:p>
    <w:p w14:paraId="36F432C3" w14:textId="77777777" w:rsidR="0051063E" w:rsidRDefault="0051063E">
      <w:pPr>
        <w:pBdr>
          <w:top w:val="nil"/>
          <w:left w:val="nil"/>
          <w:bottom w:val="nil"/>
          <w:right w:val="nil"/>
          <w:between w:val="nil"/>
        </w:pBdr>
        <w:spacing w:line="264" w:lineRule="auto"/>
        <w:rPr>
          <w:rFonts w:ascii="Arial" w:eastAsia="Arial" w:hAnsi="Arial" w:cs="Arial"/>
          <w:color w:val="000000"/>
        </w:rPr>
      </w:pPr>
    </w:p>
    <w:p w14:paraId="514C45F8" w14:textId="77777777" w:rsidR="0051063E" w:rsidRDefault="00000000">
      <w:pPr>
        <w:pBdr>
          <w:top w:val="nil"/>
          <w:left w:val="nil"/>
          <w:bottom w:val="nil"/>
          <w:right w:val="nil"/>
          <w:between w:val="nil"/>
        </w:pBdr>
        <w:spacing w:line="264" w:lineRule="auto"/>
        <w:rPr>
          <w:rFonts w:ascii="Arial" w:eastAsia="Arial" w:hAnsi="Arial" w:cs="Arial"/>
          <w:color w:val="92D050"/>
        </w:rPr>
      </w:pPr>
      <w:r>
        <w:rPr>
          <w:rFonts w:ascii="Arial" w:eastAsia="Arial" w:hAnsi="Arial" w:cs="Arial"/>
          <w:color w:val="000000"/>
        </w:rPr>
        <w:t xml:space="preserve">11.2.6 </w:t>
      </w:r>
      <w:r>
        <w:rPr>
          <w:rFonts w:ascii="Arial" w:eastAsia="Arial" w:hAnsi="Arial" w:cs="Arial"/>
          <w:color w:val="000000"/>
          <w:highlight w:val="yellow"/>
        </w:rPr>
        <w:t>We will ask for help, support or recommendations with finding suitable outside presenters to deliver awareness and resilience programmes to help our children make good choices in the near and long term</w:t>
      </w:r>
      <w:r>
        <w:rPr>
          <w:rFonts w:ascii="Arial" w:eastAsia="Arial" w:hAnsi="Arial" w:cs="Arial"/>
          <w:color w:val="000000"/>
        </w:rPr>
        <w:t xml:space="preserve"> </w:t>
      </w:r>
      <w:r>
        <w:rPr>
          <w:rFonts w:ascii="Arial" w:eastAsia="Arial" w:hAnsi="Arial" w:cs="Arial"/>
          <w:color w:val="92D050"/>
        </w:rPr>
        <w:t xml:space="preserve">and have used the </w:t>
      </w:r>
      <w:r>
        <w:rPr>
          <w:rFonts w:ascii="Arial" w:eastAsia="Arial" w:hAnsi="Arial" w:cs="Arial"/>
          <w:color w:val="92D050"/>
        </w:rPr>
        <w:lastRenderedPageBreak/>
        <w:t xml:space="preserve">following organisations </w:t>
      </w:r>
      <w:r>
        <w:rPr>
          <w:rFonts w:ascii="Arial" w:eastAsia="Arial" w:hAnsi="Arial" w:cs="Arial"/>
        </w:rPr>
        <w:t>Crucial Crew, NSPCC, GANGS and R.U.D.E, through Manchester City Council.</w:t>
      </w:r>
    </w:p>
    <w:p w14:paraId="762520D8" w14:textId="77777777" w:rsidR="0051063E" w:rsidRDefault="0051063E">
      <w:pPr>
        <w:pBdr>
          <w:top w:val="nil"/>
          <w:left w:val="nil"/>
          <w:bottom w:val="nil"/>
          <w:right w:val="nil"/>
          <w:between w:val="nil"/>
        </w:pBdr>
        <w:rPr>
          <w:rFonts w:ascii="Arial" w:eastAsia="Arial" w:hAnsi="Arial" w:cs="Arial"/>
          <w:b/>
          <w:color w:val="FF0000"/>
          <w:sz w:val="22"/>
          <w:szCs w:val="22"/>
        </w:rPr>
      </w:pPr>
    </w:p>
    <w:p w14:paraId="0969F1F0" w14:textId="77777777" w:rsidR="0051063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highlight w:val="yellow"/>
        </w:rPr>
        <w:t>11.2.7 We are familiar with My Safety Planning approach for Child protection in extra-familial harm circumstances</w:t>
      </w:r>
    </w:p>
    <w:p w14:paraId="40733438" w14:textId="77777777" w:rsidR="0051063E" w:rsidRDefault="0051063E">
      <w:pPr>
        <w:pBdr>
          <w:top w:val="nil"/>
          <w:left w:val="nil"/>
          <w:bottom w:val="nil"/>
          <w:right w:val="nil"/>
          <w:between w:val="nil"/>
        </w:pBdr>
        <w:rPr>
          <w:rFonts w:ascii="Arial" w:eastAsia="Arial" w:hAnsi="Arial" w:cs="Arial"/>
          <w:b/>
          <w:color w:val="FF0000"/>
          <w:sz w:val="22"/>
          <w:szCs w:val="22"/>
        </w:rPr>
      </w:pPr>
    </w:p>
    <w:p w14:paraId="1EA70C62" w14:textId="77777777" w:rsidR="0051063E" w:rsidRDefault="0051063E">
      <w:pPr>
        <w:pBdr>
          <w:top w:val="nil"/>
          <w:left w:val="nil"/>
          <w:bottom w:val="nil"/>
          <w:right w:val="nil"/>
          <w:between w:val="nil"/>
        </w:pBdr>
        <w:rPr>
          <w:rFonts w:ascii="Arial" w:eastAsia="Arial" w:hAnsi="Arial" w:cs="Arial"/>
          <w:b/>
          <w:color w:val="FF0000"/>
          <w:sz w:val="22"/>
          <w:szCs w:val="22"/>
        </w:rPr>
      </w:pPr>
    </w:p>
    <w:p w14:paraId="0992BC62" w14:textId="77777777" w:rsidR="0051063E" w:rsidRDefault="0051063E">
      <w:pPr>
        <w:pBdr>
          <w:top w:val="nil"/>
          <w:left w:val="nil"/>
          <w:bottom w:val="nil"/>
          <w:right w:val="nil"/>
          <w:between w:val="nil"/>
        </w:pBdr>
        <w:rPr>
          <w:rFonts w:ascii="Arial" w:eastAsia="Arial" w:hAnsi="Arial" w:cs="Arial"/>
          <w:b/>
          <w:color w:val="FF0000"/>
          <w:sz w:val="22"/>
          <w:szCs w:val="22"/>
        </w:rPr>
      </w:pPr>
    </w:p>
    <w:p w14:paraId="5D51B897" w14:textId="77777777" w:rsidR="0051063E" w:rsidRDefault="0051063E">
      <w:pPr>
        <w:spacing w:line="264" w:lineRule="auto"/>
        <w:rPr>
          <w:rFonts w:ascii="Arial" w:eastAsia="Arial" w:hAnsi="Arial" w:cs="Arial"/>
          <w:b/>
          <w:color w:val="FF0000"/>
          <w:sz w:val="22"/>
          <w:szCs w:val="22"/>
        </w:rPr>
      </w:pPr>
    </w:p>
    <w:p w14:paraId="23237384" w14:textId="77777777" w:rsidR="0051063E" w:rsidRDefault="0051063E">
      <w:pPr>
        <w:pBdr>
          <w:top w:val="nil"/>
          <w:left w:val="nil"/>
          <w:bottom w:val="nil"/>
          <w:right w:val="nil"/>
          <w:between w:val="nil"/>
        </w:pBdr>
        <w:rPr>
          <w:rFonts w:ascii="Arial" w:eastAsia="Arial" w:hAnsi="Arial" w:cs="Arial"/>
          <w:b/>
          <w:color w:val="FF0000"/>
          <w:sz w:val="22"/>
          <w:szCs w:val="22"/>
        </w:rPr>
      </w:pPr>
    </w:p>
    <w:p w14:paraId="22134FB1" w14:textId="77777777" w:rsidR="0051063E" w:rsidRDefault="00000000">
      <w:pPr>
        <w:spacing w:line="264" w:lineRule="auto"/>
        <w:rPr>
          <w:rFonts w:ascii="Arial" w:eastAsia="Arial" w:hAnsi="Arial" w:cs="Arial"/>
          <w:b/>
          <w:sz w:val="32"/>
          <w:szCs w:val="32"/>
        </w:rPr>
      </w:pPr>
      <w:r>
        <w:rPr>
          <w:rFonts w:ascii="Arial" w:eastAsia="Arial" w:hAnsi="Arial" w:cs="Arial"/>
          <w:b/>
          <w:sz w:val="32"/>
          <w:szCs w:val="32"/>
        </w:rPr>
        <w:t>APPENDICES</w:t>
      </w:r>
    </w:p>
    <w:p w14:paraId="59E510BE" w14:textId="77777777" w:rsidR="0051063E" w:rsidRDefault="0051063E">
      <w:pPr>
        <w:spacing w:line="264" w:lineRule="auto"/>
        <w:rPr>
          <w:rFonts w:ascii="Arial" w:eastAsia="Arial" w:hAnsi="Arial" w:cs="Arial"/>
          <w:b/>
        </w:rPr>
      </w:pPr>
    </w:p>
    <w:p w14:paraId="43C021E3" w14:textId="77777777" w:rsidR="0051063E" w:rsidRDefault="00000000">
      <w:pPr>
        <w:spacing w:line="264" w:lineRule="auto"/>
        <w:rPr>
          <w:rFonts w:ascii="Arial" w:eastAsia="Arial" w:hAnsi="Arial" w:cs="Arial"/>
        </w:rPr>
      </w:pPr>
      <w:r>
        <w:rPr>
          <w:rFonts w:ascii="Arial" w:eastAsia="Arial" w:hAnsi="Arial" w:cs="Arial"/>
        </w:rPr>
        <w:t>Our policy is based on the following legislation, national &amp; local guidance/procedures and links to other relevant school policies</w:t>
      </w:r>
    </w:p>
    <w:p w14:paraId="3CE0EBA4" w14:textId="77777777" w:rsidR="0051063E" w:rsidRDefault="0051063E">
      <w:pPr>
        <w:spacing w:line="264" w:lineRule="auto"/>
        <w:rPr>
          <w:rFonts w:ascii="Arial" w:eastAsia="Arial" w:hAnsi="Arial" w:cs="Arial"/>
          <w:b/>
          <w:sz w:val="32"/>
          <w:szCs w:val="32"/>
        </w:rPr>
      </w:pPr>
    </w:p>
    <w:p w14:paraId="1BBCB4D1" w14:textId="77777777" w:rsidR="0051063E" w:rsidRDefault="00000000">
      <w:pPr>
        <w:ind w:right="293"/>
        <w:rPr>
          <w:rFonts w:ascii="Arial" w:eastAsia="Arial" w:hAnsi="Arial" w:cs="Arial"/>
          <w:b/>
          <w:sz w:val="32"/>
          <w:szCs w:val="32"/>
        </w:rPr>
      </w:pPr>
      <w:r>
        <w:rPr>
          <w:rFonts w:ascii="Arial" w:eastAsia="Arial" w:hAnsi="Arial" w:cs="Arial"/>
          <w:b/>
          <w:sz w:val="32"/>
          <w:szCs w:val="32"/>
        </w:rPr>
        <w:t>A.Legislation, Statutory Guidance &amp; Ofsted Framework</w:t>
      </w:r>
    </w:p>
    <w:p w14:paraId="31717F48" w14:textId="77777777" w:rsidR="0051063E" w:rsidRDefault="0051063E">
      <w:pPr>
        <w:ind w:right="293"/>
        <w:rPr>
          <w:rFonts w:ascii="Arial" w:eastAsia="Arial" w:hAnsi="Arial" w:cs="Arial"/>
          <w:b/>
        </w:rPr>
      </w:pPr>
    </w:p>
    <w:p w14:paraId="6A2CC053" w14:textId="77777777" w:rsidR="0051063E" w:rsidRDefault="00000000">
      <w:pPr>
        <w:numPr>
          <w:ilvl w:val="0"/>
          <w:numId w:val="15"/>
        </w:numPr>
        <w:ind w:right="293"/>
        <w:rPr>
          <w:rFonts w:ascii="Arial" w:eastAsia="Arial" w:hAnsi="Arial" w:cs="Arial"/>
          <w:b/>
        </w:rPr>
      </w:pPr>
      <w:r>
        <w:rPr>
          <w:rFonts w:ascii="Arial" w:eastAsia="Arial" w:hAnsi="Arial" w:cs="Arial"/>
          <w:b/>
        </w:rPr>
        <w:t>Definitions of Abuse &amp; Neglect from ‘Working Together to Safeguard Children’ (updated 2023)</w:t>
      </w:r>
    </w:p>
    <w:p w14:paraId="51DB21D1" w14:textId="77777777" w:rsidR="0051063E" w:rsidRDefault="0051063E">
      <w:pPr>
        <w:jc w:val="both"/>
        <w:rPr>
          <w:rFonts w:ascii="Arial" w:eastAsia="Arial" w:hAnsi="Arial" w:cs="Arial"/>
          <w:b/>
        </w:rPr>
      </w:pPr>
    </w:p>
    <w:p w14:paraId="5EAD3DD1" w14:textId="77777777" w:rsidR="0051063E" w:rsidRDefault="00000000">
      <w:pPr>
        <w:jc w:val="both"/>
        <w:rPr>
          <w:rFonts w:ascii="Arial" w:eastAsia="Arial" w:hAnsi="Arial" w:cs="Arial"/>
          <w:b/>
        </w:rPr>
      </w:pPr>
      <w:r>
        <w:rPr>
          <w:rFonts w:ascii="Arial" w:eastAsia="Arial" w:hAnsi="Arial" w:cs="Arial"/>
          <w:b/>
        </w:rPr>
        <w:t>Significant Harm</w:t>
      </w:r>
    </w:p>
    <w:p w14:paraId="37297489" w14:textId="77777777" w:rsidR="0051063E" w:rsidRDefault="0051063E">
      <w:pPr>
        <w:jc w:val="both"/>
        <w:rPr>
          <w:rFonts w:ascii="Arial" w:eastAsia="Arial" w:hAnsi="Arial" w:cs="Arial"/>
        </w:rPr>
      </w:pPr>
    </w:p>
    <w:p w14:paraId="4C687E0A" w14:textId="77777777" w:rsidR="0051063E" w:rsidRDefault="00000000">
      <w:pPr>
        <w:jc w:val="both"/>
        <w:rPr>
          <w:rFonts w:ascii="Arial" w:eastAsia="Arial" w:hAnsi="Arial" w:cs="Arial"/>
        </w:rPr>
      </w:pPr>
      <w:r>
        <w:rPr>
          <w:rFonts w:ascii="Arial" w:eastAsia="Arial" w:hAnsi="Arial" w:cs="Arial"/>
        </w:rPr>
        <w:t xml:space="preserve">The threshold that justifies compulsory intervention in family life and gives Local Authorities a duty to make enquiries to decide whether they should take action to safeguard or promote the welfare of a child who is suffering or likely to suffer significant harm. </w:t>
      </w:r>
    </w:p>
    <w:p w14:paraId="5FB83067" w14:textId="77777777" w:rsidR="0051063E" w:rsidRDefault="0051063E">
      <w:pPr>
        <w:jc w:val="both"/>
        <w:rPr>
          <w:rFonts w:ascii="Arial" w:eastAsia="Arial" w:hAnsi="Arial" w:cs="Arial"/>
          <w:b/>
        </w:rPr>
      </w:pPr>
    </w:p>
    <w:p w14:paraId="3825D967" w14:textId="77777777" w:rsidR="0051063E" w:rsidRDefault="00000000">
      <w:pPr>
        <w:jc w:val="both"/>
        <w:rPr>
          <w:rFonts w:ascii="Arial" w:eastAsia="Arial" w:hAnsi="Arial" w:cs="Arial"/>
          <w:b/>
        </w:rPr>
      </w:pPr>
      <w:r>
        <w:rPr>
          <w:rFonts w:ascii="Arial" w:eastAsia="Arial" w:hAnsi="Arial" w:cs="Arial"/>
          <w:b/>
        </w:rPr>
        <w:t>Physical Abuse</w:t>
      </w:r>
    </w:p>
    <w:p w14:paraId="1F12132C" w14:textId="77777777" w:rsidR="0051063E" w:rsidRDefault="0051063E">
      <w:pPr>
        <w:jc w:val="both"/>
        <w:rPr>
          <w:rFonts w:ascii="Arial" w:eastAsia="Arial" w:hAnsi="Arial" w:cs="Arial"/>
        </w:rPr>
      </w:pPr>
    </w:p>
    <w:p w14:paraId="13762ECB" w14:textId="77777777" w:rsidR="0051063E" w:rsidRDefault="00000000">
      <w:pPr>
        <w:jc w:val="both"/>
        <w:rPr>
          <w:rFonts w:ascii="Arial" w:eastAsia="Arial" w:hAnsi="Arial" w:cs="Arial"/>
        </w:rPr>
      </w:pPr>
      <w:r>
        <w:rPr>
          <w:rFonts w:ascii="Arial" w:eastAsia="Arial" w:hAnsi="Arial" w:cs="Arial"/>
        </w:rPr>
        <w:t>Physical abuse may involve hitting, shaking, throwing, poisoning, burning or scalding, drowning, suffocating or otherwise causing physical harm to a child.  Physical harm may also be caused when a parent or carer fabricates the symptoms of, or deliberately induces an illness in a child.</w:t>
      </w:r>
    </w:p>
    <w:p w14:paraId="37EDD0E0" w14:textId="77777777" w:rsidR="0051063E" w:rsidRDefault="0051063E">
      <w:pPr>
        <w:jc w:val="both"/>
        <w:rPr>
          <w:rFonts w:ascii="Arial" w:eastAsia="Arial" w:hAnsi="Arial" w:cs="Arial"/>
          <w:b/>
        </w:rPr>
      </w:pPr>
    </w:p>
    <w:p w14:paraId="397304E1" w14:textId="77777777" w:rsidR="0051063E" w:rsidRDefault="00000000">
      <w:pPr>
        <w:jc w:val="both"/>
        <w:rPr>
          <w:rFonts w:ascii="Arial" w:eastAsia="Arial" w:hAnsi="Arial" w:cs="Arial"/>
          <w:b/>
        </w:rPr>
      </w:pPr>
      <w:r>
        <w:rPr>
          <w:rFonts w:ascii="Arial" w:eastAsia="Arial" w:hAnsi="Arial" w:cs="Arial"/>
          <w:b/>
        </w:rPr>
        <w:t>Emotional Abuse</w:t>
      </w:r>
    </w:p>
    <w:p w14:paraId="0C8F0DF9" w14:textId="77777777" w:rsidR="0051063E" w:rsidRDefault="0051063E">
      <w:pPr>
        <w:jc w:val="both"/>
        <w:rPr>
          <w:rFonts w:ascii="Arial" w:eastAsia="Arial" w:hAnsi="Arial" w:cs="Arial"/>
        </w:rPr>
      </w:pPr>
    </w:p>
    <w:p w14:paraId="6717C1F3" w14:textId="77777777" w:rsidR="0051063E" w:rsidRDefault="00000000">
      <w:pPr>
        <w:rPr>
          <w:rFonts w:ascii="Arial" w:eastAsia="Arial" w:hAnsi="Arial" w:cs="Arial"/>
        </w:rPr>
      </w:pPr>
      <w:r>
        <w:rPr>
          <w:rFonts w:ascii="Arial" w:eastAsia="Arial" w:hAnsi="Arial" w:cs="Arial"/>
        </w:rPr>
        <w:t>Emotional abuse is the persistent emotional maltreatment of a child such as to</w:t>
      </w:r>
    </w:p>
    <w:p w14:paraId="157885D6" w14:textId="77777777" w:rsidR="0051063E" w:rsidRDefault="00000000">
      <w:pPr>
        <w:rPr>
          <w:rFonts w:ascii="Arial" w:eastAsia="Arial" w:hAnsi="Arial" w:cs="Arial"/>
        </w:rPr>
      </w:pPr>
      <w:r>
        <w:rPr>
          <w:rFonts w:ascii="Arial" w:eastAsia="Arial" w:hAnsi="Arial" w:cs="Arial"/>
        </w:rPr>
        <w:t xml:space="preserve">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w:t>
      </w:r>
    </w:p>
    <w:p w14:paraId="4BB30E33" w14:textId="77777777" w:rsidR="0051063E" w:rsidRDefault="0051063E">
      <w:pPr>
        <w:rPr>
          <w:rFonts w:ascii="Arial" w:eastAsia="Arial" w:hAnsi="Arial" w:cs="Arial"/>
        </w:rPr>
      </w:pPr>
    </w:p>
    <w:p w14:paraId="2F34A1DB" w14:textId="77777777" w:rsidR="0051063E" w:rsidRDefault="00000000">
      <w:pPr>
        <w:rPr>
          <w:rFonts w:ascii="Arial" w:eastAsia="Arial" w:hAnsi="Arial" w:cs="Arial"/>
        </w:rPr>
      </w:pPr>
      <w:r>
        <w:rPr>
          <w:rFonts w:ascii="Arial" w:eastAsia="Arial" w:hAnsi="Arial" w:cs="Arial"/>
        </w:rPr>
        <w:t xml:space="preserve">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w:t>
      </w:r>
      <w:r>
        <w:rPr>
          <w:rFonts w:ascii="Arial" w:eastAsia="Arial" w:hAnsi="Arial" w:cs="Arial"/>
        </w:rPr>
        <w:lastRenderedPageBreak/>
        <w:t>causing children frequently to feel frightened or in danger, or the exploitation or corruption of children.  Some level of emotional abuse is involved in all types of maltreatment of a child, though it may occur alone.</w:t>
      </w:r>
    </w:p>
    <w:p w14:paraId="1132148B" w14:textId="77777777" w:rsidR="0051063E" w:rsidRDefault="0051063E">
      <w:pPr>
        <w:jc w:val="both"/>
        <w:rPr>
          <w:rFonts w:ascii="Arial" w:eastAsia="Arial" w:hAnsi="Arial" w:cs="Arial"/>
          <w:b/>
        </w:rPr>
      </w:pPr>
    </w:p>
    <w:p w14:paraId="494AE4FF" w14:textId="77777777" w:rsidR="0051063E" w:rsidRDefault="00000000">
      <w:pPr>
        <w:jc w:val="both"/>
        <w:rPr>
          <w:rFonts w:ascii="Arial" w:eastAsia="Arial" w:hAnsi="Arial" w:cs="Arial"/>
          <w:b/>
        </w:rPr>
      </w:pPr>
      <w:r>
        <w:rPr>
          <w:rFonts w:ascii="Arial" w:eastAsia="Arial" w:hAnsi="Arial" w:cs="Arial"/>
          <w:b/>
        </w:rPr>
        <w:t>Sexual Abuse</w:t>
      </w:r>
    </w:p>
    <w:p w14:paraId="593FF5EF" w14:textId="77777777" w:rsidR="0051063E" w:rsidRDefault="0051063E">
      <w:pPr>
        <w:jc w:val="both"/>
        <w:rPr>
          <w:rFonts w:ascii="Arial" w:eastAsia="Arial" w:hAnsi="Arial" w:cs="Arial"/>
        </w:rPr>
      </w:pPr>
    </w:p>
    <w:p w14:paraId="05CAAFDD" w14:textId="77777777" w:rsidR="0051063E" w:rsidRDefault="00000000">
      <w:pPr>
        <w:jc w:val="both"/>
        <w:rPr>
          <w:rFonts w:ascii="Arial" w:eastAsia="Arial" w:hAnsi="Arial" w:cs="Arial"/>
        </w:rPr>
      </w:pPr>
      <w:r>
        <w:rPr>
          <w:rFonts w:ascii="Arial" w:eastAsia="Arial" w:hAnsi="Arial" w:cs="Arial"/>
        </w:rPr>
        <w:t>Sexual abuse involves forcing or enticing a child or young person to take part in sexual activities, including prostitution, whether or not the child is aware of what is happening.</w:t>
      </w:r>
    </w:p>
    <w:p w14:paraId="4BC96330" w14:textId="77777777" w:rsidR="0051063E" w:rsidRDefault="00000000">
      <w:pPr>
        <w:jc w:val="both"/>
        <w:rPr>
          <w:rFonts w:ascii="Arial" w:eastAsia="Arial" w:hAnsi="Arial" w:cs="Arial"/>
        </w:rPr>
      </w:pPr>
      <w:r>
        <w:rPr>
          <w:rFonts w:ascii="Arial" w:eastAsia="Arial" w:hAnsi="Arial" w:cs="Arial"/>
        </w:rPr>
        <w:t>The activities may involve physical contact, including penetrative (e.g. rape, buggery or oral sex) or non-penetrative acts.  The activities may include non-contact activities, such as involving children in looking at, or in the production of, sexual online images, watching sexual activities, or encouraging children to behave in sexually inappropriate ways.</w:t>
      </w:r>
    </w:p>
    <w:p w14:paraId="07EF013B" w14:textId="77777777" w:rsidR="0051063E" w:rsidRDefault="0051063E">
      <w:pPr>
        <w:jc w:val="both"/>
        <w:rPr>
          <w:rFonts w:ascii="Arial" w:eastAsia="Arial" w:hAnsi="Arial" w:cs="Arial"/>
          <w:b/>
        </w:rPr>
      </w:pPr>
    </w:p>
    <w:p w14:paraId="770EF146" w14:textId="77777777" w:rsidR="0051063E" w:rsidRDefault="00000000">
      <w:pPr>
        <w:jc w:val="both"/>
        <w:rPr>
          <w:rFonts w:ascii="Arial" w:eastAsia="Arial" w:hAnsi="Arial" w:cs="Arial"/>
          <w:b/>
        </w:rPr>
      </w:pPr>
      <w:r>
        <w:rPr>
          <w:rFonts w:ascii="Arial" w:eastAsia="Arial" w:hAnsi="Arial" w:cs="Arial"/>
          <w:b/>
        </w:rPr>
        <w:t>Neglect</w:t>
      </w:r>
    </w:p>
    <w:p w14:paraId="134AF727" w14:textId="77777777" w:rsidR="0051063E" w:rsidRDefault="0051063E">
      <w:pPr>
        <w:jc w:val="both"/>
        <w:rPr>
          <w:rFonts w:ascii="Arial" w:eastAsia="Arial" w:hAnsi="Arial" w:cs="Arial"/>
        </w:rPr>
      </w:pPr>
    </w:p>
    <w:p w14:paraId="3DF85C39" w14:textId="77777777" w:rsidR="0051063E" w:rsidRDefault="00000000">
      <w:pPr>
        <w:jc w:val="both"/>
        <w:rPr>
          <w:rFonts w:ascii="Arial" w:eastAsia="Arial" w:hAnsi="Arial" w:cs="Arial"/>
        </w:rPr>
      </w:pPr>
      <w:r>
        <w:rPr>
          <w:rFonts w:ascii="Arial" w:eastAsia="Arial" w:hAnsi="Arial" w:cs="Arial"/>
        </w:rPr>
        <w:t>Neglect is the persistent failure to meet a child’s basic physical and/or psychological needs, likely to result in the serious impairment of the child’s health or development.</w:t>
      </w:r>
    </w:p>
    <w:p w14:paraId="7BF6D45D" w14:textId="77777777" w:rsidR="0051063E" w:rsidRDefault="00000000">
      <w:pPr>
        <w:jc w:val="both"/>
        <w:rPr>
          <w:rFonts w:ascii="Arial" w:eastAsia="Arial" w:hAnsi="Arial" w:cs="Arial"/>
        </w:rPr>
      </w:pPr>
      <w:r>
        <w:rPr>
          <w:rFonts w:ascii="Arial" w:eastAsia="Arial" w:hAnsi="Arial" w:cs="Arial"/>
        </w:rPr>
        <w:t>Neglect may occur during pregnancy as a result of maternal substance abuse for example.</w:t>
      </w:r>
    </w:p>
    <w:p w14:paraId="473DF5EF" w14:textId="77777777" w:rsidR="0051063E" w:rsidRDefault="00000000">
      <w:pPr>
        <w:jc w:val="both"/>
        <w:rPr>
          <w:rFonts w:ascii="Arial" w:eastAsia="Arial" w:hAnsi="Arial" w:cs="Arial"/>
        </w:rPr>
      </w:pPr>
      <w:r>
        <w:rPr>
          <w:rFonts w:ascii="Arial" w:eastAsia="Arial" w:hAnsi="Arial" w:cs="Arial"/>
        </w:rPr>
        <w:t>Once a child is born, neglect may involve a parent or carer failing to:</w:t>
      </w:r>
    </w:p>
    <w:p w14:paraId="2F10BF4C" w14:textId="77777777" w:rsidR="0051063E" w:rsidRDefault="0051063E">
      <w:pPr>
        <w:jc w:val="both"/>
        <w:rPr>
          <w:rFonts w:ascii="Arial" w:eastAsia="Arial" w:hAnsi="Arial" w:cs="Arial"/>
        </w:rPr>
      </w:pPr>
    </w:p>
    <w:p w14:paraId="3087888C" w14:textId="77777777" w:rsidR="0051063E" w:rsidRDefault="00000000">
      <w:pPr>
        <w:numPr>
          <w:ilvl w:val="0"/>
          <w:numId w:val="36"/>
        </w:numPr>
        <w:jc w:val="both"/>
        <w:rPr>
          <w:rFonts w:ascii="Arial" w:eastAsia="Arial" w:hAnsi="Arial" w:cs="Arial"/>
        </w:rPr>
      </w:pPr>
      <w:r>
        <w:rPr>
          <w:rFonts w:ascii="Arial" w:eastAsia="Arial" w:hAnsi="Arial" w:cs="Arial"/>
        </w:rPr>
        <w:t>Provide adequate food and clothing, shelter (including exclusion from home or abandonment).</w:t>
      </w:r>
    </w:p>
    <w:p w14:paraId="5A8E36B4" w14:textId="77777777" w:rsidR="0051063E" w:rsidRDefault="00000000">
      <w:pPr>
        <w:numPr>
          <w:ilvl w:val="0"/>
          <w:numId w:val="36"/>
        </w:numPr>
        <w:jc w:val="both"/>
        <w:rPr>
          <w:rFonts w:ascii="Arial" w:eastAsia="Arial" w:hAnsi="Arial" w:cs="Arial"/>
        </w:rPr>
      </w:pPr>
      <w:r>
        <w:rPr>
          <w:rFonts w:ascii="Arial" w:eastAsia="Arial" w:hAnsi="Arial" w:cs="Arial"/>
        </w:rPr>
        <w:t>Protect a child from physical and emotional harm or danger.</w:t>
      </w:r>
    </w:p>
    <w:p w14:paraId="1CD57B0C" w14:textId="77777777" w:rsidR="0051063E" w:rsidRDefault="00000000">
      <w:pPr>
        <w:numPr>
          <w:ilvl w:val="0"/>
          <w:numId w:val="36"/>
        </w:numPr>
        <w:jc w:val="both"/>
        <w:rPr>
          <w:rFonts w:ascii="Arial" w:eastAsia="Arial" w:hAnsi="Arial" w:cs="Arial"/>
        </w:rPr>
      </w:pPr>
      <w:r>
        <w:rPr>
          <w:rFonts w:ascii="Arial" w:eastAsia="Arial" w:hAnsi="Arial" w:cs="Arial"/>
        </w:rPr>
        <w:t>Ensure adequate supervision (including the use of inadequate caretakers).</w:t>
      </w:r>
    </w:p>
    <w:p w14:paraId="44DE452A" w14:textId="77777777" w:rsidR="0051063E" w:rsidRDefault="00000000">
      <w:pPr>
        <w:numPr>
          <w:ilvl w:val="0"/>
          <w:numId w:val="36"/>
        </w:numPr>
        <w:jc w:val="both"/>
        <w:rPr>
          <w:rFonts w:ascii="Arial" w:eastAsia="Arial" w:hAnsi="Arial" w:cs="Arial"/>
        </w:rPr>
      </w:pPr>
      <w:r>
        <w:rPr>
          <w:rFonts w:ascii="Arial" w:eastAsia="Arial" w:hAnsi="Arial" w:cs="Arial"/>
        </w:rPr>
        <w:t>Ensure access to appropriate medical care or treatment.</w:t>
      </w:r>
    </w:p>
    <w:p w14:paraId="1E1032E1" w14:textId="77777777" w:rsidR="0051063E" w:rsidRDefault="00000000">
      <w:pPr>
        <w:numPr>
          <w:ilvl w:val="0"/>
          <w:numId w:val="36"/>
        </w:numPr>
        <w:jc w:val="both"/>
        <w:rPr>
          <w:rFonts w:ascii="Arial" w:eastAsia="Arial" w:hAnsi="Arial" w:cs="Arial"/>
        </w:rPr>
      </w:pPr>
      <w:r>
        <w:rPr>
          <w:rFonts w:ascii="Arial" w:eastAsia="Arial" w:hAnsi="Arial" w:cs="Arial"/>
        </w:rPr>
        <w:t>It may also include neglect of, or unresponsiveness to, a child’s basic emotional needs.</w:t>
      </w:r>
    </w:p>
    <w:p w14:paraId="6E7C9450" w14:textId="77777777" w:rsidR="0051063E" w:rsidRDefault="0051063E">
      <w:pPr>
        <w:ind w:right="293"/>
        <w:rPr>
          <w:rFonts w:ascii="Arial" w:eastAsia="Arial" w:hAnsi="Arial" w:cs="Arial"/>
        </w:rPr>
      </w:pPr>
    </w:p>
    <w:p w14:paraId="3C52B234" w14:textId="77777777" w:rsidR="0051063E" w:rsidRDefault="00000000">
      <w:pPr>
        <w:numPr>
          <w:ilvl w:val="0"/>
          <w:numId w:val="29"/>
        </w:numPr>
        <w:ind w:right="293"/>
        <w:rPr>
          <w:rFonts w:ascii="Arial" w:eastAsia="Arial" w:hAnsi="Arial" w:cs="Arial"/>
          <w:b/>
        </w:rPr>
      </w:pPr>
      <w:r>
        <w:rPr>
          <w:rFonts w:ascii="Arial" w:eastAsia="Arial" w:hAnsi="Arial" w:cs="Arial"/>
          <w:b/>
        </w:rPr>
        <w:t>‘Keeping Children Safe in Education’, September 2024</w:t>
      </w:r>
    </w:p>
    <w:p w14:paraId="4B8B5985" w14:textId="77777777" w:rsidR="0051063E" w:rsidRDefault="00000000">
      <w:pPr>
        <w:ind w:left="426" w:right="293"/>
        <w:rPr>
          <w:rFonts w:ascii="Arial" w:eastAsia="Arial" w:hAnsi="Arial" w:cs="Arial"/>
        </w:rPr>
      </w:pPr>
      <w:r>
        <w:rPr>
          <w:rFonts w:ascii="Arial" w:eastAsia="Arial" w:hAnsi="Arial" w:cs="Arial"/>
        </w:rPr>
        <w:t>Specific guidance for educational settings - relevant sections to be read and understood by all staff and volunteers as deemed appropriate. It signposts to key legislation as well as signposting to useful organisations and resources.</w:t>
      </w:r>
    </w:p>
    <w:p w14:paraId="3BF61AFC" w14:textId="77777777" w:rsidR="0051063E" w:rsidRDefault="0051063E">
      <w:pPr>
        <w:ind w:right="293"/>
        <w:rPr>
          <w:rFonts w:ascii="Arial" w:eastAsia="Arial" w:hAnsi="Arial" w:cs="Arial"/>
        </w:rPr>
      </w:pPr>
    </w:p>
    <w:p w14:paraId="6B75FCF4" w14:textId="77777777" w:rsidR="0051063E" w:rsidRDefault="00000000">
      <w:pPr>
        <w:numPr>
          <w:ilvl w:val="0"/>
          <w:numId w:val="29"/>
        </w:numPr>
        <w:ind w:right="293"/>
        <w:rPr>
          <w:rFonts w:ascii="Arial" w:eastAsia="Arial" w:hAnsi="Arial" w:cs="Arial"/>
        </w:rPr>
      </w:pPr>
      <w:r>
        <w:rPr>
          <w:rFonts w:ascii="Arial" w:eastAsia="Arial" w:hAnsi="Arial" w:cs="Arial"/>
        </w:rPr>
        <w:t xml:space="preserve">Ofsted Section 5 Inspection Framework for Schools </w:t>
      </w:r>
    </w:p>
    <w:p w14:paraId="2875FA74" w14:textId="77777777" w:rsidR="0051063E" w:rsidRDefault="00000000">
      <w:pPr>
        <w:numPr>
          <w:ilvl w:val="0"/>
          <w:numId w:val="29"/>
        </w:numPr>
        <w:ind w:right="293"/>
        <w:rPr>
          <w:rFonts w:ascii="Arial" w:eastAsia="Arial" w:hAnsi="Arial" w:cs="Arial"/>
        </w:rPr>
      </w:pPr>
      <w:r>
        <w:rPr>
          <w:rFonts w:ascii="Arial" w:eastAsia="Arial" w:hAnsi="Arial" w:cs="Arial"/>
        </w:rPr>
        <w:t xml:space="preserve">Inspecting Safeguarding in Early Years, Schools &amp; Skills Settings’ </w:t>
      </w:r>
    </w:p>
    <w:p w14:paraId="5115F780" w14:textId="77777777" w:rsidR="0051063E" w:rsidRDefault="00000000">
      <w:pPr>
        <w:numPr>
          <w:ilvl w:val="0"/>
          <w:numId w:val="29"/>
        </w:numPr>
        <w:ind w:right="293"/>
        <w:rPr>
          <w:rFonts w:ascii="Arial" w:eastAsia="Arial" w:hAnsi="Arial" w:cs="Arial"/>
        </w:rPr>
      </w:pPr>
      <w:r>
        <w:rPr>
          <w:rFonts w:ascii="Arial" w:eastAsia="Arial" w:hAnsi="Arial" w:cs="Arial"/>
        </w:rPr>
        <w:t xml:space="preserve">‘Working Together to Safeguard Children’ </w:t>
      </w:r>
    </w:p>
    <w:p w14:paraId="52C4CEA7" w14:textId="77777777" w:rsidR="0051063E" w:rsidRDefault="00000000">
      <w:pPr>
        <w:numPr>
          <w:ilvl w:val="0"/>
          <w:numId w:val="29"/>
        </w:numPr>
        <w:ind w:right="293"/>
        <w:rPr>
          <w:rFonts w:ascii="Arial" w:eastAsia="Arial" w:hAnsi="Arial" w:cs="Arial"/>
        </w:rPr>
      </w:pPr>
      <w:r>
        <w:rPr>
          <w:rFonts w:ascii="Arial" w:eastAsia="Arial" w:hAnsi="Arial" w:cs="Arial"/>
        </w:rPr>
        <w:t xml:space="preserve">Prevent Duty, Section 26 Counter Terrorism &amp; Security Act </w:t>
      </w:r>
    </w:p>
    <w:p w14:paraId="6338BEBF" w14:textId="77777777" w:rsidR="0051063E" w:rsidRDefault="00000000">
      <w:pPr>
        <w:numPr>
          <w:ilvl w:val="0"/>
          <w:numId w:val="29"/>
        </w:numPr>
        <w:ind w:right="293"/>
        <w:rPr>
          <w:rFonts w:ascii="Arial" w:eastAsia="Arial" w:hAnsi="Arial" w:cs="Arial"/>
        </w:rPr>
      </w:pPr>
      <w:r>
        <w:rPr>
          <w:rFonts w:ascii="Arial" w:eastAsia="Arial" w:hAnsi="Arial" w:cs="Arial"/>
        </w:rPr>
        <w:t>FGM Duty, Multi-agency Statutory Guidance on FGM April 2016, Section 74 Serious Crime Act 2015</w:t>
      </w:r>
    </w:p>
    <w:p w14:paraId="12FA9CAD" w14:textId="77777777" w:rsidR="0051063E" w:rsidRDefault="00000000">
      <w:pPr>
        <w:numPr>
          <w:ilvl w:val="0"/>
          <w:numId w:val="29"/>
        </w:numPr>
        <w:ind w:right="293"/>
        <w:rPr>
          <w:rFonts w:ascii="Arial" w:eastAsia="Arial" w:hAnsi="Arial" w:cs="Arial"/>
        </w:rPr>
      </w:pPr>
      <w:r>
        <w:rPr>
          <w:rFonts w:ascii="Arial" w:eastAsia="Arial" w:hAnsi="Arial" w:cs="Arial"/>
        </w:rPr>
        <w:t>Domestic Abuse Act 2021</w:t>
      </w:r>
    </w:p>
    <w:p w14:paraId="335952EB" w14:textId="77777777" w:rsidR="0051063E" w:rsidRDefault="00000000">
      <w:pPr>
        <w:numPr>
          <w:ilvl w:val="0"/>
          <w:numId w:val="29"/>
        </w:numPr>
        <w:ind w:right="293"/>
        <w:rPr>
          <w:rFonts w:ascii="Arial" w:eastAsia="Arial" w:hAnsi="Arial" w:cs="Arial"/>
        </w:rPr>
      </w:pPr>
      <w:r>
        <w:rPr>
          <w:rFonts w:ascii="Arial" w:eastAsia="Arial" w:hAnsi="Arial" w:cs="Arial"/>
        </w:rPr>
        <w:t>Serious Case Reviews &amp; Domestic Homicide Reviews (SCRs &amp; DHRs)</w:t>
      </w:r>
    </w:p>
    <w:p w14:paraId="04CED273" w14:textId="77777777" w:rsidR="0051063E" w:rsidRDefault="00000000">
      <w:pPr>
        <w:numPr>
          <w:ilvl w:val="0"/>
          <w:numId w:val="29"/>
        </w:numPr>
        <w:ind w:right="293"/>
        <w:rPr>
          <w:rFonts w:ascii="Arial" w:eastAsia="Arial" w:hAnsi="Arial" w:cs="Arial"/>
        </w:rPr>
      </w:pPr>
      <w:r>
        <w:rPr>
          <w:rFonts w:ascii="Arial" w:eastAsia="Arial" w:hAnsi="Arial" w:cs="Arial"/>
        </w:rPr>
        <w:t xml:space="preserve">DFE Statutory Policies for Schools </w:t>
      </w:r>
    </w:p>
    <w:p w14:paraId="0D6C276C" w14:textId="77777777" w:rsidR="0051063E" w:rsidRDefault="00000000">
      <w:pPr>
        <w:numPr>
          <w:ilvl w:val="0"/>
          <w:numId w:val="29"/>
        </w:numPr>
        <w:ind w:right="293"/>
        <w:rPr>
          <w:rFonts w:ascii="Arial" w:eastAsia="Arial" w:hAnsi="Arial" w:cs="Arial"/>
        </w:rPr>
      </w:pPr>
      <w:r>
        <w:rPr>
          <w:rFonts w:ascii="Arial" w:eastAsia="Arial" w:hAnsi="Arial" w:cs="Arial"/>
        </w:rPr>
        <w:t>DFE Children Missing Education, Stat Guidance</w:t>
      </w:r>
    </w:p>
    <w:p w14:paraId="09312311" w14:textId="77777777" w:rsidR="0051063E" w:rsidRDefault="00000000">
      <w:pPr>
        <w:numPr>
          <w:ilvl w:val="0"/>
          <w:numId w:val="29"/>
        </w:numPr>
        <w:ind w:right="293"/>
        <w:rPr>
          <w:rFonts w:ascii="Arial" w:eastAsia="Arial" w:hAnsi="Arial" w:cs="Arial"/>
        </w:rPr>
      </w:pPr>
      <w:r>
        <w:rPr>
          <w:rFonts w:ascii="Arial" w:eastAsia="Arial" w:hAnsi="Arial" w:cs="Arial"/>
        </w:rPr>
        <w:t>DFE Designated Teacher for LAC Guidance</w:t>
      </w:r>
    </w:p>
    <w:p w14:paraId="3D1B0BEF" w14:textId="77777777" w:rsidR="0051063E" w:rsidRDefault="00000000">
      <w:pPr>
        <w:numPr>
          <w:ilvl w:val="0"/>
          <w:numId w:val="29"/>
        </w:numPr>
        <w:ind w:right="293"/>
        <w:rPr>
          <w:rFonts w:ascii="Arial" w:eastAsia="Arial" w:hAnsi="Arial" w:cs="Arial"/>
        </w:rPr>
      </w:pPr>
      <w:r>
        <w:rPr>
          <w:rFonts w:ascii="Arial" w:eastAsia="Arial" w:hAnsi="Arial" w:cs="Arial"/>
        </w:rPr>
        <w:lastRenderedPageBreak/>
        <w:t>DFE Supervision of Regulated Activity</w:t>
      </w:r>
    </w:p>
    <w:p w14:paraId="51A5919C" w14:textId="77777777" w:rsidR="0051063E" w:rsidRDefault="00000000">
      <w:pPr>
        <w:numPr>
          <w:ilvl w:val="0"/>
          <w:numId w:val="29"/>
        </w:numPr>
        <w:ind w:right="293"/>
        <w:rPr>
          <w:rFonts w:ascii="Arial" w:eastAsia="Arial" w:hAnsi="Arial" w:cs="Arial"/>
        </w:rPr>
      </w:pPr>
      <w:r>
        <w:rPr>
          <w:rFonts w:ascii="Arial" w:eastAsia="Arial" w:hAnsi="Arial" w:cs="Arial"/>
        </w:rPr>
        <w:t>Alternative Provision, Stat guidance</w:t>
      </w:r>
    </w:p>
    <w:p w14:paraId="57CFF9F1" w14:textId="77777777" w:rsidR="0051063E" w:rsidRDefault="00000000">
      <w:pPr>
        <w:numPr>
          <w:ilvl w:val="0"/>
          <w:numId w:val="29"/>
        </w:numPr>
        <w:ind w:right="293"/>
        <w:rPr>
          <w:rFonts w:ascii="Arial" w:eastAsia="Arial" w:hAnsi="Arial" w:cs="Arial"/>
        </w:rPr>
      </w:pPr>
      <w:r>
        <w:rPr>
          <w:rFonts w:ascii="Arial" w:eastAsia="Arial" w:hAnsi="Arial" w:cs="Arial"/>
        </w:rPr>
        <w:t>Teachers’ Standards</w:t>
      </w:r>
    </w:p>
    <w:p w14:paraId="60B47E72" w14:textId="77777777" w:rsidR="0051063E" w:rsidRDefault="00000000">
      <w:pPr>
        <w:numPr>
          <w:ilvl w:val="0"/>
          <w:numId w:val="29"/>
        </w:numPr>
        <w:ind w:right="293"/>
        <w:rPr>
          <w:rFonts w:ascii="Arial" w:eastAsia="Arial" w:hAnsi="Arial" w:cs="Arial"/>
        </w:rPr>
      </w:pPr>
      <w:r>
        <w:rPr>
          <w:rFonts w:ascii="Arial" w:eastAsia="Arial" w:hAnsi="Arial" w:cs="Arial"/>
        </w:rPr>
        <w:t>Governors’ Handbook</w:t>
      </w:r>
    </w:p>
    <w:p w14:paraId="0763CAD6" w14:textId="77777777" w:rsidR="0051063E" w:rsidRDefault="00000000">
      <w:pPr>
        <w:numPr>
          <w:ilvl w:val="0"/>
          <w:numId w:val="29"/>
        </w:numPr>
        <w:ind w:right="293"/>
        <w:rPr>
          <w:rFonts w:ascii="Arial" w:eastAsia="Arial" w:hAnsi="Arial" w:cs="Arial"/>
        </w:rPr>
      </w:pPr>
      <w:r>
        <w:rPr>
          <w:rFonts w:ascii="Arial" w:eastAsia="Arial" w:hAnsi="Arial" w:cs="Arial"/>
        </w:rPr>
        <w:t>‘Listening to &amp; involving children &amp; young people’, stat guidance</w:t>
      </w:r>
    </w:p>
    <w:p w14:paraId="1A692B0B" w14:textId="77777777" w:rsidR="0051063E" w:rsidRDefault="00000000">
      <w:pPr>
        <w:numPr>
          <w:ilvl w:val="0"/>
          <w:numId w:val="29"/>
        </w:numPr>
        <w:ind w:right="293"/>
        <w:rPr>
          <w:rFonts w:ascii="Arial" w:eastAsia="Arial" w:hAnsi="Arial" w:cs="Arial"/>
        </w:rPr>
      </w:pPr>
      <w:r>
        <w:rPr>
          <w:rFonts w:ascii="Arial" w:eastAsia="Arial" w:hAnsi="Arial" w:cs="Arial"/>
        </w:rPr>
        <w:t>Health &amp; Safety Legislation</w:t>
      </w:r>
    </w:p>
    <w:p w14:paraId="4FA4FA6B" w14:textId="77777777" w:rsidR="0051063E" w:rsidRDefault="00000000">
      <w:pPr>
        <w:numPr>
          <w:ilvl w:val="0"/>
          <w:numId w:val="29"/>
        </w:numPr>
        <w:ind w:right="293"/>
        <w:rPr>
          <w:rFonts w:ascii="Arial" w:eastAsia="Arial" w:hAnsi="Arial" w:cs="Arial"/>
        </w:rPr>
      </w:pPr>
      <w:r>
        <w:rPr>
          <w:rFonts w:ascii="Arial" w:eastAsia="Arial" w:hAnsi="Arial" w:cs="Arial"/>
        </w:rPr>
        <w:t>Equality Act</w:t>
      </w:r>
    </w:p>
    <w:p w14:paraId="0727C845" w14:textId="77777777" w:rsidR="0051063E" w:rsidRDefault="0051063E">
      <w:pPr>
        <w:ind w:left="142" w:right="293"/>
        <w:rPr>
          <w:rFonts w:ascii="Arial" w:eastAsia="Arial" w:hAnsi="Arial" w:cs="Arial"/>
        </w:rPr>
      </w:pPr>
    </w:p>
    <w:p w14:paraId="1C3ABA0A" w14:textId="77777777" w:rsidR="0051063E" w:rsidRDefault="0051063E">
      <w:pPr>
        <w:ind w:right="293"/>
        <w:rPr>
          <w:rFonts w:ascii="Arial" w:eastAsia="Arial" w:hAnsi="Arial" w:cs="Arial"/>
          <w:sz w:val="32"/>
          <w:szCs w:val="32"/>
        </w:rPr>
      </w:pPr>
    </w:p>
    <w:p w14:paraId="13FFC33D" w14:textId="77777777" w:rsidR="0051063E" w:rsidRDefault="00000000">
      <w:pPr>
        <w:ind w:left="85" w:right="293"/>
        <w:rPr>
          <w:rFonts w:ascii="Arial" w:eastAsia="Arial" w:hAnsi="Arial" w:cs="Arial"/>
          <w:b/>
          <w:sz w:val="32"/>
          <w:szCs w:val="32"/>
        </w:rPr>
      </w:pPr>
      <w:r>
        <w:rPr>
          <w:rFonts w:ascii="Arial" w:eastAsia="Arial" w:hAnsi="Arial" w:cs="Arial"/>
          <w:b/>
          <w:sz w:val="32"/>
          <w:szCs w:val="32"/>
        </w:rPr>
        <w:t xml:space="preserve">B.Non-statutory Guidance </w:t>
      </w:r>
    </w:p>
    <w:p w14:paraId="55F1B813" w14:textId="77777777" w:rsidR="0051063E" w:rsidRDefault="0051063E">
      <w:pPr>
        <w:ind w:left="-5" w:right="293"/>
        <w:rPr>
          <w:rFonts w:ascii="Arial" w:eastAsia="Arial" w:hAnsi="Arial" w:cs="Arial"/>
          <w:b/>
        </w:rPr>
      </w:pPr>
    </w:p>
    <w:p w14:paraId="352FA498" w14:textId="77777777" w:rsidR="0051063E" w:rsidRDefault="00000000">
      <w:pPr>
        <w:numPr>
          <w:ilvl w:val="0"/>
          <w:numId w:val="29"/>
        </w:numPr>
        <w:ind w:right="293"/>
        <w:rPr>
          <w:rFonts w:ascii="Arial" w:eastAsia="Arial" w:hAnsi="Arial" w:cs="Arial"/>
        </w:rPr>
      </w:pPr>
      <w:r>
        <w:rPr>
          <w:rFonts w:ascii="Arial" w:eastAsia="Arial" w:hAnsi="Arial" w:cs="Arial"/>
        </w:rPr>
        <w:t>DFE ‘What to do if you are worried a child is being abused - Advice for practitioners’</w:t>
      </w:r>
      <w:hyperlink r:id="rId14">
        <w:r>
          <w:rPr>
            <w:rFonts w:ascii="Arial" w:eastAsia="Arial" w:hAnsi="Arial" w:cs="Arial"/>
          </w:rPr>
          <w:t xml:space="preserve"> </w:t>
        </w:r>
      </w:hyperlink>
      <w:r>
        <w:rPr>
          <w:rFonts w:ascii="Arial" w:eastAsia="Arial" w:hAnsi="Arial" w:cs="Arial"/>
        </w:rPr>
        <w:t xml:space="preserve"> </w:t>
      </w:r>
    </w:p>
    <w:p w14:paraId="7FCA2013" w14:textId="77777777" w:rsidR="0051063E" w:rsidRDefault="00000000">
      <w:pPr>
        <w:numPr>
          <w:ilvl w:val="0"/>
          <w:numId w:val="29"/>
        </w:numPr>
        <w:ind w:right="293"/>
        <w:rPr>
          <w:rFonts w:ascii="Arial" w:eastAsia="Arial" w:hAnsi="Arial" w:cs="Arial"/>
        </w:rPr>
      </w:pPr>
      <w:r>
        <w:rPr>
          <w:rFonts w:ascii="Arial" w:eastAsia="Arial" w:hAnsi="Arial" w:cs="Arial"/>
        </w:rPr>
        <w:t>‘Safer Working Practices’</w:t>
      </w:r>
    </w:p>
    <w:p w14:paraId="083D7656" w14:textId="77777777" w:rsidR="0051063E" w:rsidRDefault="00000000">
      <w:pPr>
        <w:numPr>
          <w:ilvl w:val="0"/>
          <w:numId w:val="29"/>
        </w:numPr>
        <w:ind w:right="293"/>
        <w:rPr>
          <w:rFonts w:ascii="Arial" w:eastAsia="Arial" w:hAnsi="Arial" w:cs="Arial"/>
        </w:rPr>
      </w:pPr>
      <w:r>
        <w:rPr>
          <w:rFonts w:ascii="Arial" w:eastAsia="Arial" w:hAnsi="Arial" w:cs="Arial"/>
        </w:rPr>
        <w:t xml:space="preserve">DFE National Standards of Excellence for Headteachers, </w:t>
      </w:r>
    </w:p>
    <w:p w14:paraId="38F1776B" w14:textId="77777777" w:rsidR="0051063E" w:rsidRDefault="00000000">
      <w:pPr>
        <w:numPr>
          <w:ilvl w:val="0"/>
          <w:numId w:val="29"/>
        </w:numPr>
        <w:ind w:right="293"/>
        <w:rPr>
          <w:rFonts w:ascii="Arial" w:eastAsia="Arial" w:hAnsi="Arial" w:cs="Arial"/>
        </w:rPr>
      </w:pPr>
      <w:r>
        <w:rPr>
          <w:rFonts w:ascii="Arial" w:eastAsia="Arial" w:hAnsi="Arial" w:cs="Arial"/>
          <w:sz w:val="22"/>
          <w:szCs w:val="22"/>
        </w:rPr>
        <w:t xml:space="preserve">DFE ‘Use of Reasonable Force in Schools’, </w:t>
      </w:r>
    </w:p>
    <w:p w14:paraId="227F03DD" w14:textId="77777777" w:rsidR="0051063E" w:rsidRDefault="00000000">
      <w:pPr>
        <w:numPr>
          <w:ilvl w:val="0"/>
          <w:numId w:val="29"/>
        </w:numPr>
        <w:ind w:right="293"/>
        <w:rPr>
          <w:rFonts w:ascii="Arial" w:eastAsia="Arial" w:hAnsi="Arial" w:cs="Arial"/>
        </w:rPr>
      </w:pPr>
      <w:r>
        <w:rPr>
          <w:rFonts w:ascii="Arial" w:eastAsia="Arial" w:hAnsi="Arial" w:cs="Arial"/>
          <w:sz w:val="22"/>
          <w:szCs w:val="22"/>
        </w:rPr>
        <w:t xml:space="preserve">United Nations Convention on the Rights of the Child, Article 2,3 6 &amp; 12 </w:t>
      </w:r>
    </w:p>
    <w:p w14:paraId="7DC3ED67" w14:textId="77777777" w:rsidR="0051063E" w:rsidRDefault="00000000">
      <w:pPr>
        <w:numPr>
          <w:ilvl w:val="0"/>
          <w:numId w:val="29"/>
        </w:numPr>
        <w:ind w:right="293"/>
        <w:rPr>
          <w:rFonts w:ascii="Arial" w:eastAsia="Arial" w:hAnsi="Arial" w:cs="Arial"/>
        </w:rPr>
      </w:pPr>
      <w:r>
        <w:rPr>
          <w:rFonts w:ascii="Arial" w:eastAsia="Arial" w:hAnsi="Arial" w:cs="Arial"/>
        </w:rPr>
        <w:t>NSPCC Whistleblowing Adviceline</w:t>
      </w:r>
    </w:p>
    <w:p w14:paraId="60778A7E" w14:textId="77777777" w:rsidR="0051063E" w:rsidRDefault="00000000">
      <w:pPr>
        <w:numPr>
          <w:ilvl w:val="0"/>
          <w:numId w:val="29"/>
        </w:numPr>
        <w:ind w:right="293"/>
        <w:rPr>
          <w:rFonts w:ascii="Arial" w:eastAsia="Arial" w:hAnsi="Arial" w:cs="Arial"/>
        </w:rPr>
      </w:pPr>
      <w:r>
        <w:rPr>
          <w:rFonts w:ascii="Arial" w:eastAsia="Arial" w:hAnsi="Arial" w:cs="Arial"/>
        </w:rPr>
        <w:t>DfE Sexual Violence and Sexual Harassment in Schools and Colleges advice</w:t>
      </w:r>
    </w:p>
    <w:p w14:paraId="6508EA33" w14:textId="77777777" w:rsidR="0051063E" w:rsidRDefault="00000000">
      <w:pPr>
        <w:numPr>
          <w:ilvl w:val="0"/>
          <w:numId w:val="29"/>
        </w:numPr>
        <w:ind w:right="293"/>
        <w:rPr>
          <w:rFonts w:ascii="Arial" w:eastAsia="Arial" w:hAnsi="Arial" w:cs="Arial"/>
        </w:rPr>
      </w:pPr>
      <w:r>
        <w:rPr>
          <w:rFonts w:ascii="Arial" w:eastAsia="Arial" w:hAnsi="Arial" w:cs="Arial"/>
        </w:rPr>
        <w:t>DfE Promoting the education of children with a social worker -Virtual School Head role extension June 2021</w:t>
      </w:r>
    </w:p>
    <w:p w14:paraId="220D8BFB" w14:textId="77777777" w:rsidR="0051063E" w:rsidRDefault="00000000">
      <w:pPr>
        <w:numPr>
          <w:ilvl w:val="0"/>
          <w:numId w:val="29"/>
        </w:numPr>
        <w:ind w:right="293"/>
        <w:rPr>
          <w:rFonts w:ascii="Arial" w:eastAsia="Arial" w:hAnsi="Arial" w:cs="Arial"/>
        </w:rPr>
      </w:pPr>
      <w:r>
        <w:rPr>
          <w:rFonts w:ascii="Arial" w:eastAsia="Arial" w:hAnsi="Arial" w:cs="Arial"/>
        </w:rPr>
        <w:t>NSPCC ‘When to call the police’</w:t>
      </w:r>
    </w:p>
    <w:p w14:paraId="7CBFF3C5" w14:textId="77777777" w:rsidR="0051063E" w:rsidRDefault="0051063E">
      <w:pPr>
        <w:spacing w:line="264" w:lineRule="auto"/>
        <w:rPr>
          <w:rFonts w:ascii="Arial" w:eastAsia="Arial" w:hAnsi="Arial" w:cs="Arial"/>
          <w:sz w:val="32"/>
          <w:szCs w:val="32"/>
        </w:rPr>
      </w:pPr>
    </w:p>
    <w:p w14:paraId="6AF7D9BB" w14:textId="77777777" w:rsidR="0051063E" w:rsidRDefault="00000000">
      <w:pPr>
        <w:ind w:left="-5" w:right="293"/>
        <w:rPr>
          <w:rFonts w:ascii="Arial" w:eastAsia="Arial" w:hAnsi="Arial" w:cs="Arial"/>
          <w:b/>
          <w:sz w:val="32"/>
          <w:szCs w:val="32"/>
        </w:rPr>
      </w:pPr>
      <w:r>
        <w:rPr>
          <w:rFonts w:ascii="Arial" w:eastAsia="Arial" w:hAnsi="Arial" w:cs="Arial"/>
          <w:b/>
          <w:sz w:val="32"/>
          <w:szCs w:val="32"/>
        </w:rPr>
        <w:t xml:space="preserve"> C.MCC, MSP &amp; GM Policies, Procedures &amp; Guidance</w:t>
      </w:r>
    </w:p>
    <w:p w14:paraId="4168BCDD" w14:textId="77777777" w:rsidR="0051063E" w:rsidRDefault="0051063E">
      <w:pPr>
        <w:ind w:left="-5" w:right="293"/>
        <w:rPr>
          <w:rFonts w:ascii="Arial" w:eastAsia="Arial" w:hAnsi="Arial" w:cs="Arial"/>
          <w:b/>
        </w:rPr>
      </w:pPr>
    </w:p>
    <w:p w14:paraId="6A2253B5" w14:textId="77777777" w:rsidR="0051063E" w:rsidRDefault="00000000">
      <w:pPr>
        <w:ind w:left="-5" w:right="293"/>
        <w:rPr>
          <w:rFonts w:ascii="Arial" w:eastAsia="Arial" w:hAnsi="Arial" w:cs="Arial"/>
        </w:rPr>
      </w:pPr>
      <w:r>
        <w:rPr>
          <w:rFonts w:ascii="Arial" w:eastAsia="Arial" w:hAnsi="Arial" w:cs="Arial"/>
        </w:rPr>
        <w:t>Links to:-</w:t>
      </w:r>
    </w:p>
    <w:p w14:paraId="41F23666" w14:textId="77777777" w:rsidR="0051063E" w:rsidRDefault="0051063E">
      <w:pPr>
        <w:ind w:left="-5" w:right="293"/>
        <w:rPr>
          <w:rFonts w:ascii="Arial" w:eastAsia="Arial" w:hAnsi="Arial" w:cs="Arial"/>
        </w:rPr>
      </w:pPr>
    </w:p>
    <w:p w14:paraId="041DB343" w14:textId="77777777" w:rsidR="0051063E" w:rsidRDefault="00000000">
      <w:pPr>
        <w:ind w:right="293"/>
        <w:rPr>
          <w:rFonts w:ascii="Arial" w:eastAsia="Arial" w:hAnsi="Arial" w:cs="Arial"/>
        </w:rPr>
      </w:pPr>
      <w:r>
        <w:rPr>
          <w:rFonts w:ascii="Arial" w:eastAsia="Arial" w:hAnsi="Arial" w:cs="Arial"/>
        </w:rPr>
        <w:t>MSP Website:-</w:t>
      </w:r>
    </w:p>
    <w:p w14:paraId="0272BA68" w14:textId="77777777" w:rsidR="0051063E" w:rsidRDefault="00000000">
      <w:pPr>
        <w:numPr>
          <w:ilvl w:val="0"/>
          <w:numId w:val="29"/>
        </w:numPr>
        <w:ind w:right="293"/>
        <w:rPr>
          <w:rFonts w:ascii="Arial" w:eastAsia="Arial" w:hAnsi="Arial" w:cs="Arial"/>
        </w:rPr>
      </w:pPr>
      <w:r>
        <w:rPr>
          <w:rFonts w:ascii="Arial" w:eastAsia="Arial" w:hAnsi="Arial" w:cs="Arial"/>
        </w:rPr>
        <w:t>MSP &amp; GM Policies</w:t>
      </w:r>
    </w:p>
    <w:p w14:paraId="0665C994" w14:textId="77777777" w:rsidR="0051063E" w:rsidRDefault="00000000">
      <w:pPr>
        <w:numPr>
          <w:ilvl w:val="0"/>
          <w:numId w:val="29"/>
        </w:numPr>
        <w:ind w:right="293"/>
        <w:rPr>
          <w:rFonts w:ascii="Arial" w:eastAsia="Arial" w:hAnsi="Arial" w:cs="Arial"/>
        </w:rPr>
      </w:pPr>
      <w:r>
        <w:rPr>
          <w:rFonts w:ascii="Arial" w:eastAsia="Arial" w:hAnsi="Arial" w:cs="Arial"/>
        </w:rPr>
        <w:t xml:space="preserve">MSP Multi-agency Levels of Need &amp; Response Framework, </w:t>
      </w:r>
    </w:p>
    <w:p w14:paraId="09F2E32D" w14:textId="77777777" w:rsidR="0051063E" w:rsidRDefault="00000000">
      <w:pPr>
        <w:numPr>
          <w:ilvl w:val="0"/>
          <w:numId w:val="29"/>
        </w:numPr>
        <w:ind w:right="293"/>
        <w:rPr>
          <w:rFonts w:ascii="Arial" w:eastAsia="Arial" w:hAnsi="Arial" w:cs="Arial"/>
        </w:rPr>
      </w:pPr>
      <w:r>
        <w:rPr>
          <w:rFonts w:ascii="Arial" w:eastAsia="Arial" w:hAnsi="Arial" w:cs="Arial"/>
        </w:rPr>
        <w:t>Safeguarding Concerns, Guidance &amp; Proformas, including escalation process</w:t>
      </w:r>
    </w:p>
    <w:p w14:paraId="4601E67E" w14:textId="77777777" w:rsidR="0051063E" w:rsidRDefault="00000000">
      <w:pPr>
        <w:numPr>
          <w:ilvl w:val="0"/>
          <w:numId w:val="29"/>
        </w:numPr>
        <w:ind w:right="293"/>
        <w:rPr>
          <w:rFonts w:ascii="Arial" w:eastAsia="Arial" w:hAnsi="Arial" w:cs="Arial"/>
        </w:rPr>
      </w:pPr>
      <w:r>
        <w:rPr>
          <w:rFonts w:ascii="Arial" w:eastAsia="Arial" w:hAnsi="Arial" w:cs="Arial"/>
        </w:rPr>
        <w:t xml:space="preserve">MSP LADO Referral Process </w:t>
      </w:r>
    </w:p>
    <w:p w14:paraId="51F44059" w14:textId="77777777" w:rsidR="0051063E" w:rsidRDefault="00000000">
      <w:pPr>
        <w:numPr>
          <w:ilvl w:val="0"/>
          <w:numId w:val="29"/>
        </w:numPr>
        <w:ind w:right="293"/>
        <w:rPr>
          <w:rFonts w:ascii="Arial" w:eastAsia="Arial" w:hAnsi="Arial" w:cs="Arial"/>
        </w:rPr>
      </w:pPr>
      <w:r>
        <w:rPr>
          <w:rFonts w:ascii="Arial" w:eastAsia="Arial" w:hAnsi="Arial" w:cs="Arial"/>
        </w:rPr>
        <w:t>MSP Learning From Serious Case Reviews</w:t>
      </w:r>
    </w:p>
    <w:p w14:paraId="225581B5" w14:textId="77777777" w:rsidR="0051063E" w:rsidRDefault="00000000">
      <w:pPr>
        <w:numPr>
          <w:ilvl w:val="0"/>
          <w:numId w:val="29"/>
        </w:numPr>
        <w:ind w:right="293"/>
        <w:rPr>
          <w:rFonts w:ascii="Arial" w:eastAsia="Arial" w:hAnsi="Arial" w:cs="Arial"/>
        </w:rPr>
      </w:pPr>
      <w:r>
        <w:rPr>
          <w:rFonts w:ascii="Arial" w:eastAsia="Arial" w:hAnsi="Arial" w:cs="Arial"/>
        </w:rPr>
        <w:t>MSP on Sexual Harassment</w:t>
      </w:r>
    </w:p>
    <w:p w14:paraId="455DBB65" w14:textId="77777777" w:rsidR="0051063E" w:rsidRDefault="00000000">
      <w:pPr>
        <w:numPr>
          <w:ilvl w:val="0"/>
          <w:numId w:val="29"/>
        </w:numPr>
        <w:ind w:right="293"/>
        <w:rPr>
          <w:rFonts w:ascii="Arial" w:eastAsia="Arial" w:hAnsi="Arial" w:cs="Arial"/>
        </w:rPr>
      </w:pPr>
      <w:r>
        <w:rPr>
          <w:rFonts w:ascii="Arial" w:eastAsia="Arial" w:hAnsi="Arial" w:cs="Arial"/>
        </w:rPr>
        <w:t>GM Weapons Carrying Guidance</w:t>
      </w:r>
    </w:p>
    <w:p w14:paraId="37EAE5D6" w14:textId="77777777" w:rsidR="0051063E" w:rsidRDefault="0051063E">
      <w:pPr>
        <w:ind w:left="284" w:right="293"/>
        <w:rPr>
          <w:rFonts w:ascii="Arial" w:eastAsia="Arial" w:hAnsi="Arial" w:cs="Arial"/>
        </w:rPr>
      </w:pPr>
    </w:p>
    <w:p w14:paraId="49801BE8" w14:textId="77777777" w:rsidR="0051063E" w:rsidRDefault="00000000">
      <w:pPr>
        <w:ind w:right="293"/>
        <w:rPr>
          <w:rFonts w:ascii="Arial" w:eastAsia="Arial" w:hAnsi="Arial" w:cs="Arial"/>
        </w:rPr>
      </w:pPr>
      <w:r>
        <w:rPr>
          <w:rFonts w:ascii="Arial" w:eastAsia="Arial" w:hAnsi="Arial" w:cs="Arial"/>
        </w:rPr>
        <w:t>Help &amp; Support Manchester Website:-</w:t>
      </w:r>
    </w:p>
    <w:p w14:paraId="52BB72F7" w14:textId="77777777" w:rsidR="0051063E" w:rsidRDefault="00000000">
      <w:pPr>
        <w:numPr>
          <w:ilvl w:val="0"/>
          <w:numId w:val="29"/>
        </w:numPr>
        <w:ind w:right="293"/>
        <w:rPr>
          <w:rFonts w:ascii="Arial" w:eastAsia="Arial" w:hAnsi="Arial" w:cs="Arial"/>
        </w:rPr>
      </w:pPr>
      <w:r>
        <w:rPr>
          <w:rFonts w:ascii="Arial" w:eastAsia="Arial" w:hAnsi="Arial" w:cs="Arial"/>
        </w:rPr>
        <w:t>Early Help Strategy, Guidance, Assessments &amp; Referrals</w:t>
      </w:r>
    </w:p>
    <w:p w14:paraId="7C3645D8" w14:textId="77777777" w:rsidR="0051063E" w:rsidRDefault="00000000">
      <w:pPr>
        <w:numPr>
          <w:ilvl w:val="0"/>
          <w:numId w:val="29"/>
        </w:numPr>
        <w:ind w:right="293"/>
        <w:rPr>
          <w:rFonts w:ascii="Arial" w:eastAsia="Arial" w:hAnsi="Arial" w:cs="Arial"/>
        </w:rPr>
      </w:pPr>
      <w:r>
        <w:rPr>
          <w:rFonts w:ascii="Arial" w:eastAsia="Arial" w:hAnsi="Arial" w:cs="Arial"/>
        </w:rPr>
        <w:t>Our Practice in Manchester website:-</w:t>
      </w:r>
    </w:p>
    <w:p w14:paraId="492260AF" w14:textId="77777777" w:rsidR="0051063E" w:rsidRDefault="00000000">
      <w:pPr>
        <w:numPr>
          <w:ilvl w:val="0"/>
          <w:numId w:val="29"/>
        </w:numPr>
        <w:ind w:right="293"/>
        <w:rPr>
          <w:rFonts w:ascii="Arial" w:eastAsia="Arial" w:hAnsi="Arial" w:cs="Arial"/>
        </w:rPr>
      </w:pPr>
      <w:r>
        <w:rPr>
          <w:rFonts w:ascii="Arial" w:eastAsia="Arial" w:hAnsi="Arial" w:cs="Arial"/>
        </w:rPr>
        <w:t>Signs of Safety Strategy, Guidance &amp; Resources</w:t>
      </w:r>
    </w:p>
    <w:p w14:paraId="46E40519" w14:textId="77777777" w:rsidR="0051063E" w:rsidRDefault="0051063E">
      <w:pPr>
        <w:ind w:right="293"/>
        <w:rPr>
          <w:rFonts w:ascii="Arial" w:eastAsia="Arial" w:hAnsi="Arial" w:cs="Arial"/>
        </w:rPr>
      </w:pPr>
    </w:p>
    <w:p w14:paraId="34A45CA9" w14:textId="77777777" w:rsidR="0051063E" w:rsidRDefault="00000000">
      <w:pPr>
        <w:ind w:right="293"/>
        <w:rPr>
          <w:rFonts w:ascii="Arial" w:eastAsia="Arial" w:hAnsi="Arial" w:cs="Arial"/>
        </w:rPr>
      </w:pPr>
      <w:r>
        <w:rPr>
          <w:rFonts w:ascii="Arial" w:eastAsia="Arial" w:hAnsi="Arial" w:cs="Arial"/>
        </w:rPr>
        <w:t>MThrive</w:t>
      </w:r>
    </w:p>
    <w:p w14:paraId="20838B4D" w14:textId="77777777" w:rsidR="0051063E" w:rsidRDefault="0051063E">
      <w:pPr>
        <w:ind w:right="293"/>
        <w:rPr>
          <w:rFonts w:ascii="Arial" w:eastAsia="Arial" w:hAnsi="Arial" w:cs="Arial"/>
        </w:rPr>
      </w:pPr>
    </w:p>
    <w:p w14:paraId="7183BC85" w14:textId="77777777" w:rsidR="0051063E" w:rsidRDefault="00000000">
      <w:pPr>
        <w:ind w:right="293"/>
        <w:rPr>
          <w:rFonts w:ascii="Arial" w:eastAsia="Arial" w:hAnsi="Arial" w:cs="Arial"/>
        </w:rPr>
      </w:pPr>
      <w:r>
        <w:rPr>
          <w:rFonts w:ascii="Arial" w:eastAsia="Arial" w:hAnsi="Arial" w:cs="Arial"/>
        </w:rPr>
        <w:t xml:space="preserve">National Police Chiefs’ Guidance  </w:t>
      </w:r>
    </w:p>
    <w:p w14:paraId="65E43951" w14:textId="77777777" w:rsidR="0051063E" w:rsidRDefault="0051063E">
      <w:pPr>
        <w:spacing w:line="264" w:lineRule="auto"/>
        <w:rPr>
          <w:rFonts w:ascii="Arial" w:eastAsia="Arial" w:hAnsi="Arial" w:cs="Arial"/>
          <w:b/>
          <w:sz w:val="32"/>
          <w:szCs w:val="32"/>
        </w:rPr>
      </w:pPr>
    </w:p>
    <w:p w14:paraId="7F77D421" w14:textId="77777777" w:rsidR="0051063E" w:rsidRDefault="00000000">
      <w:pPr>
        <w:spacing w:line="264" w:lineRule="auto"/>
        <w:rPr>
          <w:rFonts w:ascii="Arial" w:eastAsia="Arial" w:hAnsi="Arial" w:cs="Arial"/>
          <w:b/>
          <w:sz w:val="32"/>
          <w:szCs w:val="32"/>
        </w:rPr>
      </w:pPr>
      <w:r>
        <w:rPr>
          <w:rFonts w:ascii="Arial" w:eastAsia="Arial" w:hAnsi="Arial" w:cs="Arial"/>
          <w:b/>
          <w:sz w:val="32"/>
          <w:szCs w:val="32"/>
        </w:rPr>
        <w:lastRenderedPageBreak/>
        <w:t>D.Links to Other Relevant School/EY Setting/College Polices/Procedures</w:t>
      </w:r>
    </w:p>
    <w:p w14:paraId="3311F1EC" w14:textId="77777777" w:rsidR="0051063E" w:rsidRDefault="0051063E">
      <w:pPr>
        <w:rPr>
          <w:rFonts w:ascii="Arial" w:eastAsia="Arial" w:hAnsi="Arial" w:cs="Arial"/>
          <w:b/>
        </w:rPr>
      </w:pPr>
    </w:p>
    <w:p w14:paraId="527AAEFE" w14:textId="77777777" w:rsidR="0051063E" w:rsidRDefault="00000000">
      <w:pPr>
        <w:numPr>
          <w:ilvl w:val="0"/>
          <w:numId w:val="21"/>
        </w:numPr>
        <w:jc w:val="both"/>
        <w:rPr>
          <w:rFonts w:ascii="Arial" w:eastAsia="Arial" w:hAnsi="Arial" w:cs="Arial"/>
        </w:rPr>
      </w:pPr>
      <w:r>
        <w:rPr>
          <w:rFonts w:ascii="Arial" w:eastAsia="Arial" w:hAnsi="Arial" w:cs="Arial"/>
        </w:rPr>
        <w:t>Health and Safety</w:t>
      </w:r>
    </w:p>
    <w:p w14:paraId="47983252" w14:textId="77777777" w:rsidR="0051063E" w:rsidRDefault="00000000">
      <w:pPr>
        <w:numPr>
          <w:ilvl w:val="0"/>
          <w:numId w:val="21"/>
        </w:numPr>
        <w:jc w:val="both"/>
        <w:rPr>
          <w:rFonts w:ascii="Arial" w:eastAsia="Arial" w:hAnsi="Arial" w:cs="Arial"/>
        </w:rPr>
      </w:pPr>
      <w:r>
        <w:rPr>
          <w:rFonts w:ascii="Arial" w:eastAsia="Arial" w:hAnsi="Arial" w:cs="Arial"/>
        </w:rPr>
        <w:t>Physical Interventions/Restraint</w:t>
      </w:r>
    </w:p>
    <w:p w14:paraId="34CF4AC8" w14:textId="77777777" w:rsidR="0051063E" w:rsidRDefault="00000000">
      <w:pPr>
        <w:numPr>
          <w:ilvl w:val="0"/>
          <w:numId w:val="21"/>
        </w:numPr>
        <w:jc w:val="both"/>
        <w:rPr>
          <w:rFonts w:ascii="Arial" w:eastAsia="Arial" w:hAnsi="Arial" w:cs="Arial"/>
        </w:rPr>
      </w:pPr>
      <w:r>
        <w:rPr>
          <w:rFonts w:ascii="Arial" w:eastAsia="Arial" w:hAnsi="Arial" w:cs="Arial"/>
        </w:rPr>
        <w:t>Work Experience and Extended work placements</w:t>
      </w:r>
    </w:p>
    <w:p w14:paraId="0F74B014" w14:textId="77777777" w:rsidR="0051063E" w:rsidRDefault="00000000">
      <w:pPr>
        <w:numPr>
          <w:ilvl w:val="0"/>
          <w:numId w:val="21"/>
        </w:numPr>
        <w:jc w:val="both"/>
        <w:rPr>
          <w:rFonts w:ascii="Arial" w:eastAsia="Arial" w:hAnsi="Arial" w:cs="Arial"/>
        </w:rPr>
      </w:pPr>
      <w:r>
        <w:rPr>
          <w:rFonts w:ascii="Arial" w:eastAsia="Arial" w:hAnsi="Arial" w:cs="Arial"/>
        </w:rPr>
        <w:t>Relationships Education, Relationships and Sex Education and Personal Social and Health Education</w:t>
      </w:r>
    </w:p>
    <w:p w14:paraId="0A93A571" w14:textId="77777777" w:rsidR="0051063E" w:rsidRDefault="00000000">
      <w:pPr>
        <w:numPr>
          <w:ilvl w:val="0"/>
          <w:numId w:val="21"/>
        </w:numPr>
        <w:jc w:val="both"/>
        <w:rPr>
          <w:rFonts w:ascii="Arial" w:eastAsia="Arial" w:hAnsi="Arial" w:cs="Arial"/>
        </w:rPr>
      </w:pPr>
      <w:r>
        <w:rPr>
          <w:rFonts w:ascii="Arial" w:eastAsia="Arial" w:hAnsi="Arial" w:cs="Arial"/>
        </w:rPr>
        <w:t>Equal Opportunities</w:t>
      </w:r>
    </w:p>
    <w:p w14:paraId="5D3EA00A" w14:textId="77777777" w:rsidR="0051063E" w:rsidRDefault="00000000">
      <w:pPr>
        <w:numPr>
          <w:ilvl w:val="0"/>
          <w:numId w:val="21"/>
        </w:numPr>
        <w:jc w:val="both"/>
        <w:rPr>
          <w:rFonts w:ascii="Arial" w:eastAsia="Arial" w:hAnsi="Arial" w:cs="Arial"/>
        </w:rPr>
      </w:pPr>
      <w:r>
        <w:rPr>
          <w:rFonts w:ascii="Arial" w:eastAsia="Arial" w:hAnsi="Arial" w:cs="Arial"/>
        </w:rPr>
        <w:t xml:space="preserve">E-Safety </w:t>
      </w:r>
    </w:p>
    <w:p w14:paraId="468E7E1E" w14:textId="77777777" w:rsidR="0051063E" w:rsidRDefault="00000000">
      <w:pPr>
        <w:numPr>
          <w:ilvl w:val="0"/>
          <w:numId w:val="21"/>
        </w:numPr>
        <w:jc w:val="both"/>
        <w:rPr>
          <w:rFonts w:ascii="Arial" w:eastAsia="Arial" w:hAnsi="Arial" w:cs="Arial"/>
        </w:rPr>
      </w:pPr>
      <w:r>
        <w:rPr>
          <w:rFonts w:ascii="Arial" w:eastAsia="Arial" w:hAnsi="Arial" w:cs="Arial"/>
        </w:rPr>
        <w:t>Extended Schools Activities</w:t>
      </w:r>
    </w:p>
    <w:p w14:paraId="6389209C" w14:textId="77777777" w:rsidR="0051063E" w:rsidRDefault="00000000">
      <w:pPr>
        <w:numPr>
          <w:ilvl w:val="0"/>
          <w:numId w:val="21"/>
        </w:numPr>
        <w:jc w:val="both"/>
        <w:rPr>
          <w:rFonts w:ascii="Arial" w:eastAsia="Arial" w:hAnsi="Arial" w:cs="Arial"/>
        </w:rPr>
      </w:pPr>
      <w:r>
        <w:rPr>
          <w:rFonts w:ascii="Arial" w:eastAsia="Arial" w:hAnsi="Arial" w:cs="Arial"/>
        </w:rPr>
        <w:t>Behaviour Management including fixed and short-term exclusions</w:t>
      </w:r>
    </w:p>
    <w:p w14:paraId="1EB4E71A" w14:textId="77777777" w:rsidR="0051063E" w:rsidRDefault="00000000">
      <w:pPr>
        <w:numPr>
          <w:ilvl w:val="0"/>
          <w:numId w:val="21"/>
        </w:numPr>
        <w:jc w:val="both"/>
        <w:rPr>
          <w:rFonts w:ascii="Arial" w:eastAsia="Arial" w:hAnsi="Arial" w:cs="Arial"/>
        </w:rPr>
      </w:pPr>
      <w:r>
        <w:rPr>
          <w:rFonts w:ascii="Arial" w:eastAsia="Arial" w:hAnsi="Arial" w:cs="Arial"/>
        </w:rPr>
        <w:t>Trips and Visit</w:t>
      </w:r>
    </w:p>
    <w:p w14:paraId="1D128F8A" w14:textId="77777777" w:rsidR="0051063E" w:rsidRDefault="00000000">
      <w:pPr>
        <w:numPr>
          <w:ilvl w:val="0"/>
          <w:numId w:val="21"/>
        </w:numPr>
        <w:jc w:val="both"/>
        <w:rPr>
          <w:rFonts w:ascii="Arial" w:eastAsia="Arial" w:hAnsi="Arial" w:cs="Arial"/>
        </w:rPr>
      </w:pPr>
      <w:r>
        <w:rPr>
          <w:rFonts w:ascii="Arial" w:eastAsia="Arial" w:hAnsi="Arial" w:cs="Arial"/>
        </w:rPr>
        <w:t xml:space="preserve">Special Educational Needs </w:t>
      </w:r>
    </w:p>
    <w:p w14:paraId="6C19525C" w14:textId="77777777" w:rsidR="0051063E" w:rsidRDefault="00000000">
      <w:pPr>
        <w:numPr>
          <w:ilvl w:val="0"/>
          <w:numId w:val="21"/>
        </w:numPr>
        <w:jc w:val="both"/>
        <w:rPr>
          <w:rFonts w:ascii="Arial" w:eastAsia="Arial" w:hAnsi="Arial" w:cs="Arial"/>
        </w:rPr>
      </w:pPr>
      <w:r>
        <w:rPr>
          <w:rFonts w:ascii="Arial" w:eastAsia="Arial" w:hAnsi="Arial" w:cs="Arial"/>
        </w:rPr>
        <w:t>Toileting and Intimate Care</w:t>
      </w:r>
    </w:p>
    <w:p w14:paraId="22797A3A" w14:textId="77777777" w:rsidR="0051063E" w:rsidRDefault="00000000">
      <w:pPr>
        <w:numPr>
          <w:ilvl w:val="0"/>
          <w:numId w:val="8"/>
        </w:numPr>
        <w:jc w:val="both"/>
        <w:rPr>
          <w:rFonts w:ascii="Arial" w:eastAsia="Arial" w:hAnsi="Arial" w:cs="Arial"/>
        </w:rPr>
      </w:pPr>
      <w:r>
        <w:rPr>
          <w:rFonts w:ascii="Arial" w:eastAsia="Arial" w:hAnsi="Arial" w:cs="Arial"/>
        </w:rPr>
        <w:t>Disability Discrimination</w:t>
      </w:r>
    </w:p>
    <w:p w14:paraId="2952BEA4" w14:textId="77777777" w:rsidR="0051063E" w:rsidRDefault="00000000">
      <w:pPr>
        <w:numPr>
          <w:ilvl w:val="0"/>
          <w:numId w:val="16"/>
        </w:numPr>
        <w:jc w:val="both"/>
        <w:rPr>
          <w:rFonts w:ascii="Arial" w:eastAsia="Arial" w:hAnsi="Arial" w:cs="Arial"/>
        </w:rPr>
      </w:pPr>
      <w:r>
        <w:rPr>
          <w:rFonts w:ascii="Arial" w:eastAsia="Arial" w:hAnsi="Arial" w:cs="Arial"/>
        </w:rPr>
        <w:t>Looked After Children</w:t>
      </w:r>
    </w:p>
    <w:p w14:paraId="66685C90" w14:textId="77777777" w:rsidR="0051063E" w:rsidRDefault="00000000">
      <w:pPr>
        <w:numPr>
          <w:ilvl w:val="0"/>
          <w:numId w:val="16"/>
        </w:numPr>
        <w:jc w:val="both"/>
        <w:rPr>
          <w:rFonts w:ascii="Arial" w:eastAsia="Arial" w:hAnsi="Arial" w:cs="Arial"/>
        </w:rPr>
      </w:pPr>
      <w:r>
        <w:rPr>
          <w:rFonts w:ascii="Arial" w:eastAsia="Arial" w:hAnsi="Arial" w:cs="Arial"/>
        </w:rPr>
        <w:t>Anti-bullying</w:t>
      </w:r>
    </w:p>
    <w:p w14:paraId="4CB3E8FD" w14:textId="77777777" w:rsidR="0051063E" w:rsidRDefault="00000000">
      <w:pPr>
        <w:numPr>
          <w:ilvl w:val="0"/>
          <w:numId w:val="16"/>
        </w:numPr>
        <w:jc w:val="both"/>
        <w:rPr>
          <w:rFonts w:ascii="Arial" w:eastAsia="Arial" w:hAnsi="Arial" w:cs="Arial"/>
        </w:rPr>
      </w:pPr>
      <w:r>
        <w:rPr>
          <w:rFonts w:ascii="Arial" w:eastAsia="Arial" w:hAnsi="Arial" w:cs="Arial"/>
        </w:rPr>
        <w:t>Administration of Medicines</w:t>
      </w:r>
    </w:p>
    <w:p w14:paraId="2CFE023C" w14:textId="77777777" w:rsidR="0051063E" w:rsidRDefault="00000000">
      <w:pPr>
        <w:numPr>
          <w:ilvl w:val="0"/>
          <w:numId w:val="16"/>
        </w:numPr>
        <w:jc w:val="both"/>
        <w:rPr>
          <w:rFonts w:ascii="Arial" w:eastAsia="Arial" w:hAnsi="Arial" w:cs="Arial"/>
        </w:rPr>
      </w:pPr>
      <w:r>
        <w:rPr>
          <w:rFonts w:ascii="Arial" w:eastAsia="Arial" w:hAnsi="Arial" w:cs="Arial"/>
        </w:rPr>
        <w:t>Letting to external organisations</w:t>
      </w:r>
    </w:p>
    <w:p w14:paraId="27A886D9" w14:textId="77777777" w:rsidR="0051063E" w:rsidRDefault="00000000">
      <w:pPr>
        <w:numPr>
          <w:ilvl w:val="0"/>
          <w:numId w:val="16"/>
        </w:numPr>
        <w:jc w:val="both"/>
        <w:rPr>
          <w:rFonts w:ascii="Arial" w:eastAsia="Arial" w:hAnsi="Arial" w:cs="Arial"/>
        </w:rPr>
      </w:pPr>
      <w:r>
        <w:rPr>
          <w:rFonts w:ascii="Arial" w:eastAsia="Arial" w:hAnsi="Arial" w:cs="Arial"/>
        </w:rPr>
        <w:t>External visitors/speakers</w:t>
      </w:r>
    </w:p>
    <w:p w14:paraId="0749FE83" w14:textId="77777777" w:rsidR="0051063E" w:rsidRDefault="00000000">
      <w:pPr>
        <w:numPr>
          <w:ilvl w:val="0"/>
          <w:numId w:val="16"/>
        </w:numPr>
        <w:jc w:val="both"/>
        <w:rPr>
          <w:rFonts w:ascii="Arial" w:eastAsia="Arial" w:hAnsi="Arial" w:cs="Arial"/>
        </w:rPr>
      </w:pPr>
      <w:r>
        <w:rPr>
          <w:rFonts w:ascii="Arial" w:eastAsia="Arial" w:hAnsi="Arial" w:cs="Arial"/>
        </w:rPr>
        <w:t>Child on Child Abuse</w:t>
      </w:r>
    </w:p>
    <w:p w14:paraId="3CB5AC99" w14:textId="77777777" w:rsidR="0051063E" w:rsidRDefault="00000000">
      <w:pPr>
        <w:numPr>
          <w:ilvl w:val="0"/>
          <w:numId w:val="16"/>
        </w:numPr>
        <w:jc w:val="both"/>
        <w:rPr>
          <w:rFonts w:ascii="Arial" w:eastAsia="Arial" w:hAnsi="Arial" w:cs="Arial"/>
        </w:rPr>
      </w:pPr>
      <w:r>
        <w:rPr>
          <w:rFonts w:ascii="Arial" w:eastAsia="Arial" w:hAnsi="Arial" w:cs="Arial"/>
        </w:rPr>
        <w:t>Code of Conduct (for staff)</w:t>
      </w:r>
    </w:p>
    <w:p w14:paraId="20AB4E96" w14:textId="77777777" w:rsidR="0051063E" w:rsidRDefault="0051063E">
      <w:pPr>
        <w:ind w:left="720"/>
        <w:jc w:val="both"/>
        <w:rPr>
          <w:rFonts w:ascii="Arial" w:eastAsia="Arial" w:hAnsi="Arial" w:cs="Arial"/>
        </w:rPr>
      </w:pPr>
    </w:p>
    <w:p w14:paraId="66F2A4A2" w14:textId="77777777" w:rsidR="0051063E" w:rsidRDefault="00000000">
      <w:pPr>
        <w:ind w:left="360"/>
        <w:jc w:val="both"/>
        <w:rPr>
          <w:rFonts w:ascii="Arial" w:eastAsia="Arial" w:hAnsi="Arial" w:cs="Arial"/>
        </w:rPr>
      </w:pPr>
      <w:r>
        <w:rPr>
          <w:rFonts w:ascii="Arial" w:eastAsia="Arial" w:hAnsi="Arial" w:cs="Arial"/>
        </w:rPr>
        <w:t>Add to list as appropriate/relevant for any additional information included in model Policy</w:t>
      </w:r>
    </w:p>
    <w:p w14:paraId="05A2DA62" w14:textId="77777777" w:rsidR="0051063E" w:rsidRDefault="0051063E">
      <w:pPr>
        <w:spacing w:line="264" w:lineRule="auto"/>
        <w:rPr>
          <w:rFonts w:ascii="Arial" w:eastAsia="Arial" w:hAnsi="Arial" w:cs="Arial"/>
          <w:b/>
          <w:sz w:val="32"/>
          <w:szCs w:val="32"/>
        </w:rPr>
      </w:pPr>
    </w:p>
    <w:p w14:paraId="53A09AEC" w14:textId="77777777" w:rsidR="0051063E" w:rsidRDefault="00000000">
      <w:pPr>
        <w:spacing w:line="264" w:lineRule="auto"/>
        <w:rPr>
          <w:rFonts w:ascii="Arial" w:eastAsia="Arial" w:hAnsi="Arial" w:cs="Arial"/>
          <w:b/>
          <w:sz w:val="32"/>
          <w:szCs w:val="32"/>
        </w:rPr>
      </w:pPr>
      <w:r>
        <w:rPr>
          <w:rFonts w:ascii="Arial" w:eastAsia="Arial" w:hAnsi="Arial" w:cs="Arial"/>
          <w:b/>
          <w:sz w:val="32"/>
          <w:szCs w:val="32"/>
        </w:rPr>
        <w:t>E.Links to Other Relevant MCC Education Department   Policies/Guidance</w:t>
      </w:r>
      <w:r>
        <w:rPr>
          <w:rFonts w:ascii="Arial" w:eastAsia="Arial" w:hAnsi="Arial" w:cs="Arial"/>
          <w:b/>
          <w:sz w:val="20"/>
          <w:szCs w:val="20"/>
        </w:rPr>
        <w:t xml:space="preserve"> </w:t>
      </w:r>
    </w:p>
    <w:p w14:paraId="536427D9" w14:textId="77777777" w:rsidR="0051063E" w:rsidRDefault="0051063E">
      <w:pPr>
        <w:rPr>
          <w:rFonts w:ascii="Arial" w:eastAsia="Arial" w:hAnsi="Arial" w:cs="Arial"/>
          <w:b/>
        </w:rPr>
      </w:pPr>
    </w:p>
    <w:p w14:paraId="4459A10C" w14:textId="77777777" w:rsidR="0051063E" w:rsidRDefault="00000000">
      <w:pPr>
        <w:rPr>
          <w:rFonts w:ascii="Arial" w:eastAsia="Arial" w:hAnsi="Arial" w:cs="Arial"/>
        </w:rPr>
      </w:pPr>
      <w:r>
        <w:rPr>
          <w:rFonts w:ascii="Arial" w:eastAsia="Arial" w:hAnsi="Arial" w:cs="Arial"/>
        </w:rPr>
        <w:t xml:space="preserve">Schools Hub </w:t>
      </w:r>
    </w:p>
    <w:p w14:paraId="3D8434CF" w14:textId="77777777" w:rsidR="0051063E" w:rsidRDefault="00000000">
      <w:pPr>
        <w:numPr>
          <w:ilvl w:val="0"/>
          <w:numId w:val="29"/>
        </w:numPr>
        <w:rPr>
          <w:rFonts w:ascii="Arial" w:eastAsia="Arial" w:hAnsi="Arial" w:cs="Arial"/>
        </w:rPr>
      </w:pPr>
      <w:r>
        <w:rPr>
          <w:rFonts w:ascii="Arial" w:eastAsia="Arial" w:hAnsi="Arial" w:cs="Arial"/>
        </w:rPr>
        <w:t>‘Safeguarding’ model policy &amp; guidance</w:t>
      </w:r>
    </w:p>
    <w:p w14:paraId="13EAAED0" w14:textId="77777777" w:rsidR="0051063E" w:rsidRDefault="00000000">
      <w:pPr>
        <w:numPr>
          <w:ilvl w:val="0"/>
          <w:numId w:val="29"/>
        </w:numPr>
        <w:rPr>
          <w:rFonts w:ascii="Arial" w:eastAsia="Arial" w:hAnsi="Arial" w:cs="Arial"/>
        </w:rPr>
      </w:pPr>
      <w:r>
        <w:rPr>
          <w:rFonts w:ascii="Arial" w:eastAsia="Arial" w:hAnsi="Arial" w:cs="Arial"/>
        </w:rPr>
        <w:t>‘Safer Recruitment’ model policy</w:t>
      </w:r>
    </w:p>
    <w:p w14:paraId="2D410B39" w14:textId="77777777" w:rsidR="0051063E" w:rsidRDefault="00000000">
      <w:pPr>
        <w:numPr>
          <w:ilvl w:val="0"/>
          <w:numId w:val="29"/>
        </w:numPr>
        <w:rPr>
          <w:rFonts w:ascii="Arial" w:eastAsia="Arial" w:hAnsi="Arial" w:cs="Arial"/>
        </w:rPr>
      </w:pPr>
      <w:r>
        <w:rPr>
          <w:rFonts w:ascii="Arial" w:eastAsia="Arial" w:hAnsi="Arial" w:cs="Arial"/>
        </w:rPr>
        <w:t>Safeguarding Children with SEND</w:t>
      </w:r>
    </w:p>
    <w:p w14:paraId="3358633F" w14:textId="77777777" w:rsidR="0051063E" w:rsidRDefault="00000000">
      <w:pPr>
        <w:numPr>
          <w:ilvl w:val="0"/>
          <w:numId w:val="29"/>
        </w:numPr>
        <w:rPr>
          <w:rFonts w:ascii="Arial" w:eastAsia="Arial" w:hAnsi="Arial" w:cs="Arial"/>
        </w:rPr>
      </w:pPr>
      <w:r>
        <w:rPr>
          <w:rFonts w:ascii="Arial" w:eastAsia="Arial" w:hAnsi="Arial" w:cs="Arial"/>
        </w:rPr>
        <w:t>Manchester Governors’ Handbook MCC</w:t>
      </w:r>
    </w:p>
    <w:p w14:paraId="60E4440C" w14:textId="77777777" w:rsidR="0051063E" w:rsidRDefault="00000000">
      <w:pPr>
        <w:numPr>
          <w:ilvl w:val="0"/>
          <w:numId w:val="29"/>
        </w:numPr>
        <w:rPr>
          <w:rFonts w:ascii="Arial" w:eastAsia="Arial" w:hAnsi="Arial" w:cs="Arial"/>
        </w:rPr>
      </w:pPr>
      <w:r>
        <w:rPr>
          <w:rFonts w:ascii="Arial" w:eastAsia="Arial" w:hAnsi="Arial" w:cs="Arial"/>
        </w:rPr>
        <w:t>Attendance Guidance</w:t>
      </w:r>
    </w:p>
    <w:p w14:paraId="30136A3C" w14:textId="77777777" w:rsidR="0051063E" w:rsidRDefault="00000000">
      <w:pPr>
        <w:numPr>
          <w:ilvl w:val="0"/>
          <w:numId w:val="29"/>
        </w:numPr>
        <w:rPr>
          <w:rFonts w:ascii="Arial" w:eastAsia="Arial" w:hAnsi="Arial" w:cs="Arial"/>
        </w:rPr>
      </w:pPr>
      <w:r>
        <w:rPr>
          <w:rFonts w:ascii="Arial" w:eastAsia="Arial" w:hAnsi="Arial" w:cs="Arial"/>
        </w:rPr>
        <w:t xml:space="preserve">CME Guidance </w:t>
      </w:r>
    </w:p>
    <w:p w14:paraId="73DF4C85" w14:textId="77777777" w:rsidR="0051063E" w:rsidRDefault="00000000">
      <w:pPr>
        <w:numPr>
          <w:ilvl w:val="0"/>
          <w:numId w:val="29"/>
        </w:numPr>
        <w:rPr>
          <w:rFonts w:ascii="Arial" w:eastAsia="Arial" w:hAnsi="Arial" w:cs="Arial"/>
        </w:rPr>
      </w:pPr>
      <w:r>
        <w:rPr>
          <w:rFonts w:ascii="Arial" w:eastAsia="Arial" w:hAnsi="Arial" w:cs="Arial"/>
        </w:rPr>
        <w:t>Inclusion Strategy</w:t>
      </w:r>
    </w:p>
    <w:p w14:paraId="58878A84" w14:textId="77777777" w:rsidR="0051063E" w:rsidRDefault="00000000">
      <w:pPr>
        <w:numPr>
          <w:ilvl w:val="0"/>
          <w:numId w:val="29"/>
        </w:numPr>
        <w:rPr>
          <w:rFonts w:ascii="Arial" w:eastAsia="Arial" w:hAnsi="Arial" w:cs="Arial"/>
        </w:rPr>
      </w:pPr>
      <w:r>
        <w:rPr>
          <w:rFonts w:ascii="Arial" w:eastAsia="Arial" w:hAnsi="Arial" w:cs="Arial"/>
        </w:rPr>
        <w:t>Anxiety Based School Avoidance Guidance</w:t>
      </w:r>
    </w:p>
    <w:p w14:paraId="62D9E210" w14:textId="77777777" w:rsidR="0051063E" w:rsidRDefault="00000000">
      <w:pPr>
        <w:numPr>
          <w:ilvl w:val="0"/>
          <w:numId w:val="29"/>
        </w:numPr>
        <w:rPr>
          <w:rFonts w:ascii="Arial" w:eastAsia="Arial" w:hAnsi="Arial" w:cs="Arial"/>
        </w:rPr>
      </w:pPr>
      <w:r>
        <w:rPr>
          <w:rFonts w:ascii="Arial" w:eastAsia="Arial" w:hAnsi="Arial" w:cs="Arial"/>
        </w:rPr>
        <w:t>Weapon Carrying in Schools and Colleges Guidance</w:t>
      </w:r>
    </w:p>
    <w:p w14:paraId="5BC2602B" w14:textId="77777777" w:rsidR="0051063E" w:rsidRDefault="00000000">
      <w:pPr>
        <w:numPr>
          <w:ilvl w:val="0"/>
          <w:numId w:val="29"/>
        </w:numPr>
        <w:rPr>
          <w:rFonts w:ascii="Arial" w:eastAsia="Arial" w:hAnsi="Arial" w:cs="Arial"/>
        </w:rPr>
      </w:pPr>
      <w:r>
        <w:rPr>
          <w:rFonts w:ascii="Arial" w:eastAsia="Arial" w:hAnsi="Arial" w:cs="Arial"/>
        </w:rPr>
        <w:t>MCC Elective Home Education Policy</w:t>
      </w:r>
    </w:p>
    <w:p w14:paraId="4AF04217" w14:textId="77777777" w:rsidR="0051063E" w:rsidRDefault="00000000">
      <w:pPr>
        <w:numPr>
          <w:ilvl w:val="0"/>
          <w:numId w:val="29"/>
        </w:numPr>
        <w:rPr>
          <w:rFonts w:ascii="Arial" w:eastAsia="Arial" w:hAnsi="Arial" w:cs="Arial"/>
        </w:rPr>
      </w:pPr>
      <w:r>
        <w:rPr>
          <w:rFonts w:ascii="Arial" w:eastAsia="Arial" w:hAnsi="Arial" w:cs="Arial"/>
        </w:rPr>
        <w:t>Data Protection Policy</w:t>
      </w:r>
    </w:p>
    <w:p w14:paraId="7E24387B" w14:textId="77777777" w:rsidR="0051063E" w:rsidRDefault="00000000">
      <w:pPr>
        <w:numPr>
          <w:ilvl w:val="0"/>
          <w:numId w:val="29"/>
        </w:numPr>
        <w:rPr>
          <w:rFonts w:ascii="Arial" w:eastAsia="Arial" w:hAnsi="Arial" w:cs="Arial"/>
        </w:rPr>
      </w:pPr>
      <w:r>
        <w:rPr>
          <w:rFonts w:ascii="Arial" w:eastAsia="Arial" w:hAnsi="Arial" w:cs="Arial"/>
        </w:rPr>
        <w:t xml:space="preserve">MCC Alternative Provision guidance and approved provider list </w:t>
      </w:r>
    </w:p>
    <w:p w14:paraId="4E97B581" w14:textId="77777777" w:rsidR="0051063E" w:rsidRDefault="0051063E">
      <w:pPr>
        <w:ind w:left="142" w:right="293"/>
        <w:rPr>
          <w:rFonts w:ascii="Arial" w:eastAsia="Arial" w:hAnsi="Arial" w:cs="Arial"/>
        </w:rPr>
      </w:pPr>
    </w:p>
    <w:p w14:paraId="2D1AE237" w14:textId="77777777" w:rsidR="0051063E" w:rsidRDefault="00000000">
      <w:pPr>
        <w:ind w:left="142" w:right="293"/>
        <w:rPr>
          <w:rFonts w:ascii="Arial" w:eastAsia="Arial" w:hAnsi="Arial" w:cs="Arial"/>
        </w:rPr>
      </w:pPr>
      <w:r>
        <w:rPr>
          <w:rFonts w:ascii="Arial" w:eastAsia="Arial" w:hAnsi="Arial" w:cs="Arial"/>
        </w:rPr>
        <w:t>UKIS Governors’ Guidance for Online Safety</w:t>
      </w:r>
    </w:p>
    <w:p w14:paraId="7B653556" w14:textId="77777777" w:rsidR="0051063E" w:rsidRDefault="0051063E">
      <w:pPr>
        <w:rPr>
          <w:rFonts w:ascii="Arial" w:eastAsia="Arial" w:hAnsi="Arial" w:cs="Arial"/>
        </w:rPr>
      </w:pPr>
    </w:p>
    <w:p w14:paraId="74BC30E1" w14:textId="77777777" w:rsidR="0051063E" w:rsidRDefault="00000000">
      <w:pPr>
        <w:rPr>
          <w:rFonts w:ascii="Arial" w:eastAsia="Arial" w:hAnsi="Arial" w:cs="Arial"/>
          <w:b/>
          <w:sz w:val="32"/>
          <w:szCs w:val="32"/>
        </w:rPr>
      </w:pPr>
      <w:r>
        <w:rPr>
          <w:rFonts w:ascii="Arial" w:eastAsia="Arial" w:hAnsi="Arial" w:cs="Arial"/>
          <w:b/>
          <w:sz w:val="32"/>
          <w:szCs w:val="32"/>
        </w:rPr>
        <w:t>F. Abbreviations</w:t>
      </w:r>
    </w:p>
    <w:p w14:paraId="72AC25B1" w14:textId="77777777" w:rsidR="0051063E" w:rsidRDefault="0051063E">
      <w:pPr>
        <w:rPr>
          <w:rFonts w:ascii="Arial" w:eastAsia="Arial" w:hAnsi="Arial" w:cs="Arial"/>
        </w:rPr>
      </w:pPr>
    </w:p>
    <w:p w14:paraId="512EDE2D" w14:textId="77777777" w:rsidR="0051063E" w:rsidRDefault="00000000">
      <w:pPr>
        <w:numPr>
          <w:ilvl w:val="0"/>
          <w:numId w:val="29"/>
        </w:numPr>
        <w:rPr>
          <w:rFonts w:ascii="Arial" w:eastAsia="Arial" w:hAnsi="Arial" w:cs="Arial"/>
        </w:rPr>
      </w:pPr>
      <w:r>
        <w:rPr>
          <w:rFonts w:ascii="Arial" w:eastAsia="Arial" w:hAnsi="Arial" w:cs="Arial"/>
        </w:rPr>
        <w:t>CiN</w:t>
      </w:r>
      <w:r>
        <w:rPr>
          <w:rFonts w:ascii="Arial" w:eastAsia="Arial" w:hAnsi="Arial" w:cs="Arial"/>
        </w:rPr>
        <w:tab/>
      </w:r>
      <w:r>
        <w:rPr>
          <w:rFonts w:ascii="Arial" w:eastAsia="Arial" w:hAnsi="Arial" w:cs="Arial"/>
        </w:rPr>
        <w:tab/>
        <w:t>Child in Need</w:t>
      </w:r>
    </w:p>
    <w:p w14:paraId="0E0E4D53" w14:textId="77777777" w:rsidR="0051063E" w:rsidRDefault="00000000">
      <w:pPr>
        <w:numPr>
          <w:ilvl w:val="0"/>
          <w:numId w:val="29"/>
        </w:numPr>
        <w:rPr>
          <w:rFonts w:ascii="Arial" w:eastAsia="Arial" w:hAnsi="Arial" w:cs="Arial"/>
        </w:rPr>
      </w:pPr>
      <w:r>
        <w:rPr>
          <w:rFonts w:ascii="Arial" w:eastAsia="Arial" w:hAnsi="Arial" w:cs="Arial"/>
        </w:rPr>
        <w:t>CP</w:t>
      </w:r>
      <w:r>
        <w:rPr>
          <w:rFonts w:ascii="Arial" w:eastAsia="Arial" w:hAnsi="Arial" w:cs="Arial"/>
        </w:rPr>
        <w:tab/>
      </w:r>
      <w:r>
        <w:rPr>
          <w:rFonts w:ascii="Arial" w:eastAsia="Arial" w:hAnsi="Arial" w:cs="Arial"/>
        </w:rPr>
        <w:tab/>
        <w:t xml:space="preserve">Child Protection </w:t>
      </w:r>
    </w:p>
    <w:p w14:paraId="55B92EFC" w14:textId="77777777" w:rsidR="0051063E" w:rsidRDefault="00000000">
      <w:pPr>
        <w:numPr>
          <w:ilvl w:val="0"/>
          <w:numId w:val="29"/>
        </w:numPr>
        <w:rPr>
          <w:rFonts w:ascii="Arial" w:eastAsia="Arial" w:hAnsi="Arial" w:cs="Arial"/>
        </w:rPr>
      </w:pPr>
      <w:r>
        <w:rPr>
          <w:rFonts w:ascii="Arial" w:eastAsia="Arial" w:hAnsi="Arial" w:cs="Arial"/>
        </w:rPr>
        <w:t>CSC</w:t>
      </w:r>
      <w:r>
        <w:rPr>
          <w:rFonts w:ascii="Arial" w:eastAsia="Arial" w:hAnsi="Arial" w:cs="Arial"/>
        </w:rPr>
        <w:tab/>
        <w:t>Children’s Social Care</w:t>
      </w:r>
    </w:p>
    <w:p w14:paraId="3C4C5E7A" w14:textId="77777777" w:rsidR="0051063E" w:rsidRDefault="00000000">
      <w:pPr>
        <w:numPr>
          <w:ilvl w:val="0"/>
          <w:numId w:val="29"/>
        </w:numPr>
        <w:rPr>
          <w:rFonts w:ascii="Arial" w:eastAsia="Arial" w:hAnsi="Arial" w:cs="Arial"/>
        </w:rPr>
      </w:pPr>
      <w:r>
        <w:rPr>
          <w:rFonts w:ascii="Arial" w:eastAsia="Arial" w:hAnsi="Arial" w:cs="Arial"/>
        </w:rPr>
        <w:t>DSL</w:t>
      </w:r>
      <w:r>
        <w:rPr>
          <w:rFonts w:ascii="Arial" w:eastAsia="Arial" w:hAnsi="Arial" w:cs="Arial"/>
        </w:rPr>
        <w:tab/>
        <w:t>Designated Safeguarding Lead</w:t>
      </w:r>
    </w:p>
    <w:p w14:paraId="58D13B7F" w14:textId="77777777" w:rsidR="0051063E" w:rsidRDefault="00000000">
      <w:pPr>
        <w:numPr>
          <w:ilvl w:val="0"/>
          <w:numId w:val="29"/>
        </w:numPr>
        <w:rPr>
          <w:rFonts w:ascii="Arial" w:eastAsia="Arial" w:hAnsi="Arial" w:cs="Arial"/>
        </w:rPr>
      </w:pPr>
      <w:r>
        <w:rPr>
          <w:rFonts w:ascii="Arial" w:eastAsia="Arial" w:hAnsi="Arial" w:cs="Arial"/>
        </w:rPr>
        <w:t>EH</w:t>
      </w:r>
      <w:r>
        <w:rPr>
          <w:rFonts w:ascii="Arial" w:eastAsia="Arial" w:hAnsi="Arial" w:cs="Arial"/>
        </w:rPr>
        <w:tab/>
      </w:r>
      <w:r>
        <w:rPr>
          <w:rFonts w:ascii="Arial" w:eastAsia="Arial" w:hAnsi="Arial" w:cs="Arial"/>
        </w:rPr>
        <w:tab/>
        <w:t xml:space="preserve">Early Help </w:t>
      </w:r>
    </w:p>
    <w:p w14:paraId="6DE4546C" w14:textId="77777777" w:rsidR="0051063E" w:rsidRDefault="00000000">
      <w:pPr>
        <w:numPr>
          <w:ilvl w:val="0"/>
          <w:numId w:val="29"/>
        </w:numPr>
        <w:rPr>
          <w:rFonts w:ascii="Arial" w:eastAsia="Arial" w:hAnsi="Arial" w:cs="Arial"/>
        </w:rPr>
      </w:pPr>
      <w:r>
        <w:rPr>
          <w:rFonts w:ascii="Arial" w:eastAsia="Arial" w:hAnsi="Arial" w:cs="Arial"/>
        </w:rPr>
        <w:t>EHA</w:t>
      </w:r>
      <w:r>
        <w:rPr>
          <w:rFonts w:ascii="Arial" w:eastAsia="Arial" w:hAnsi="Arial" w:cs="Arial"/>
        </w:rPr>
        <w:tab/>
        <w:t>Early Help Assessment</w:t>
      </w:r>
    </w:p>
    <w:p w14:paraId="6B87928A" w14:textId="77777777" w:rsidR="0051063E" w:rsidRDefault="00000000">
      <w:pPr>
        <w:numPr>
          <w:ilvl w:val="0"/>
          <w:numId w:val="29"/>
        </w:numPr>
        <w:rPr>
          <w:rFonts w:ascii="Arial" w:eastAsia="Arial" w:hAnsi="Arial" w:cs="Arial"/>
        </w:rPr>
      </w:pPr>
      <w:r>
        <w:rPr>
          <w:rFonts w:ascii="Arial" w:eastAsia="Arial" w:hAnsi="Arial" w:cs="Arial"/>
        </w:rPr>
        <w:t>GM</w:t>
      </w:r>
      <w:r>
        <w:rPr>
          <w:rFonts w:ascii="Arial" w:eastAsia="Arial" w:hAnsi="Arial" w:cs="Arial"/>
        </w:rPr>
        <w:tab/>
        <w:t xml:space="preserve">           Greater Manchester</w:t>
      </w:r>
    </w:p>
    <w:p w14:paraId="4B0DBA22" w14:textId="77777777" w:rsidR="0051063E" w:rsidRDefault="00000000">
      <w:pPr>
        <w:numPr>
          <w:ilvl w:val="0"/>
          <w:numId w:val="29"/>
        </w:numPr>
        <w:rPr>
          <w:rFonts w:ascii="Arial" w:eastAsia="Arial" w:hAnsi="Arial" w:cs="Arial"/>
        </w:rPr>
      </w:pPr>
      <w:r>
        <w:rPr>
          <w:rFonts w:ascii="Arial" w:eastAsia="Arial" w:hAnsi="Arial" w:cs="Arial"/>
        </w:rPr>
        <w:t>LADO</w:t>
      </w:r>
      <w:r>
        <w:rPr>
          <w:rFonts w:ascii="Arial" w:eastAsia="Arial" w:hAnsi="Arial" w:cs="Arial"/>
        </w:rPr>
        <w:tab/>
        <w:t>Local Authority Designated Officer</w:t>
      </w:r>
    </w:p>
    <w:p w14:paraId="68AA89E2" w14:textId="77777777" w:rsidR="0051063E" w:rsidRDefault="00000000">
      <w:pPr>
        <w:numPr>
          <w:ilvl w:val="0"/>
          <w:numId w:val="29"/>
        </w:numPr>
        <w:rPr>
          <w:rFonts w:ascii="Arial" w:eastAsia="Arial" w:hAnsi="Arial" w:cs="Arial"/>
        </w:rPr>
      </w:pPr>
      <w:r>
        <w:rPr>
          <w:rFonts w:ascii="Arial" w:eastAsia="Arial" w:hAnsi="Arial" w:cs="Arial"/>
        </w:rPr>
        <w:t>MASH</w:t>
      </w:r>
      <w:r>
        <w:rPr>
          <w:rFonts w:ascii="Arial" w:eastAsia="Arial" w:hAnsi="Arial" w:cs="Arial"/>
        </w:rPr>
        <w:tab/>
        <w:t>Multi Agency Safeguarding Hub</w:t>
      </w:r>
    </w:p>
    <w:p w14:paraId="717893A4" w14:textId="77777777" w:rsidR="0051063E" w:rsidRDefault="00000000">
      <w:pPr>
        <w:numPr>
          <w:ilvl w:val="0"/>
          <w:numId w:val="29"/>
        </w:numPr>
        <w:rPr>
          <w:rFonts w:ascii="Arial" w:eastAsia="Arial" w:hAnsi="Arial" w:cs="Arial"/>
        </w:rPr>
      </w:pPr>
      <w:r>
        <w:rPr>
          <w:rFonts w:ascii="Arial" w:eastAsia="Arial" w:hAnsi="Arial" w:cs="Arial"/>
        </w:rPr>
        <w:t>MCC</w:t>
      </w:r>
      <w:r>
        <w:rPr>
          <w:rFonts w:ascii="Arial" w:eastAsia="Arial" w:hAnsi="Arial" w:cs="Arial"/>
        </w:rPr>
        <w:tab/>
        <w:t>Manchester City Council</w:t>
      </w:r>
    </w:p>
    <w:p w14:paraId="39C4F40A" w14:textId="77777777" w:rsidR="0051063E" w:rsidRDefault="00000000">
      <w:pPr>
        <w:numPr>
          <w:ilvl w:val="0"/>
          <w:numId w:val="29"/>
        </w:numPr>
        <w:rPr>
          <w:rFonts w:ascii="Arial" w:eastAsia="Arial" w:hAnsi="Arial" w:cs="Arial"/>
        </w:rPr>
      </w:pPr>
      <w:r>
        <w:rPr>
          <w:rFonts w:ascii="Arial" w:eastAsia="Arial" w:hAnsi="Arial" w:cs="Arial"/>
        </w:rPr>
        <w:t>MSCB</w:t>
      </w:r>
      <w:r>
        <w:rPr>
          <w:rFonts w:ascii="Arial" w:eastAsia="Arial" w:hAnsi="Arial" w:cs="Arial"/>
        </w:rPr>
        <w:tab/>
        <w:t xml:space="preserve">Manchester Safeguarding Children’s Board </w:t>
      </w:r>
    </w:p>
    <w:p w14:paraId="53D2E80B" w14:textId="77777777" w:rsidR="0051063E" w:rsidRDefault="00000000">
      <w:pPr>
        <w:numPr>
          <w:ilvl w:val="0"/>
          <w:numId w:val="29"/>
        </w:numPr>
        <w:rPr>
          <w:rFonts w:ascii="Arial" w:eastAsia="Arial" w:hAnsi="Arial" w:cs="Arial"/>
          <w:sz w:val="22"/>
          <w:szCs w:val="22"/>
        </w:rPr>
      </w:pPr>
      <w:r>
        <w:rPr>
          <w:rFonts w:ascii="Arial" w:eastAsia="Arial" w:hAnsi="Arial" w:cs="Arial"/>
        </w:rPr>
        <w:t>SOS</w:t>
      </w:r>
      <w:r>
        <w:rPr>
          <w:rFonts w:ascii="Arial" w:eastAsia="Arial" w:hAnsi="Arial" w:cs="Arial"/>
        </w:rPr>
        <w:tab/>
        <w:t>Signs of Safety</w:t>
      </w:r>
    </w:p>
    <w:p w14:paraId="5D1CC19D" w14:textId="77777777" w:rsidR="0051063E" w:rsidRDefault="0051063E">
      <w:pPr>
        <w:rPr>
          <w:rFonts w:ascii="Arial" w:eastAsia="Arial" w:hAnsi="Arial" w:cs="Arial"/>
          <w:b/>
          <w:sz w:val="26"/>
          <w:szCs w:val="26"/>
        </w:rPr>
      </w:pPr>
    </w:p>
    <w:p w14:paraId="333C9926" w14:textId="77777777" w:rsidR="0051063E" w:rsidRDefault="0051063E">
      <w:pPr>
        <w:rPr>
          <w:rFonts w:ascii="Arial" w:eastAsia="Arial" w:hAnsi="Arial" w:cs="Arial"/>
          <w:b/>
          <w:sz w:val="26"/>
          <w:szCs w:val="26"/>
        </w:rPr>
      </w:pPr>
    </w:p>
    <w:p w14:paraId="36CC1CF9" w14:textId="77777777" w:rsidR="0051063E" w:rsidRDefault="0051063E">
      <w:pPr>
        <w:rPr>
          <w:rFonts w:ascii="Arial" w:eastAsia="Arial" w:hAnsi="Arial" w:cs="Arial"/>
          <w:b/>
          <w:sz w:val="26"/>
          <w:szCs w:val="26"/>
        </w:rPr>
      </w:pPr>
    </w:p>
    <w:p w14:paraId="4F8051F3" w14:textId="77777777" w:rsidR="0051063E" w:rsidRDefault="0051063E">
      <w:pPr>
        <w:rPr>
          <w:rFonts w:ascii="Arial" w:eastAsia="Arial" w:hAnsi="Arial" w:cs="Arial"/>
          <w:b/>
          <w:sz w:val="26"/>
          <w:szCs w:val="26"/>
        </w:rPr>
      </w:pPr>
    </w:p>
    <w:p w14:paraId="08D4BAC9" w14:textId="77777777" w:rsidR="0051063E" w:rsidRDefault="00000000">
      <w:pPr>
        <w:rPr>
          <w:rFonts w:ascii="Arial" w:eastAsia="Arial" w:hAnsi="Arial" w:cs="Arial"/>
          <w:b/>
          <w:sz w:val="26"/>
          <w:szCs w:val="26"/>
        </w:rPr>
      </w:pPr>
      <w:r>
        <w:rPr>
          <w:rFonts w:ascii="Arial" w:eastAsia="Arial" w:hAnsi="Arial" w:cs="Arial"/>
          <w:b/>
          <w:sz w:val="26"/>
          <w:szCs w:val="26"/>
        </w:rPr>
        <w:t xml:space="preserve">G. </w:t>
      </w:r>
      <w:r>
        <w:rPr>
          <w:rFonts w:ascii="Arial" w:eastAsia="Arial" w:hAnsi="Arial" w:cs="Arial"/>
          <w:b/>
          <w:sz w:val="30"/>
          <w:szCs w:val="30"/>
        </w:rPr>
        <w:t>CHILD ON CHILD ABUSE</w:t>
      </w:r>
    </w:p>
    <w:p w14:paraId="640E6CE3" w14:textId="77777777" w:rsidR="0051063E" w:rsidRDefault="0051063E">
      <w:pPr>
        <w:rPr>
          <w:rFonts w:ascii="Arial" w:eastAsia="Arial" w:hAnsi="Arial" w:cs="Arial"/>
          <w:b/>
          <w:sz w:val="30"/>
          <w:szCs w:val="30"/>
        </w:rPr>
      </w:pPr>
    </w:p>
    <w:p w14:paraId="18741F54" w14:textId="77777777" w:rsidR="0051063E" w:rsidRDefault="0051063E">
      <w:pPr>
        <w:jc w:val="center"/>
        <w:rPr>
          <w:rFonts w:ascii="Arial" w:eastAsia="Arial" w:hAnsi="Arial" w:cs="Arial"/>
          <w:b/>
          <w:sz w:val="30"/>
          <w:szCs w:val="30"/>
        </w:rPr>
      </w:pPr>
    </w:p>
    <w:p w14:paraId="39E28B58" w14:textId="77777777" w:rsidR="0051063E" w:rsidRDefault="00000000">
      <w:pPr>
        <w:rPr>
          <w:rFonts w:ascii="Arial" w:eastAsia="Arial" w:hAnsi="Arial" w:cs="Arial"/>
          <w:sz w:val="22"/>
          <w:szCs w:val="22"/>
        </w:rPr>
      </w:pPr>
      <w:r>
        <w:rPr>
          <w:rFonts w:ascii="Arial" w:eastAsia="Arial" w:hAnsi="Arial" w:cs="Arial"/>
          <w:sz w:val="22"/>
          <w:szCs w:val="22"/>
        </w:rPr>
        <w:t>Through training we ensure that all staff recognise that children are capable of abusing their peers. The senior leadership team and governing body are responsible for ensuring that procedures exist to minimise the risk of child on child abuse and consider how allegations of peer on peer abuse will be investigated and dealt with. There is a clear procedure on how victims of child on child abuse will be supported.</w:t>
      </w:r>
    </w:p>
    <w:p w14:paraId="430880CA" w14:textId="77777777" w:rsidR="0051063E" w:rsidRDefault="00000000">
      <w:pPr>
        <w:rPr>
          <w:rFonts w:ascii="Arial" w:eastAsia="Arial" w:hAnsi="Arial" w:cs="Arial"/>
          <w:sz w:val="22"/>
          <w:szCs w:val="22"/>
        </w:rPr>
      </w:pPr>
      <w:r>
        <w:rPr>
          <w:rFonts w:ascii="Arial" w:eastAsia="Arial" w:hAnsi="Arial" w:cs="Arial"/>
          <w:sz w:val="22"/>
          <w:szCs w:val="22"/>
        </w:rPr>
        <w:t>All staff are aware of child on child abuse. This is most likely to include, but not limited to, bullying (including cyber bullying), gender-based violence (including homophobic and transphobic abuse), discriminating against a peer due to their race or disability, sexual violence and sexual harassment, up skirting (which is now a criminal offence), physical abuse such as hitting, kicking, shaking, biting, pulling hair, sexting and initiating /instigating violence and rituals. These issues will be addressed through our school/college curriculum and assemblies throughout the year.</w:t>
      </w:r>
    </w:p>
    <w:p w14:paraId="3841ACB6" w14:textId="77777777" w:rsidR="0051063E" w:rsidRDefault="0051063E">
      <w:pPr>
        <w:rPr>
          <w:rFonts w:ascii="Arial" w:eastAsia="Arial" w:hAnsi="Arial" w:cs="Arial"/>
          <w:sz w:val="22"/>
          <w:szCs w:val="22"/>
        </w:rPr>
      </w:pPr>
    </w:p>
    <w:p w14:paraId="4A8B881A" w14:textId="77777777" w:rsidR="0051063E" w:rsidRDefault="00000000">
      <w:pPr>
        <w:rPr>
          <w:rFonts w:ascii="Arial" w:eastAsia="Arial" w:hAnsi="Arial" w:cs="Arial"/>
          <w:sz w:val="22"/>
          <w:szCs w:val="22"/>
        </w:rPr>
      </w:pPr>
      <w:r>
        <w:rPr>
          <w:rFonts w:ascii="Arial" w:eastAsia="Arial" w:hAnsi="Arial" w:cs="Arial"/>
          <w:sz w:val="22"/>
          <w:szCs w:val="22"/>
        </w:rPr>
        <w:t>All staff are expected to refer to HM Government guidance ‘What to do if you’re worried a child is being abused – Advise for practitioners’ for further help in identifying signs and symptoms of child abuse and neglect. This guidance can be found in Appendix B.  Staff members who are concerned that a child might have been / being abused by another child should follow safeguarding and child protection procedures and report to the DSL.</w:t>
      </w:r>
    </w:p>
    <w:p w14:paraId="65F119F2" w14:textId="77777777" w:rsidR="0051063E" w:rsidRDefault="0051063E">
      <w:pPr>
        <w:rPr>
          <w:rFonts w:ascii="Arial" w:eastAsia="Arial" w:hAnsi="Arial" w:cs="Arial"/>
          <w:sz w:val="22"/>
          <w:szCs w:val="22"/>
        </w:rPr>
      </w:pPr>
    </w:p>
    <w:p w14:paraId="6D7D4435" w14:textId="77777777" w:rsidR="0051063E" w:rsidRDefault="00000000">
      <w:pPr>
        <w:rPr>
          <w:rFonts w:ascii="Arial" w:eastAsia="Arial" w:hAnsi="Arial" w:cs="Arial"/>
          <w:sz w:val="22"/>
          <w:szCs w:val="22"/>
        </w:rPr>
      </w:pPr>
      <w:r>
        <w:rPr>
          <w:rFonts w:ascii="Arial" w:eastAsia="Arial" w:hAnsi="Arial" w:cs="Arial"/>
          <w:sz w:val="22"/>
          <w:szCs w:val="22"/>
        </w:rPr>
        <w:t>In respect of sexual violence and sexual harassment between children, the school/college takes a proactive approach to prevent such incidents from taking place. Throughout the academy, safeguarding is taught as part of our curriculum. We appreciate that whilst adults in school are working hard to keep children safe, children also play a large part in keeping themselves and their peers safe from abuse and neglect. An age-appropriate curriculum is rolled out in school to build capacity amongst our students in their understanding of particular issues, and what actions they can take to be safe.</w:t>
      </w:r>
    </w:p>
    <w:p w14:paraId="79AEA9A6" w14:textId="77777777" w:rsidR="0051063E" w:rsidRDefault="0051063E">
      <w:pPr>
        <w:rPr>
          <w:rFonts w:ascii="Arial" w:eastAsia="Arial" w:hAnsi="Arial" w:cs="Arial"/>
          <w:sz w:val="22"/>
          <w:szCs w:val="22"/>
        </w:rPr>
      </w:pPr>
    </w:p>
    <w:p w14:paraId="3CAF4402" w14:textId="77777777" w:rsidR="0051063E" w:rsidRDefault="00000000">
      <w:pPr>
        <w:rPr>
          <w:rFonts w:ascii="Arial" w:eastAsia="Arial" w:hAnsi="Arial" w:cs="Arial"/>
          <w:sz w:val="22"/>
          <w:szCs w:val="22"/>
        </w:rPr>
      </w:pPr>
      <w:r>
        <w:rPr>
          <w:rFonts w:ascii="Arial" w:eastAsia="Arial" w:hAnsi="Arial" w:cs="Arial"/>
          <w:sz w:val="22"/>
          <w:szCs w:val="22"/>
        </w:rPr>
        <w:t xml:space="preserve">We incorporate healthy relationships, people who help us, British values, etc.  into our curriculum in an age appropriate way for the year groups in school. Also from September 2020 we have included Relationships and Health Education (RHE) in the </w:t>
      </w:r>
      <w:r>
        <w:rPr>
          <w:rFonts w:ascii="Arial" w:eastAsia="Arial" w:hAnsi="Arial" w:cs="Arial"/>
          <w:sz w:val="22"/>
          <w:szCs w:val="22"/>
        </w:rPr>
        <w:lastRenderedPageBreak/>
        <w:t>school timetable, in line with DfE guidance and the national curriculum. Parents have been consulted on the development of this curriculum to ensure it meets the needs of our cultural context, but also provides children with the tools and skills they need to keep themselves safe and to recognise forms of abuse.</w:t>
      </w:r>
    </w:p>
    <w:p w14:paraId="2AD0E090" w14:textId="77777777" w:rsidR="0051063E" w:rsidRDefault="0051063E">
      <w:pPr>
        <w:rPr>
          <w:rFonts w:ascii="Arial" w:eastAsia="Arial" w:hAnsi="Arial" w:cs="Arial"/>
          <w:sz w:val="22"/>
          <w:szCs w:val="22"/>
        </w:rPr>
      </w:pPr>
    </w:p>
    <w:p w14:paraId="2A43B401" w14:textId="77777777" w:rsidR="0051063E" w:rsidRDefault="00000000">
      <w:pPr>
        <w:rPr>
          <w:rFonts w:ascii="Arial" w:eastAsia="Arial" w:hAnsi="Arial" w:cs="Arial"/>
          <w:sz w:val="22"/>
          <w:szCs w:val="22"/>
        </w:rPr>
      </w:pPr>
      <w:r>
        <w:rPr>
          <w:rFonts w:ascii="Arial" w:eastAsia="Arial" w:hAnsi="Arial" w:cs="Arial"/>
          <w:sz w:val="22"/>
          <w:szCs w:val="22"/>
        </w:rPr>
        <w:t>Students are taught to understand the issue and meaning of consent as delivered in an age appropriate way in the RHE curriculum.</w:t>
      </w:r>
    </w:p>
    <w:p w14:paraId="025D4CFB" w14:textId="77777777" w:rsidR="0051063E" w:rsidRDefault="00000000">
      <w:pPr>
        <w:rPr>
          <w:rFonts w:ascii="Arial" w:eastAsia="Arial" w:hAnsi="Arial" w:cs="Arial"/>
          <w:sz w:val="22"/>
          <w:szCs w:val="22"/>
        </w:rPr>
      </w:pPr>
      <w:r>
        <w:rPr>
          <w:rFonts w:ascii="Arial" w:eastAsia="Arial" w:hAnsi="Arial" w:cs="Arial"/>
          <w:sz w:val="22"/>
          <w:szCs w:val="22"/>
        </w:rPr>
        <w:t>Students will be made aware of what constitutes unreasonable pressure from peers to engage in risk-taking or inappropriate behaviour, and of how to report their concerns. Allegations of abuse by a peer will be treated as seriously as allegations of abuse from an adult, it should never be dismissed as normal behaviour.</w:t>
      </w:r>
    </w:p>
    <w:p w14:paraId="505ED8A7" w14:textId="77777777" w:rsidR="0051063E" w:rsidRDefault="0051063E">
      <w:pPr>
        <w:rPr>
          <w:rFonts w:ascii="Arial" w:eastAsia="Arial" w:hAnsi="Arial" w:cs="Arial"/>
          <w:sz w:val="22"/>
          <w:szCs w:val="22"/>
        </w:rPr>
      </w:pPr>
    </w:p>
    <w:p w14:paraId="61AA6399" w14:textId="77777777" w:rsidR="0051063E" w:rsidRDefault="00000000">
      <w:pPr>
        <w:rPr>
          <w:rFonts w:ascii="Arial" w:eastAsia="Arial" w:hAnsi="Arial" w:cs="Arial"/>
          <w:sz w:val="22"/>
          <w:szCs w:val="22"/>
        </w:rPr>
      </w:pPr>
      <w:r>
        <w:rPr>
          <w:rFonts w:ascii="Arial" w:eastAsia="Arial" w:hAnsi="Arial" w:cs="Arial"/>
          <w:sz w:val="22"/>
          <w:szCs w:val="22"/>
        </w:rPr>
        <w:t>Robust systems have been established in school for dealing with safeguarding concerns. All allegations of abuse and neglect, whether suspected or known will be treated seriously and confidentially. Abuse is abuse and should never be tolerated or passed off as “banter”, “just having a laugh” or “part of growing up”. We will respond and manage any reports of sexual violence and/or sexual harassment in line with guidance in KCSIE 2023 and within the MSP website.</w:t>
      </w:r>
    </w:p>
    <w:p w14:paraId="60BBC8C2" w14:textId="77777777" w:rsidR="0051063E" w:rsidRDefault="0051063E">
      <w:pPr>
        <w:rPr>
          <w:rFonts w:ascii="Arial" w:eastAsia="Arial" w:hAnsi="Arial" w:cs="Arial"/>
          <w:sz w:val="22"/>
          <w:szCs w:val="22"/>
        </w:rPr>
      </w:pPr>
    </w:p>
    <w:p w14:paraId="1F11B510" w14:textId="77777777" w:rsidR="0051063E" w:rsidRDefault="00000000">
      <w:pPr>
        <w:rPr>
          <w:rFonts w:ascii="Arial" w:eastAsia="Arial" w:hAnsi="Arial" w:cs="Arial"/>
          <w:sz w:val="22"/>
          <w:szCs w:val="22"/>
        </w:rPr>
      </w:pPr>
      <w:r>
        <w:rPr>
          <w:rFonts w:ascii="Arial" w:eastAsia="Arial" w:hAnsi="Arial" w:cs="Arial"/>
          <w:sz w:val="22"/>
          <w:szCs w:val="22"/>
        </w:rPr>
        <w:t xml:space="preserve">Our ‘Child friendly safeguarding policy’ has been shared with all children electronically, via our school learning platforms, and will be shared annually. It is also available on the school website. This details where children can go for support and advice.  </w:t>
      </w:r>
    </w:p>
    <w:p w14:paraId="055BE096" w14:textId="77777777" w:rsidR="0051063E" w:rsidRDefault="00000000">
      <w:pPr>
        <w:rPr>
          <w:rFonts w:ascii="Arial" w:eastAsia="Arial" w:hAnsi="Arial" w:cs="Arial"/>
          <w:sz w:val="22"/>
          <w:szCs w:val="22"/>
        </w:rPr>
      </w:pPr>
      <w:r>
        <w:rPr>
          <w:rFonts w:ascii="Arial" w:eastAsia="Arial" w:hAnsi="Arial" w:cs="Arial"/>
          <w:sz w:val="22"/>
          <w:szCs w:val="22"/>
        </w:rPr>
        <w:t xml:space="preserve">All allegations of child on child abuse should be reported to a DSL in the same way as other concerns, using the pink reporting form.  A DSL will upload the form to CPOMS under the category of ‘allegation of child on child abuse’ and appropriate action will be decided on.  </w:t>
      </w:r>
    </w:p>
    <w:p w14:paraId="30C38FB1" w14:textId="77777777" w:rsidR="0051063E" w:rsidRDefault="0051063E">
      <w:pPr>
        <w:rPr>
          <w:rFonts w:ascii="Arial" w:eastAsia="Arial" w:hAnsi="Arial" w:cs="Arial"/>
          <w:sz w:val="22"/>
          <w:szCs w:val="22"/>
        </w:rPr>
      </w:pPr>
    </w:p>
    <w:p w14:paraId="596C51CA" w14:textId="77777777" w:rsidR="0051063E" w:rsidRDefault="00000000">
      <w:pPr>
        <w:rPr>
          <w:rFonts w:ascii="Arial" w:eastAsia="Arial" w:hAnsi="Arial" w:cs="Arial"/>
          <w:sz w:val="22"/>
          <w:szCs w:val="22"/>
        </w:rPr>
      </w:pPr>
      <w:r>
        <w:rPr>
          <w:rFonts w:ascii="Arial" w:eastAsia="Arial" w:hAnsi="Arial" w:cs="Arial"/>
          <w:sz w:val="22"/>
          <w:szCs w:val="22"/>
        </w:rPr>
        <w:t>If a child makes a disclosure of child on child sexual abuse, staff members must ensure they;</w:t>
      </w:r>
    </w:p>
    <w:p w14:paraId="2B8AA014" w14:textId="77777777" w:rsidR="0051063E" w:rsidRDefault="00000000">
      <w:pPr>
        <w:numPr>
          <w:ilvl w:val="0"/>
          <w:numId w:val="24"/>
        </w:numPr>
        <w:rPr>
          <w:rFonts w:ascii="Arial" w:eastAsia="Arial" w:hAnsi="Arial" w:cs="Arial"/>
          <w:sz w:val="22"/>
          <w:szCs w:val="22"/>
        </w:rPr>
      </w:pPr>
      <w:r>
        <w:rPr>
          <w:rFonts w:ascii="Arial" w:eastAsia="Arial" w:hAnsi="Arial" w:cs="Arial"/>
          <w:sz w:val="22"/>
          <w:szCs w:val="22"/>
        </w:rPr>
        <w:t>Listen and reassure the children that they will be supported and kept safe</w:t>
      </w:r>
    </w:p>
    <w:p w14:paraId="002BF61D" w14:textId="77777777" w:rsidR="0051063E" w:rsidRDefault="00000000">
      <w:pPr>
        <w:numPr>
          <w:ilvl w:val="0"/>
          <w:numId w:val="24"/>
        </w:numPr>
        <w:rPr>
          <w:rFonts w:ascii="Arial" w:eastAsia="Arial" w:hAnsi="Arial" w:cs="Arial"/>
          <w:sz w:val="22"/>
          <w:szCs w:val="22"/>
        </w:rPr>
      </w:pPr>
      <w:r>
        <w:rPr>
          <w:rFonts w:ascii="Arial" w:eastAsia="Arial" w:hAnsi="Arial" w:cs="Arial"/>
          <w:sz w:val="22"/>
          <w:szCs w:val="22"/>
        </w:rPr>
        <w:t>Make a written record on the school pink reporting form as soon as possible, stating only the facts</w:t>
      </w:r>
    </w:p>
    <w:p w14:paraId="318D57A8" w14:textId="77777777" w:rsidR="0051063E" w:rsidRDefault="00000000">
      <w:pPr>
        <w:numPr>
          <w:ilvl w:val="0"/>
          <w:numId w:val="24"/>
        </w:numPr>
        <w:rPr>
          <w:rFonts w:ascii="Arial" w:eastAsia="Arial" w:hAnsi="Arial" w:cs="Arial"/>
          <w:sz w:val="22"/>
          <w:szCs w:val="22"/>
        </w:rPr>
      </w:pPr>
      <w:r>
        <w:rPr>
          <w:rFonts w:ascii="Arial" w:eastAsia="Arial" w:hAnsi="Arial" w:cs="Arial"/>
          <w:sz w:val="22"/>
          <w:szCs w:val="22"/>
        </w:rPr>
        <w:t>Tell the DSL (Jenny Wildgoose, or another DSL in the team)</w:t>
      </w:r>
    </w:p>
    <w:p w14:paraId="16688673" w14:textId="77777777" w:rsidR="0051063E" w:rsidRDefault="00000000">
      <w:pPr>
        <w:numPr>
          <w:ilvl w:val="0"/>
          <w:numId w:val="24"/>
        </w:numPr>
        <w:rPr>
          <w:rFonts w:ascii="Arial" w:eastAsia="Arial" w:hAnsi="Arial" w:cs="Arial"/>
          <w:sz w:val="22"/>
          <w:szCs w:val="22"/>
        </w:rPr>
      </w:pPr>
      <w:r>
        <w:rPr>
          <w:rFonts w:ascii="Arial" w:eastAsia="Arial" w:hAnsi="Arial" w:cs="Arial"/>
          <w:sz w:val="22"/>
          <w:szCs w:val="22"/>
        </w:rPr>
        <w:t>Where appropriate, take action themselves;</w:t>
      </w:r>
    </w:p>
    <w:p w14:paraId="42FAB767" w14:textId="77777777" w:rsidR="0051063E" w:rsidRDefault="00000000">
      <w:pPr>
        <w:numPr>
          <w:ilvl w:val="1"/>
          <w:numId w:val="24"/>
        </w:numPr>
        <w:rPr>
          <w:rFonts w:ascii="Arial" w:eastAsia="Arial" w:hAnsi="Arial" w:cs="Arial"/>
          <w:sz w:val="22"/>
          <w:szCs w:val="22"/>
        </w:rPr>
      </w:pPr>
      <w:r>
        <w:rPr>
          <w:rFonts w:ascii="Arial" w:eastAsia="Arial" w:hAnsi="Arial" w:cs="Arial"/>
          <w:sz w:val="22"/>
          <w:szCs w:val="22"/>
        </w:rPr>
        <w:t>If a child is in immediate danger or at risk of harm, make a referral to children’s social care</w:t>
      </w:r>
    </w:p>
    <w:p w14:paraId="275ACB27" w14:textId="77777777" w:rsidR="0051063E" w:rsidRDefault="00000000">
      <w:pPr>
        <w:numPr>
          <w:ilvl w:val="1"/>
          <w:numId w:val="24"/>
        </w:numPr>
        <w:rPr>
          <w:rFonts w:ascii="Arial" w:eastAsia="Arial" w:hAnsi="Arial" w:cs="Arial"/>
          <w:sz w:val="22"/>
          <w:szCs w:val="22"/>
        </w:rPr>
      </w:pPr>
      <w:r>
        <w:rPr>
          <w:rFonts w:ascii="Arial" w:eastAsia="Arial" w:hAnsi="Arial" w:cs="Arial"/>
          <w:sz w:val="22"/>
          <w:szCs w:val="22"/>
        </w:rPr>
        <w:t>If an offence has been committed report it to the police (even if the alleged perpetrator is under the age of criminal responsibility, 10 years old)</w:t>
      </w:r>
    </w:p>
    <w:p w14:paraId="61305DC0" w14:textId="77777777" w:rsidR="0051063E" w:rsidRDefault="00000000">
      <w:pPr>
        <w:numPr>
          <w:ilvl w:val="1"/>
          <w:numId w:val="24"/>
        </w:numPr>
        <w:spacing w:after="160"/>
        <w:rPr>
          <w:rFonts w:ascii="Arial" w:eastAsia="Arial" w:hAnsi="Arial" w:cs="Arial"/>
          <w:sz w:val="22"/>
          <w:szCs w:val="22"/>
        </w:rPr>
      </w:pPr>
      <w:r>
        <w:rPr>
          <w:rFonts w:ascii="Arial" w:eastAsia="Arial" w:hAnsi="Arial" w:cs="Arial"/>
          <w:sz w:val="22"/>
          <w:szCs w:val="22"/>
        </w:rPr>
        <w:t>If the victim and alleged perpetrator share classes or transport, consider how best to deal with this.</w:t>
      </w:r>
    </w:p>
    <w:p w14:paraId="17896CA3" w14:textId="77777777" w:rsidR="0051063E" w:rsidRDefault="00000000">
      <w:pPr>
        <w:rPr>
          <w:rFonts w:ascii="Arial" w:eastAsia="Arial" w:hAnsi="Arial" w:cs="Arial"/>
          <w:b/>
          <w:sz w:val="22"/>
          <w:szCs w:val="22"/>
        </w:rPr>
      </w:pPr>
      <w:r>
        <w:rPr>
          <w:rFonts w:ascii="Arial" w:eastAsia="Arial" w:hAnsi="Arial" w:cs="Arial"/>
          <w:sz w:val="22"/>
          <w:szCs w:val="22"/>
        </w:rPr>
        <w:t xml:space="preserve">Staff members must ensure they </w:t>
      </w:r>
      <w:r>
        <w:rPr>
          <w:rFonts w:ascii="Arial" w:eastAsia="Arial" w:hAnsi="Arial" w:cs="Arial"/>
          <w:b/>
          <w:sz w:val="22"/>
          <w:szCs w:val="22"/>
        </w:rPr>
        <w:t>do not:</w:t>
      </w:r>
    </w:p>
    <w:p w14:paraId="0E19738C" w14:textId="77777777" w:rsidR="0051063E" w:rsidRDefault="00000000">
      <w:pPr>
        <w:numPr>
          <w:ilvl w:val="0"/>
          <w:numId w:val="32"/>
        </w:numPr>
        <w:rPr>
          <w:rFonts w:ascii="Arial" w:eastAsia="Arial" w:hAnsi="Arial" w:cs="Arial"/>
          <w:sz w:val="22"/>
          <w:szCs w:val="22"/>
        </w:rPr>
      </w:pPr>
      <w:r>
        <w:rPr>
          <w:rFonts w:ascii="Arial" w:eastAsia="Arial" w:hAnsi="Arial" w:cs="Arial"/>
          <w:sz w:val="22"/>
          <w:szCs w:val="22"/>
        </w:rPr>
        <w:t>Dismiss the incident as ‘banter’, ‘part of growing up’ or ‘having a laugh’</w:t>
      </w:r>
    </w:p>
    <w:p w14:paraId="01727C88" w14:textId="77777777" w:rsidR="0051063E" w:rsidRDefault="00000000">
      <w:pPr>
        <w:numPr>
          <w:ilvl w:val="0"/>
          <w:numId w:val="32"/>
        </w:numPr>
        <w:rPr>
          <w:rFonts w:ascii="Arial" w:eastAsia="Arial" w:hAnsi="Arial" w:cs="Arial"/>
          <w:sz w:val="22"/>
          <w:szCs w:val="22"/>
        </w:rPr>
      </w:pPr>
      <w:r>
        <w:rPr>
          <w:rFonts w:ascii="Arial" w:eastAsia="Arial" w:hAnsi="Arial" w:cs="Arial"/>
          <w:sz w:val="22"/>
          <w:szCs w:val="22"/>
        </w:rPr>
        <w:t>Ask leading questions</w:t>
      </w:r>
    </w:p>
    <w:p w14:paraId="20202980" w14:textId="77777777" w:rsidR="0051063E" w:rsidRDefault="00000000">
      <w:pPr>
        <w:numPr>
          <w:ilvl w:val="0"/>
          <w:numId w:val="32"/>
        </w:numPr>
        <w:rPr>
          <w:rFonts w:ascii="Arial" w:eastAsia="Arial" w:hAnsi="Arial" w:cs="Arial"/>
          <w:sz w:val="22"/>
          <w:szCs w:val="22"/>
        </w:rPr>
      </w:pPr>
      <w:r>
        <w:rPr>
          <w:rFonts w:ascii="Arial" w:eastAsia="Arial" w:hAnsi="Arial" w:cs="Arial"/>
          <w:sz w:val="22"/>
          <w:szCs w:val="22"/>
        </w:rPr>
        <w:t>Promise total confidentiality- (explain who you will need to tell an why)</w:t>
      </w:r>
    </w:p>
    <w:p w14:paraId="0CE4E0E8" w14:textId="77777777" w:rsidR="0051063E" w:rsidRDefault="00000000">
      <w:pPr>
        <w:numPr>
          <w:ilvl w:val="0"/>
          <w:numId w:val="32"/>
        </w:numPr>
        <w:rPr>
          <w:rFonts w:ascii="Arial" w:eastAsia="Arial" w:hAnsi="Arial" w:cs="Arial"/>
          <w:sz w:val="22"/>
          <w:szCs w:val="22"/>
        </w:rPr>
      </w:pPr>
      <w:r>
        <w:rPr>
          <w:rFonts w:ascii="Arial" w:eastAsia="Arial" w:hAnsi="Arial" w:cs="Arial"/>
          <w:sz w:val="22"/>
          <w:szCs w:val="22"/>
        </w:rPr>
        <w:t>View photos or videos of a sexual nature (if you do so by accident, speak to a DSL)</w:t>
      </w:r>
    </w:p>
    <w:p w14:paraId="4394D53F" w14:textId="77777777" w:rsidR="0051063E" w:rsidRDefault="00000000">
      <w:pPr>
        <w:numPr>
          <w:ilvl w:val="0"/>
          <w:numId w:val="32"/>
        </w:numPr>
        <w:rPr>
          <w:rFonts w:ascii="Arial" w:eastAsia="Arial" w:hAnsi="Arial" w:cs="Arial"/>
          <w:sz w:val="22"/>
          <w:szCs w:val="22"/>
        </w:rPr>
      </w:pPr>
      <w:r>
        <w:rPr>
          <w:rFonts w:ascii="Arial" w:eastAsia="Arial" w:hAnsi="Arial" w:cs="Arial"/>
          <w:sz w:val="22"/>
          <w:szCs w:val="22"/>
        </w:rPr>
        <w:t>Take notes while the child is talking if at all possible</w:t>
      </w:r>
    </w:p>
    <w:p w14:paraId="3FC5B37B" w14:textId="77777777" w:rsidR="0051063E" w:rsidRDefault="00000000">
      <w:pPr>
        <w:numPr>
          <w:ilvl w:val="0"/>
          <w:numId w:val="32"/>
        </w:numPr>
        <w:spacing w:after="160"/>
        <w:rPr>
          <w:rFonts w:ascii="Arial" w:eastAsia="Arial" w:hAnsi="Arial" w:cs="Arial"/>
          <w:sz w:val="22"/>
          <w:szCs w:val="22"/>
        </w:rPr>
      </w:pPr>
      <w:r>
        <w:rPr>
          <w:rFonts w:ascii="Arial" w:eastAsia="Arial" w:hAnsi="Arial" w:cs="Arial"/>
          <w:sz w:val="22"/>
          <w:szCs w:val="22"/>
        </w:rPr>
        <w:t>Tell anyone about the disclosure unless they need to know in order to progress it.</w:t>
      </w:r>
    </w:p>
    <w:p w14:paraId="1E8352E6" w14:textId="77777777" w:rsidR="0051063E" w:rsidRDefault="00000000">
      <w:pPr>
        <w:rPr>
          <w:rFonts w:ascii="Arial" w:eastAsia="Arial" w:hAnsi="Arial" w:cs="Arial"/>
          <w:sz w:val="22"/>
          <w:szCs w:val="22"/>
        </w:rPr>
      </w:pPr>
      <w:r>
        <w:rPr>
          <w:rFonts w:ascii="Arial" w:eastAsia="Arial" w:hAnsi="Arial" w:cs="Arial"/>
          <w:sz w:val="22"/>
          <w:szCs w:val="22"/>
        </w:rPr>
        <w:t xml:space="preserve">When incidents of sexual violence and sexual harassment occur, the academy’s response is ultimately decided on a case-by-case basis, with the designated </w:t>
      </w:r>
      <w:r>
        <w:rPr>
          <w:rFonts w:ascii="Arial" w:eastAsia="Arial" w:hAnsi="Arial" w:cs="Arial"/>
          <w:sz w:val="22"/>
          <w:szCs w:val="22"/>
        </w:rPr>
        <w:lastRenderedPageBreak/>
        <w:t xml:space="preserve">safeguarding lead (or member of DSL team) taking the lead role, using their professional judgement. Incidents of child on child abuse may need to be dealt with in various ways. Incidents of bullying will be dealt with via the schools anti-bullying policy and/or behaviour policy, it is likely that incidents of child on child abuse would correlate with a ‘purple behaviour’ on the behavior policy. </w:t>
      </w:r>
    </w:p>
    <w:p w14:paraId="2F0FF389" w14:textId="77777777" w:rsidR="0051063E" w:rsidRDefault="0051063E">
      <w:pPr>
        <w:rPr>
          <w:rFonts w:ascii="Arial" w:eastAsia="Arial" w:hAnsi="Arial" w:cs="Arial"/>
          <w:sz w:val="22"/>
          <w:szCs w:val="22"/>
        </w:rPr>
      </w:pPr>
    </w:p>
    <w:p w14:paraId="11FE882B" w14:textId="77777777" w:rsidR="0051063E" w:rsidRDefault="00000000">
      <w:pPr>
        <w:rPr>
          <w:rFonts w:ascii="Arial" w:eastAsia="Arial" w:hAnsi="Arial" w:cs="Arial"/>
          <w:sz w:val="22"/>
          <w:szCs w:val="22"/>
        </w:rPr>
      </w:pPr>
      <w:r>
        <w:rPr>
          <w:rFonts w:ascii="Arial" w:eastAsia="Arial" w:hAnsi="Arial" w:cs="Arial"/>
          <w:sz w:val="22"/>
          <w:szCs w:val="22"/>
        </w:rPr>
        <w:t>Incidents which take place outside of school may need to be addressed in school, however the DSL team is clear that where professional advice needs to be sought from external partners, it will be. The schools Designated Safeguarding Lead will consult children’s social care on matters relating to the safety and welfare of a child and will consult the police in respect of matters relating to a possible crime. The school will put a proportionate and supportive package of care in place for those affected.</w:t>
      </w:r>
    </w:p>
    <w:p w14:paraId="6CBA9257" w14:textId="77777777" w:rsidR="0051063E" w:rsidRDefault="0051063E">
      <w:pPr>
        <w:rPr>
          <w:rFonts w:ascii="Arial" w:eastAsia="Arial" w:hAnsi="Arial" w:cs="Arial"/>
          <w:sz w:val="22"/>
          <w:szCs w:val="22"/>
        </w:rPr>
      </w:pPr>
    </w:p>
    <w:p w14:paraId="4C8D00B3" w14:textId="77777777" w:rsidR="0051063E" w:rsidRDefault="00000000">
      <w:pPr>
        <w:rPr>
          <w:rFonts w:ascii="Arial" w:eastAsia="Arial" w:hAnsi="Arial" w:cs="Arial"/>
          <w:sz w:val="22"/>
          <w:szCs w:val="22"/>
        </w:rPr>
      </w:pPr>
      <w:r>
        <w:rPr>
          <w:rFonts w:ascii="Arial" w:eastAsia="Arial" w:hAnsi="Arial" w:cs="Arial"/>
          <w:sz w:val="22"/>
          <w:szCs w:val="22"/>
        </w:rPr>
        <w:t>School leaders are aware that detailed advice to support schools and colleges has been published. The advice is available and includes, what sexual violence and sexual harassment look like, important context to be aware of, related legal responsibilities for schools and colleges and advice on a whole school or college approach to preventing child on child sexual violence and sexual harassment.</w:t>
      </w:r>
    </w:p>
    <w:p w14:paraId="5860BED9" w14:textId="77777777" w:rsidR="0051063E" w:rsidRDefault="0051063E">
      <w:pPr>
        <w:rPr>
          <w:rFonts w:ascii="Arial" w:eastAsia="Arial" w:hAnsi="Arial" w:cs="Arial"/>
          <w:sz w:val="22"/>
          <w:szCs w:val="22"/>
        </w:rPr>
      </w:pPr>
    </w:p>
    <w:p w14:paraId="12867349" w14:textId="77777777" w:rsidR="0051063E" w:rsidRDefault="0051063E">
      <w:pPr>
        <w:rPr>
          <w:rFonts w:ascii="Arial" w:eastAsia="Arial" w:hAnsi="Arial" w:cs="Arial"/>
          <w:sz w:val="22"/>
          <w:szCs w:val="22"/>
        </w:rPr>
      </w:pPr>
    </w:p>
    <w:p w14:paraId="4B0172F0" w14:textId="77777777" w:rsidR="0051063E" w:rsidRDefault="00000000">
      <w:pPr>
        <w:rPr>
          <w:rFonts w:ascii="Arial" w:eastAsia="Arial" w:hAnsi="Arial" w:cs="Arial"/>
          <w:b/>
          <w:sz w:val="22"/>
          <w:szCs w:val="22"/>
          <w:u w:val="single"/>
        </w:rPr>
      </w:pPr>
      <w:r>
        <w:rPr>
          <w:rFonts w:ascii="Arial" w:eastAsia="Arial" w:hAnsi="Arial" w:cs="Arial"/>
          <w:b/>
          <w:sz w:val="22"/>
          <w:szCs w:val="22"/>
          <w:u w:val="single"/>
        </w:rPr>
        <w:t>Responding to reports of sexual violence/harassment</w:t>
      </w:r>
    </w:p>
    <w:p w14:paraId="11A33C9A" w14:textId="77777777" w:rsidR="0051063E" w:rsidRDefault="0051063E">
      <w:pPr>
        <w:rPr>
          <w:rFonts w:ascii="Arial" w:eastAsia="Arial" w:hAnsi="Arial" w:cs="Arial"/>
          <w:b/>
          <w:sz w:val="22"/>
          <w:szCs w:val="22"/>
          <w:u w:val="single"/>
        </w:rPr>
      </w:pPr>
    </w:p>
    <w:p w14:paraId="3E58AA80" w14:textId="77777777" w:rsidR="0051063E" w:rsidRDefault="00000000">
      <w:pPr>
        <w:rPr>
          <w:rFonts w:ascii="Arial" w:eastAsia="Arial" w:hAnsi="Arial" w:cs="Arial"/>
          <w:b/>
          <w:sz w:val="22"/>
          <w:szCs w:val="22"/>
        </w:rPr>
      </w:pPr>
      <w:r>
        <w:rPr>
          <w:rFonts w:ascii="Arial" w:eastAsia="Arial" w:hAnsi="Arial" w:cs="Arial"/>
          <w:b/>
          <w:sz w:val="22"/>
          <w:szCs w:val="22"/>
        </w:rPr>
        <w:t>The DSL team will follow the guidance set out in ‘</w:t>
      </w:r>
      <w:hyperlink r:id="rId15">
        <w:r>
          <w:rPr>
            <w:rFonts w:ascii="Arial" w:eastAsia="Arial" w:hAnsi="Arial" w:cs="Arial"/>
            <w:b/>
            <w:sz w:val="22"/>
            <w:szCs w:val="22"/>
            <w:u w:val="single"/>
          </w:rPr>
          <w:t>Sexual violence and sexual harassment between children in schools and colleges’</w:t>
        </w:r>
      </w:hyperlink>
    </w:p>
    <w:p w14:paraId="6A91C012" w14:textId="77777777" w:rsidR="0051063E" w:rsidRDefault="0051063E">
      <w:pPr>
        <w:rPr>
          <w:rFonts w:ascii="Arial" w:eastAsia="Arial" w:hAnsi="Arial" w:cs="Arial"/>
          <w:sz w:val="22"/>
          <w:szCs w:val="22"/>
        </w:rPr>
      </w:pPr>
    </w:p>
    <w:p w14:paraId="74826EFE" w14:textId="77777777" w:rsidR="0051063E" w:rsidRDefault="00000000">
      <w:pPr>
        <w:rPr>
          <w:rFonts w:ascii="Arial" w:eastAsia="Arial" w:hAnsi="Arial" w:cs="Arial"/>
          <w:sz w:val="22"/>
          <w:szCs w:val="22"/>
        </w:rPr>
      </w:pPr>
      <w:r>
        <w:rPr>
          <w:rFonts w:ascii="Arial" w:eastAsia="Arial" w:hAnsi="Arial" w:cs="Arial"/>
          <w:sz w:val="22"/>
          <w:szCs w:val="22"/>
        </w:rPr>
        <w:t>There are four likely scenarios for schools and colleges to consider when managing any reports of sexual violence and/or sexual harassment.</w:t>
      </w:r>
    </w:p>
    <w:p w14:paraId="4AE8FB29" w14:textId="77777777" w:rsidR="0051063E" w:rsidRDefault="00000000">
      <w:pPr>
        <w:rPr>
          <w:rFonts w:ascii="Arial" w:eastAsia="Arial" w:hAnsi="Arial" w:cs="Arial"/>
          <w:b/>
          <w:sz w:val="22"/>
          <w:szCs w:val="22"/>
        </w:rPr>
      </w:pPr>
      <w:r>
        <w:rPr>
          <w:rFonts w:ascii="Arial" w:eastAsia="Arial" w:hAnsi="Arial" w:cs="Arial"/>
          <w:b/>
          <w:sz w:val="22"/>
          <w:szCs w:val="22"/>
        </w:rPr>
        <w:t>1. Manage internally</w:t>
      </w:r>
    </w:p>
    <w:p w14:paraId="66F83B85" w14:textId="77777777" w:rsidR="0051063E" w:rsidRDefault="00000000">
      <w:pPr>
        <w:rPr>
          <w:rFonts w:ascii="Arial" w:eastAsia="Arial" w:hAnsi="Arial" w:cs="Arial"/>
          <w:sz w:val="22"/>
          <w:szCs w:val="22"/>
        </w:rPr>
      </w:pPr>
      <w:r>
        <w:rPr>
          <w:rFonts w:ascii="Arial" w:eastAsia="Arial" w:hAnsi="Arial" w:cs="Arial"/>
          <w:sz w:val="22"/>
          <w:szCs w:val="22"/>
        </w:rPr>
        <w:t>• In some cases of sexual harassment, for example, one-off incidents, we may take the view that the children concerned are not in need of early help or statutory intervention and that it would be appropriate to handle the incident internally, perhaps through utilising the school behaviour policy and by providing pastoral support.</w:t>
      </w:r>
    </w:p>
    <w:p w14:paraId="5C103F2C" w14:textId="77777777" w:rsidR="0051063E" w:rsidRDefault="00000000">
      <w:pPr>
        <w:rPr>
          <w:rFonts w:ascii="Arial" w:eastAsia="Arial" w:hAnsi="Arial" w:cs="Arial"/>
          <w:sz w:val="22"/>
          <w:szCs w:val="22"/>
        </w:rPr>
      </w:pPr>
      <w:r>
        <w:rPr>
          <w:rFonts w:ascii="Arial" w:eastAsia="Arial" w:hAnsi="Arial" w:cs="Arial"/>
          <w:sz w:val="22"/>
          <w:szCs w:val="22"/>
        </w:rPr>
        <w:t>• Whatever the response, it will be underpinned by the principle that sexual violence and sexual harassment is never acceptable and will not be tolerated.</w:t>
      </w:r>
    </w:p>
    <w:p w14:paraId="76545D5D" w14:textId="77777777" w:rsidR="0051063E" w:rsidRDefault="00000000">
      <w:pPr>
        <w:rPr>
          <w:rFonts w:ascii="Arial" w:eastAsia="Arial" w:hAnsi="Arial" w:cs="Arial"/>
          <w:sz w:val="22"/>
          <w:szCs w:val="22"/>
        </w:rPr>
      </w:pPr>
      <w:r>
        <w:rPr>
          <w:rFonts w:ascii="Arial" w:eastAsia="Arial" w:hAnsi="Arial" w:cs="Arial"/>
          <w:sz w:val="22"/>
          <w:szCs w:val="22"/>
        </w:rPr>
        <w:t>• All concerns, discussions, decisions and reasons for decisions will be recorded</w:t>
      </w:r>
    </w:p>
    <w:p w14:paraId="1D8EA595" w14:textId="77777777" w:rsidR="0051063E" w:rsidRDefault="00000000">
      <w:pPr>
        <w:rPr>
          <w:rFonts w:ascii="Arial" w:eastAsia="Arial" w:hAnsi="Arial" w:cs="Arial"/>
          <w:sz w:val="22"/>
          <w:szCs w:val="22"/>
        </w:rPr>
      </w:pPr>
      <w:r>
        <w:rPr>
          <w:rFonts w:ascii="Arial" w:eastAsia="Arial" w:hAnsi="Arial" w:cs="Arial"/>
          <w:sz w:val="22"/>
          <w:szCs w:val="22"/>
        </w:rPr>
        <w:t>(on CPOMS).</w:t>
      </w:r>
    </w:p>
    <w:p w14:paraId="04731515" w14:textId="77777777" w:rsidR="0051063E" w:rsidRDefault="0051063E">
      <w:pPr>
        <w:rPr>
          <w:rFonts w:ascii="Arial" w:eastAsia="Arial" w:hAnsi="Arial" w:cs="Arial"/>
          <w:sz w:val="22"/>
          <w:szCs w:val="22"/>
        </w:rPr>
      </w:pPr>
    </w:p>
    <w:p w14:paraId="4DFC72D6" w14:textId="77777777" w:rsidR="0051063E" w:rsidRDefault="00000000">
      <w:pPr>
        <w:rPr>
          <w:rFonts w:ascii="Arial" w:eastAsia="Arial" w:hAnsi="Arial" w:cs="Arial"/>
          <w:b/>
          <w:sz w:val="22"/>
          <w:szCs w:val="22"/>
        </w:rPr>
      </w:pPr>
      <w:r>
        <w:rPr>
          <w:rFonts w:ascii="Arial" w:eastAsia="Arial" w:hAnsi="Arial" w:cs="Arial"/>
          <w:b/>
          <w:sz w:val="22"/>
          <w:szCs w:val="22"/>
        </w:rPr>
        <w:t>2. Early help</w:t>
      </w:r>
    </w:p>
    <w:p w14:paraId="68CE5C06" w14:textId="77777777" w:rsidR="0051063E" w:rsidRDefault="00000000">
      <w:pPr>
        <w:rPr>
          <w:rFonts w:ascii="Arial" w:eastAsia="Arial" w:hAnsi="Arial" w:cs="Arial"/>
          <w:sz w:val="22"/>
          <w:szCs w:val="22"/>
        </w:rPr>
      </w:pPr>
      <w:r>
        <w:rPr>
          <w:rFonts w:ascii="Arial" w:eastAsia="Arial" w:hAnsi="Arial" w:cs="Arial"/>
          <w:sz w:val="22"/>
          <w:szCs w:val="22"/>
        </w:rPr>
        <w:t>• In line with above, we may decide that the children involved do not require statutory interventions, but may benefit from early help. Early help means providing support as soon as a problem emerges, at any point in a child’s life. Providing early help is more effective in promoting the welfare of children than reacting later. Early help can be particularly useful to address non-violent harmful sexual behaviour and may prevent escalation of sexual violence.</w:t>
      </w:r>
    </w:p>
    <w:p w14:paraId="4FAD3BAE" w14:textId="77777777" w:rsidR="0051063E" w:rsidRDefault="00000000">
      <w:pPr>
        <w:rPr>
          <w:rFonts w:ascii="Arial" w:eastAsia="Arial" w:hAnsi="Arial" w:cs="Arial"/>
          <w:sz w:val="22"/>
          <w:szCs w:val="22"/>
        </w:rPr>
      </w:pPr>
      <w:r>
        <w:rPr>
          <w:rFonts w:ascii="Arial" w:eastAsia="Arial" w:hAnsi="Arial" w:cs="Arial"/>
          <w:sz w:val="22"/>
          <w:szCs w:val="22"/>
        </w:rPr>
        <w:t>• Full details of the early help process are in Chapter one of Working Together to</w:t>
      </w:r>
    </w:p>
    <w:p w14:paraId="43D75276" w14:textId="77777777" w:rsidR="0051063E" w:rsidRDefault="00000000">
      <w:pPr>
        <w:rPr>
          <w:rFonts w:ascii="Arial" w:eastAsia="Arial" w:hAnsi="Arial" w:cs="Arial"/>
          <w:sz w:val="22"/>
          <w:szCs w:val="22"/>
        </w:rPr>
      </w:pPr>
      <w:r>
        <w:rPr>
          <w:rFonts w:ascii="Arial" w:eastAsia="Arial" w:hAnsi="Arial" w:cs="Arial"/>
          <w:sz w:val="22"/>
          <w:szCs w:val="22"/>
        </w:rPr>
        <w:t>Safeguard Children.</w:t>
      </w:r>
    </w:p>
    <w:p w14:paraId="368340F3" w14:textId="77777777" w:rsidR="0051063E" w:rsidRDefault="00000000">
      <w:pPr>
        <w:rPr>
          <w:rFonts w:ascii="Arial" w:eastAsia="Arial" w:hAnsi="Arial" w:cs="Arial"/>
          <w:sz w:val="22"/>
          <w:szCs w:val="22"/>
        </w:rPr>
      </w:pPr>
      <w:r>
        <w:rPr>
          <w:rFonts w:ascii="Arial" w:eastAsia="Arial" w:hAnsi="Arial" w:cs="Arial"/>
          <w:sz w:val="22"/>
          <w:szCs w:val="22"/>
        </w:rPr>
        <w:t>• Whatever the response, it will be under-pinned by the principle that sexual violence and sexual harassment is never acceptable and will not be tolerated.</w:t>
      </w:r>
    </w:p>
    <w:p w14:paraId="645F7A13" w14:textId="77777777" w:rsidR="0051063E" w:rsidRDefault="00000000">
      <w:pPr>
        <w:rPr>
          <w:rFonts w:ascii="Arial" w:eastAsia="Arial" w:hAnsi="Arial" w:cs="Arial"/>
          <w:sz w:val="22"/>
          <w:szCs w:val="22"/>
        </w:rPr>
      </w:pPr>
      <w:r>
        <w:rPr>
          <w:rFonts w:ascii="Arial" w:eastAsia="Arial" w:hAnsi="Arial" w:cs="Arial"/>
          <w:sz w:val="22"/>
          <w:szCs w:val="22"/>
        </w:rPr>
        <w:t>• All concerns, discussions, decisions and reasons for decisions will be recorded</w:t>
      </w:r>
    </w:p>
    <w:p w14:paraId="3DDB15E7" w14:textId="77777777" w:rsidR="0051063E" w:rsidRDefault="00000000">
      <w:pPr>
        <w:rPr>
          <w:rFonts w:ascii="Arial" w:eastAsia="Arial" w:hAnsi="Arial" w:cs="Arial"/>
          <w:sz w:val="22"/>
          <w:szCs w:val="22"/>
        </w:rPr>
      </w:pPr>
      <w:r>
        <w:rPr>
          <w:rFonts w:ascii="Arial" w:eastAsia="Arial" w:hAnsi="Arial" w:cs="Arial"/>
          <w:sz w:val="22"/>
          <w:szCs w:val="22"/>
        </w:rPr>
        <w:t>(on CPOMS).</w:t>
      </w:r>
    </w:p>
    <w:p w14:paraId="18E40115" w14:textId="77777777" w:rsidR="0051063E" w:rsidRDefault="0051063E">
      <w:pPr>
        <w:rPr>
          <w:rFonts w:ascii="Arial" w:eastAsia="Arial" w:hAnsi="Arial" w:cs="Arial"/>
          <w:sz w:val="22"/>
          <w:szCs w:val="22"/>
        </w:rPr>
      </w:pPr>
    </w:p>
    <w:p w14:paraId="7E0A4503" w14:textId="77777777" w:rsidR="0051063E" w:rsidRDefault="00000000">
      <w:pPr>
        <w:rPr>
          <w:rFonts w:ascii="Arial" w:eastAsia="Arial" w:hAnsi="Arial" w:cs="Arial"/>
          <w:b/>
          <w:sz w:val="22"/>
          <w:szCs w:val="22"/>
        </w:rPr>
      </w:pPr>
      <w:r>
        <w:rPr>
          <w:rFonts w:ascii="Arial" w:eastAsia="Arial" w:hAnsi="Arial" w:cs="Arial"/>
          <w:b/>
          <w:sz w:val="22"/>
          <w:szCs w:val="22"/>
        </w:rPr>
        <w:t>3. Referrals to children’s social care</w:t>
      </w:r>
    </w:p>
    <w:p w14:paraId="6B0681BE" w14:textId="77777777" w:rsidR="0051063E" w:rsidRDefault="00000000">
      <w:pPr>
        <w:rPr>
          <w:rFonts w:ascii="Arial" w:eastAsia="Arial" w:hAnsi="Arial" w:cs="Arial"/>
          <w:sz w:val="22"/>
          <w:szCs w:val="22"/>
        </w:rPr>
      </w:pPr>
      <w:r>
        <w:rPr>
          <w:rFonts w:ascii="Arial" w:eastAsia="Arial" w:hAnsi="Arial" w:cs="Arial"/>
          <w:sz w:val="22"/>
          <w:szCs w:val="22"/>
        </w:rPr>
        <w:t>• Where a child has been harmed, is at risk of harm, or is in immediate danger,</w:t>
      </w:r>
    </w:p>
    <w:p w14:paraId="73AC4763" w14:textId="77777777" w:rsidR="0051063E" w:rsidRDefault="00000000">
      <w:pPr>
        <w:rPr>
          <w:rFonts w:ascii="Arial" w:eastAsia="Arial" w:hAnsi="Arial" w:cs="Arial"/>
          <w:sz w:val="22"/>
          <w:szCs w:val="22"/>
        </w:rPr>
      </w:pPr>
      <w:r>
        <w:rPr>
          <w:rFonts w:ascii="Arial" w:eastAsia="Arial" w:hAnsi="Arial" w:cs="Arial"/>
          <w:sz w:val="22"/>
          <w:szCs w:val="22"/>
        </w:rPr>
        <w:t>We would make a referral to local children’s social care.</w:t>
      </w:r>
    </w:p>
    <w:p w14:paraId="333B9A6D" w14:textId="77777777" w:rsidR="0051063E" w:rsidRDefault="00000000">
      <w:pPr>
        <w:rPr>
          <w:rFonts w:ascii="Arial" w:eastAsia="Arial" w:hAnsi="Arial" w:cs="Arial"/>
          <w:sz w:val="22"/>
          <w:szCs w:val="22"/>
        </w:rPr>
      </w:pPr>
      <w:r>
        <w:rPr>
          <w:rFonts w:ascii="Arial" w:eastAsia="Arial" w:hAnsi="Arial" w:cs="Arial"/>
          <w:sz w:val="22"/>
          <w:szCs w:val="22"/>
        </w:rPr>
        <w:lastRenderedPageBreak/>
        <w:t>• At the referral to children’s social care stage, we will generally inform parents or carers, unless there are compelling reasons not to (if informing a parent or carer is going to put the child at additional risk). Any such decision would be made with the support of children’s social care.</w:t>
      </w:r>
    </w:p>
    <w:p w14:paraId="10A00C03" w14:textId="77777777" w:rsidR="0051063E" w:rsidRDefault="00000000">
      <w:pPr>
        <w:rPr>
          <w:rFonts w:ascii="Arial" w:eastAsia="Arial" w:hAnsi="Arial" w:cs="Arial"/>
          <w:sz w:val="22"/>
          <w:szCs w:val="22"/>
        </w:rPr>
      </w:pPr>
      <w:r>
        <w:rPr>
          <w:rFonts w:ascii="Arial" w:eastAsia="Arial" w:hAnsi="Arial" w:cs="Arial"/>
          <w:sz w:val="22"/>
          <w:szCs w:val="22"/>
        </w:rPr>
        <w:t>• If a referral is made, children’s social care will then make enquiries to determine whether any of the children involved are in need of protection or other services.</w:t>
      </w:r>
    </w:p>
    <w:p w14:paraId="66F97C58" w14:textId="77777777" w:rsidR="0051063E" w:rsidRDefault="00000000">
      <w:pPr>
        <w:rPr>
          <w:rFonts w:ascii="Arial" w:eastAsia="Arial" w:hAnsi="Arial" w:cs="Arial"/>
          <w:sz w:val="22"/>
          <w:szCs w:val="22"/>
        </w:rPr>
      </w:pPr>
      <w:r>
        <w:rPr>
          <w:rFonts w:ascii="Arial" w:eastAsia="Arial" w:hAnsi="Arial" w:cs="Arial"/>
          <w:sz w:val="22"/>
          <w:szCs w:val="22"/>
        </w:rPr>
        <w:t>• Where statutory assessments are appropriate, the DSL will work alongside, and cooperate with, the relevant lead social worker. Collaborative working will help ensure the best possible package of coordinated support is implemented for the victim and, where appropriate, the alleged perpetrator and any other children that require support.</w:t>
      </w:r>
    </w:p>
    <w:p w14:paraId="0C243116" w14:textId="77777777" w:rsidR="0051063E" w:rsidRDefault="00000000">
      <w:pPr>
        <w:rPr>
          <w:rFonts w:ascii="Arial" w:eastAsia="Arial" w:hAnsi="Arial" w:cs="Arial"/>
          <w:sz w:val="22"/>
          <w:szCs w:val="22"/>
        </w:rPr>
      </w:pPr>
      <w:r>
        <w:rPr>
          <w:rFonts w:ascii="Arial" w:eastAsia="Arial" w:hAnsi="Arial" w:cs="Arial"/>
          <w:sz w:val="22"/>
          <w:szCs w:val="22"/>
        </w:rPr>
        <w:t xml:space="preserve">• We would not wait for the outcome (or even the start) of a children’s social care investigation before protecting the victim and other children in the school.  The DSL (or a deputy) will work closely with children’s social care (and other agencies as required) to ensure any actions we take do not jeopardise a statutory investigation.  </w:t>
      </w:r>
    </w:p>
    <w:p w14:paraId="637BC8CB" w14:textId="77777777" w:rsidR="0051063E" w:rsidRDefault="00000000">
      <w:pPr>
        <w:rPr>
          <w:rFonts w:ascii="Arial" w:eastAsia="Arial" w:hAnsi="Arial" w:cs="Arial"/>
          <w:sz w:val="22"/>
          <w:szCs w:val="22"/>
        </w:rPr>
      </w:pPr>
      <w:r>
        <w:rPr>
          <w:rFonts w:ascii="Arial" w:eastAsia="Arial" w:hAnsi="Arial" w:cs="Arial"/>
          <w:sz w:val="22"/>
          <w:szCs w:val="22"/>
        </w:rPr>
        <w:t>Consideration of safeguarding the victim, alleged perpetrator, any other children directly involved in the safeguarding report and all children at the school will be immediate.</w:t>
      </w:r>
    </w:p>
    <w:p w14:paraId="1ED30F9B" w14:textId="77777777" w:rsidR="0051063E" w:rsidRDefault="00000000">
      <w:pPr>
        <w:rPr>
          <w:rFonts w:ascii="Arial" w:eastAsia="Arial" w:hAnsi="Arial" w:cs="Arial"/>
          <w:sz w:val="22"/>
          <w:szCs w:val="22"/>
        </w:rPr>
      </w:pPr>
      <w:r>
        <w:rPr>
          <w:rFonts w:ascii="Arial" w:eastAsia="Arial" w:hAnsi="Arial" w:cs="Arial"/>
          <w:sz w:val="22"/>
          <w:szCs w:val="22"/>
        </w:rPr>
        <w:t>• In some cases, children’s social care will review the evidence and decide a statutory intervention is not appropriate. The DSL will be prepared to refer again if they believe the child remains in immediate danger or at risk of harm. If a statutory assessment is not appropriate, the designated safeguarding lead (or a deputy) would consider other support mechanisms such as early help, specialist support and pastoral support.</w:t>
      </w:r>
    </w:p>
    <w:p w14:paraId="220A6A74" w14:textId="77777777" w:rsidR="0051063E" w:rsidRDefault="00000000">
      <w:pPr>
        <w:rPr>
          <w:rFonts w:ascii="Arial" w:eastAsia="Arial" w:hAnsi="Arial" w:cs="Arial"/>
          <w:sz w:val="22"/>
          <w:szCs w:val="22"/>
        </w:rPr>
      </w:pPr>
      <w:r>
        <w:rPr>
          <w:rFonts w:ascii="Arial" w:eastAsia="Arial" w:hAnsi="Arial" w:cs="Arial"/>
          <w:sz w:val="22"/>
          <w:szCs w:val="22"/>
        </w:rPr>
        <w:t>• Whatever the response, it will be under-pinned by the principle that sexual violence and sexual harassment is never acceptable and will not be tolerated.</w:t>
      </w:r>
    </w:p>
    <w:p w14:paraId="04A2A003" w14:textId="77777777" w:rsidR="0051063E" w:rsidRDefault="00000000">
      <w:pPr>
        <w:rPr>
          <w:rFonts w:ascii="Arial" w:eastAsia="Arial" w:hAnsi="Arial" w:cs="Arial"/>
          <w:sz w:val="22"/>
          <w:szCs w:val="22"/>
        </w:rPr>
      </w:pPr>
      <w:r>
        <w:rPr>
          <w:rFonts w:ascii="Arial" w:eastAsia="Arial" w:hAnsi="Arial" w:cs="Arial"/>
          <w:sz w:val="22"/>
          <w:szCs w:val="22"/>
        </w:rPr>
        <w:t>• All concerns, discussions, decisions and reasons for decisions will be recorded</w:t>
      </w:r>
    </w:p>
    <w:p w14:paraId="6DE14B95" w14:textId="77777777" w:rsidR="0051063E" w:rsidRDefault="00000000">
      <w:pPr>
        <w:rPr>
          <w:rFonts w:ascii="Arial" w:eastAsia="Arial" w:hAnsi="Arial" w:cs="Arial"/>
          <w:sz w:val="22"/>
          <w:szCs w:val="22"/>
        </w:rPr>
      </w:pPr>
      <w:r>
        <w:rPr>
          <w:rFonts w:ascii="Arial" w:eastAsia="Arial" w:hAnsi="Arial" w:cs="Arial"/>
          <w:sz w:val="22"/>
          <w:szCs w:val="22"/>
        </w:rPr>
        <w:t>(on CPOMS).</w:t>
      </w:r>
    </w:p>
    <w:p w14:paraId="771D91AE" w14:textId="77777777" w:rsidR="0051063E" w:rsidRDefault="00000000">
      <w:pPr>
        <w:rPr>
          <w:rFonts w:ascii="Arial" w:eastAsia="Arial" w:hAnsi="Arial" w:cs="Arial"/>
          <w:b/>
          <w:sz w:val="22"/>
          <w:szCs w:val="22"/>
        </w:rPr>
      </w:pPr>
      <w:r>
        <w:rPr>
          <w:rFonts w:ascii="Arial" w:eastAsia="Arial" w:hAnsi="Arial" w:cs="Arial"/>
          <w:b/>
          <w:sz w:val="22"/>
          <w:szCs w:val="22"/>
        </w:rPr>
        <w:t>4. Reporting to the Police</w:t>
      </w:r>
    </w:p>
    <w:p w14:paraId="446AB879" w14:textId="77777777" w:rsidR="0051063E" w:rsidRDefault="00000000">
      <w:pPr>
        <w:rPr>
          <w:rFonts w:ascii="Arial" w:eastAsia="Arial" w:hAnsi="Arial" w:cs="Arial"/>
          <w:sz w:val="22"/>
          <w:szCs w:val="22"/>
        </w:rPr>
      </w:pPr>
      <w:r>
        <w:rPr>
          <w:rFonts w:ascii="Arial" w:eastAsia="Arial" w:hAnsi="Arial" w:cs="Arial"/>
          <w:sz w:val="22"/>
          <w:szCs w:val="22"/>
        </w:rPr>
        <w:t>• Any report to the police will generally be in parallel with a referral to children’s social care (as above).</w:t>
      </w:r>
    </w:p>
    <w:p w14:paraId="4D33C1F6" w14:textId="77777777" w:rsidR="0051063E" w:rsidRDefault="00000000">
      <w:pPr>
        <w:rPr>
          <w:rFonts w:ascii="Arial" w:eastAsia="Arial" w:hAnsi="Arial" w:cs="Arial"/>
          <w:sz w:val="22"/>
          <w:szCs w:val="22"/>
        </w:rPr>
      </w:pPr>
      <w:r>
        <w:rPr>
          <w:rFonts w:ascii="Arial" w:eastAsia="Arial" w:hAnsi="Arial" w:cs="Arial"/>
          <w:sz w:val="22"/>
          <w:szCs w:val="22"/>
        </w:rPr>
        <w:t>• We will ensure the DSL and deputies are clear about the local process for police referral.</w:t>
      </w:r>
    </w:p>
    <w:p w14:paraId="55A4E98F" w14:textId="77777777" w:rsidR="0051063E" w:rsidRDefault="00000000">
      <w:pPr>
        <w:rPr>
          <w:rFonts w:ascii="Arial" w:eastAsia="Arial" w:hAnsi="Arial" w:cs="Arial"/>
          <w:sz w:val="22"/>
          <w:szCs w:val="22"/>
        </w:rPr>
      </w:pPr>
      <w:r>
        <w:rPr>
          <w:rFonts w:ascii="Arial" w:eastAsia="Arial" w:hAnsi="Arial" w:cs="Arial"/>
          <w:sz w:val="22"/>
          <w:szCs w:val="22"/>
        </w:rPr>
        <w:t>• Where a report of rape, assault by penetration or sexual assault is made, the starting point is this would be passed on to the police. Whilst the age of criminal responsibility is ten, if the alleged perpetrator is under ten, the starting principle of reporting to the police remains. The police will take a welfare, rather than a criminal justice, approach.</w:t>
      </w:r>
    </w:p>
    <w:p w14:paraId="32A10212" w14:textId="77777777" w:rsidR="0051063E" w:rsidRDefault="00000000">
      <w:pPr>
        <w:rPr>
          <w:rFonts w:ascii="Arial" w:eastAsia="Arial" w:hAnsi="Arial" w:cs="Arial"/>
          <w:sz w:val="22"/>
          <w:szCs w:val="22"/>
        </w:rPr>
      </w:pPr>
      <w:r>
        <w:rPr>
          <w:rFonts w:ascii="Arial" w:eastAsia="Arial" w:hAnsi="Arial" w:cs="Arial"/>
          <w:sz w:val="22"/>
          <w:szCs w:val="22"/>
        </w:rPr>
        <w:t>• At this stage, we will generally inform parents or carers unless there are compelling reasons not to, for example, if informing a parent or carer is likely to put a child at additional risk. In circumstances where parents or carers have not been informed, it will be especially important that the child is supported in any decision they take. This would be with the support of children’s social care and any appropriate specialist agencies.</w:t>
      </w:r>
    </w:p>
    <w:p w14:paraId="65D92E53" w14:textId="77777777" w:rsidR="0051063E" w:rsidRDefault="00000000">
      <w:pPr>
        <w:rPr>
          <w:rFonts w:ascii="Arial" w:eastAsia="Arial" w:hAnsi="Arial" w:cs="Arial"/>
          <w:sz w:val="22"/>
          <w:szCs w:val="22"/>
        </w:rPr>
      </w:pPr>
      <w:r>
        <w:rPr>
          <w:rFonts w:ascii="Arial" w:eastAsia="Arial" w:hAnsi="Arial" w:cs="Arial"/>
          <w:sz w:val="22"/>
          <w:szCs w:val="22"/>
        </w:rPr>
        <w:t>• Where a report has been made to the police, we would consult the police and agree what information can be disclosed to staff and others, in particular, the alleged perpetrator and their parents or carers. We would also discuss the best way to protect the victim and their anonymity.</w:t>
      </w:r>
    </w:p>
    <w:p w14:paraId="57D3126C" w14:textId="77777777" w:rsidR="0051063E" w:rsidRDefault="00000000">
      <w:pPr>
        <w:rPr>
          <w:rFonts w:ascii="Arial" w:eastAsia="Arial" w:hAnsi="Arial" w:cs="Arial"/>
          <w:sz w:val="22"/>
          <w:szCs w:val="22"/>
        </w:rPr>
      </w:pPr>
      <w:r>
        <w:rPr>
          <w:rFonts w:ascii="Arial" w:eastAsia="Arial" w:hAnsi="Arial" w:cs="Arial"/>
          <w:sz w:val="22"/>
          <w:szCs w:val="22"/>
        </w:rPr>
        <w:t>• All police forces in England have specialist units that investigate child abuse. The names and structures of these units are matters for local forces. It will be important that the designated safeguarding lead (and their deputies) are aware of the local arrangements.</w:t>
      </w:r>
    </w:p>
    <w:p w14:paraId="5776A521" w14:textId="77777777" w:rsidR="0051063E" w:rsidRDefault="00000000">
      <w:pPr>
        <w:rPr>
          <w:rFonts w:ascii="Arial" w:eastAsia="Arial" w:hAnsi="Arial" w:cs="Arial"/>
          <w:sz w:val="22"/>
          <w:szCs w:val="22"/>
        </w:rPr>
      </w:pPr>
      <w:r>
        <w:rPr>
          <w:rFonts w:ascii="Arial" w:eastAsia="Arial" w:hAnsi="Arial" w:cs="Arial"/>
          <w:sz w:val="22"/>
          <w:szCs w:val="22"/>
        </w:rPr>
        <w:t>• In some cases, it may become clear very quickly, that the police (for whatever reason) will not take further action. In such circumstances, it is important that we continue to engage with specialist support for the victim as required.</w:t>
      </w:r>
    </w:p>
    <w:p w14:paraId="7DA9D267" w14:textId="77777777" w:rsidR="0051063E" w:rsidRDefault="00000000">
      <w:pPr>
        <w:rPr>
          <w:rFonts w:ascii="Arial" w:eastAsia="Arial" w:hAnsi="Arial" w:cs="Arial"/>
          <w:sz w:val="22"/>
          <w:szCs w:val="22"/>
        </w:rPr>
      </w:pPr>
      <w:r>
        <w:rPr>
          <w:rFonts w:ascii="Arial" w:eastAsia="Arial" w:hAnsi="Arial" w:cs="Arial"/>
          <w:sz w:val="22"/>
          <w:szCs w:val="22"/>
        </w:rPr>
        <w:lastRenderedPageBreak/>
        <w:t xml:space="preserve">• Whatever the response, it will be under-pinned by the principle that sexual violence and sexual harassment is never acceptable and will not be tolerated. </w:t>
      </w:r>
    </w:p>
    <w:p w14:paraId="76F9BD70" w14:textId="77777777" w:rsidR="0051063E" w:rsidRDefault="00000000">
      <w:pPr>
        <w:rPr>
          <w:rFonts w:ascii="Arial" w:eastAsia="Arial" w:hAnsi="Arial" w:cs="Arial"/>
          <w:sz w:val="22"/>
          <w:szCs w:val="22"/>
        </w:rPr>
      </w:pPr>
      <w:r>
        <w:rPr>
          <w:rFonts w:ascii="Arial" w:eastAsia="Arial" w:hAnsi="Arial" w:cs="Arial"/>
          <w:sz w:val="22"/>
          <w:szCs w:val="22"/>
        </w:rPr>
        <w:t>76</w:t>
      </w:r>
    </w:p>
    <w:p w14:paraId="65E573FC" w14:textId="77777777" w:rsidR="0051063E" w:rsidRDefault="00000000">
      <w:pPr>
        <w:rPr>
          <w:rFonts w:ascii="Arial" w:eastAsia="Arial" w:hAnsi="Arial" w:cs="Arial"/>
          <w:sz w:val="22"/>
          <w:szCs w:val="22"/>
        </w:rPr>
      </w:pPr>
      <w:r>
        <w:rPr>
          <w:rFonts w:ascii="Arial" w:eastAsia="Arial" w:hAnsi="Arial" w:cs="Arial"/>
          <w:sz w:val="22"/>
          <w:szCs w:val="22"/>
        </w:rPr>
        <w:t>• All concerns, discussions, decisions and reasons for decisions will be recorded</w:t>
      </w:r>
    </w:p>
    <w:p w14:paraId="2E9F85F5" w14:textId="77777777" w:rsidR="0051063E" w:rsidRDefault="00000000">
      <w:pPr>
        <w:rPr>
          <w:rFonts w:ascii="Arial" w:eastAsia="Arial" w:hAnsi="Arial" w:cs="Arial"/>
          <w:sz w:val="22"/>
          <w:szCs w:val="22"/>
        </w:rPr>
      </w:pPr>
      <w:r>
        <w:rPr>
          <w:rFonts w:ascii="Arial" w:eastAsia="Arial" w:hAnsi="Arial" w:cs="Arial"/>
          <w:sz w:val="22"/>
          <w:szCs w:val="22"/>
        </w:rPr>
        <w:t>(on CPOMS).</w:t>
      </w:r>
    </w:p>
    <w:p w14:paraId="38E2C1B3" w14:textId="77777777" w:rsidR="0051063E" w:rsidRDefault="0051063E">
      <w:pPr>
        <w:rPr>
          <w:rFonts w:ascii="Arial" w:eastAsia="Arial" w:hAnsi="Arial" w:cs="Arial"/>
          <w:b/>
          <w:sz w:val="22"/>
          <w:szCs w:val="22"/>
          <w:u w:val="single"/>
        </w:rPr>
      </w:pPr>
    </w:p>
    <w:p w14:paraId="6E2DC49E" w14:textId="77777777" w:rsidR="0051063E" w:rsidRDefault="00000000">
      <w:pPr>
        <w:rPr>
          <w:rFonts w:ascii="Arial" w:eastAsia="Arial" w:hAnsi="Arial" w:cs="Arial"/>
          <w:sz w:val="22"/>
          <w:szCs w:val="22"/>
        </w:rPr>
      </w:pPr>
      <w:r>
        <w:rPr>
          <w:rFonts w:ascii="Arial" w:eastAsia="Arial" w:hAnsi="Arial" w:cs="Arial"/>
          <w:sz w:val="22"/>
          <w:szCs w:val="22"/>
        </w:rPr>
        <w:t>After recent government action to tackle the issues raised by testimonies given on the Everyone’s Invited website, NSPCC has been commissioned to run the helpline which we will publicise in school and on our website – 0800 136 663. This number is for children and young people who are victims of sexual abuse, adult victims, parents and carers of victims and professionals working with children and young people. It is to report or share incidents which have happened both in and outside of educational settings.</w:t>
      </w:r>
    </w:p>
    <w:p w14:paraId="6CDCE45F" w14:textId="77777777" w:rsidR="0051063E" w:rsidRDefault="0051063E">
      <w:pPr>
        <w:ind w:right="293"/>
        <w:jc w:val="center"/>
        <w:rPr>
          <w:rFonts w:ascii="Arial" w:eastAsia="Arial" w:hAnsi="Arial" w:cs="Arial"/>
          <w:b/>
          <w:sz w:val="34"/>
          <w:szCs w:val="34"/>
          <w:u w:val="single"/>
        </w:rPr>
      </w:pPr>
    </w:p>
    <w:p w14:paraId="7131FDD4" w14:textId="77777777" w:rsidR="0051063E" w:rsidRDefault="00000000">
      <w:pPr>
        <w:rPr>
          <w:rFonts w:ascii="Arial" w:eastAsia="Arial" w:hAnsi="Arial" w:cs="Arial"/>
          <w:b/>
          <w:sz w:val="36"/>
          <w:szCs w:val="36"/>
          <w:u w:val="single"/>
        </w:rPr>
      </w:pPr>
      <w:r>
        <w:rPr>
          <w:rFonts w:ascii="Arial" w:eastAsia="Arial" w:hAnsi="Arial" w:cs="Arial"/>
          <w:b/>
          <w:sz w:val="34"/>
          <w:szCs w:val="34"/>
          <w:u w:val="single"/>
        </w:rPr>
        <w:t xml:space="preserve">H: </w:t>
      </w:r>
      <w:r>
        <w:rPr>
          <w:rFonts w:ascii="Arial" w:eastAsia="Arial" w:hAnsi="Arial" w:cs="Arial"/>
          <w:b/>
          <w:sz w:val="36"/>
          <w:szCs w:val="36"/>
          <w:u w:val="single"/>
        </w:rPr>
        <w:t>Summary of procedures for dealing with allegations and low level concerns against people who work with children</w:t>
      </w:r>
    </w:p>
    <w:p w14:paraId="25E3AED2" w14:textId="77777777" w:rsidR="0051063E" w:rsidRDefault="0051063E">
      <w:pPr>
        <w:rPr>
          <w:rFonts w:ascii="Arial" w:eastAsia="Arial" w:hAnsi="Arial" w:cs="Arial"/>
          <w:b/>
          <w:i/>
          <w:sz w:val="36"/>
          <w:szCs w:val="36"/>
          <w:u w:val="single"/>
        </w:rPr>
      </w:pPr>
    </w:p>
    <w:p w14:paraId="2AB66B0F" w14:textId="77777777" w:rsidR="0051063E" w:rsidRDefault="00000000">
      <w:pPr>
        <w:rPr>
          <w:rFonts w:ascii="Arial" w:eastAsia="Arial" w:hAnsi="Arial" w:cs="Arial"/>
          <w:b/>
          <w:i/>
          <w:sz w:val="18"/>
          <w:szCs w:val="18"/>
          <w:u w:val="single"/>
        </w:rPr>
      </w:pPr>
      <w:r>
        <w:rPr>
          <w:rFonts w:ascii="Arial" w:eastAsia="Arial" w:hAnsi="Arial" w:cs="Arial"/>
          <w:b/>
          <w:sz w:val="18"/>
          <w:szCs w:val="18"/>
          <w:u w:val="single"/>
        </w:rPr>
        <w:t>Please refer to full policy on our school website</w:t>
      </w:r>
      <w:r>
        <w:rPr>
          <w:rFonts w:ascii="Arial" w:eastAsia="Arial" w:hAnsi="Arial" w:cs="Arial"/>
          <w:b/>
          <w:i/>
          <w:sz w:val="18"/>
          <w:szCs w:val="18"/>
          <w:u w:val="single"/>
        </w:rPr>
        <w:t xml:space="preserve">: ‘Dealing with allegations and low level concerns against people who work with children, March 2024’ </w:t>
      </w:r>
    </w:p>
    <w:p w14:paraId="3335DDD7" w14:textId="77777777" w:rsidR="0051063E" w:rsidRDefault="0051063E">
      <w:pPr>
        <w:rPr>
          <w:rFonts w:ascii="Arial" w:eastAsia="Arial" w:hAnsi="Arial" w:cs="Arial"/>
          <w:b/>
          <w:sz w:val="22"/>
          <w:szCs w:val="22"/>
        </w:rPr>
      </w:pPr>
    </w:p>
    <w:p w14:paraId="348C4E35" w14:textId="77777777" w:rsidR="0051063E" w:rsidRDefault="00000000">
      <w:pPr>
        <w:spacing w:before="240" w:after="120"/>
        <w:rPr>
          <w:rFonts w:ascii="Arial" w:eastAsia="Arial" w:hAnsi="Arial" w:cs="Arial"/>
          <w:sz w:val="22"/>
          <w:szCs w:val="22"/>
        </w:rPr>
      </w:pPr>
      <w:r>
        <w:rPr>
          <w:rFonts w:ascii="Arial" w:eastAsia="Arial" w:hAnsi="Arial" w:cs="Arial"/>
          <w:sz w:val="22"/>
          <w:szCs w:val="22"/>
        </w:rPr>
        <w:t>We will promote an open and transparent culture in which all concerns about all adults working in or on behalf of the school (including supply teachers, volunteers and contractors) are dealt with promptly and appropriately.</w:t>
      </w:r>
    </w:p>
    <w:p w14:paraId="05A11D93" w14:textId="77777777" w:rsidR="0051063E" w:rsidRDefault="00000000">
      <w:pPr>
        <w:pStyle w:val="Heading1"/>
        <w:keepNext w:val="0"/>
        <w:keepLines w:val="0"/>
        <w:spacing w:after="0" w:line="276" w:lineRule="auto"/>
        <w:ind w:left="40" w:right="260" w:hanging="20"/>
        <w:jc w:val="both"/>
        <w:rPr>
          <w:color w:val="548DD4"/>
          <w:sz w:val="24"/>
          <w:szCs w:val="24"/>
        </w:rPr>
      </w:pPr>
      <w:bookmarkStart w:id="15" w:name="_heading=h.107iiysqpqsu" w:colFirst="0" w:colLast="0"/>
      <w:bookmarkEnd w:id="15"/>
      <w:r>
        <w:rPr>
          <w:rFonts w:ascii="Times New Roman" w:eastAsia="Times New Roman" w:hAnsi="Times New Roman" w:cs="Times New Roman"/>
          <w:color w:val="548DD4"/>
          <w:sz w:val="24"/>
          <w:szCs w:val="24"/>
        </w:rPr>
        <w:t>1.</w:t>
      </w:r>
      <w:r>
        <w:rPr>
          <w:rFonts w:ascii="Times New Roman" w:eastAsia="Times New Roman" w:hAnsi="Times New Roman" w:cs="Times New Roman"/>
          <w:b w:val="0"/>
          <w:color w:val="548DD4"/>
          <w:sz w:val="14"/>
          <w:szCs w:val="14"/>
        </w:rPr>
        <w:t xml:space="preserve">          </w:t>
      </w:r>
      <w:r>
        <w:rPr>
          <w:color w:val="548DD4"/>
          <w:sz w:val="24"/>
          <w:szCs w:val="24"/>
        </w:rPr>
        <w:t>CONCERNS OR ALLEGATIONS THAT MAY MEET THE HARM THRESHOLD</w:t>
      </w:r>
    </w:p>
    <w:p w14:paraId="10F84D79" w14:textId="77777777" w:rsidR="0051063E" w:rsidRDefault="00000000">
      <w:pPr>
        <w:pStyle w:val="Heading1"/>
        <w:keepNext w:val="0"/>
        <w:keepLines w:val="0"/>
        <w:spacing w:after="0" w:line="276" w:lineRule="auto"/>
        <w:ind w:left="720" w:right="260" w:firstLine="0"/>
        <w:jc w:val="both"/>
        <w:rPr>
          <w:color w:val="548DD4"/>
          <w:sz w:val="24"/>
          <w:szCs w:val="24"/>
        </w:rPr>
      </w:pPr>
      <w:bookmarkStart w:id="16" w:name="_heading=h.robynzqhygyq" w:colFirst="0" w:colLast="0"/>
      <w:bookmarkEnd w:id="16"/>
      <w:r>
        <w:rPr>
          <w:color w:val="548DD4"/>
          <w:sz w:val="24"/>
          <w:szCs w:val="24"/>
        </w:rPr>
        <w:t>(KCSIE Part Four, Section One)</w:t>
      </w:r>
    </w:p>
    <w:p w14:paraId="20C0CFDC" w14:textId="77777777" w:rsidR="0051063E" w:rsidRDefault="00000000">
      <w:pPr>
        <w:pStyle w:val="Heading1"/>
        <w:keepNext w:val="0"/>
        <w:keepLines w:val="0"/>
        <w:spacing w:after="0" w:line="276" w:lineRule="auto"/>
        <w:ind w:left="860" w:right="260" w:firstLine="0"/>
        <w:jc w:val="both"/>
        <w:rPr>
          <w:color w:val="548DD4"/>
          <w:sz w:val="24"/>
          <w:szCs w:val="24"/>
        </w:rPr>
      </w:pPr>
      <w:bookmarkStart w:id="17" w:name="_heading=h.wbsgipgjd9tg" w:colFirst="0" w:colLast="0"/>
      <w:bookmarkEnd w:id="17"/>
      <w:r>
        <w:rPr>
          <w:color w:val="548DD4"/>
          <w:sz w:val="24"/>
          <w:szCs w:val="24"/>
        </w:rPr>
        <w:t xml:space="preserve"> </w:t>
      </w:r>
    </w:p>
    <w:p w14:paraId="1FF2E78B" w14:textId="77777777" w:rsidR="0051063E" w:rsidRDefault="00000000">
      <w:pPr>
        <w:pStyle w:val="Heading2"/>
        <w:keepNext w:val="0"/>
        <w:spacing w:before="0" w:after="0" w:line="276" w:lineRule="auto"/>
        <w:ind w:left="40" w:right="260" w:hanging="20"/>
        <w:jc w:val="both"/>
        <w:rPr>
          <w:i w:val="0"/>
          <w:color w:val="548DD4"/>
          <w:sz w:val="24"/>
          <w:szCs w:val="24"/>
        </w:rPr>
      </w:pPr>
      <w:bookmarkStart w:id="18" w:name="_heading=h.dmw7gsju2w5p" w:colFirst="0" w:colLast="0"/>
      <w:bookmarkEnd w:id="18"/>
      <w:r>
        <w:rPr>
          <w:i w:val="0"/>
          <w:color w:val="548DD4"/>
          <w:sz w:val="24"/>
          <w:szCs w:val="24"/>
        </w:rPr>
        <w:t>4.1</w:t>
      </w:r>
      <w:r>
        <w:rPr>
          <w:rFonts w:ascii="Times New Roman" w:hAnsi="Times New Roman" w:cs="Times New Roman"/>
          <w:b w:val="0"/>
          <w:i w:val="0"/>
          <w:color w:val="548DD4"/>
          <w:sz w:val="14"/>
          <w:szCs w:val="14"/>
        </w:rPr>
        <w:t xml:space="preserve">       </w:t>
      </w:r>
      <w:r>
        <w:rPr>
          <w:i w:val="0"/>
          <w:color w:val="548DD4"/>
          <w:sz w:val="24"/>
          <w:szCs w:val="24"/>
        </w:rPr>
        <w:t>Initial Response and Reporting</w:t>
      </w:r>
    </w:p>
    <w:p w14:paraId="44A970F3" w14:textId="77777777" w:rsidR="0051063E" w:rsidRDefault="00000000">
      <w:pPr>
        <w:spacing w:line="276" w:lineRule="auto"/>
        <w:ind w:left="580" w:right="260" w:hanging="20"/>
        <w:jc w:val="both"/>
        <w:rPr>
          <w:rFonts w:ascii="Arial" w:eastAsia="Arial" w:hAnsi="Arial" w:cs="Arial"/>
          <w:b/>
        </w:rPr>
      </w:pPr>
      <w:r>
        <w:rPr>
          <w:rFonts w:ascii="Arial" w:eastAsia="Arial" w:hAnsi="Arial" w:cs="Arial"/>
          <w:b/>
        </w:rPr>
        <w:t xml:space="preserve"> </w:t>
      </w:r>
    </w:p>
    <w:p w14:paraId="335EEF9F"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4.1.1</w:t>
      </w:r>
      <w:r>
        <w:rPr>
          <w:sz w:val="14"/>
          <w:szCs w:val="14"/>
        </w:rPr>
        <w:t xml:space="preserve">  </w:t>
      </w:r>
      <w:r>
        <w:rPr>
          <w:rFonts w:ascii="Arial" w:eastAsia="Arial" w:hAnsi="Arial" w:cs="Arial"/>
          <w:sz w:val="22"/>
          <w:szCs w:val="22"/>
        </w:rPr>
        <w:t>All concerns of poor practice or possible child abuse by a person working in school must be reported immediately and without delay to the Head teacher or the Designated Safeguarding Lead (DSL) following the schools reporting procedures.  Complaints regarding the Headteacher should be reported to the Chair of Governors.</w:t>
      </w:r>
    </w:p>
    <w:p w14:paraId="5C1B7C54"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257D8CFE"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4.1.2 The person/s who has witnessed the incident or has had an allegation disclosed to them, will make an immediate record which should include as much detail as possible; for example, the time, date, place of incident and/or disclosure, persons present, what was witnessed, what was said etc. The account should be signed and dated.</w:t>
      </w:r>
    </w:p>
    <w:p w14:paraId="5C96A405"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1A1F330E" w14:textId="77777777" w:rsidR="0051063E" w:rsidRDefault="00000000">
      <w:pPr>
        <w:spacing w:line="276" w:lineRule="auto"/>
        <w:ind w:left="580" w:hanging="20"/>
        <w:rPr>
          <w:rFonts w:ascii="Arial" w:eastAsia="Arial" w:hAnsi="Arial" w:cs="Arial"/>
          <w:sz w:val="22"/>
          <w:szCs w:val="22"/>
        </w:rPr>
      </w:pPr>
      <w:r>
        <w:rPr>
          <w:rFonts w:ascii="Arial" w:eastAsia="Arial" w:hAnsi="Arial" w:cs="Arial"/>
          <w:sz w:val="22"/>
          <w:szCs w:val="22"/>
        </w:rPr>
        <w:t xml:space="preserve">4.1.3 The person subject to the allegation will not be approached at this stage unless it is necessary to address the immediate safety of children. </w:t>
      </w:r>
    </w:p>
    <w:p w14:paraId="39F64E64" w14:textId="77777777" w:rsidR="0051063E" w:rsidRDefault="00000000">
      <w:pPr>
        <w:spacing w:line="276" w:lineRule="auto"/>
        <w:ind w:left="580" w:hanging="20"/>
        <w:rPr>
          <w:rFonts w:ascii="Arial" w:eastAsia="Arial" w:hAnsi="Arial" w:cs="Arial"/>
          <w:sz w:val="22"/>
          <w:szCs w:val="22"/>
        </w:rPr>
      </w:pPr>
      <w:r>
        <w:rPr>
          <w:rFonts w:ascii="Arial" w:eastAsia="Arial" w:hAnsi="Arial" w:cs="Arial"/>
          <w:sz w:val="22"/>
          <w:szCs w:val="22"/>
        </w:rPr>
        <w:t xml:space="preserve"> </w:t>
      </w:r>
    </w:p>
    <w:p w14:paraId="392A35E9" w14:textId="77777777" w:rsidR="0051063E" w:rsidRDefault="00000000">
      <w:pPr>
        <w:spacing w:line="276" w:lineRule="auto"/>
        <w:ind w:left="580" w:hanging="20"/>
        <w:rPr>
          <w:rFonts w:ascii="Arial" w:eastAsia="Arial" w:hAnsi="Arial" w:cs="Arial"/>
          <w:sz w:val="22"/>
          <w:szCs w:val="22"/>
        </w:rPr>
      </w:pPr>
      <w:r>
        <w:rPr>
          <w:rFonts w:ascii="Arial" w:eastAsia="Arial" w:hAnsi="Arial" w:cs="Arial"/>
          <w:sz w:val="22"/>
          <w:szCs w:val="22"/>
        </w:rPr>
        <w:t xml:space="preserve">4.1.4 The Head Teacher or DSL may conduct basic enquiries to establish the facts and identify any key information, however formal interviews or further </w:t>
      </w:r>
      <w:r>
        <w:rPr>
          <w:rFonts w:ascii="Arial" w:eastAsia="Arial" w:hAnsi="Arial" w:cs="Arial"/>
          <w:sz w:val="22"/>
          <w:szCs w:val="22"/>
        </w:rPr>
        <w:lastRenderedPageBreak/>
        <w:t>questioning of witnesses should not take place until LADO advice has been sought. This is important if police involvement is necessary as further questioning of witnesses may have a negative impact on the criminal case.</w:t>
      </w:r>
    </w:p>
    <w:p w14:paraId="2362EE7C" w14:textId="77777777" w:rsidR="0051063E" w:rsidRDefault="00000000">
      <w:pPr>
        <w:spacing w:line="276" w:lineRule="auto"/>
        <w:ind w:left="580" w:hanging="20"/>
        <w:rPr>
          <w:rFonts w:ascii="Arial" w:eastAsia="Arial" w:hAnsi="Arial" w:cs="Arial"/>
          <w:sz w:val="22"/>
          <w:szCs w:val="22"/>
        </w:rPr>
      </w:pPr>
      <w:r>
        <w:rPr>
          <w:rFonts w:ascii="Arial" w:eastAsia="Arial" w:hAnsi="Arial" w:cs="Arial"/>
          <w:sz w:val="22"/>
          <w:szCs w:val="22"/>
        </w:rPr>
        <w:t xml:space="preserve"> </w:t>
      </w:r>
    </w:p>
    <w:p w14:paraId="2563BF6C" w14:textId="77777777" w:rsidR="0051063E" w:rsidRDefault="00000000">
      <w:pPr>
        <w:spacing w:line="276" w:lineRule="auto"/>
        <w:ind w:left="580" w:hanging="20"/>
        <w:jc w:val="both"/>
        <w:rPr>
          <w:rFonts w:ascii="Arial" w:eastAsia="Arial" w:hAnsi="Arial" w:cs="Arial"/>
          <w:sz w:val="22"/>
          <w:szCs w:val="22"/>
        </w:rPr>
      </w:pPr>
      <w:r>
        <w:rPr>
          <w:rFonts w:ascii="Arial" w:eastAsia="Arial" w:hAnsi="Arial" w:cs="Arial"/>
          <w:sz w:val="22"/>
          <w:szCs w:val="22"/>
        </w:rPr>
        <w:t xml:space="preserve">4.1.5 It may be necessary to contact the police immediately, and in advance of consultation with the LADO, for example if the accused individual is deemed to be an immediate risk to children or there is evidence of a possible criminal offence. Police reporting in these circumstances will not be delayed and the LADO will be notified as soon as practically possible. </w:t>
      </w:r>
    </w:p>
    <w:p w14:paraId="7EB36ACC" w14:textId="77777777" w:rsidR="0051063E" w:rsidRDefault="0051063E">
      <w:pPr>
        <w:spacing w:line="276" w:lineRule="auto"/>
        <w:ind w:left="580" w:hanging="20"/>
        <w:jc w:val="both"/>
        <w:rPr>
          <w:rFonts w:ascii="Arial" w:eastAsia="Arial" w:hAnsi="Arial" w:cs="Arial"/>
          <w:sz w:val="22"/>
          <w:szCs w:val="22"/>
        </w:rPr>
      </w:pPr>
    </w:p>
    <w:p w14:paraId="441508C6" w14:textId="77777777" w:rsidR="0051063E" w:rsidRDefault="00000000">
      <w:pPr>
        <w:pStyle w:val="Heading2"/>
        <w:keepNext w:val="0"/>
        <w:spacing w:before="0" w:after="0" w:line="276" w:lineRule="auto"/>
        <w:ind w:left="40" w:right="260" w:hanging="20"/>
        <w:jc w:val="both"/>
        <w:rPr>
          <w:i w:val="0"/>
          <w:color w:val="548DD4"/>
          <w:sz w:val="24"/>
          <w:szCs w:val="24"/>
        </w:rPr>
      </w:pPr>
      <w:bookmarkStart w:id="19" w:name="_heading=h.m3qaxonznrr9" w:colFirst="0" w:colLast="0"/>
      <w:bookmarkEnd w:id="19"/>
      <w:r>
        <w:rPr>
          <w:rFonts w:ascii="Times New Roman" w:hAnsi="Times New Roman" w:cs="Times New Roman"/>
          <w:i w:val="0"/>
          <w:color w:val="548DD4"/>
          <w:sz w:val="24"/>
          <w:szCs w:val="24"/>
        </w:rPr>
        <w:t>4.2</w:t>
      </w:r>
      <w:r>
        <w:rPr>
          <w:rFonts w:ascii="Times New Roman" w:hAnsi="Times New Roman" w:cs="Times New Roman"/>
          <w:b w:val="0"/>
          <w:i w:val="0"/>
          <w:color w:val="548DD4"/>
          <w:sz w:val="14"/>
          <w:szCs w:val="14"/>
        </w:rPr>
        <w:t xml:space="preserve">   </w:t>
      </w:r>
      <w:r>
        <w:rPr>
          <w:rFonts w:ascii="Times New Roman" w:hAnsi="Times New Roman" w:cs="Times New Roman"/>
          <w:b w:val="0"/>
          <w:i w:val="0"/>
          <w:color w:val="548DD4"/>
          <w:sz w:val="14"/>
          <w:szCs w:val="14"/>
        </w:rPr>
        <w:tab/>
      </w:r>
      <w:r>
        <w:rPr>
          <w:i w:val="0"/>
          <w:color w:val="548DD4"/>
          <w:sz w:val="24"/>
          <w:szCs w:val="24"/>
        </w:rPr>
        <w:t>Referral to the Designated Officer</w:t>
      </w:r>
    </w:p>
    <w:p w14:paraId="75FE66B9" w14:textId="77777777" w:rsidR="0051063E" w:rsidRDefault="00000000">
      <w:pPr>
        <w:spacing w:line="276" w:lineRule="auto"/>
        <w:ind w:right="260"/>
        <w:jc w:val="both"/>
        <w:rPr>
          <w:rFonts w:ascii="Arial" w:eastAsia="Arial" w:hAnsi="Arial" w:cs="Arial"/>
          <w:sz w:val="22"/>
          <w:szCs w:val="22"/>
        </w:rPr>
      </w:pPr>
      <w:r>
        <w:rPr>
          <w:rFonts w:ascii="Arial" w:eastAsia="Arial" w:hAnsi="Arial" w:cs="Arial"/>
          <w:sz w:val="22"/>
          <w:szCs w:val="22"/>
        </w:rPr>
        <w:t xml:space="preserve"> </w:t>
      </w:r>
    </w:p>
    <w:p w14:paraId="3BB7BC65" w14:textId="77777777" w:rsidR="0051063E" w:rsidRDefault="00000000">
      <w:pPr>
        <w:spacing w:line="276" w:lineRule="auto"/>
        <w:ind w:left="580" w:hanging="20"/>
        <w:rPr>
          <w:rFonts w:ascii="Arial" w:eastAsia="Arial" w:hAnsi="Arial" w:cs="Arial"/>
          <w:sz w:val="22"/>
          <w:szCs w:val="22"/>
        </w:rPr>
      </w:pPr>
      <w:r>
        <w:rPr>
          <w:rFonts w:ascii="Arial" w:eastAsia="Arial" w:hAnsi="Arial" w:cs="Arial"/>
          <w:sz w:val="22"/>
          <w:szCs w:val="22"/>
        </w:rPr>
        <w:t>4.2.1</w:t>
      </w:r>
      <w:r>
        <w:rPr>
          <w:sz w:val="14"/>
          <w:szCs w:val="14"/>
        </w:rPr>
        <w:t xml:space="preserve">  </w:t>
      </w:r>
      <w:r>
        <w:rPr>
          <w:rFonts w:ascii="Arial" w:eastAsia="Arial" w:hAnsi="Arial" w:cs="Arial"/>
          <w:sz w:val="22"/>
          <w:szCs w:val="22"/>
        </w:rPr>
        <w:t xml:space="preserve">When a concern is reported or an allegation is made that meets the criteria set out below, the Headteacher (or other relevant senior leadership team member) must make a referral to the LADO </w:t>
      </w:r>
      <w:r>
        <w:rPr>
          <w:rFonts w:ascii="Arial" w:eastAsia="Arial" w:hAnsi="Arial" w:cs="Arial"/>
          <w:b/>
          <w:sz w:val="22"/>
          <w:szCs w:val="22"/>
        </w:rPr>
        <w:t>immediately and within 24 hours</w:t>
      </w:r>
      <w:r>
        <w:rPr>
          <w:rFonts w:ascii="Arial" w:eastAsia="Arial" w:hAnsi="Arial" w:cs="Arial"/>
          <w:sz w:val="22"/>
          <w:szCs w:val="22"/>
        </w:rPr>
        <w:t>:</w:t>
      </w:r>
    </w:p>
    <w:p w14:paraId="12C34BD5"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6940D563"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An individual has:</w:t>
      </w:r>
    </w:p>
    <w:p w14:paraId="77471AD7"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 xml:space="preserve"> </w:t>
      </w:r>
    </w:p>
    <w:p w14:paraId="7DDDAF2D"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 behaved in a way that has harmed a child, or may have harmed a child and/or</w:t>
      </w:r>
    </w:p>
    <w:p w14:paraId="3C9641F7"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 possibly committed a criminal offence against or related to a child, and/or</w:t>
      </w:r>
    </w:p>
    <w:p w14:paraId="6B6D7ADE"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 behaved towards a child or children in a way that indicates he or she may pose a risk of harm to children, and/or</w:t>
      </w:r>
    </w:p>
    <w:p w14:paraId="620F8431"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 behaved or may have behaved in a way that indicates they may not be suitable to work with children.</w:t>
      </w:r>
    </w:p>
    <w:p w14:paraId="084F3B39" w14:textId="77777777" w:rsidR="0051063E" w:rsidRDefault="0051063E">
      <w:pPr>
        <w:spacing w:before="240" w:after="120"/>
        <w:rPr>
          <w:rFonts w:ascii="Arial" w:eastAsia="Arial" w:hAnsi="Arial" w:cs="Arial"/>
          <w:sz w:val="22"/>
          <w:szCs w:val="22"/>
        </w:rPr>
      </w:pPr>
    </w:p>
    <w:p w14:paraId="629FB101" w14:textId="77777777" w:rsidR="0051063E" w:rsidRDefault="00000000">
      <w:pPr>
        <w:spacing w:line="276" w:lineRule="auto"/>
        <w:ind w:left="960" w:hanging="480"/>
        <w:rPr>
          <w:rFonts w:ascii="Arial" w:eastAsia="Arial" w:hAnsi="Arial" w:cs="Arial"/>
          <w:b/>
          <w:color w:val="4472C4"/>
        </w:rPr>
      </w:pPr>
      <w:r>
        <w:rPr>
          <w:rFonts w:ascii="Arial" w:eastAsia="Arial" w:hAnsi="Arial" w:cs="Arial"/>
          <w:b/>
          <w:color w:val="4472C4"/>
        </w:rPr>
        <w:t>4.3</w:t>
      </w:r>
      <w:r>
        <w:rPr>
          <w:color w:val="4472C4"/>
          <w:sz w:val="14"/>
          <w:szCs w:val="14"/>
        </w:rPr>
        <w:tab/>
      </w:r>
      <w:r>
        <w:rPr>
          <w:rFonts w:ascii="Arial" w:eastAsia="Arial" w:hAnsi="Arial" w:cs="Arial"/>
          <w:b/>
          <w:color w:val="4472C4"/>
        </w:rPr>
        <w:t>Supply staff, volunteers and contractors</w:t>
      </w:r>
    </w:p>
    <w:p w14:paraId="23564F27" w14:textId="77777777" w:rsidR="0051063E" w:rsidRDefault="00000000">
      <w:pPr>
        <w:spacing w:line="276" w:lineRule="auto"/>
        <w:ind w:left="480"/>
        <w:rPr>
          <w:rFonts w:ascii="Arial" w:eastAsia="Arial" w:hAnsi="Arial" w:cs="Arial"/>
          <w:b/>
          <w:color w:val="4472C4"/>
        </w:rPr>
      </w:pPr>
      <w:r>
        <w:rPr>
          <w:rFonts w:ascii="Arial" w:eastAsia="Arial" w:hAnsi="Arial" w:cs="Arial"/>
          <w:b/>
          <w:color w:val="4472C4"/>
        </w:rPr>
        <w:t xml:space="preserve"> </w:t>
      </w:r>
    </w:p>
    <w:p w14:paraId="41275233"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4.3.1 Any allegation or concern raised against a supply member of staff, a contractor or a volunteer working at the school, will be dealt with in accordance with 4.1 and 4.2 above. The Headteacher will follow the same process in considering the allegation and liaison with the LADO, as well as informing other agencies as appropriate. The Headteacher will follow advice and requests from the LADO, which may include taking the lead in order to establish the facts.  </w:t>
      </w:r>
    </w:p>
    <w:p w14:paraId="1C894FDD"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5AC982E3" w14:textId="77777777" w:rsidR="0051063E" w:rsidRDefault="00000000">
      <w:pPr>
        <w:spacing w:line="276" w:lineRule="auto"/>
        <w:ind w:left="580" w:hanging="20"/>
        <w:rPr>
          <w:rFonts w:ascii="Arial" w:eastAsia="Arial" w:hAnsi="Arial" w:cs="Arial"/>
          <w:sz w:val="22"/>
          <w:szCs w:val="22"/>
        </w:rPr>
      </w:pPr>
      <w:r>
        <w:rPr>
          <w:rFonts w:ascii="Arial" w:eastAsia="Arial" w:hAnsi="Arial" w:cs="Arial"/>
          <w:sz w:val="22"/>
          <w:szCs w:val="22"/>
        </w:rPr>
        <w:t xml:space="preserve">4.3.2 The same process will be followed when the school receive an allegation of an incident occurring while an individual or organisations was using the school premises to run activities for children. </w:t>
      </w:r>
    </w:p>
    <w:p w14:paraId="7FAF21BE" w14:textId="77777777" w:rsidR="0051063E" w:rsidRDefault="00000000">
      <w:pPr>
        <w:spacing w:line="276" w:lineRule="auto"/>
        <w:ind w:left="1200" w:right="260" w:hanging="600"/>
        <w:jc w:val="both"/>
        <w:rPr>
          <w:rFonts w:ascii="Arial" w:eastAsia="Arial" w:hAnsi="Arial" w:cs="Arial"/>
          <w:b/>
          <w:color w:val="2E74B5"/>
        </w:rPr>
      </w:pPr>
      <w:r>
        <w:rPr>
          <w:rFonts w:ascii="Arial" w:eastAsia="Arial" w:hAnsi="Arial" w:cs="Arial"/>
          <w:b/>
          <w:color w:val="2E74B5"/>
        </w:rPr>
        <w:t>5</w:t>
      </w:r>
      <w:r>
        <w:rPr>
          <w:color w:val="2E74B5"/>
          <w:sz w:val="14"/>
          <w:szCs w:val="14"/>
        </w:rPr>
        <w:t xml:space="preserve">             </w:t>
      </w:r>
      <w:r>
        <w:rPr>
          <w:rFonts w:ascii="Arial" w:eastAsia="Arial" w:hAnsi="Arial" w:cs="Arial"/>
          <w:b/>
          <w:color w:val="2E74B5"/>
        </w:rPr>
        <w:t>LOW LEVEL CONCERNS Part four KCSIE Section two</w:t>
      </w:r>
    </w:p>
    <w:p w14:paraId="7CAE69B6" w14:textId="77777777" w:rsidR="0051063E" w:rsidRDefault="00000000">
      <w:pPr>
        <w:spacing w:line="276" w:lineRule="auto"/>
        <w:ind w:left="600" w:right="260"/>
        <w:jc w:val="both"/>
        <w:rPr>
          <w:rFonts w:ascii="Arial" w:eastAsia="Arial" w:hAnsi="Arial" w:cs="Arial"/>
          <w:sz w:val="22"/>
          <w:szCs w:val="22"/>
        </w:rPr>
      </w:pPr>
      <w:r>
        <w:rPr>
          <w:rFonts w:ascii="Arial" w:eastAsia="Arial" w:hAnsi="Arial" w:cs="Arial"/>
          <w:sz w:val="22"/>
          <w:szCs w:val="22"/>
        </w:rPr>
        <w:t xml:space="preserve"> </w:t>
      </w:r>
    </w:p>
    <w:p w14:paraId="4A1A5657" w14:textId="77777777" w:rsidR="0051063E" w:rsidRDefault="00000000">
      <w:pPr>
        <w:spacing w:line="276" w:lineRule="auto"/>
        <w:ind w:left="1400" w:right="260" w:hanging="700"/>
        <w:jc w:val="both"/>
        <w:rPr>
          <w:rFonts w:ascii="Arial" w:eastAsia="Arial" w:hAnsi="Arial" w:cs="Arial"/>
          <w:b/>
          <w:color w:val="2E74B5"/>
          <w:sz w:val="22"/>
          <w:szCs w:val="22"/>
        </w:rPr>
      </w:pPr>
      <w:r>
        <w:rPr>
          <w:rFonts w:ascii="Arial" w:eastAsia="Arial" w:hAnsi="Arial" w:cs="Arial"/>
          <w:b/>
          <w:color w:val="2E74B5"/>
          <w:sz w:val="22"/>
          <w:szCs w:val="22"/>
        </w:rPr>
        <w:t>5.1</w:t>
      </w:r>
      <w:r>
        <w:rPr>
          <w:color w:val="2E74B5"/>
          <w:sz w:val="14"/>
          <w:szCs w:val="14"/>
        </w:rPr>
        <w:t xml:space="preserve">            </w:t>
      </w:r>
      <w:r>
        <w:rPr>
          <w:rFonts w:ascii="Arial" w:eastAsia="Arial" w:hAnsi="Arial" w:cs="Arial"/>
          <w:b/>
          <w:color w:val="2E74B5"/>
          <w:sz w:val="22"/>
          <w:szCs w:val="22"/>
        </w:rPr>
        <w:t>Recognising Low Level Concerns</w:t>
      </w:r>
    </w:p>
    <w:p w14:paraId="6F6F1EBF" w14:textId="77777777" w:rsidR="0051063E" w:rsidRDefault="00000000">
      <w:pPr>
        <w:spacing w:line="276" w:lineRule="auto"/>
        <w:ind w:right="260"/>
        <w:jc w:val="both"/>
        <w:rPr>
          <w:rFonts w:ascii="Arial" w:eastAsia="Arial" w:hAnsi="Arial" w:cs="Arial"/>
          <w:sz w:val="22"/>
          <w:szCs w:val="22"/>
        </w:rPr>
      </w:pPr>
      <w:r>
        <w:rPr>
          <w:rFonts w:ascii="Arial" w:eastAsia="Arial" w:hAnsi="Arial" w:cs="Arial"/>
          <w:sz w:val="22"/>
          <w:szCs w:val="22"/>
        </w:rPr>
        <w:t xml:space="preserve"> </w:t>
      </w:r>
    </w:p>
    <w:p w14:paraId="14FB68BF"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5.1.2 Low level concerns are defined in KCSIE as any concern – no matter how small, and even if no more than causing a sense of unease or a ‘nagging </w:t>
      </w:r>
      <w:r>
        <w:rPr>
          <w:rFonts w:ascii="Arial" w:eastAsia="Arial" w:hAnsi="Arial" w:cs="Arial"/>
          <w:sz w:val="22"/>
          <w:szCs w:val="22"/>
        </w:rPr>
        <w:lastRenderedPageBreak/>
        <w:t>doubt’ - that an adult working in or on behalf of the school or college may have acted in a way that:</w:t>
      </w:r>
    </w:p>
    <w:p w14:paraId="0BEE1579"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47BA6B45"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 is inconsistent with the staff code of conduct, including inappropriate conduct outside of work and</w:t>
      </w:r>
    </w:p>
    <w:p w14:paraId="55B20544" w14:textId="77777777" w:rsidR="0051063E" w:rsidRDefault="00000000">
      <w:pPr>
        <w:spacing w:line="276" w:lineRule="auto"/>
        <w:ind w:left="560" w:right="260"/>
        <w:jc w:val="both"/>
        <w:rPr>
          <w:rFonts w:ascii="Arial" w:eastAsia="Arial" w:hAnsi="Arial" w:cs="Arial"/>
          <w:sz w:val="22"/>
          <w:szCs w:val="22"/>
        </w:rPr>
      </w:pPr>
      <w:r>
        <w:rPr>
          <w:rFonts w:ascii="Arial" w:eastAsia="Arial" w:hAnsi="Arial" w:cs="Arial"/>
          <w:sz w:val="22"/>
          <w:szCs w:val="22"/>
        </w:rPr>
        <w:t xml:space="preserve">• does </w:t>
      </w:r>
      <w:r>
        <w:rPr>
          <w:rFonts w:ascii="Arial" w:eastAsia="Arial" w:hAnsi="Arial" w:cs="Arial"/>
          <w:b/>
          <w:sz w:val="22"/>
          <w:szCs w:val="22"/>
          <w:u w:val="single"/>
        </w:rPr>
        <w:t>not</w:t>
      </w:r>
      <w:r>
        <w:rPr>
          <w:rFonts w:ascii="Arial" w:eastAsia="Arial" w:hAnsi="Arial" w:cs="Arial"/>
          <w:sz w:val="22"/>
          <w:szCs w:val="22"/>
        </w:rPr>
        <w:t xml:space="preserve"> meet the harm threshold or is otherwise not serious enough to consider a referral to the LADO.</w:t>
      </w:r>
    </w:p>
    <w:p w14:paraId="2980DB52" w14:textId="77777777" w:rsidR="0051063E" w:rsidRDefault="00000000">
      <w:pPr>
        <w:spacing w:line="276" w:lineRule="auto"/>
        <w:ind w:right="260"/>
        <w:jc w:val="both"/>
        <w:rPr>
          <w:rFonts w:ascii="Arial" w:eastAsia="Arial" w:hAnsi="Arial" w:cs="Arial"/>
          <w:sz w:val="22"/>
          <w:szCs w:val="22"/>
        </w:rPr>
      </w:pPr>
      <w:r>
        <w:rPr>
          <w:rFonts w:ascii="Arial" w:eastAsia="Arial" w:hAnsi="Arial" w:cs="Arial"/>
          <w:sz w:val="22"/>
          <w:szCs w:val="22"/>
        </w:rPr>
        <w:t xml:space="preserve"> </w:t>
      </w:r>
    </w:p>
    <w:p w14:paraId="4F6A958E" w14:textId="77777777" w:rsidR="0051063E" w:rsidRDefault="00000000">
      <w:pPr>
        <w:spacing w:line="276" w:lineRule="auto"/>
        <w:ind w:left="580" w:right="260" w:hanging="20"/>
        <w:jc w:val="both"/>
        <w:rPr>
          <w:rFonts w:ascii="Arial" w:eastAsia="Arial" w:hAnsi="Arial" w:cs="Arial"/>
          <w:b/>
          <w:color w:val="2E74B5"/>
          <w:sz w:val="22"/>
          <w:szCs w:val="22"/>
        </w:rPr>
      </w:pPr>
      <w:r>
        <w:rPr>
          <w:rFonts w:ascii="Arial" w:eastAsia="Arial" w:hAnsi="Arial" w:cs="Arial"/>
          <w:b/>
          <w:color w:val="2E74B5"/>
          <w:sz w:val="22"/>
          <w:szCs w:val="22"/>
        </w:rPr>
        <w:t>5.2</w:t>
      </w:r>
      <w:r>
        <w:rPr>
          <w:rFonts w:ascii="Arial" w:eastAsia="Arial" w:hAnsi="Arial" w:cs="Arial"/>
          <w:b/>
          <w:color w:val="2E74B5"/>
          <w:sz w:val="22"/>
          <w:szCs w:val="22"/>
        </w:rPr>
        <w:tab/>
        <w:t>Sharing Low Level Concerns</w:t>
      </w:r>
    </w:p>
    <w:p w14:paraId="46F84E57" w14:textId="77777777" w:rsidR="0051063E" w:rsidRDefault="00000000">
      <w:pPr>
        <w:spacing w:line="276" w:lineRule="auto"/>
        <w:ind w:left="580" w:right="260" w:hanging="20"/>
        <w:jc w:val="both"/>
        <w:rPr>
          <w:rFonts w:ascii="Arial" w:eastAsia="Arial" w:hAnsi="Arial" w:cs="Arial"/>
          <w:b/>
          <w:sz w:val="22"/>
          <w:szCs w:val="22"/>
        </w:rPr>
      </w:pPr>
      <w:r>
        <w:rPr>
          <w:rFonts w:ascii="Arial" w:eastAsia="Arial" w:hAnsi="Arial" w:cs="Arial"/>
          <w:b/>
          <w:sz w:val="22"/>
          <w:szCs w:val="22"/>
        </w:rPr>
        <w:t xml:space="preserve"> </w:t>
      </w:r>
    </w:p>
    <w:p w14:paraId="3EE22CB5"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5.2.1 All staff must share any and all concerns they have about adults working in, or on behalf of the school.</w:t>
      </w:r>
    </w:p>
    <w:p w14:paraId="05D9F213"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15287FF9"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5.2.2 It is critical that staff understand their role in recognising and reporting low level concerns to create and embed a culture of openness, trust and transparency in which the school’s values and expected behaviour set out in the staff code of conduct are lived, monitored and reinforced constantly by all staff. We will create this culture by:</w:t>
      </w:r>
    </w:p>
    <w:p w14:paraId="4DC2285B" w14:textId="77777777" w:rsidR="0051063E" w:rsidRDefault="00000000">
      <w:pPr>
        <w:spacing w:line="276" w:lineRule="auto"/>
        <w:ind w:left="1440" w:right="260" w:hanging="720"/>
        <w:jc w:val="both"/>
        <w:rPr>
          <w:rFonts w:ascii="Arial" w:eastAsia="Arial" w:hAnsi="Arial" w:cs="Arial"/>
          <w:sz w:val="22"/>
          <w:szCs w:val="22"/>
        </w:rPr>
      </w:pPr>
      <w:r>
        <w:rPr>
          <w:rFonts w:ascii="Arial" w:eastAsia="Arial" w:hAnsi="Arial" w:cs="Arial"/>
          <w:sz w:val="22"/>
          <w:szCs w:val="22"/>
        </w:rPr>
        <w:t xml:space="preserve"> </w:t>
      </w:r>
    </w:p>
    <w:p w14:paraId="2C930E0A" w14:textId="77777777" w:rsidR="0051063E" w:rsidRDefault="00000000">
      <w:pPr>
        <w:ind w:left="108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14"/>
          <w:szCs w:val="14"/>
        </w:rPr>
        <w:t xml:space="preserve">        </w:t>
      </w:r>
      <w:r>
        <w:rPr>
          <w:rFonts w:ascii="Arial" w:eastAsia="Arial" w:hAnsi="Arial" w:cs="Arial"/>
          <w:sz w:val="22"/>
          <w:szCs w:val="22"/>
        </w:rPr>
        <w:t>Ensuring staff are clear about what appropriate behaviour is, and are confident in distinguishing expected and appropriate behaviour from concerning, problematic or inappropriate behaviour, in themselves and others</w:t>
      </w:r>
    </w:p>
    <w:p w14:paraId="208E6D73" w14:textId="77777777" w:rsidR="0051063E" w:rsidRDefault="00000000">
      <w:pPr>
        <w:ind w:left="108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14"/>
          <w:szCs w:val="14"/>
        </w:rPr>
        <w:t xml:space="preserve">        </w:t>
      </w:r>
      <w:r>
        <w:rPr>
          <w:rFonts w:ascii="Arial" w:eastAsia="Arial" w:hAnsi="Arial" w:cs="Arial"/>
          <w:sz w:val="22"/>
          <w:szCs w:val="22"/>
        </w:rPr>
        <w:t>Empowering staff to share any low-level concerns without delay</w:t>
      </w:r>
    </w:p>
    <w:p w14:paraId="1309AA20" w14:textId="77777777" w:rsidR="0051063E" w:rsidRDefault="00000000">
      <w:pPr>
        <w:ind w:left="108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14"/>
          <w:szCs w:val="14"/>
        </w:rPr>
        <w:t xml:space="preserve">        </w:t>
      </w:r>
      <w:r>
        <w:rPr>
          <w:rFonts w:ascii="Arial" w:eastAsia="Arial" w:hAnsi="Arial" w:cs="Arial"/>
          <w:sz w:val="22"/>
          <w:szCs w:val="22"/>
        </w:rPr>
        <w:t>Empowering staff to self-refer</w:t>
      </w:r>
    </w:p>
    <w:p w14:paraId="74D03CD4" w14:textId="77777777" w:rsidR="0051063E" w:rsidRDefault="00000000">
      <w:pPr>
        <w:ind w:left="108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14"/>
          <w:szCs w:val="14"/>
        </w:rPr>
        <w:t xml:space="preserve">        </w:t>
      </w:r>
      <w:r>
        <w:rPr>
          <w:rFonts w:ascii="Arial" w:eastAsia="Arial" w:hAnsi="Arial" w:cs="Arial"/>
          <w:sz w:val="22"/>
          <w:szCs w:val="22"/>
        </w:rPr>
        <w:t>Addressing unprofessional behaviour and supporting the individual to correct it at an early stage</w:t>
      </w:r>
    </w:p>
    <w:p w14:paraId="73BA7B7C" w14:textId="77777777" w:rsidR="0051063E" w:rsidRDefault="00000000">
      <w:pPr>
        <w:ind w:left="108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14"/>
          <w:szCs w:val="14"/>
        </w:rPr>
        <w:t xml:space="preserve">        </w:t>
      </w:r>
      <w:r>
        <w:rPr>
          <w:rFonts w:ascii="Arial" w:eastAsia="Arial" w:hAnsi="Arial" w:cs="Arial"/>
          <w:sz w:val="22"/>
          <w:szCs w:val="22"/>
        </w:rPr>
        <w:t>Providing a responsive, sensitive and proportionate handling of such concerns when they are raised</w:t>
      </w:r>
    </w:p>
    <w:p w14:paraId="54204898" w14:textId="77777777" w:rsidR="0051063E" w:rsidRDefault="00000000">
      <w:pPr>
        <w:ind w:left="108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14"/>
          <w:szCs w:val="14"/>
        </w:rPr>
        <w:t xml:space="preserve">        </w:t>
      </w:r>
      <w:r>
        <w:rPr>
          <w:rFonts w:ascii="Arial" w:eastAsia="Arial" w:hAnsi="Arial" w:cs="Arial"/>
          <w:sz w:val="22"/>
          <w:szCs w:val="22"/>
        </w:rPr>
        <w:t>Identifying and acting upon any weakness in the school’s safeguarding system</w:t>
      </w:r>
    </w:p>
    <w:p w14:paraId="758DD57E" w14:textId="77777777" w:rsidR="0051063E" w:rsidRDefault="00000000">
      <w:pPr>
        <w:ind w:left="1080" w:hanging="360"/>
        <w:rPr>
          <w:rFonts w:ascii="Arial" w:eastAsia="Arial" w:hAnsi="Arial" w:cs="Arial"/>
          <w:sz w:val="22"/>
          <w:szCs w:val="22"/>
        </w:rPr>
      </w:pPr>
      <w:r>
        <w:rPr>
          <w:rFonts w:ascii="Arial" w:eastAsia="Arial" w:hAnsi="Arial" w:cs="Arial"/>
          <w:sz w:val="22"/>
          <w:szCs w:val="22"/>
        </w:rPr>
        <w:t>-</w:t>
      </w:r>
      <w:r>
        <w:rPr>
          <w:rFonts w:ascii="Arial" w:eastAsia="Arial" w:hAnsi="Arial" w:cs="Arial"/>
          <w:sz w:val="14"/>
          <w:szCs w:val="14"/>
        </w:rPr>
        <w:t xml:space="preserve">        </w:t>
      </w:r>
      <w:r>
        <w:rPr>
          <w:rFonts w:ascii="Arial" w:eastAsia="Arial" w:hAnsi="Arial" w:cs="Arial"/>
          <w:sz w:val="22"/>
          <w:szCs w:val="22"/>
        </w:rPr>
        <w:t>Follow up any actions necessary including training needs and review any behavior concerns.</w:t>
      </w:r>
    </w:p>
    <w:p w14:paraId="5D4440A7" w14:textId="77777777" w:rsidR="0051063E" w:rsidRDefault="00000000">
      <w:pPr>
        <w:spacing w:line="276" w:lineRule="auto"/>
        <w:ind w:left="1440" w:right="260" w:hanging="720"/>
        <w:jc w:val="both"/>
        <w:rPr>
          <w:rFonts w:ascii="Arial" w:eastAsia="Arial" w:hAnsi="Arial" w:cs="Arial"/>
          <w:sz w:val="22"/>
          <w:szCs w:val="22"/>
        </w:rPr>
      </w:pPr>
      <w:r>
        <w:rPr>
          <w:rFonts w:ascii="Arial" w:eastAsia="Arial" w:hAnsi="Arial" w:cs="Arial"/>
          <w:sz w:val="22"/>
          <w:szCs w:val="22"/>
        </w:rPr>
        <w:t xml:space="preserve"> </w:t>
      </w:r>
    </w:p>
    <w:p w14:paraId="1E712681"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5.2.3 All low-level concerns should be reported to the Head Teacher or DSL. Concerns about the Head Teacher should be reported to the Chair of Governors. The procedure for reporting low-level concerns is consistent with that for reporting allegations outlined in 4.1 of this policy.</w:t>
      </w:r>
    </w:p>
    <w:p w14:paraId="75DEE28D"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02A62434"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5.2.4 Staff do not need to determine whether their concern meets the threshold set out in 4.2.1 or is a low-level concern. This will be determined by the Head Teacher, DSL or Chair of Governors as appropriate once the issue is reported.</w:t>
      </w:r>
    </w:p>
    <w:p w14:paraId="3AC77E70"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 xml:space="preserve"> </w:t>
      </w:r>
    </w:p>
    <w:p w14:paraId="124A543A" w14:textId="77777777" w:rsidR="0051063E" w:rsidRDefault="00000000">
      <w:pPr>
        <w:spacing w:line="276" w:lineRule="auto"/>
        <w:ind w:left="580" w:right="260" w:hanging="20"/>
        <w:jc w:val="both"/>
        <w:rPr>
          <w:rFonts w:ascii="Arial" w:eastAsia="Arial" w:hAnsi="Arial" w:cs="Arial"/>
          <w:sz w:val="22"/>
          <w:szCs w:val="22"/>
        </w:rPr>
      </w:pPr>
      <w:r>
        <w:rPr>
          <w:rFonts w:ascii="Arial" w:eastAsia="Arial" w:hAnsi="Arial" w:cs="Arial"/>
          <w:sz w:val="22"/>
          <w:szCs w:val="22"/>
        </w:rPr>
        <w:t>5.2.5 If there is any doubt as to whether the information which has been shared about an adult as a low-level concern in fact meets the harm threshold, the Head Teacher will consult with the LADO.</w:t>
      </w:r>
    </w:p>
    <w:p w14:paraId="488DEEC4" w14:textId="77777777" w:rsidR="0051063E" w:rsidRDefault="0051063E">
      <w:pPr>
        <w:pBdr>
          <w:top w:val="nil"/>
          <w:left w:val="nil"/>
          <w:bottom w:val="nil"/>
          <w:right w:val="nil"/>
          <w:between w:val="nil"/>
        </w:pBdr>
        <w:rPr>
          <w:rFonts w:ascii="Arial" w:eastAsia="Arial" w:hAnsi="Arial" w:cs="Arial"/>
          <w:b/>
          <w:color w:val="FF0000"/>
          <w:sz w:val="22"/>
          <w:szCs w:val="22"/>
        </w:rPr>
      </w:pPr>
    </w:p>
    <w:sectPr w:rsidR="0051063E">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D868B" w14:textId="77777777" w:rsidR="00C26B84" w:rsidRDefault="00C26B84">
      <w:r>
        <w:separator/>
      </w:r>
    </w:p>
  </w:endnote>
  <w:endnote w:type="continuationSeparator" w:id="0">
    <w:p w14:paraId="45D5E099" w14:textId="77777777" w:rsidR="00C26B84" w:rsidRDefault="00C26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2B9CCF0-9929-4074-AB9B-824D43600E7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726D17F-2AC4-45DC-9DA4-40BC12DD1C58}"/>
  </w:font>
  <w:font w:name="Segoe UI">
    <w:panose1 w:val="020B0502040204020203"/>
    <w:charset w:val="00"/>
    <w:family w:val="swiss"/>
    <w:pitch w:val="variable"/>
    <w:sig w:usb0="E4002EFF" w:usb1="C000E47F" w:usb2="00000009" w:usb3="00000000" w:csb0="000001FF" w:csb1="00000000"/>
    <w:embedRegular r:id="rId3" w:fontKey="{748D4972-65CA-467D-9934-C34ADB4FF365}"/>
  </w:font>
  <w:font w:name="Georgia">
    <w:panose1 w:val="02040502050405020303"/>
    <w:charset w:val="00"/>
    <w:family w:val="auto"/>
    <w:pitch w:val="default"/>
    <w:embedRegular r:id="rId4" w:fontKey="{DAD5F002-A0D2-4E92-A4E0-8158D3A3DEED}"/>
    <w:embedItalic r:id="rId5" w:fontKey="{08E591C0-500A-4AD2-A28C-33B7A1561DCE}"/>
  </w:font>
  <w:font w:name="Calibri">
    <w:panose1 w:val="020F0502020204030204"/>
    <w:charset w:val="00"/>
    <w:family w:val="swiss"/>
    <w:pitch w:val="variable"/>
    <w:sig w:usb0="E4002EFF" w:usb1="C000247B" w:usb2="00000009" w:usb3="00000000" w:csb0="000001FF" w:csb1="00000000"/>
    <w:embedRegular r:id="rId6" w:fontKey="{65289F5F-8273-48C9-B1E4-F12EA3E63A86}"/>
    <w:embedBold r:id="rId7" w:fontKey="{69455A6E-22A4-4493-B191-D53328801266}"/>
  </w:font>
  <w:font w:name="Calibri Light">
    <w:panose1 w:val="020F0302020204030204"/>
    <w:charset w:val="00"/>
    <w:family w:val="swiss"/>
    <w:pitch w:val="variable"/>
    <w:sig w:usb0="E4002EFF" w:usb1="C000247B" w:usb2="00000009" w:usb3="00000000" w:csb0="000001FF" w:csb1="00000000"/>
    <w:embedRegular r:id="rId8" w:fontKey="{545937F0-BAC6-4D39-B6D8-5D41DD783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D09F8" w14:textId="77777777" w:rsidR="0051063E" w:rsidRDefault="0051063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B6E3E" w14:textId="77777777" w:rsidR="0051063E"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32F8B">
      <w:rPr>
        <w:noProof/>
        <w:color w:val="000000"/>
      </w:rPr>
      <w:t>1</w:t>
    </w:r>
    <w:r>
      <w:rPr>
        <w:color w:val="000000"/>
      </w:rPr>
      <w:fldChar w:fldCharType="end"/>
    </w:r>
  </w:p>
  <w:p w14:paraId="133144B3" w14:textId="77777777" w:rsidR="0051063E" w:rsidRDefault="0051063E">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1931B" w14:textId="77777777" w:rsidR="0051063E" w:rsidRDefault="0051063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EB3E4" w14:textId="77777777" w:rsidR="00C26B84" w:rsidRDefault="00C26B84">
      <w:r>
        <w:separator/>
      </w:r>
    </w:p>
  </w:footnote>
  <w:footnote w:type="continuationSeparator" w:id="0">
    <w:p w14:paraId="3C55EA42" w14:textId="77777777" w:rsidR="00C26B84" w:rsidRDefault="00C26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F32C2" w14:textId="77777777" w:rsidR="0051063E" w:rsidRDefault="0051063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23BC0" w14:textId="77777777" w:rsidR="0051063E" w:rsidRDefault="0051063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9D1F" w14:textId="77777777" w:rsidR="0051063E" w:rsidRDefault="0051063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02B04"/>
    <w:multiLevelType w:val="multilevel"/>
    <w:tmpl w:val="E4009192"/>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421DFB"/>
    <w:multiLevelType w:val="multilevel"/>
    <w:tmpl w:val="E124AC7E"/>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B5D2B1E"/>
    <w:multiLevelType w:val="multilevel"/>
    <w:tmpl w:val="D45087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DD2D45"/>
    <w:multiLevelType w:val="multilevel"/>
    <w:tmpl w:val="CA664B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6F54E5"/>
    <w:multiLevelType w:val="multilevel"/>
    <w:tmpl w:val="2FC63814"/>
    <w:lvl w:ilvl="0">
      <w:start w:val="1"/>
      <w:numFmt w:val="upperLetter"/>
      <w:lvlText w:val="%1."/>
      <w:lvlJc w:val="left"/>
      <w:pPr>
        <w:ind w:left="945" w:hanging="585"/>
      </w:pPr>
      <w:rPr>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E8151F"/>
    <w:multiLevelType w:val="multilevel"/>
    <w:tmpl w:val="F306C53E"/>
    <w:lvl w:ilvl="0">
      <w:start w:val="1"/>
      <w:numFmt w:val="bullet"/>
      <w:lvlText w:val="●"/>
      <w:lvlJc w:val="left"/>
      <w:pPr>
        <w:ind w:left="426" w:hanging="284"/>
      </w:pPr>
      <w:rPr>
        <w:u w:val="none"/>
      </w:rPr>
    </w:lvl>
    <w:lvl w:ilvl="1">
      <w:start w:val="1"/>
      <w:numFmt w:val="bullet"/>
      <w:lvlText w:val="o"/>
      <w:lvlJc w:val="left"/>
      <w:pPr>
        <w:ind w:left="873" w:hanging="360"/>
      </w:pPr>
      <w:rPr>
        <w:u w:val="none"/>
      </w:rPr>
    </w:lvl>
    <w:lvl w:ilvl="2">
      <w:start w:val="1"/>
      <w:numFmt w:val="bullet"/>
      <w:lvlText w:val="▪"/>
      <w:lvlJc w:val="left"/>
      <w:pPr>
        <w:ind w:left="1593" w:hanging="360"/>
      </w:pPr>
      <w:rPr>
        <w:u w:val="none"/>
      </w:rPr>
    </w:lvl>
    <w:lvl w:ilvl="3">
      <w:start w:val="1"/>
      <w:numFmt w:val="bullet"/>
      <w:lvlText w:val="●"/>
      <w:lvlJc w:val="left"/>
      <w:pPr>
        <w:ind w:left="2313" w:hanging="360"/>
      </w:pPr>
      <w:rPr>
        <w:u w:val="none"/>
      </w:rPr>
    </w:lvl>
    <w:lvl w:ilvl="4">
      <w:start w:val="1"/>
      <w:numFmt w:val="bullet"/>
      <w:lvlText w:val="o"/>
      <w:lvlJc w:val="left"/>
      <w:pPr>
        <w:ind w:left="3033" w:hanging="360"/>
      </w:pPr>
      <w:rPr>
        <w:u w:val="none"/>
      </w:rPr>
    </w:lvl>
    <w:lvl w:ilvl="5">
      <w:start w:val="1"/>
      <w:numFmt w:val="bullet"/>
      <w:lvlText w:val="▪"/>
      <w:lvlJc w:val="left"/>
      <w:pPr>
        <w:ind w:left="3753" w:hanging="360"/>
      </w:pPr>
      <w:rPr>
        <w:u w:val="none"/>
      </w:rPr>
    </w:lvl>
    <w:lvl w:ilvl="6">
      <w:start w:val="1"/>
      <w:numFmt w:val="bullet"/>
      <w:lvlText w:val="●"/>
      <w:lvlJc w:val="left"/>
      <w:pPr>
        <w:ind w:left="4473" w:hanging="360"/>
      </w:pPr>
      <w:rPr>
        <w:u w:val="none"/>
      </w:rPr>
    </w:lvl>
    <w:lvl w:ilvl="7">
      <w:start w:val="1"/>
      <w:numFmt w:val="bullet"/>
      <w:lvlText w:val="o"/>
      <w:lvlJc w:val="left"/>
      <w:pPr>
        <w:ind w:left="5193" w:hanging="360"/>
      </w:pPr>
      <w:rPr>
        <w:u w:val="none"/>
      </w:rPr>
    </w:lvl>
    <w:lvl w:ilvl="8">
      <w:start w:val="1"/>
      <w:numFmt w:val="bullet"/>
      <w:lvlText w:val="▪"/>
      <w:lvlJc w:val="left"/>
      <w:pPr>
        <w:ind w:left="5913" w:hanging="360"/>
      </w:pPr>
      <w:rPr>
        <w:u w:val="none"/>
      </w:rPr>
    </w:lvl>
  </w:abstractNum>
  <w:abstractNum w:abstractNumId="6" w15:restartNumberingAfterBreak="0">
    <w:nsid w:val="17BF3BE3"/>
    <w:multiLevelType w:val="multilevel"/>
    <w:tmpl w:val="81C61EE6"/>
    <w:lvl w:ilvl="0">
      <w:start w:val="5"/>
      <w:numFmt w:val="decimal"/>
      <w:lvlText w:val="%1"/>
      <w:lvlJc w:val="left"/>
      <w:pPr>
        <w:ind w:left="525" w:hanging="525"/>
      </w:pPr>
    </w:lvl>
    <w:lvl w:ilvl="1">
      <w:start w:val="7"/>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191E3F2F"/>
    <w:multiLevelType w:val="multilevel"/>
    <w:tmpl w:val="82BE3D2E"/>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C244CE0"/>
    <w:multiLevelType w:val="multilevel"/>
    <w:tmpl w:val="D0E812CA"/>
    <w:lvl w:ilvl="0">
      <w:start w:val="4"/>
      <w:numFmt w:val="decimal"/>
      <w:lvlText w:val="%1"/>
      <w:lvlJc w:val="left"/>
      <w:pPr>
        <w:ind w:left="530" w:hanging="530"/>
      </w:pPr>
      <w:rPr>
        <w:color w:val="000000"/>
      </w:rPr>
    </w:lvl>
    <w:lvl w:ilvl="1">
      <w:start w:val="5"/>
      <w:numFmt w:val="decimal"/>
      <w:lvlText w:val="%1.%2"/>
      <w:lvlJc w:val="left"/>
      <w:pPr>
        <w:ind w:left="530" w:hanging="530"/>
      </w:pPr>
      <w:rPr>
        <w:color w:val="000000"/>
      </w:rPr>
    </w:lvl>
    <w:lvl w:ilvl="2">
      <w:start w:val="2"/>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9" w15:restartNumberingAfterBreak="0">
    <w:nsid w:val="1E6B2E4E"/>
    <w:multiLevelType w:val="multilevel"/>
    <w:tmpl w:val="4DFADF82"/>
    <w:lvl w:ilvl="0">
      <w:start w:val="9"/>
      <w:numFmt w:val="decimal"/>
      <w:lvlText w:val="%1."/>
      <w:lvlJc w:val="left"/>
      <w:pPr>
        <w:ind w:left="720" w:hanging="360"/>
      </w:pPr>
      <w:rPr>
        <w:b/>
      </w:rPr>
    </w:lvl>
    <w:lvl w:ilvl="1">
      <w:start w:val="1"/>
      <w:numFmt w:val="decimal"/>
      <w:lvlText w:val="%1.%2"/>
      <w:lvlJc w:val="left"/>
      <w:pPr>
        <w:ind w:left="900" w:hanging="54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10" w15:restartNumberingAfterBreak="0">
    <w:nsid w:val="20121384"/>
    <w:multiLevelType w:val="multilevel"/>
    <w:tmpl w:val="DB804562"/>
    <w:lvl w:ilvl="0">
      <w:start w:val="4"/>
      <w:numFmt w:val="decimal"/>
      <w:lvlText w:val="%1"/>
      <w:lvlJc w:val="left"/>
      <w:pPr>
        <w:ind w:left="525" w:hanging="525"/>
      </w:pPr>
      <w:rPr>
        <w:color w:val="000000"/>
      </w:rPr>
    </w:lvl>
    <w:lvl w:ilvl="1">
      <w:start w:val="2"/>
      <w:numFmt w:val="decimal"/>
      <w:lvlText w:val="%1.%2"/>
      <w:lvlJc w:val="left"/>
      <w:pPr>
        <w:ind w:left="525" w:hanging="525"/>
      </w:pPr>
      <w:rPr>
        <w:color w:val="000000"/>
      </w:rPr>
    </w:lvl>
    <w:lvl w:ilvl="2">
      <w:start w:val="2"/>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11" w15:restartNumberingAfterBreak="0">
    <w:nsid w:val="20CA2F97"/>
    <w:multiLevelType w:val="multilevel"/>
    <w:tmpl w:val="C5ACDA5A"/>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12820E3"/>
    <w:multiLevelType w:val="multilevel"/>
    <w:tmpl w:val="9466A9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2D6332"/>
    <w:multiLevelType w:val="multilevel"/>
    <w:tmpl w:val="A7248724"/>
    <w:lvl w:ilvl="0">
      <w:start w:val="5"/>
      <w:numFmt w:val="decimal"/>
      <w:lvlText w:val="%1"/>
      <w:lvlJc w:val="left"/>
      <w:pPr>
        <w:ind w:left="360" w:hanging="360"/>
      </w:pPr>
      <w:rPr>
        <w:b/>
      </w:rPr>
    </w:lvl>
    <w:lvl w:ilvl="1">
      <w:start w:val="1"/>
      <w:numFmt w:val="decimal"/>
      <w:lvlText w:val="%1.%2"/>
      <w:lvlJc w:val="left"/>
      <w:pPr>
        <w:ind w:left="502" w:hanging="360"/>
      </w:pPr>
      <w:rPr>
        <w:b/>
      </w:rPr>
    </w:lvl>
    <w:lvl w:ilvl="2">
      <w:start w:val="1"/>
      <w:numFmt w:val="decimal"/>
      <w:lvlText w:val="%1.%2.%3"/>
      <w:lvlJc w:val="left"/>
      <w:pPr>
        <w:ind w:left="1004" w:hanging="720"/>
      </w:pPr>
      <w:rPr>
        <w:b w:val="0"/>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4680" w:hanging="1800"/>
      </w:pPr>
      <w:rPr>
        <w:b/>
      </w:rPr>
    </w:lvl>
  </w:abstractNum>
  <w:abstractNum w:abstractNumId="14" w15:restartNumberingAfterBreak="0">
    <w:nsid w:val="2184037B"/>
    <w:multiLevelType w:val="multilevel"/>
    <w:tmpl w:val="6E06551A"/>
    <w:lvl w:ilvl="0">
      <w:start w:val="1"/>
      <w:numFmt w:val="bullet"/>
      <w:lvlText w:val="●"/>
      <w:lvlJc w:val="left"/>
      <w:pPr>
        <w:ind w:left="426" w:hanging="284"/>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15" w15:restartNumberingAfterBreak="0">
    <w:nsid w:val="227F2100"/>
    <w:multiLevelType w:val="multilevel"/>
    <w:tmpl w:val="8C343C30"/>
    <w:lvl w:ilvl="0">
      <w:numFmt w:val="bullet"/>
      <w:lvlText w:val="-"/>
      <w:lvlJc w:val="left"/>
      <w:pPr>
        <w:ind w:left="786" w:hanging="360"/>
      </w:pPr>
      <w:rPr>
        <w:rFonts w:ascii="Arial" w:eastAsia="Arial" w:hAnsi="Arial" w:cs="Arial"/>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6" w15:restartNumberingAfterBreak="0">
    <w:nsid w:val="275805F8"/>
    <w:multiLevelType w:val="multilevel"/>
    <w:tmpl w:val="59F8FFB4"/>
    <w:lvl w:ilvl="0">
      <w:start w:val="3"/>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b w:val="0"/>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17" w15:restartNumberingAfterBreak="0">
    <w:nsid w:val="2A703283"/>
    <w:multiLevelType w:val="multilevel"/>
    <w:tmpl w:val="264EFF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E193122"/>
    <w:multiLevelType w:val="multilevel"/>
    <w:tmpl w:val="55D2BEB6"/>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2E4121B2"/>
    <w:multiLevelType w:val="multilevel"/>
    <w:tmpl w:val="A18E65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A942FB"/>
    <w:multiLevelType w:val="multilevel"/>
    <w:tmpl w:val="C5500D58"/>
    <w:lvl w:ilvl="0">
      <w:start w:val="11"/>
      <w:numFmt w:val="decimal"/>
      <w:lvlText w:val="%1"/>
      <w:lvlJc w:val="left"/>
      <w:pPr>
        <w:ind w:left="460" w:hanging="460"/>
      </w:pPr>
    </w:lvl>
    <w:lvl w:ilvl="1">
      <w:start w:val="2"/>
      <w:numFmt w:val="decimal"/>
      <w:lvlText w:val="%1.%2"/>
      <w:lvlJc w:val="left"/>
      <w:pPr>
        <w:ind w:left="460" w:hanging="4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306C53CF"/>
    <w:multiLevelType w:val="multilevel"/>
    <w:tmpl w:val="0CFEEE3C"/>
    <w:lvl w:ilvl="0">
      <w:start w:val="4"/>
      <w:numFmt w:val="decimal"/>
      <w:lvlText w:val="%1"/>
      <w:lvlJc w:val="left"/>
      <w:pPr>
        <w:ind w:left="530" w:hanging="530"/>
      </w:pPr>
    </w:lvl>
    <w:lvl w:ilvl="1">
      <w:start w:val="4"/>
      <w:numFmt w:val="decimal"/>
      <w:lvlText w:val="%1.%2"/>
      <w:lvlJc w:val="left"/>
      <w:pPr>
        <w:ind w:left="530" w:hanging="530"/>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30F861E9"/>
    <w:multiLevelType w:val="multilevel"/>
    <w:tmpl w:val="DF22BFB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525B9F"/>
    <w:multiLevelType w:val="multilevel"/>
    <w:tmpl w:val="547A5A56"/>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8851620"/>
    <w:multiLevelType w:val="multilevel"/>
    <w:tmpl w:val="1D301B70"/>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5" w15:restartNumberingAfterBreak="0">
    <w:nsid w:val="3BA3218A"/>
    <w:multiLevelType w:val="multilevel"/>
    <w:tmpl w:val="D02CB3B6"/>
    <w:lvl w:ilvl="0">
      <w:start w:val="5"/>
      <w:numFmt w:val="decimal"/>
      <w:lvlText w:val="%1"/>
      <w:lvlJc w:val="left"/>
      <w:pPr>
        <w:ind w:left="525" w:hanging="525"/>
      </w:pPr>
    </w:lvl>
    <w:lvl w:ilvl="1">
      <w:start w:val="6"/>
      <w:numFmt w:val="decimal"/>
      <w:lvlText w:val="%1.%2"/>
      <w:lvlJc w:val="left"/>
      <w:pPr>
        <w:ind w:left="525" w:hanging="52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3D7455D7"/>
    <w:multiLevelType w:val="multilevel"/>
    <w:tmpl w:val="A6429A34"/>
    <w:lvl w:ilvl="0">
      <w:start w:val="4"/>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45D70280"/>
    <w:multiLevelType w:val="multilevel"/>
    <w:tmpl w:val="36F4B1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0325F4"/>
    <w:multiLevelType w:val="multilevel"/>
    <w:tmpl w:val="75CC9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6F5D20"/>
    <w:multiLevelType w:val="multilevel"/>
    <w:tmpl w:val="9CBECCE8"/>
    <w:lvl w:ilvl="0">
      <w:start w:val="11"/>
      <w:numFmt w:val="decimal"/>
      <w:lvlText w:val="%1"/>
      <w:lvlJc w:val="left"/>
      <w:pPr>
        <w:ind w:left="927" w:hanging="360"/>
      </w:pPr>
    </w:lvl>
    <w:lvl w:ilvl="1">
      <w:start w:val="1"/>
      <w:numFmt w:val="decimal"/>
      <w:lvlText w:val="%1.%2"/>
      <w:lvlJc w:val="left"/>
      <w:pPr>
        <w:ind w:left="1287"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007" w:hanging="1440"/>
      </w:pPr>
    </w:lvl>
    <w:lvl w:ilvl="7">
      <w:start w:val="1"/>
      <w:numFmt w:val="decimal"/>
      <w:lvlText w:val="%1.%2.%3.%4.%5.%6.%7.%8"/>
      <w:lvlJc w:val="left"/>
      <w:pPr>
        <w:ind w:left="2367" w:hanging="1800"/>
      </w:pPr>
    </w:lvl>
    <w:lvl w:ilvl="8">
      <w:start w:val="1"/>
      <w:numFmt w:val="decimal"/>
      <w:lvlText w:val="%1.%2.%3.%4.%5.%6.%7.%8.%9"/>
      <w:lvlJc w:val="left"/>
      <w:pPr>
        <w:ind w:left="2367" w:hanging="1800"/>
      </w:pPr>
    </w:lvl>
  </w:abstractNum>
  <w:abstractNum w:abstractNumId="30" w15:restartNumberingAfterBreak="0">
    <w:nsid w:val="4D8958C5"/>
    <w:multiLevelType w:val="multilevel"/>
    <w:tmpl w:val="864ED71C"/>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E58470C"/>
    <w:multiLevelType w:val="multilevel"/>
    <w:tmpl w:val="BFDCDD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A24BA6"/>
    <w:multiLevelType w:val="multilevel"/>
    <w:tmpl w:val="E79001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527712"/>
    <w:multiLevelType w:val="multilevel"/>
    <w:tmpl w:val="8EF008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3B6E9B"/>
    <w:multiLevelType w:val="multilevel"/>
    <w:tmpl w:val="F638444C"/>
    <w:lvl w:ilvl="0">
      <w:start w:val="5"/>
      <w:numFmt w:val="decimal"/>
      <w:lvlText w:val="%1"/>
      <w:lvlJc w:val="left"/>
      <w:pPr>
        <w:ind w:left="525" w:hanging="525"/>
      </w:pPr>
      <w:rPr>
        <w:b/>
      </w:rPr>
    </w:lvl>
    <w:lvl w:ilvl="1">
      <w:start w:val="4"/>
      <w:numFmt w:val="decimal"/>
      <w:lvlText w:val="%1.%2"/>
      <w:lvlJc w:val="left"/>
      <w:pPr>
        <w:ind w:left="525" w:hanging="525"/>
      </w:pPr>
      <w:rPr>
        <w:b/>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5" w15:restartNumberingAfterBreak="0">
    <w:nsid w:val="62121D40"/>
    <w:multiLevelType w:val="multilevel"/>
    <w:tmpl w:val="C31EF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DFF252C"/>
    <w:multiLevelType w:val="multilevel"/>
    <w:tmpl w:val="8A28C1FA"/>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7" w15:restartNumberingAfterBreak="0">
    <w:nsid w:val="6E9F1EC1"/>
    <w:multiLevelType w:val="multilevel"/>
    <w:tmpl w:val="23C6CA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4B8799B"/>
    <w:multiLevelType w:val="multilevel"/>
    <w:tmpl w:val="1D9421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5521A31"/>
    <w:multiLevelType w:val="multilevel"/>
    <w:tmpl w:val="0088E18C"/>
    <w:lvl w:ilvl="0">
      <w:start w:val="1"/>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0" w15:restartNumberingAfterBreak="0">
    <w:nsid w:val="77BA7CA5"/>
    <w:multiLevelType w:val="multilevel"/>
    <w:tmpl w:val="12164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940052"/>
    <w:multiLevelType w:val="multilevel"/>
    <w:tmpl w:val="DAF477A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F46211"/>
    <w:multiLevelType w:val="multilevel"/>
    <w:tmpl w:val="096AA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2420547">
    <w:abstractNumId w:val="22"/>
  </w:num>
  <w:num w:numId="2" w16cid:durableId="186990491">
    <w:abstractNumId w:val="23"/>
  </w:num>
  <w:num w:numId="3" w16cid:durableId="659310224">
    <w:abstractNumId w:val="20"/>
  </w:num>
  <w:num w:numId="4" w16cid:durableId="406807712">
    <w:abstractNumId w:val="30"/>
  </w:num>
  <w:num w:numId="5" w16cid:durableId="942496152">
    <w:abstractNumId w:val="42"/>
  </w:num>
  <w:num w:numId="6" w16cid:durableId="407117849">
    <w:abstractNumId w:val="34"/>
  </w:num>
  <w:num w:numId="7" w16cid:durableId="1337268401">
    <w:abstractNumId w:val="29"/>
  </w:num>
  <w:num w:numId="8" w16cid:durableId="60059853">
    <w:abstractNumId w:val="12"/>
  </w:num>
  <w:num w:numId="9" w16cid:durableId="795180364">
    <w:abstractNumId w:val="16"/>
  </w:num>
  <w:num w:numId="10" w16cid:durableId="1160776118">
    <w:abstractNumId w:val="25"/>
  </w:num>
  <w:num w:numId="11" w16cid:durableId="1412965351">
    <w:abstractNumId w:val="37"/>
  </w:num>
  <w:num w:numId="12" w16cid:durableId="1350253750">
    <w:abstractNumId w:val="13"/>
  </w:num>
  <w:num w:numId="13" w16cid:durableId="425345986">
    <w:abstractNumId w:val="6"/>
  </w:num>
  <w:num w:numId="14" w16cid:durableId="1557816665">
    <w:abstractNumId w:val="18"/>
  </w:num>
  <w:num w:numId="15" w16cid:durableId="1942368543">
    <w:abstractNumId w:val="2"/>
  </w:num>
  <w:num w:numId="16" w16cid:durableId="1232735543">
    <w:abstractNumId w:val="19"/>
  </w:num>
  <w:num w:numId="17" w16cid:durableId="123233770">
    <w:abstractNumId w:val="8"/>
  </w:num>
  <w:num w:numId="18" w16cid:durableId="1132944469">
    <w:abstractNumId w:val="9"/>
  </w:num>
  <w:num w:numId="19" w16cid:durableId="267389784">
    <w:abstractNumId w:val="11"/>
  </w:num>
  <w:num w:numId="20" w16cid:durableId="2056388921">
    <w:abstractNumId w:val="14"/>
  </w:num>
  <w:num w:numId="21" w16cid:durableId="83038052">
    <w:abstractNumId w:val="27"/>
  </w:num>
  <w:num w:numId="22" w16cid:durableId="1809514591">
    <w:abstractNumId w:val="39"/>
  </w:num>
  <w:num w:numId="23" w16cid:durableId="1060252466">
    <w:abstractNumId w:val="41"/>
  </w:num>
  <w:num w:numId="24" w16cid:durableId="2107339850">
    <w:abstractNumId w:val="32"/>
  </w:num>
  <w:num w:numId="25" w16cid:durableId="2110197423">
    <w:abstractNumId w:val="36"/>
  </w:num>
  <w:num w:numId="26" w16cid:durableId="1635060788">
    <w:abstractNumId w:val="24"/>
  </w:num>
  <w:num w:numId="27" w16cid:durableId="737285685">
    <w:abstractNumId w:val="26"/>
  </w:num>
  <w:num w:numId="28" w16cid:durableId="404838165">
    <w:abstractNumId w:val="17"/>
  </w:num>
  <w:num w:numId="29" w16cid:durableId="1182859640">
    <w:abstractNumId w:val="5"/>
  </w:num>
  <w:num w:numId="30" w16cid:durableId="1745028215">
    <w:abstractNumId w:val="3"/>
  </w:num>
  <w:num w:numId="31" w16cid:durableId="1967926656">
    <w:abstractNumId w:val="1"/>
  </w:num>
  <w:num w:numId="32" w16cid:durableId="200364210">
    <w:abstractNumId w:val="38"/>
  </w:num>
  <w:num w:numId="33" w16cid:durableId="1547185055">
    <w:abstractNumId w:val="21"/>
  </w:num>
  <w:num w:numId="34" w16cid:durableId="180052360">
    <w:abstractNumId w:val="40"/>
  </w:num>
  <w:num w:numId="35" w16cid:durableId="1107694208">
    <w:abstractNumId w:val="28"/>
  </w:num>
  <w:num w:numId="36" w16cid:durableId="1145970553">
    <w:abstractNumId w:val="33"/>
  </w:num>
  <w:num w:numId="37" w16cid:durableId="728722510">
    <w:abstractNumId w:val="31"/>
  </w:num>
  <w:num w:numId="38" w16cid:durableId="1977180421">
    <w:abstractNumId w:val="7"/>
  </w:num>
  <w:num w:numId="39" w16cid:durableId="154954765">
    <w:abstractNumId w:val="35"/>
  </w:num>
  <w:num w:numId="40" w16cid:durableId="1383749574">
    <w:abstractNumId w:val="0"/>
  </w:num>
  <w:num w:numId="41" w16cid:durableId="1592351542">
    <w:abstractNumId w:val="4"/>
  </w:num>
  <w:num w:numId="42" w16cid:durableId="913665822">
    <w:abstractNumId w:val="15"/>
  </w:num>
  <w:num w:numId="43" w16cid:durableId="2705566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63E"/>
    <w:rsid w:val="000F007C"/>
    <w:rsid w:val="0051063E"/>
    <w:rsid w:val="00793167"/>
    <w:rsid w:val="00C26B84"/>
    <w:rsid w:val="00F32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6471E"/>
  <w15:docId w15:val="{65EEB11D-D7F1-4B3E-9747-5C4534A2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ja-JP"/>
    </w:rPr>
  </w:style>
  <w:style w:type="paragraph" w:styleId="Heading1">
    <w:name w:val="heading 1"/>
    <w:next w:val="Normal"/>
    <w:link w:val="Heading1Char"/>
    <w:uiPriority w:val="9"/>
    <w:qFormat/>
    <w:rsid w:val="00012664"/>
    <w:pPr>
      <w:keepNext/>
      <w:keepLines/>
      <w:spacing w:after="94" w:line="256" w:lineRule="auto"/>
      <w:ind w:left="10" w:hanging="10"/>
      <w:outlineLvl w:val="0"/>
    </w:pPr>
    <w:rPr>
      <w:rFonts w:ascii="Arial" w:eastAsia="Arial" w:hAnsi="Arial" w:cs="Arial"/>
      <w:b/>
      <w:color w:val="104F75"/>
      <w:sz w:val="36"/>
      <w:szCs w:val="22"/>
    </w:rPr>
  </w:style>
  <w:style w:type="paragraph" w:styleId="Heading2">
    <w:name w:val="heading 2"/>
    <w:basedOn w:val="Normal"/>
    <w:next w:val="Normal"/>
    <w:link w:val="Heading2Char"/>
    <w:uiPriority w:val="9"/>
    <w:unhideWhenUsed/>
    <w:qFormat/>
    <w:rsid w:val="005C3CBC"/>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9B6BE4"/>
    <w:pPr>
      <w:autoSpaceDE w:val="0"/>
      <w:autoSpaceDN w:val="0"/>
      <w:adjustRightInd w:val="0"/>
    </w:pPr>
    <w:rPr>
      <w:rFonts w:ascii="Cambria" w:hAnsi="Cambria" w:cs="Cambria"/>
      <w:color w:val="000000"/>
      <w:lang w:eastAsia="ja-JP"/>
    </w:rPr>
  </w:style>
  <w:style w:type="character" w:styleId="Hyperlink">
    <w:name w:val="Hyperlink"/>
    <w:rsid w:val="00CC4741"/>
    <w:rPr>
      <w:color w:val="0000FF"/>
      <w:u w:val="single"/>
    </w:rPr>
  </w:style>
  <w:style w:type="paragraph" w:styleId="NormalWeb">
    <w:name w:val="Normal (Web)"/>
    <w:basedOn w:val="Normal"/>
    <w:uiPriority w:val="99"/>
    <w:rsid w:val="006D37B0"/>
    <w:pPr>
      <w:spacing w:before="100" w:beforeAutospacing="1" w:after="100" w:afterAutospacing="1"/>
    </w:pPr>
    <w:rPr>
      <w:rFonts w:ascii="Arial" w:hAnsi="Arial" w:cs="Arial"/>
      <w:bCs/>
      <w:color w:val="000000"/>
      <w:sz w:val="23"/>
      <w:szCs w:val="22"/>
      <w:lang w:eastAsia="en-GB"/>
    </w:rPr>
  </w:style>
  <w:style w:type="paragraph" w:customStyle="1" w:styleId="H3">
    <w:name w:val="H3"/>
    <w:basedOn w:val="Normal"/>
    <w:next w:val="Normal"/>
    <w:rsid w:val="004E6EB3"/>
    <w:pPr>
      <w:keepNext/>
      <w:autoSpaceDE w:val="0"/>
      <w:autoSpaceDN w:val="0"/>
      <w:adjustRightInd w:val="0"/>
      <w:spacing w:before="100" w:after="100"/>
      <w:outlineLvl w:val="3"/>
    </w:pPr>
    <w:rPr>
      <w:b/>
      <w:bCs/>
      <w:sz w:val="28"/>
      <w:szCs w:val="28"/>
    </w:rPr>
  </w:style>
  <w:style w:type="character" w:customStyle="1" w:styleId="CITE">
    <w:name w:val="CITE"/>
    <w:rsid w:val="004E6EB3"/>
    <w:rPr>
      <w:i/>
      <w:iCs/>
    </w:rPr>
  </w:style>
  <w:style w:type="character" w:customStyle="1" w:styleId="Heading1Char">
    <w:name w:val="Heading 1 Char"/>
    <w:link w:val="Heading1"/>
    <w:uiPriority w:val="9"/>
    <w:rsid w:val="00012664"/>
    <w:rPr>
      <w:rFonts w:ascii="Arial" w:eastAsia="Arial" w:hAnsi="Arial" w:cs="Arial"/>
      <w:b/>
      <w:color w:val="104F75"/>
      <w:sz w:val="36"/>
      <w:szCs w:val="22"/>
    </w:rPr>
  </w:style>
  <w:style w:type="paragraph" w:styleId="BodyText">
    <w:name w:val="Body Text"/>
    <w:basedOn w:val="Normal"/>
    <w:link w:val="BodyTextChar"/>
    <w:rsid w:val="00044FA6"/>
    <w:pPr>
      <w:autoSpaceDE w:val="0"/>
      <w:autoSpaceDN w:val="0"/>
      <w:adjustRightInd w:val="0"/>
    </w:pPr>
    <w:rPr>
      <w:rFonts w:ascii="Arial" w:hAnsi="Arial" w:cs="Arial"/>
      <w:bCs/>
      <w:color w:val="000000"/>
      <w:sz w:val="20"/>
      <w:szCs w:val="22"/>
      <w:lang w:eastAsia="en-US"/>
    </w:rPr>
  </w:style>
  <w:style w:type="character" w:customStyle="1" w:styleId="BodyTextChar">
    <w:name w:val="Body Text Char"/>
    <w:link w:val="BodyText"/>
    <w:rsid w:val="00044FA6"/>
    <w:rPr>
      <w:rFonts w:ascii="Arial" w:eastAsia="Times New Roman" w:hAnsi="Arial" w:cs="Arial"/>
      <w:bCs/>
      <w:color w:val="000000"/>
      <w:szCs w:val="22"/>
      <w:lang w:val="en-US" w:eastAsia="en-US"/>
    </w:rPr>
  </w:style>
  <w:style w:type="paragraph" w:styleId="BalloonText">
    <w:name w:val="Balloon Text"/>
    <w:basedOn w:val="Normal"/>
    <w:link w:val="BalloonTextChar"/>
    <w:rsid w:val="0048567D"/>
    <w:rPr>
      <w:rFonts w:ascii="Segoe UI" w:hAnsi="Segoe UI" w:cs="Segoe UI"/>
      <w:sz w:val="18"/>
      <w:szCs w:val="18"/>
    </w:rPr>
  </w:style>
  <w:style w:type="character" w:customStyle="1" w:styleId="BalloonTextChar">
    <w:name w:val="Balloon Text Char"/>
    <w:link w:val="BalloonText"/>
    <w:rsid w:val="0048567D"/>
    <w:rPr>
      <w:rFonts w:ascii="Segoe UI" w:hAnsi="Segoe UI" w:cs="Segoe UI"/>
      <w:sz w:val="18"/>
      <w:szCs w:val="18"/>
      <w:lang w:eastAsia="ja-JP"/>
    </w:rPr>
  </w:style>
  <w:style w:type="paragraph" w:styleId="Header">
    <w:name w:val="header"/>
    <w:basedOn w:val="Normal"/>
    <w:link w:val="HeaderChar"/>
    <w:uiPriority w:val="99"/>
    <w:rsid w:val="00B51699"/>
    <w:pPr>
      <w:tabs>
        <w:tab w:val="center" w:pos="4513"/>
        <w:tab w:val="right" w:pos="9026"/>
      </w:tabs>
    </w:pPr>
  </w:style>
  <w:style w:type="character" w:customStyle="1" w:styleId="HeaderChar">
    <w:name w:val="Header Char"/>
    <w:basedOn w:val="DefaultParagraphFont"/>
    <w:link w:val="Header"/>
    <w:uiPriority w:val="99"/>
    <w:rsid w:val="00B51699"/>
    <w:rPr>
      <w:sz w:val="24"/>
      <w:szCs w:val="24"/>
      <w:lang w:eastAsia="ja-JP"/>
    </w:rPr>
  </w:style>
  <w:style w:type="paragraph" w:styleId="Footer">
    <w:name w:val="footer"/>
    <w:basedOn w:val="Normal"/>
    <w:link w:val="FooterChar"/>
    <w:uiPriority w:val="99"/>
    <w:rsid w:val="00B51699"/>
    <w:pPr>
      <w:tabs>
        <w:tab w:val="center" w:pos="4513"/>
        <w:tab w:val="right" w:pos="9026"/>
      </w:tabs>
    </w:pPr>
  </w:style>
  <w:style w:type="character" w:customStyle="1" w:styleId="FooterChar">
    <w:name w:val="Footer Char"/>
    <w:basedOn w:val="DefaultParagraphFont"/>
    <w:link w:val="Footer"/>
    <w:uiPriority w:val="99"/>
    <w:rsid w:val="00B51699"/>
    <w:rPr>
      <w:sz w:val="24"/>
      <w:szCs w:val="24"/>
      <w:lang w:eastAsia="ja-JP"/>
    </w:rPr>
  </w:style>
  <w:style w:type="paragraph" w:styleId="ListParagraph">
    <w:name w:val="List Paragraph"/>
    <w:basedOn w:val="Normal"/>
    <w:uiPriority w:val="34"/>
    <w:qFormat/>
    <w:rsid w:val="00102D58"/>
    <w:pPr>
      <w:ind w:left="720"/>
      <w:contextualSpacing/>
    </w:pPr>
  </w:style>
  <w:style w:type="character" w:customStyle="1" w:styleId="Heading2Char">
    <w:name w:val="Heading 2 Char"/>
    <w:basedOn w:val="DefaultParagraphFont"/>
    <w:link w:val="Heading2"/>
    <w:rsid w:val="005C3CBC"/>
    <w:rPr>
      <w:rFonts w:ascii="Arial" w:eastAsia="Times New Roman" w:hAnsi="Arial" w:cs="Arial"/>
      <w:b/>
      <w:bCs/>
      <w:i/>
      <w:iCs/>
      <w:sz w:val="28"/>
      <w:szCs w:val="28"/>
      <w:lang w:eastAsia="en-US"/>
    </w:rPr>
  </w:style>
  <w:style w:type="paragraph" w:customStyle="1" w:styleId="CM4">
    <w:name w:val="CM4"/>
    <w:basedOn w:val="Default"/>
    <w:next w:val="Default"/>
    <w:uiPriority w:val="99"/>
    <w:rsid w:val="00DF0CB6"/>
    <w:pPr>
      <w:widowControl w:val="0"/>
      <w:spacing w:line="258" w:lineRule="atLeast"/>
    </w:pPr>
    <w:rPr>
      <w:rFonts w:ascii="Arial" w:hAnsi="Arial" w:cs="Arial"/>
      <w:color w:val="auto"/>
      <w:lang w:eastAsia="en-GB"/>
    </w:rPr>
  </w:style>
  <w:style w:type="character" w:styleId="UnresolvedMention">
    <w:name w:val="Unresolved Mention"/>
    <w:basedOn w:val="DefaultParagraphFont"/>
    <w:uiPriority w:val="99"/>
    <w:semiHidden/>
    <w:unhideWhenUsed/>
    <w:rsid w:val="00FD5E2E"/>
    <w:rPr>
      <w:color w:val="605E5C"/>
      <w:shd w:val="clear" w:color="auto" w:fill="E1DFDD"/>
    </w:rPr>
  </w:style>
  <w:style w:type="character" w:styleId="CommentReference">
    <w:name w:val="annotation reference"/>
    <w:basedOn w:val="DefaultParagraphFont"/>
    <w:rsid w:val="00334D90"/>
    <w:rPr>
      <w:sz w:val="16"/>
      <w:szCs w:val="16"/>
    </w:rPr>
  </w:style>
  <w:style w:type="paragraph" w:styleId="CommentText">
    <w:name w:val="annotation text"/>
    <w:basedOn w:val="Normal"/>
    <w:link w:val="CommentTextChar"/>
    <w:rsid w:val="00334D90"/>
    <w:rPr>
      <w:sz w:val="20"/>
      <w:szCs w:val="20"/>
    </w:rPr>
  </w:style>
  <w:style w:type="character" w:customStyle="1" w:styleId="CommentTextChar">
    <w:name w:val="Comment Text Char"/>
    <w:basedOn w:val="DefaultParagraphFont"/>
    <w:link w:val="CommentText"/>
    <w:rsid w:val="00334D90"/>
    <w:rPr>
      <w:lang w:eastAsia="ja-JP"/>
    </w:rPr>
  </w:style>
  <w:style w:type="paragraph" w:styleId="CommentSubject">
    <w:name w:val="annotation subject"/>
    <w:basedOn w:val="CommentText"/>
    <w:next w:val="CommentText"/>
    <w:link w:val="CommentSubjectChar"/>
    <w:semiHidden/>
    <w:unhideWhenUsed/>
    <w:rsid w:val="00334D90"/>
    <w:rPr>
      <w:b/>
      <w:bCs/>
    </w:rPr>
  </w:style>
  <w:style w:type="character" w:customStyle="1" w:styleId="CommentSubjectChar">
    <w:name w:val="Comment Subject Char"/>
    <w:basedOn w:val="CommentTextChar"/>
    <w:link w:val="CommentSubject"/>
    <w:semiHidden/>
    <w:rsid w:val="00334D90"/>
    <w:rPr>
      <w:b/>
      <w:bCs/>
      <w:lang w:eastAsia="ja-JP"/>
    </w:rPr>
  </w:style>
  <w:style w:type="character" w:styleId="FollowedHyperlink">
    <w:name w:val="FollowedHyperlink"/>
    <w:basedOn w:val="DefaultParagraphFont"/>
    <w:rsid w:val="007034BF"/>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ur03.safelinks.protection.outlook.com/?url=https%3A%2F%2Femail.kjbm.safeguardinginschools.co.uk%2Fc%2FeJyEkc_unCAcxJ9GL42Gv4oHDm1ak577AAbhq7LqFwu4m3375rdr20uT3shnYGYymOMY0OygV3Mzo69SDhGmGDCn6ojBnTb7gKXTTshuJCVo2qiG0oa2bQm78dvgYPN3iM_BO025kpSQVlFyqd5pRiUljEulLrZDSmaGIT8P0G80xmCcNSlfVyKkcEYL_3yf4OcJ-BYv9LL69nH88sdp0bQjk6PENLJV3TQpo7qRc95NgjsLsiu9ZoRx0pCWSN7QphYOSGekMMyoRnSiEGS9jXudzATzaaLzOHtMdglhS7UN9bmWm15yPlLBPxesL1j_eDzqOdzrcy1YP4c7RNwBc8F6G7YNXoumgvUrwOFxruziNxcBq4-QymMVzlyFqXqnVAly9jin8vdsCdBBHFzYjUf933pR3wDxWR8mZ4gpYCHIbtAukDLEq2kZwfrDA-bX4qwVgjNFWZl8vj5BtJISJVmZ9Q-f4dP3rwXjf_GvAAAA__8KHsaL&amp;data=05%7C01%7Cjenny.patterson%40manchester.gov.uk%7C317bb25939a749e1937408db67191e79%7Cb0ce7d5e81cd47fb94f7276c626b7b09%7C0%7C0%7C638217129816659199%7CUnknown%7CTWFpbGZsb3d8eyJWIjoiMC4wLjAwMDAiLCJQIjoiV2luMzIiLCJBTiI6Ik1haWwiLCJXVCI6Mn0%3D%7C3000%7C%7C%7C&amp;sdata=2GCusLG8373mLzn%2FxyJlB%2BJ8nm%2FeNwLYZsUlZkTci1E%3D&amp;reserved=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6d7301b9084b18b95709f75/Keeping_children_safe_in_education_2024.pdf"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feguardingedu@manchester.gov.uk" TargetMode="Externa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awdAiH+vwqf+BNtSYbC7uT90VA==">CgMxLjAyCGguZ2pkZ3hzMgloLjMwajB6bGwyCWguMWZvYjl0ZTIJaC4zem55c2g3MgloLjJldDkycDAyCGgudHlqY3d0MgloLjNkeTZ2a20yCWguMXQzaDVzZjIJaC40ZDM0b2c4MgloLjJzOGV5bzEyCWguMTdkcDh2dTIJaC4zcmRjcmpuMgloLjI2aW4xcmcyCGgubG54Yno5MgloLjM1bmt1bjIyDmguMTA3aWl5c3FwcXN1Mg5oLnJvYnluenFoeWd5cTIOaC53YnNnaXBnamQ5dGcyDmguZG13N2dzanUydzVwMg5oLm0zcWF4b256bnJyOTgAciExSldnSHhuZnBaemJYLWdQRUlXTktzOGtuQUFicDFfZ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15811</Words>
  <Characters>90126</Characters>
  <Application>Microsoft Office Word</Application>
  <DocSecurity>0</DocSecurity>
  <Lines>751</Lines>
  <Paragraphs>211</Paragraphs>
  <ScaleCrop>false</ScaleCrop>
  <Company/>
  <LinksUpToDate>false</LinksUpToDate>
  <CharactersWithSpaces>105726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pattersonj</dc:creator>
  <cp:lastModifiedBy>jenny.wildgoose</cp:lastModifiedBy>
  <cp:revision>2</cp:revision>
  <dcterms:created xsi:type="dcterms:W3CDTF">2024-10-17T10:21:00Z</dcterms:created>
  <dcterms:modified xsi:type="dcterms:W3CDTF">2024-10-17T10:21:00Z</dcterms:modified>
</cp:coreProperties>
</file>