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F99" w:rsidRDefault="00441015" w:rsidP="004B3F99">
      <w:pPr>
        <w:spacing w:after="0"/>
        <w:jc w:val="center"/>
        <w:rPr>
          <w:rFonts w:cstheme="minorHAnsi"/>
          <w:b/>
          <w:color w:val="3C3060"/>
          <w:sz w:val="28"/>
          <w:szCs w:val="24"/>
        </w:rPr>
      </w:pPr>
      <w:r w:rsidRPr="0028207A">
        <w:rPr>
          <w:rFonts w:cstheme="minorHAnsi"/>
          <w:b/>
          <w:color w:val="3C3060"/>
          <w:sz w:val="28"/>
          <w:szCs w:val="24"/>
        </w:rPr>
        <w:t>K</w:t>
      </w:r>
      <w:r w:rsidR="00703071" w:rsidRPr="0028207A">
        <w:rPr>
          <w:rFonts w:cstheme="minorHAnsi"/>
          <w:b/>
          <w:color w:val="3C3060"/>
          <w:sz w:val="28"/>
          <w:szCs w:val="24"/>
        </w:rPr>
        <w:t xml:space="preserve">ey Information Sheet for </w:t>
      </w:r>
      <w:r w:rsidR="00A51BF2" w:rsidRPr="0028207A">
        <w:rPr>
          <w:rFonts w:cstheme="minorHAnsi"/>
          <w:b/>
          <w:color w:val="3C3060"/>
          <w:sz w:val="28"/>
          <w:szCs w:val="24"/>
        </w:rPr>
        <w:t>Class Teacher</w:t>
      </w:r>
      <w:r w:rsidR="004B3F99">
        <w:rPr>
          <w:rFonts w:cstheme="minorHAnsi"/>
          <w:b/>
          <w:color w:val="3C3060"/>
          <w:sz w:val="28"/>
          <w:szCs w:val="24"/>
        </w:rPr>
        <w:t>s</w:t>
      </w:r>
      <w:r w:rsidR="00703071" w:rsidRPr="0028207A">
        <w:rPr>
          <w:rFonts w:cstheme="minorHAnsi"/>
          <w:b/>
          <w:color w:val="3C3060"/>
          <w:sz w:val="28"/>
          <w:szCs w:val="24"/>
        </w:rPr>
        <w:t xml:space="preserve"> </w:t>
      </w:r>
    </w:p>
    <w:p w:rsidR="00441015" w:rsidRDefault="00703071" w:rsidP="004B3F99">
      <w:pPr>
        <w:spacing w:after="0"/>
        <w:jc w:val="center"/>
        <w:rPr>
          <w:rFonts w:cstheme="minorHAnsi"/>
          <w:b/>
          <w:color w:val="3C3060"/>
          <w:sz w:val="28"/>
          <w:szCs w:val="24"/>
        </w:rPr>
      </w:pPr>
      <w:proofErr w:type="gramStart"/>
      <w:r w:rsidRPr="0028207A">
        <w:rPr>
          <w:rFonts w:cstheme="minorHAnsi"/>
          <w:b/>
          <w:color w:val="3C3060"/>
          <w:sz w:val="28"/>
          <w:szCs w:val="24"/>
        </w:rPr>
        <w:t>at</w:t>
      </w:r>
      <w:proofErr w:type="gramEnd"/>
      <w:r w:rsidRPr="0028207A">
        <w:rPr>
          <w:rFonts w:cstheme="minorHAnsi"/>
          <w:b/>
          <w:color w:val="3C3060"/>
          <w:sz w:val="28"/>
          <w:szCs w:val="24"/>
        </w:rPr>
        <w:t xml:space="preserve"> </w:t>
      </w:r>
      <w:r w:rsidR="0028207A" w:rsidRPr="0028207A">
        <w:rPr>
          <w:rFonts w:cstheme="minorHAnsi"/>
          <w:b/>
          <w:color w:val="3C3060"/>
          <w:sz w:val="28"/>
          <w:szCs w:val="24"/>
        </w:rPr>
        <w:t>Southminster</w:t>
      </w:r>
      <w:r w:rsidR="00CC529D" w:rsidRPr="0028207A">
        <w:rPr>
          <w:rFonts w:cstheme="minorHAnsi"/>
          <w:b/>
          <w:color w:val="3C3060"/>
          <w:sz w:val="28"/>
          <w:szCs w:val="24"/>
        </w:rPr>
        <w:t xml:space="preserve"> C of E </w:t>
      </w:r>
      <w:r w:rsidR="0028207A" w:rsidRPr="0028207A">
        <w:rPr>
          <w:rFonts w:cstheme="minorHAnsi"/>
          <w:b/>
          <w:color w:val="3C3060"/>
          <w:sz w:val="28"/>
          <w:szCs w:val="24"/>
        </w:rPr>
        <w:t>Primary</w:t>
      </w:r>
      <w:r w:rsidR="00CC529D" w:rsidRPr="0028207A">
        <w:rPr>
          <w:rFonts w:cstheme="minorHAnsi"/>
          <w:b/>
          <w:color w:val="3C3060"/>
          <w:sz w:val="28"/>
          <w:szCs w:val="24"/>
        </w:rPr>
        <w:t xml:space="preserve"> School</w:t>
      </w:r>
    </w:p>
    <w:p w:rsidR="004B3F99" w:rsidRPr="0028207A" w:rsidRDefault="004B3F99" w:rsidP="004B3F99">
      <w:pPr>
        <w:spacing w:after="0"/>
        <w:jc w:val="center"/>
        <w:rPr>
          <w:rFonts w:cstheme="minorHAnsi"/>
          <w:b/>
          <w:color w:val="3C3060"/>
          <w:sz w:val="28"/>
          <w:szCs w:val="24"/>
        </w:rPr>
      </w:pPr>
    </w:p>
    <w:p w:rsidR="00441015" w:rsidRDefault="00441015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>This sheet sets out the key information for any candidates applying for the post</w:t>
      </w:r>
      <w:r w:rsidR="004B3F99">
        <w:rPr>
          <w:rFonts w:cstheme="minorHAnsi"/>
          <w:sz w:val="24"/>
          <w:szCs w:val="24"/>
        </w:rPr>
        <w:t>s</w:t>
      </w:r>
      <w:r w:rsidRPr="0028207A">
        <w:rPr>
          <w:rFonts w:cstheme="minorHAnsi"/>
          <w:sz w:val="24"/>
          <w:szCs w:val="24"/>
        </w:rPr>
        <w:t xml:space="preserve"> of </w:t>
      </w:r>
      <w:r w:rsidR="00A51BF2" w:rsidRPr="0028207A">
        <w:rPr>
          <w:rFonts w:cstheme="minorHAnsi"/>
          <w:sz w:val="24"/>
          <w:szCs w:val="24"/>
        </w:rPr>
        <w:t>Class Teacher</w:t>
      </w:r>
      <w:r w:rsidRPr="0028207A">
        <w:rPr>
          <w:rFonts w:cstheme="minorHAnsi"/>
          <w:sz w:val="24"/>
          <w:szCs w:val="24"/>
        </w:rPr>
        <w:t>.  Please read this information carefully and retain this sheet for reference during the application process.</w:t>
      </w:r>
    </w:p>
    <w:p w:rsidR="0028207A" w:rsidRPr="0028207A" w:rsidRDefault="0028207A" w:rsidP="0028207A">
      <w:pPr>
        <w:spacing w:after="0"/>
        <w:rPr>
          <w:rFonts w:cstheme="minorHAnsi"/>
          <w:sz w:val="24"/>
          <w:szCs w:val="24"/>
        </w:rPr>
      </w:pPr>
    </w:p>
    <w:p w:rsidR="00441015" w:rsidRPr="0028207A" w:rsidRDefault="00441015" w:rsidP="0028207A">
      <w:pPr>
        <w:spacing w:after="0"/>
        <w:rPr>
          <w:rFonts w:cstheme="minorHAnsi"/>
          <w:b/>
          <w:sz w:val="24"/>
          <w:szCs w:val="24"/>
        </w:rPr>
      </w:pPr>
      <w:r w:rsidRPr="0028207A">
        <w:rPr>
          <w:rFonts w:cstheme="minorHAnsi"/>
          <w:b/>
          <w:sz w:val="24"/>
          <w:szCs w:val="24"/>
        </w:rPr>
        <w:t>Selection process:</w:t>
      </w:r>
    </w:p>
    <w:p w:rsidR="00547C01" w:rsidRPr="0028207A" w:rsidRDefault="00547C01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 xml:space="preserve">Applications will be ranked against the person specification for the role.  </w:t>
      </w:r>
    </w:p>
    <w:p w:rsidR="00441015" w:rsidRPr="0028207A" w:rsidRDefault="00441015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 xml:space="preserve">All </w:t>
      </w:r>
      <w:r w:rsidR="00A64E95" w:rsidRPr="0028207A">
        <w:rPr>
          <w:rFonts w:cstheme="minorHAnsi"/>
          <w:sz w:val="24"/>
          <w:szCs w:val="24"/>
        </w:rPr>
        <w:t xml:space="preserve">shortlisted </w:t>
      </w:r>
      <w:r w:rsidRPr="0028207A">
        <w:rPr>
          <w:rFonts w:cstheme="minorHAnsi"/>
          <w:sz w:val="24"/>
          <w:szCs w:val="24"/>
        </w:rPr>
        <w:t>applicants will be subject to:</w:t>
      </w:r>
    </w:p>
    <w:p w:rsidR="00441015" w:rsidRPr="0028207A" w:rsidRDefault="00441015" w:rsidP="0028207A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>A face to face interview with the selection panel</w:t>
      </w:r>
      <w:r w:rsidR="00821573" w:rsidRPr="0028207A">
        <w:rPr>
          <w:rFonts w:cstheme="minorHAnsi"/>
          <w:sz w:val="24"/>
          <w:szCs w:val="24"/>
        </w:rPr>
        <w:t xml:space="preserve"> which </w:t>
      </w:r>
      <w:r w:rsidR="0028207A" w:rsidRPr="0028207A">
        <w:rPr>
          <w:rFonts w:cstheme="minorHAnsi"/>
          <w:sz w:val="24"/>
          <w:szCs w:val="24"/>
        </w:rPr>
        <w:t>will include the Headteacher</w:t>
      </w:r>
      <w:r w:rsidR="00821573" w:rsidRPr="0028207A">
        <w:rPr>
          <w:rFonts w:cstheme="minorHAnsi"/>
          <w:sz w:val="24"/>
          <w:szCs w:val="24"/>
        </w:rPr>
        <w:t xml:space="preserve">.  </w:t>
      </w:r>
    </w:p>
    <w:p w:rsidR="003C2A1F" w:rsidRPr="0028207A" w:rsidRDefault="003C2A1F" w:rsidP="0028207A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 xml:space="preserve">A session with a selection of pupils. This could be in the form of an interview, small group work or similar. </w:t>
      </w:r>
    </w:p>
    <w:p w:rsidR="00A51BF2" w:rsidRDefault="00A51BF2" w:rsidP="0028207A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>Presentation or similar task upon a specific pre-advised subject</w:t>
      </w:r>
    </w:p>
    <w:p w:rsidR="0028207A" w:rsidRPr="0028207A" w:rsidRDefault="0028207A" w:rsidP="0028207A">
      <w:pPr>
        <w:spacing w:after="0"/>
        <w:rPr>
          <w:rFonts w:cstheme="minorHAnsi"/>
          <w:sz w:val="24"/>
          <w:szCs w:val="24"/>
        </w:rPr>
      </w:pPr>
    </w:p>
    <w:p w:rsidR="00821573" w:rsidRPr="0028207A" w:rsidRDefault="00821573" w:rsidP="0028207A">
      <w:pPr>
        <w:spacing w:after="0"/>
        <w:rPr>
          <w:rFonts w:cstheme="minorHAnsi"/>
          <w:b/>
          <w:sz w:val="24"/>
          <w:szCs w:val="24"/>
        </w:rPr>
      </w:pPr>
      <w:r w:rsidRPr="0028207A">
        <w:rPr>
          <w:rFonts w:cstheme="minorHAnsi"/>
          <w:b/>
          <w:sz w:val="24"/>
          <w:szCs w:val="24"/>
        </w:rPr>
        <w:t>Shortlisted candidates:</w:t>
      </w:r>
    </w:p>
    <w:p w:rsidR="00817138" w:rsidRDefault="00821573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>Prior to the interview date referees will be contacted to request references on all shortlisted candidates.</w:t>
      </w:r>
      <w:r w:rsidR="00FF4094" w:rsidRPr="0028207A">
        <w:rPr>
          <w:rFonts w:cstheme="minorHAnsi"/>
          <w:sz w:val="24"/>
          <w:szCs w:val="24"/>
        </w:rPr>
        <w:t xml:space="preserve">  </w:t>
      </w:r>
      <w:r w:rsidR="007977DB" w:rsidRPr="0028207A">
        <w:rPr>
          <w:rFonts w:cstheme="minorHAnsi"/>
          <w:sz w:val="24"/>
          <w:szCs w:val="24"/>
        </w:rPr>
        <w:t>Please ensure that you have given consent for your referees to provide a reference</w:t>
      </w:r>
      <w:r w:rsidR="00C03996" w:rsidRPr="0028207A">
        <w:rPr>
          <w:rFonts w:cstheme="minorHAnsi"/>
          <w:sz w:val="24"/>
          <w:szCs w:val="24"/>
        </w:rPr>
        <w:t xml:space="preserve"> to avoid delays</w:t>
      </w:r>
      <w:r w:rsidR="00CC529D" w:rsidRPr="0028207A">
        <w:rPr>
          <w:rFonts w:cstheme="minorHAnsi"/>
          <w:sz w:val="24"/>
          <w:szCs w:val="24"/>
        </w:rPr>
        <w:t>.</w:t>
      </w:r>
    </w:p>
    <w:p w:rsidR="0028207A" w:rsidRPr="0028207A" w:rsidRDefault="0028207A" w:rsidP="0028207A">
      <w:pPr>
        <w:spacing w:after="0"/>
        <w:rPr>
          <w:rFonts w:cstheme="minorHAnsi"/>
          <w:i/>
          <w:sz w:val="24"/>
          <w:szCs w:val="24"/>
        </w:rPr>
      </w:pPr>
    </w:p>
    <w:p w:rsidR="00821573" w:rsidRPr="0028207A" w:rsidRDefault="00A876ED" w:rsidP="0028207A">
      <w:pPr>
        <w:spacing w:after="0"/>
        <w:rPr>
          <w:rFonts w:cstheme="minorHAnsi"/>
          <w:b/>
          <w:sz w:val="24"/>
          <w:szCs w:val="24"/>
        </w:rPr>
      </w:pPr>
      <w:r w:rsidRPr="0028207A">
        <w:rPr>
          <w:rFonts w:cstheme="minorHAnsi"/>
          <w:b/>
          <w:sz w:val="24"/>
          <w:szCs w:val="24"/>
        </w:rPr>
        <w:t xml:space="preserve">Interview </w:t>
      </w:r>
      <w:r w:rsidR="00331DF8" w:rsidRPr="0028207A">
        <w:rPr>
          <w:rFonts w:cstheme="minorHAnsi"/>
          <w:b/>
          <w:sz w:val="24"/>
          <w:szCs w:val="24"/>
        </w:rPr>
        <w:t>date</w:t>
      </w:r>
      <w:r w:rsidRPr="0028207A">
        <w:rPr>
          <w:rFonts w:cstheme="minorHAnsi"/>
          <w:b/>
          <w:sz w:val="24"/>
          <w:szCs w:val="24"/>
        </w:rPr>
        <w:t>:</w:t>
      </w:r>
    </w:p>
    <w:p w:rsidR="00F16C5C" w:rsidRDefault="00A64E95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 xml:space="preserve">Interviews will be held at </w:t>
      </w:r>
      <w:r w:rsidR="0028207A" w:rsidRPr="0028207A">
        <w:rPr>
          <w:rFonts w:cstheme="minorHAnsi"/>
          <w:sz w:val="24"/>
          <w:szCs w:val="24"/>
        </w:rPr>
        <w:t>Southminster Primary</w:t>
      </w:r>
      <w:r w:rsidR="00CC529D" w:rsidRPr="0028207A">
        <w:rPr>
          <w:rFonts w:cstheme="minorHAnsi"/>
          <w:sz w:val="24"/>
          <w:szCs w:val="24"/>
        </w:rPr>
        <w:t xml:space="preserve"> School</w:t>
      </w:r>
      <w:r w:rsidR="00C74959" w:rsidRPr="0028207A">
        <w:rPr>
          <w:rFonts w:cstheme="minorHAnsi"/>
          <w:sz w:val="24"/>
          <w:szCs w:val="24"/>
        </w:rPr>
        <w:t>,</w:t>
      </w:r>
      <w:r w:rsidRPr="0028207A">
        <w:rPr>
          <w:rFonts w:cstheme="minorHAnsi"/>
          <w:sz w:val="24"/>
          <w:szCs w:val="24"/>
        </w:rPr>
        <w:t xml:space="preserve"> </w:t>
      </w:r>
      <w:r w:rsidR="00A51BF2" w:rsidRPr="0028207A">
        <w:rPr>
          <w:rFonts w:cstheme="minorHAnsi"/>
          <w:sz w:val="24"/>
          <w:szCs w:val="24"/>
        </w:rPr>
        <w:t>date to be confirmed</w:t>
      </w:r>
      <w:r w:rsidR="003C2A1F" w:rsidRPr="0028207A">
        <w:rPr>
          <w:rFonts w:cstheme="minorHAnsi"/>
          <w:sz w:val="24"/>
          <w:szCs w:val="24"/>
        </w:rPr>
        <w:t>.</w:t>
      </w:r>
      <w:r w:rsidRPr="0028207A">
        <w:rPr>
          <w:rFonts w:cstheme="minorHAnsi"/>
          <w:sz w:val="24"/>
          <w:szCs w:val="24"/>
        </w:rPr>
        <w:t xml:space="preserve">  Please note the school </w:t>
      </w:r>
      <w:r w:rsidR="00CC529D" w:rsidRPr="0028207A">
        <w:rPr>
          <w:rFonts w:cstheme="minorHAnsi"/>
          <w:sz w:val="24"/>
          <w:szCs w:val="24"/>
        </w:rPr>
        <w:t>does not</w:t>
      </w:r>
      <w:r w:rsidRPr="0028207A">
        <w:rPr>
          <w:rFonts w:cstheme="minorHAnsi"/>
          <w:sz w:val="24"/>
          <w:szCs w:val="24"/>
        </w:rPr>
        <w:t xml:space="preserve"> reimburse candidates for interview expenses.</w:t>
      </w:r>
    </w:p>
    <w:p w:rsidR="0028207A" w:rsidRPr="0028207A" w:rsidRDefault="0028207A" w:rsidP="0028207A">
      <w:pPr>
        <w:spacing w:after="0"/>
        <w:rPr>
          <w:rFonts w:cstheme="minorHAnsi"/>
          <w:sz w:val="24"/>
          <w:szCs w:val="24"/>
        </w:rPr>
      </w:pPr>
    </w:p>
    <w:p w:rsidR="00FF4094" w:rsidRPr="0028207A" w:rsidRDefault="00FF4094" w:rsidP="0028207A">
      <w:pPr>
        <w:spacing w:after="0"/>
        <w:rPr>
          <w:rFonts w:cstheme="minorHAnsi"/>
          <w:b/>
          <w:sz w:val="24"/>
          <w:szCs w:val="24"/>
        </w:rPr>
      </w:pPr>
      <w:r w:rsidRPr="0028207A">
        <w:rPr>
          <w:rFonts w:cstheme="minorHAnsi"/>
          <w:b/>
          <w:sz w:val="24"/>
          <w:szCs w:val="24"/>
        </w:rPr>
        <w:t>Further information and school visits:</w:t>
      </w:r>
    </w:p>
    <w:p w:rsidR="00FF4094" w:rsidRDefault="00FF4094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 xml:space="preserve">Applicants who require further information or would like to visit the school should contact </w:t>
      </w:r>
      <w:r w:rsidR="003C2A1F" w:rsidRPr="0028207A">
        <w:rPr>
          <w:rFonts w:cstheme="minorHAnsi"/>
          <w:sz w:val="24"/>
          <w:szCs w:val="24"/>
        </w:rPr>
        <w:t xml:space="preserve">the school office on </w:t>
      </w:r>
      <w:r w:rsidR="0028207A" w:rsidRPr="0028207A">
        <w:rPr>
          <w:rFonts w:cstheme="minorHAnsi"/>
          <w:sz w:val="24"/>
          <w:szCs w:val="24"/>
        </w:rPr>
        <w:t>01621 772732</w:t>
      </w:r>
      <w:r w:rsidR="00C74959" w:rsidRPr="0028207A">
        <w:rPr>
          <w:rFonts w:cstheme="minorHAnsi"/>
          <w:sz w:val="24"/>
          <w:szCs w:val="24"/>
        </w:rPr>
        <w:t xml:space="preserve"> or email </w:t>
      </w:r>
      <w:hyperlink r:id="rId7" w:history="1">
        <w:r w:rsidR="004B3F99" w:rsidRPr="004C6BEB">
          <w:rPr>
            <w:rStyle w:val="Hyperlink"/>
            <w:rFonts w:cstheme="minorHAnsi"/>
            <w:sz w:val="24"/>
            <w:szCs w:val="24"/>
          </w:rPr>
          <w:t>admin.southminster@dcvst.org</w:t>
        </w:r>
      </w:hyperlink>
    </w:p>
    <w:p w:rsidR="004A4371" w:rsidRPr="0028207A" w:rsidRDefault="004A4371" w:rsidP="0028207A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31DF8" w:rsidRPr="0028207A" w:rsidRDefault="00331DF8" w:rsidP="0028207A">
      <w:pPr>
        <w:spacing w:after="0"/>
        <w:jc w:val="center"/>
        <w:rPr>
          <w:rFonts w:cstheme="minorHAnsi"/>
          <w:b/>
          <w:color w:val="3C3060"/>
          <w:sz w:val="24"/>
          <w:szCs w:val="24"/>
        </w:rPr>
      </w:pPr>
      <w:r w:rsidRPr="0028207A">
        <w:rPr>
          <w:rFonts w:cstheme="minorHAnsi"/>
          <w:b/>
          <w:color w:val="3C3060"/>
          <w:sz w:val="24"/>
          <w:szCs w:val="24"/>
        </w:rPr>
        <w:t>Key Information for candidates regarding terms and conditions</w:t>
      </w:r>
    </w:p>
    <w:p w:rsidR="00331DF8" w:rsidRPr="0028207A" w:rsidRDefault="00331DF8" w:rsidP="0028207A">
      <w:pPr>
        <w:spacing w:after="0"/>
        <w:rPr>
          <w:rFonts w:cstheme="minorHAnsi"/>
          <w:b/>
          <w:sz w:val="24"/>
          <w:szCs w:val="24"/>
        </w:rPr>
      </w:pPr>
      <w:r w:rsidRPr="0028207A">
        <w:rPr>
          <w:rFonts w:cstheme="minorHAnsi"/>
          <w:b/>
          <w:sz w:val="24"/>
          <w:szCs w:val="24"/>
        </w:rPr>
        <w:t>Pay</w:t>
      </w:r>
    </w:p>
    <w:p w:rsidR="00A51BF2" w:rsidRPr="0028207A" w:rsidRDefault="00331DF8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 xml:space="preserve">This post is paid on </w:t>
      </w:r>
      <w:r w:rsidR="00A51BF2" w:rsidRPr="0028207A">
        <w:rPr>
          <w:rFonts w:cstheme="minorHAnsi"/>
          <w:sz w:val="24"/>
          <w:szCs w:val="24"/>
        </w:rPr>
        <w:t>Teachers’ Main Scale</w:t>
      </w:r>
      <w:r w:rsidRPr="0028207A">
        <w:rPr>
          <w:rFonts w:cstheme="minorHAnsi"/>
          <w:sz w:val="24"/>
          <w:szCs w:val="24"/>
        </w:rPr>
        <w:t xml:space="preserve">. The full time pay range for this </w:t>
      </w:r>
      <w:r w:rsidR="00A51BF2" w:rsidRPr="0028207A">
        <w:rPr>
          <w:rFonts w:cstheme="minorHAnsi"/>
          <w:sz w:val="24"/>
          <w:szCs w:val="24"/>
        </w:rPr>
        <w:t>Scale</w:t>
      </w:r>
      <w:r w:rsidRPr="0028207A">
        <w:rPr>
          <w:rFonts w:cstheme="minorHAnsi"/>
          <w:sz w:val="24"/>
          <w:szCs w:val="24"/>
        </w:rPr>
        <w:t xml:space="preserve"> is £</w:t>
      </w:r>
      <w:r w:rsidR="007420F6">
        <w:rPr>
          <w:rFonts w:cstheme="minorHAnsi"/>
          <w:sz w:val="24"/>
          <w:szCs w:val="24"/>
        </w:rPr>
        <w:t>25,714</w:t>
      </w:r>
      <w:r w:rsidRPr="0028207A">
        <w:rPr>
          <w:rFonts w:cstheme="minorHAnsi"/>
          <w:sz w:val="24"/>
          <w:szCs w:val="24"/>
        </w:rPr>
        <w:t xml:space="preserve"> to £</w:t>
      </w:r>
      <w:r w:rsidR="007420F6">
        <w:rPr>
          <w:rFonts w:cstheme="minorHAnsi"/>
          <w:sz w:val="24"/>
          <w:szCs w:val="24"/>
        </w:rPr>
        <w:t>36,961</w:t>
      </w:r>
      <w:r w:rsidR="00CC529D" w:rsidRPr="0028207A">
        <w:rPr>
          <w:rFonts w:cstheme="minorHAnsi"/>
          <w:sz w:val="24"/>
          <w:szCs w:val="24"/>
        </w:rPr>
        <w:t xml:space="preserve"> </w:t>
      </w:r>
      <w:r w:rsidRPr="0028207A">
        <w:rPr>
          <w:rFonts w:cstheme="minorHAnsi"/>
          <w:sz w:val="24"/>
          <w:szCs w:val="24"/>
        </w:rPr>
        <w:t xml:space="preserve">per year </w:t>
      </w:r>
      <w:r w:rsidR="00A51BF2" w:rsidRPr="0028207A">
        <w:rPr>
          <w:rFonts w:cstheme="minorHAnsi"/>
          <w:sz w:val="24"/>
          <w:szCs w:val="24"/>
        </w:rPr>
        <w:t>(subject to Sep 202</w:t>
      </w:r>
      <w:r w:rsidR="00C74959" w:rsidRPr="0028207A">
        <w:rPr>
          <w:rFonts w:cstheme="minorHAnsi"/>
          <w:sz w:val="24"/>
          <w:szCs w:val="24"/>
        </w:rPr>
        <w:t>1</w:t>
      </w:r>
      <w:r w:rsidR="00A51BF2" w:rsidRPr="0028207A">
        <w:rPr>
          <w:rFonts w:cstheme="minorHAnsi"/>
          <w:sz w:val="24"/>
          <w:szCs w:val="24"/>
        </w:rPr>
        <w:t xml:space="preserve"> pay award)</w:t>
      </w:r>
      <w:r w:rsidR="00D40498" w:rsidRPr="0028207A">
        <w:rPr>
          <w:rFonts w:cstheme="minorHAnsi"/>
          <w:sz w:val="24"/>
          <w:szCs w:val="24"/>
        </w:rPr>
        <w:t xml:space="preserve">. </w:t>
      </w:r>
    </w:p>
    <w:p w:rsidR="00331DF8" w:rsidRDefault="00331DF8" w:rsidP="0028207A">
      <w:pPr>
        <w:spacing w:after="0"/>
        <w:rPr>
          <w:rFonts w:eastAsia="Times New Roman" w:cstheme="minorHAnsi"/>
          <w:sz w:val="24"/>
          <w:szCs w:val="24"/>
          <w:lang w:eastAsia="en-GB"/>
        </w:rPr>
      </w:pPr>
      <w:r w:rsidRPr="0028207A">
        <w:rPr>
          <w:rFonts w:cstheme="minorHAnsi"/>
          <w:sz w:val="24"/>
          <w:szCs w:val="24"/>
        </w:rPr>
        <w:t>Employees are paid monthly in twelve equal months per year.</w:t>
      </w:r>
      <w:r w:rsidRPr="0028207A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:rsidR="0028207A" w:rsidRPr="0028207A" w:rsidRDefault="0028207A" w:rsidP="0028207A">
      <w:pPr>
        <w:spacing w:after="0"/>
        <w:rPr>
          <w:rFonts w:cstheme="minorHAnsi"/>
          <w:sz w:val="24"/>
          <w:szCs w:val="24"/>
        </w:rPr>
      </w:pPr>
    </w:p>
    <w:p w:rsidR="00331DF8" w:rsidRPr="0028207A" w:rsidRDefault="00331DF8" w:rsidP="0028207A">
      <w:pPr>
        <w:spacing w:after="0"/>
        <w:rPr>
          <w:rFonts w:cstheme="minorHAnsi"/>
          <w:b/>
          <w:sz w:val="24"/>
          <w:szCs w:val="24"/>
        </w:rPr>
      </w:pPr>
      <w:r w:rsidRPr="0028207A">
        <w:rPr>
          <w:rFonts w:cstheme="minorHAnsi"/>
          <w:b/>
          <w:sz w:val="24"/>
          <w:szCs w:val="24"/>
        </w:rPr>
        <w:t xml:space="preserve">Probation </w:t>
      </w:r>
      <w:bookmarkStart w:id="0" w:name="_GoBack"/>
      <w:bookmarkEnd w:id="0"/>
    </w:p>
    <w:p w:rsidR="00331DF8" w:rsidRPr="0028207A" w:rsidRDefault="00331DF8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 xml:space="preserve">All individuals new to employment with the </w:t>
      </w:r>
      <w:r w:rsidR="00D40498" w:rsidRPr="0028207A">
        <w:rPr>
          <w:rFonts w:cstheme="minorHAnsi"/>
          <w:sz w:val="24"/>
          <w:szCs w:val="24"/>
        </w:rPr>
        <w:t xml:space="preserve">Diocese of Chelmsford Vine Schools Trust </w:t>
      </w:r>
      <w:r w:rsidRPr="0028207A">
        <w:rPr>
          <w:rFonts w:cstheme="minorHAnsi"/>
          <w:sz w:val="24"/>
          <w:szCs w:val="24"/>
        </w:rPr>
        <w:t>will be required to satisfactorily complete a six</w:t>
      </w:r>
      <w:r w:rsidR="00D40498" w:rsidRPr="0028207A">
        <w:rPr>
          <w:rFonts w:cstheme="minorHAnsi"/>
          <w:sz w:val="24"/>
          <w:szCs w:val="24"/>
        </w:rPr>
        <w:t>-</w:t>
      </w:r>
      <w:r w:rsidRPr="0028207A">
        <w:rPr>
          <w:rFonts w:cstheme="minorHAnsi"/>
          <w:sz w:val="24"/>
          <w:szCs w:val="24"/>
        </w:rPr>
        <w:t>month probationary period.</w:t>
      </w:r>
    </w:p>
    <w:p w:rsidR="00A51BF2" w:rsidRPr="0028207A" w:rsidRDefault="00A51BF2" w:rsidP="0028207A">
      <w:pPr>
        <w:spacing w:after="0"/>
        <w:rPr>
          <w:rFonts w:cstheme="minorHAnsi"/>
          <w:sz w:val="24"/>
          <w:szCs w:val="24"/>
        </w:rPr>
      </w:pPr>
    </w:p>
    <w:p w:rsidR="00A51BF2" w:rsidRPr="0028207A" w:rsidRDefault="00A51BF2" w:rsidP="0028207A">
      <w:pPr>
        <w:spacing w:after="0"/>
        <w:rPr>
          <w:rFonts w:cstheme="minorHAnsi"/>
          <w:sz w:val="24"/>
          <w:szCs w:val="24"/>
        </w:rPr>
      </w:pPr>
      <w:r w:rsidRPr="0028207A">
        <w:rPr>
          <w:rFonts w:cstheme="minorHAnsi"/>
          <w:sz w:val="24"/>
          <w:szCs w:val="24"/>
        </w:rPr>
        <w:t>All other terms and conditions are as described in the School Teachers’ Pay and Conditions Document.</w:t>
      </w:r>
    </w:p>
    <w:sectPr w:rsidR="00A51BF2" w:rsidRPr="0028207A" w:rsidSect="00DB2B2C"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5CB" w:rsidRDefault="008635CB" w:rsidP="008635CB">
      <w:pPr>
        <w:spacing w:after="0" w:line="240" w:lineRule="auto"/>
      </w:pPr>
      <w:r>
        <w:separator/>
      </w:r>
    </w:p>
  </w:endnote>
  <w:endnote w:type="continuationSeparator" w:id="0">
    <w:p w:rsidR="008635CB" w:rsidRDefault="008635CB" w:rsidP="0086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ona Pro">
    <w:altName w:val="Corbel"/>
    <w:panose1 w:val="00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5CB" w:rsidRDefault="008635CB" w:rsidP="008635CB">
    <w:pPr>
      <w:rPr>
        <w:rFonts w:ascii="Arial" w:hAnsi="Arial" w:cs="Arial"/>
        <w:sz w:val="24"/>
        <w:szCs w:val="24"/>
      </w:rPr>
    </w:pPr>
    <w:r>
      <w:rPr>
        <w:rFonts w:ascii="Zona Pro" w:hAnsi="Zona Pro"/>
        <w:color w:val="000000"/>
        <w:sz w:val="10"/>
        <w:szCs w:val="10"/>
      </w:rPr>
      <w:t>© 2019 Juniper Education. All rights reserved</w:t>
    </w:r>
  </w:p>
  <w:p w:rsidR="008635CB" w:rsidRDefault="008635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5CB" w:rsidRDefault="008635CB" w:rsidP="008635CB">
      <w:pPr>
        <w:spacing w:after="0" w:line="240" w:lineRule="auto"/>
      </w:pPr>
      <w:r>
        <w:separator/>
      </w:r>
    </w:p>
  </w:footnote>
  <w:footnote w:type="continuationSeparator" w:id="0">
    <w:p w:rsidR="008635CB" w:rsidRDefault="008635CB" w:rsidP="0086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745DE"/>
    <w:multiLevelType w:val="hybridMultilevel"/>
    <w:tmpl w:val="2B407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5631C"/>
    <w:multiLevelType w:val="hybridMultilevel"/>
    <w:tmpl w:val="DCA8B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15"/>
    <w:rsid w:val="00021819"/>
    <w:rsid w:val="002776EB"/>
    <w:rsid w:val="0028207A"/>
    <w:rsid w:val="002F44DE"/>
    <w:rsid w:val="002F612A"/>
    <w:rsid w:val="00331DF8"/>
    <w:rsid w:val="003C2A1F"/>
    <w:rsid w:val="00437FAD"/>
    <w:rsid w:val="00441015"/>
    <w:rsid w:val="004476E2"/>
    <w:rsid w:val="004A4371"/>
    <w:rsid w:val="004B3F99"/>
    <w:rsid w:val="00547C01"/>
    <w:rsid w:val="00703071"/>
    <w:rsid w:val="00710537"/>
    <w:rsid w:val="007420F6"/>
    <w:rsid w:val="0075633B"/>
    <w:rsid w:val="007977DB"/>
    <w:rsid w:val="007C3E5A"/>
    <w:rsid w:val="00817138"/>
    <w:rsid w:val="00821573"/>
    <w:rsid w:val="008635CB"/>
    <w:rsid w:val="00A51BF2"/>
    <w:rsid w:val="00A64E95"/>
    <w:rsid w:val="00A876ED"/>
    <w:rsid w:val="00C03996"/>
    <w:rsid w:val="00C53915"/>
    <w:rsid w:val="00C74959"/>
    <w:rsid w:val="00CC529D"/>
    <w:rsid w:val="00CE6B73"/>
    <w:rsid w:val="00D40498"/>
    <w:rsid w:val="00DB2B2C"/>
    <w:rsid w:val="00EE2689"/>
    <w:rsid w:val="00F16C5C"/>
    <w:rsid w:val="00F820F9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C97B0"/>
  <w15:docId w15:val="{F2ED4F01-0488-46A4-A0D6-B4507F71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0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CB"/>
  </w:style>
  <w:style w:type="paragraph" w:styleId="Footer">
    <w:name w:val="footer"/>
    <w:basedOn w:val="Normal"/>
    <w:link w:val="FooterChar"/>
    <w:uiPriority w:val="99"/>
    <w:unhideWhenUsed/>
    <w:rsid w:val="0086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CB"/>
  </w:style>
  <w:style w:type="character" w:styleId="Hyperlink">
    <w:name w:val="Hyperlink"/>
    <w:basedOn w:val="DefaultParagraphFont"/>
    <w:uiPriority w:val="99"/>
    <w:unhideWhenUsed/>
    <w:rsid w:val="00C749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.southminster@dcv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 User</dc:creator>
  <cp:lastModifiedBy>Emma Griffiths</cp:lastModifiedBy>
  <cp:revision>2</cp:revision>
  <cp:lastPrinted>2016-10-03T11:26:00Z</cp:lastPrinted>
  <dcterms:created xsi:type="dcterms:W3CDTF">2021-03-09T17:02:00Z</dcterms:created>
  <dcterms:modified xsi:type="dcterms:W3CDTF">2021-03-09T17:02:00Z</dcterms:modified>
</cp:coreProperties>
</file>