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F2456" w14:textId="013096CF" w:rsidR="00A770ED" w:rsidRPr="00653B9B" w:rsidRDefault="00A770ED" w:rsidP="00A770ED">
      <w:pPr>
        <w:jc w:val="center"/>
        <w:rPr>
          <w:rFonts w:ascii="Arial" w:hAnsi="Arial" w:cs="Arial"/>
          <w:b/>
          <w:color w:val="0070C0"/>
          <w:sz w:val="28"/>
        </w:rPr>
      </w:pPr>
      <w:r w:rsidRPr="00653B9B">
        <w:rPr>
          <w:rFonts w:ascii="Arial" w:hAnsi="Arial" w:cs="Arial"/>
          <w:b/>
          <w:color w:val="0070C0"/>
          <w:sz w:val="28"/>
        </w:rPr>
        <w:t>Job Description</w:t>
      </w:r>
      <w:r>
        <w:rPr>
          <w:rFonts w:ascii="Arial" w:hAnsi="Arial" w:cs="Arial"/>
          <w:b/>
          <w:color w:val="0070C0"/>
          <w:sz w:val="28"/>
        </w:rPr>
        <w:t xml:space="preserve"> </w:t>
      </w:r>
      <w:r w:rsidR="00CF67E1">
        <w:rPr>
          <w:rFonts w:ascii="Arial" w:hAnsi="Arial" w:cs="Arial"/>
          <w:b/>
          <w:color w:val="0070C0"/>
          <w:sz w:val="28"/>
        </w:rPr>
        <w:t>Cleaner</w:t>
      </w:r>
    </w:p>
    <w:tbl>
      <w:tblPr>
        <w:tblStyle w:val="TableGrid"/>
        <w:tblW w:w="9747" w:type="dxa"/>
        <w:tblLook w:val="04A0" w:firstRow="1" w:lastRow="0" w:firstColumn="1" w:lastColumn="0" w:noHBand="0" w:noVBand="1"/>
      </w:tblPr>
      <w:tblGrid>
        <w:gridCol w:w="3227"/>
        <w:gridCol w:w="6520"/>
      </w:tblGrid>
      <w:tr w:rsidR="00A770ED" w14:paraId="41E9387D" w14:textId="77777777" w:rsidTr="005D65FA">
        <w:trPr>
          <w:trHeight w:val="2208"/>
        </w:trPr>
        <w:tc>
          <w:tcPr>
            <w:tcW w:w="3227" w:type="dxa"/>
            <w:tcBorders>
              <w:top w:val="nil"/>
              <w:left w:val="nil"/>
              <w:bottom w:val="single" w:sz="12" w:space="0" w:color="auto"/>
              <w:right w:val="nil"/>
            </w:tcBorders>
          </w:tcPr>
          <w:p w14:paraId="05E1E444" w14:textId="77777777" w:rsidR="00A770ED" w:rsidRPr="000728E5" w:rsidRDefault="00A770ED" w:rsidP="005D65FA">
            <w:pPr>
              <w:rPr>
                <w:rFonts w:ascii="Arial" w:hAnsi="Arial" w:cs="Arial"/>
                <w:b/>
                <w:color w:val="0070C0"/>
              </w:rPr>
            </w:pPr>
            <w:r w:rsidRPr="000728E5">
              <w:rPr>
                <w:rFonts w:ascii="Arial" w:hAnsi="Arial" w:cs="Arial"/>
                <w:b/>
                <w:color w:val="0070C0"/>
              </w:rPr>
              <w:t>Job Title:</w:t>
            </w:r>
          </w:p>
          <w:p w14:paraId="5995FB3E" w14:textId="77777777" w:rsidR="00A770ED" w:rsidRPr="000728E5" w:rsidRDefault="00A770ED" w:rsidP="005D65FA">
            <w:pPr>
              <w:rPr>
                <w:rFonts w:ascii="Arial" w:hAnsi="Arial" w:cs="Arial"/>
                <w:b/>
                <w:color w:val="0070C0"/>
              </w:rPr>
            </w:pPr>
            <w:r w:rsidRPr="000728E5">
              <w:rPr>
                <w:rFonts w:ascii="Arial" w:hAnsi="Arial" w:cs="Arial"/>
                <w:b/>
                <w:color w:val="0070C0"/>
              </w:rPr>
              <w:t>Grade:</w:t>
            </w:r>
          </w:p>
          <w:p w14:paraId="71D0EDBE" w14:textId="77777777" w:rsidR="00A770ED" w:rsidRPr="000728E5" w:rsidRDefault="00A770ED" w:rsidP="005D65FA">
            <w:pPr>
              <w:rPr>
                <w:rFonts w:ascii="Arial" w:hAnsi="Arial" w:cs="Arial"/>
                <w:b/>
                <w:color w:val="0070C0"/>
              </w:rPr>
            </w:pPr>
            <w:r w:rsidRPr="000728E5">
              <w:rPr>
                <w:rFonts w:ascii="Arial" w:hAnsi="Arial" w:cs="Arial"/>
                <w:b/>
                <w:color w:val="0070C0"/>
              </w:rPr>
              <w:t>School:</w:t>
            </w:r>
          </w:p>
          <w:p w14:paraId="0CBB8ACE" w14:textId="77777777" w:rsidR="00A770ED" w:rsidRPr="000728E5" w:rsidRDefault="00A770ED" w:rsidP="005D65FA">
            <w:pPr>
              <w:rPr>
                <w:rFonts w:ascii="Arial" w:hAnsi="Arial" w:cs="Arial"/>
                <w:b/>
                <w:color w:val="0070C0"/>
              </w:rPr>
            </w:pPr>
            <w:r w:rsidRPr="000728E5">
              <w:rPr>
                <w:rFonts w:ascii="Arial" w:hAnsi="Arial" w:cs="Arial"/>
                <w:b/>
                <w:color w:val="0070C0"/>
              </w:rPr>
              <w:t>Responsible to:</w:t>
            </w:r>
          </w:p>
          <w:p w14:paraId="5CD9A5CD" w14:textId="77777777" w:rsidR="00A770ED" w:rsidRPr="000728E5" w:rsidRDefault="00A770ED" w:rsidP="005D65FA">
            <w:pPr>
              <w:rPr>
                <w:rFonts w:ascii="Arial" w:hAnsi="Arial" w:cs="Arial"/>
                <w:b/>
                <w:color w:val="0070C0"/>
              </w:rPr>
            </w:pPr>
            <w:r w:rsidRPr="000728E5">
              <w:rPr>
                <w:rFonts w:ascii="Arial" w:hAnsi="Arial" w:cs="Arial"/>
                <w:b/>
                <w:color w:val="0070C0"/>
              </w:rPr>
              <w:t>Supervisory responsibility:</w:t>
            </w:r>
          </w:p>
          <w:p w14:paraId="24BA8CC1" w14:textId="77777777" w:rsidR="00A770ED" w:rsidRPr="000728E5" w:rsidRDefault="00A770ED" w:rsidP="005D65FA">
            <w:pPr>
              <w:rPr>
                <w:rFonts w:ascii="Arial" w:hAnsi="Arial" w:cs="Arial"/>
                <w:b/>
                <w:color w:val="0070C0"/>
              </w:rPr>
            </w:pPr>
          </w:p>
          <w:p w14:paraId="23B69571" w14:textId="77777777" w:rsidR="00A770ED" w:rsidRPr="000728E5" w:rsidRDefault="00A770ED" w:rsidP="005D65FA">
            <w:pPr>
              <w:rPr>
                <w:rFonts w:ascii="Arial" w:hAnsi="Arial" w:cs="Arial"/>
                <w:b/>
                <w:color w:val="0070C0"/>
              </w:rPr>
            </w:pPr>
          </w:p>
        </w:tc>
        <w:tc>
          <w:tcPr>
            <w:tcW w:w="6520" w:type="dxa"/>
            <w:tcBorders>
              <w:top w:val="nil"/>
              <w:left w:val="nil"/>
              <w:bottom w:val="single" w:sz="12" w:space="0" w:color="auto"/>
              <w:right w:val="nil"/>
            </w:tcBorders>
          </w:tcPr>
          <w:p w14:paraId="0444E9D4" w14:textId="77777777" w:rsidR="00976290" w:rsidRDefault="00402AD3" w:rsidP="005D65FA">
            <w:pPr>
              <w:rPr>
                <w:rFonts w:ascii="Arial Narrow" w:hAnsi="Arial Narrow" w:cs="Arial"/>
                <w:color w:val="000000" w:themeColor="text1"/>
              </w:rPr>
            </w:pPr>
            <w:r w:rsidRPr="00CF67E1">
              <w:rPr>
                <w:rFonts w:ascii="Arial Narrow" w:hAnsi="Arial Narrow" w:cs="Arial"/>
                <w:color w:val="000000" w:themeColor="text1"/>
              </w:rPr>
              <w:t>Cleaner</w:t>
            </w:r>
          </w:p>
          <w:p w14:paraId="7C98B380" w14:textId="4DA3140C" w:rsidR="00A770ED" w:rsidRPr="00CF67E1" w:rsidRDefault="002C7715" w:rsidP="005D65FA">
            <w:pPr>
              <w:rPr>
                <w:rFonts w:ascii="Arial Narrow" w:hAnsi="Arial Narrow" w:cs="Arial"/>
                <w:color w:val="000000" w:themeColor="text1"/>
              </w:rPr>
            </w:pPr>
            <w:r w:rsidRPr="00CF67E1">
              <w:rPr>
                <w:rFonts w:ascii="Arial Narrow" w:hAnsi="Arial Narrow" w:cs="Arial"/>
                <w:color w:val="000000" w:themeColor="text1"/>
              </w:rPr>
              <w:t>Scale P</w:t>
            </w:r>
            <w:r w:rsidR="00402AD3" w:rsidRPr="00CF67E1">
              <w:rPr>
                <w:rFonts w:ascii="Arial Narrow" w:hAnsi="Arial Narrow" w:cs="Arial"/>
                <w:color w:val="000000" w:themeColor="text1"/>
              </w:rPr>
              <w:t xml:space="preserve">oint </w:t>
            </w:r>
            <w:r w:rsidR="00442346">
              <w:rPr>
                <w:rFonts w:ascii="Arial Narrow" w:hAnsi="Arial Narrow" w:cs="Arial"/>
                <w:color w:val="000000" w:themeColor="text1"/>
              </w:rPr>
              <w:t>2</w:t>
            </w:r>
          </w:p>
          <w:p w14:paraId="092B3448" w14:textId="2BBF7466" w:rsidR="00A770ED" w:rsidRPr="00CF67E1" w:rsidRDefault="00442346" w:rsidP="005D65FA">
            <w:pPr>
              <w:rPr>
                <w:rFonts w:ascii="Arial Narrow" w:hAnsi="Arial Narrow" w:cs="Arial"/>
                <w:color w:val="000000" w:themeColor="text1"/>
              </w:rPr>
            </w:pPr>
            <w:r>
              <w:rPr>
                <w:rFonts w:ascii="Arial Narrow" w:hAnsi="Arial Narrow" w:cs="Arial"/>
                <w:color w:val="000000" w:themeColor="text1"/>
              </w:rPr>
              <w:t>Thurcroft Infant</w:t>
            </w:r>
            <w:r w:rsidR="002C7715" w:rsidRPr="00CF67E1">
              <w:rPr>
                <w:rFonts w:ascii="Arial Narrow" w:hAnsi="Arial Narrow" w:cs="Arial"/>
                <w:color w:val="000000" w:themeColor="text1"/>
              </w:rPr>
              <w:t xml:space="preserve"> School</w:t>
            </w:r>
          </w:p>
          <w:p w14:paraId="6A8DE56C" w14:textId="48FB7182" w:rsidR="00A770ED" w:rsidRPr="00CF67E1" w:rsidRDefault="00442346" w:rsidP="005D65FA">
            <w:pPr>
              <w:rPr>
                <w:rFonts w:ascii="Arial Narrow" w:hAnsi="Arial Narrow" w:cs="Arial"/>
                <w:color w:val="000000" w:themeColor="text1"/>
              </w:rPr>
            </w:pPr>
            <w:r>
              <w:rPr>
                <w:rFonts w:ascii="Arial Narrow" w:hAnsi="Arial Narrow" w:cs="Arial"/>
                <w:color w:val="000000" w:themeColor="text1"/>
              </w:rPr>
              <w:t xml:space="preserve">Headteacher, </w:t>
            </w:r>
            <w:r w:rsidR="00402AD3" w:rsidRPr="00CF67E1">
              <w:rPr>
                <w:rFonts w:ascii="Arial Narrow" w:hAnsi="Arial Narrow" w:cs="Arial"/>
                <w:color w:val="000000" w:themeColor="text1"/>
              </w:rPr>
              <w:t>Site Manager / School Business Manager</w:t>
            </w:r>
          </w:p>
          <w:p w14:paraId="53D290BC" w14:textId="5F6ACAB0" w:rsidR="00A770ED" w:rsidRPr="00CF67E1" w:rsidRDefault="00402AD3" w:rsidP="005D65FA">
            <w:pPr>
              <w:rPr>
                <w:rFonts w:ascii="Arial Narrow" w:hAnsi="Arial Narrow" w:cs="Arial"/>
                <w:color w:val="000000" w:themeColor="text1"/>
              </w:rPr>
            </w:pPr>
            <w:r w:rsidRPr="00CF67E1">
              <w:rPr>
                <w:rFonts w:ascii="Arial Narrow" w:hAnsi="Arial Narrow" w:cs="Arial"/>
                <w:color w:val="000000" w:themeColor="text1"/>
              </w:rPr>
              <w:t>N/A</w:t>
            </w:r>
          </w:p>
          <w:p w14:paraId="47772C3F" w14:textId="46550F1F" w:rsidR="00A770ED" w:rsidRPr="00705D9E" w:rsidRDefault="00A770ED" w:rsidP="00705D9E">
            <w:pPr>
              <w:jc w:val="both"/>
              <w:rPr>
                <w:rFonts w:ascii="Arial Narrow" w:hAnsi="Arial Narrow" w:cs="Arial"/>
                <w:color w:val="000000" w:themeColor="text1"/>
              </w:rPr>
            </w:pPr>
            <w:r w:rsidRPr="00CF67E1">
              <w:rPr>
                <w:rFonts w:ascii="Arial Narrow" w:hAnsi="Arial Narrow" w:cs="Arial"/>
                <w:color w:val="000000" w:themeColor="text1"/>
              </w:rPr>
              <w:t>All school support staff must uphold the standards of personal and professional conduct at all times, ensuring honesty and integri</w:t>
            </w:r>
            <w:r w:rsidR="00CF67E1" w:rsidRPr="00CF67E1">
              <w:rPr>
                <w:rFonts w:ascii="Arial Narrow" w:hAnsi="Arial Narrow" w:cs="Arial"/>
                <w:color w:val="000000" w:themeColor="text1"/>
              </w:rPr>
              <w:t xml:space="preserve">ty prevails in every situation. </w:t>
            </w:r>
            <w:r w:rsidRPr="00CF67E1">
              <w:rPr>
                <w:rFonts w:ascii="Arial Narrow" w:hAnsi="Arial Narrow" w:cs="Arial"/>
                <w:color w:val="000000" w:themeColor="text1"/>
              </w:rPr>
              <w:t>Support staff must maintain appropriate professional boundaries and respect the unique position of trust at all times.</w:t>
            </w:r>
          </w:p>
        </w:tc>
      </w:tr>
      <w:tr w:rsidR="00A770ED" w14:paraId="3C19E69B" w14:textId="77777777" w:rsidTr="005D65FA">
        <w:trPr>
          <w:trHeight w:val="2806"/>
        </w:trPr>
        <w:tc>
          <w:tcPr>
            <w:tcW w:w="9747" w:type="dxa"/>
            <w:gridSpan w:val="2"/>
            <w:tcBorders>
              <w:top w:val="single" w:sz="12" w:space="0" w:color="auto"/>
              <w:left w:val="nil"/>
              <w:bottom w:val="single" w:sz="4" w:space="0" w:color="auto"/>
              <w:right w:val="nil"/>
            </w:tcBorders>
          </w:tcPr>
          <w:p w14:paraId="2B28F7D1" w14:textId="77777777" w:rsidR="00A770ED" w:rsidRPr="00CF67E1" w:rsidRDefault="00A770ED" w:rsidP="005D65FA">
            <w:pPr>
              <w:rPr>
                <w:rFonts w:ascii="Arial Narrow" w:hAnsi="Arial Narrow" w:cs="Arial"/>
                <w:color w:val="000000" w:themeColor="text1"/>
              </w:rPr>
            </w:pPr>
          </w:p>
          <w:p w14:paraId="6FA766B4" w14:textId="2198D8FE" w:rsidR="00A770ED" w:rsidRPr="00CF67E1" w:rsidRDefault="00A770ED" w:rsidP="00A770ED">
            <w:pPr>
              <w:rPr>
                <w:rFonts w:ascii="Arial Narrow" w:hAnsi="Arial Narrow" w:cs="Arial"/>
                <w:b/>
                <w:color w:val="0070C0"/>
              </w:rPr>
            </w:pPr>
            <w:r w:rsidRPr="00CF67E1">
              <w:rPr>
                <w:rFonts w:ascii="Arial Narrow" w:hAnsi="Arial Narrow" w:cs="Arial"/>
                <w:b/>
                <w:color w:val="0070C0"/>
              </w:rPr>
              <w:t>Main purpose of the post</w:t>
            </w:r>
          </w:p>
          <w:p w14:paraId="6E11F915" w14:textId="77777777" w:rsidR="00402AD3" w:rsidRPr="00CF67E1" w:rsidRDefault="00402AD3" w:rsidP="00402AD3">
            <w:pPr>
              <w:rPr>
                <w:rFonts w:ascii="Arial Narrow" w:hAnsi="Arial Narrow" w:cs="Arial"/>
              </w:rPr>
            </w:pPr>
            <w:r w:rsidRPr="00CF67E1">
              <w:rPr>
                <w:rFonts w:ascii="Arial Narrow" w:hAnsi="Arial Narrow" w:cs="Arial"/>
              </w:rPr>
              <w:t>To provide an effective and efficient cleaning service for the school and to maintain good working relationships with teaching and non-teaching staff.</w:t>
            </w:r>
          </w:p>
          <w:p w14:paraId="1E8A732B" w14:textId="690E2380" w:rsidR="00A770ED" w:rsidRPr="00CF67E1" w:rsidRDefault="00A770ED" w:rsidP="005D65FA">
            <w:pPr>
              <w:rPr>
                <w:rFonts w:ascii="Arial Narrow" w:hAnsi="Arial Narrow" w:cs="Arial"/>
                <w:b/>
                <w:color w:val="0070C0"/>
              </w:rPr>
            </w:pPr>
            <w:r w:rsidRPr="00CF67E1">
              <w:rPr>
                <w:rFonts w:ascii="Arial Narrow" w:hAnsi="Arial Narrow" w:cs="Arial"/>
                <w:b/>
                <w:color w:val="0070C0"/>
              </w:rPr>
              <w:t>Main Duties</w:t>
            </w:r>
          </w:p>
          <w:p w14:paraId="5F74079D" w14:textId="60AA1E26" w:rsidR="00402AD3" w:rsidRPr="00CF67E1" w:rsidRDefault="00402AD3" w:rsidP="00402AD3">
            <w:pPr>
              <w:pStyle w:val="ListParagraph"/>
              <w:numPr>
                <w:ilvl w:val="0"/>
                <w:numId w:val="5"/>
              </w:numPr>
              <w:rPr>
                <w:rFonts w:ascii="Arial Narrow" w:hAnsi="Arial Narrow" w:cs="Arial"/>
              </w:rPr>
            </w:pPr>
            <w:r w:rsidRPr="00CF67E1">
              <w:rPr>
                <w:rFonts w:ascii="Arial Narrow" w:hAnsi="Arial Narrow" w:cs="Arial"/>
              </w:rPr>
              <w:t xml:space="preserve">To carry out designated cleaning of areas of school as specified in accordance with the </w:t>
            </w:r>
            <w:proofErr w:type="gramStart"/>
            <w:r w:rsidRPr="00CF67E1">
              <w:rPr>
                <w:rFonts w:ascii="Arial Narrow" w:hAnsi="Arial Narrow" w:cs="Arial"/>
              </w:rPr>
              <w:t>School’s</w:t>
            </w:r>
            <w:proofErr w:type="gramEnd"/>
            <w:r w:rsidRPr="00CF67E1">
              <w:rPr>
                <w:rFonts w:ascii="Arial Narrow" w:hAnsi="Arial Narrow" w:cs="Arial"/>
              </w:rPr>
              <w:t xml:space="preserve"> standards and methods of schedules;</w:t>
            </w:r>
          </w:p>
          <w:p w14:paraId="0154FF49" w14:textId="39537E15" w:rsidR="00402AD3" w:rsidRPr="00CF67E1" w:rsidRDefault="00402AD3" w:rsidP="00402AD3">
            <w:pPr>
              <w:pStyle w:val="ListParagraph"/>
              <w:numPr>
                <w:ilvl w:val="0"/>
                <w:numId w:val="5"/>
              </w:numPr>
              <w:rPr>
                <w:rFonts w:ascii="Arial Narrow" w:hAnsi="Arial Narrow" w:cs="Arial"/>
              </w:rPr>
            </w:pPr>
            <w:r w:rsidRPr="00CF67E1">
              <w:rPr>
                <w:rFonts w:ascii="Arial Narrow" w:hAnsi="Arial Narrow" w:cs="Arial"/>
              </w:rPr>
              <w:t>To ensure the school premises are in a safe/clean and tidy condition;</w:t>
            </w:r>
          </w:p>
          <w:p w14:paraId="34D2578E" w14:textId="5E50E977" w:rsidR="00402AD3" w:rsidRPr="00CF67E1" w:rsidRDefault="00402AD3" w:rsidP="00402AD3">
            <w:pPr>
              <w:pStyle w:val="ListParagraph"/>
              <w:numPr>
                <w:ilvl w:val="0"/>
                <w:numId w:val="5"/>
              </w:numPr>
              <w:rPr>
                <w:rFonts w:ascii="Arial Narrow" w:hAnsi="Arial Narrow" w:cs="Arial"/>
              </w:rPr>
            </w:pPr>
            <w:r w:rsidRPr="00CF67E1">
              <w:rPr>
                <w:rFonts w:ascii="Arial Narrow" w:hAnsi="Arial Narrow" w:cs="Arial"/>
              </w:rPr>
              <w:t>To notify the Site Manager of any general maintenance issues;</w:t>
            </w:r>
          </w:p>
          <w:p w14:paraId="3363036E" w14:textId="25C06804" w:rsidR="00402AD3" w:rsidRPr="00CF67E1" w:rsidRDefault="00402AD3" w:rsidP="00402AD3">
            <w:pPr>
              <w:pStyle w:val="ListParagraph"/>
              <w:numPr>
                <w:ilvl w:val="0"/>
                <w:numId w:val="5"/>
              </w:numPr>
              <w:rPr>
                <w:rFonts w:ascii="Arial Narrow" w:hAnsi="Arial Narrow" w:cs="Arial"/>
              </w:rPr>
            </w:pPr>
            <w:r w:rsidRPr="00CF67E1">
              <w:rPr>
                <w:rFonts w:ascii="Arial Narrow" w:hAnsi="Arial Narrow" w:cs="Arial"/>
              </w:rPr>
              <w:t xml:space="preserve">To carry out deep cleaning during recess hours which will take place during school holidays as agreed with </w:t>
            </w:r>
            <w:r w:rsidR="00976290">
              <w:rPr>
                <w:rFonts w:ascii="Arial Narrow" w:hAnsi="Arial Narrow" w:cs="Arial"/>
              </w:rPr>
              <w:t xml:space="preserve">the Headteacher &amp; </w:t>
            </w:r>
            <w:r w:rsidRPr="00CF67E1">
              <w:rPr>
                <w:rFonts w:ascii="Arial Narrow" w:hAnsi="Arial Narrow" w:cs="Arial"/>
              </w:rPr>
              <w:t>School Business Manager.</w:t>
            </w:r>
          </w:p>
          <w:p w14:paraId="7A0348A5" w14:textId="6245CCF7" w:rsidR="00402AD3" w:rsidRPr="00CF67E1" w:rsidRDefault="00402AD3" w:rsidP="00402AD3">
            <w:pPr>
              <w:rPr>
                <w:rFonts w:ascii="Arial Narrow" w:hAnsi="Arial Narrow" w:cs="Arial"/>
                <w:b/>
                <w:color w:val="0070C0"/>
              </w:rPr>
            </w:pPr>
            <w:r w:rsidRPr="00CF67E1">
              <w:rPr>
                <w:rFonts w:ascii="Arial Narrow" w:hAnsi="Arial Narrow" w:cs="Arial"/>
                <w:b/>
                <w:color w:val="0070C0"/>
              </w:rPr>
              <w:t>Other Duties</w:t>
            </w:r>
          </w:p>
          <w:p w14:paraId="6B06CC90" w14:textId="778ED842" w:rsidR="00402AD3" w:rsidRPr="00CF67E1" w:rsidRDefault="00402AD3" w:rsidP="00402AD3">
            <w:pPr>
              <w:pStyle w:val="ListParagraph"/>
              <w:numPr>
                <w:ilvl w:val="0"/>
                <w:numId w:val="7"/>
              </w:numPr>
              <w:rPr>
                <w:rFonts w:ascii="Arial Narrow" w:hAnsi="Arial Narrow" w:cs="Arial"/>
                <w:b/>
              </w:rPr>
            </w:pPr>
            <w:r w:rsidRPr="00CF67E1">
              <w:rPr>
                <w:rFonts w:ascii="Arial Narrow" w:hAnsi="Arial Narrow" w:cs="Arial"/>
              </w:rPr>
              <w:t>Be aware of and comply with policies and procedures relating to child protection, health and safety and security, confidentiality and data protection, reporting all concerns to an appropriate person;</w:t>
            </w:r>
          </w:p>
          <w:p w14:paraId="56982C5C" w14:textId="229CA324" w:rsidR="00402AD3" w:rsidRPr="00CF67E1" w:rsidRDefault="00402AD3" w:rsidP="00402AD3">
            <w:pPr>
              <w:pStyle w:val="ListParagraph"/>
              <w:numPr>
                <w:ilvl w:val="0"/>
                <w:numId w:val="7"/>
              </w:numPr>
              <w:rPr>
                <w:rFonts w:ascii="Arial Narrow" w:hAnsi="Arial Narrow" w:cs="Arial"/>
                <w:b/>
              </w:rPr>
            </w:pPr>
            <w:r w:rsidRPr="00CF67E1">
              <w:rPr>
                <w:rFonts w:ascii="Arial Narrow" w:hAnsi="Arial Narrow" w:cs="Arial"/>
              </w:rPr>
              <w:t>Be aware of and support difference and ensure equal opportunities for all;</w:t>
            </w:r>
          </w:p>
          <w:p w14:paraId="11B3219A" w14:textId="1AEC0594" w:rsidR="00402AD3" w:rsidRPr="00CF67E1" w:rsidRDefault="00402AD3" w:rsidP="00402AD3">
            <w:pPr>
              <w:pStyle w:val="ListParagraph"/>
              <w:numPr>
                <w:ilvl w:val="0"/>
                <w:numId w:val="7"/>
              </w:numPr>
              <w:rPr>
                <w:rFonts w:ascii="Arial Narrow" w:hAnsi="Arial Narrow" w:cs="Arial"/>
                <w:b/>
              </w:rPr>
            </w:pPr>
            <w:r w:rsidRPr="00CF67E1">
              <w:rPr>
                <w:rFonts w:ascii="Arial Narrow" w:hAnsi="Arial Narrow" w:cs="Arial"/>
              </w:rPr>
              <w:t>Contribute to the overall ethos/work/aims of the school;</w:t>
            </w:r>
          </w:p>
          <w:p w14:paraId="0B716BDB" w14:textId="32E84741" w:rsidR="00402AD3" w:rsidRPr="00CF67E1" w:rsidRDefault="00402AD3" w:rsidP="00402AD3">
            <w:pPr>
              <w:pStyle w:val="ListParagraph"/>
              <w:numPr>
                <w:ilvl w:val="0"/>
                <w:numId w:val="7"/>
              </w:numPr>
              <w:rPr>
                <w:rFonts w:ascii="Arial Narrow" w:hAnsi="Arial Narrow" w:cs="Arial"/>
                <w:b/>
              </w:rPr>
            </w:pPr>
            <w:r w:rsidRPr="00CF67E1">
              <w:rPr>
                <w:rFonts w:ascii="Arial Narrow" w:hAnsi="Arial Narrow" w:cs="Arial"/>
              </w:rPr>
              <w:t>Appreciate and support the role of other professionals;</w:t>
            </w:r>
          </w:p>
          <w:p w14:paraId="4C135FE7" w14:textId="4B1F0C90" w:rsidR="00402AD3" w:rsidRPr="00CF67E1" w:rsidRDefault="00402AD3" w:rsidP="00402AD3">
            <w:pPr>
              <w:pStyle w:val="ListParagraph"/>
              <w:numPr>
                <w:ilvl w:val="0"/>
                <w:numId w:val="7"/>
              </w:numPr>
              <w:rPr>
                <w:rFonts w:ascii="Arial Narrow" w:hAnsi="Arial Narrow" w:cs="Arial"/>
                <w:b/>
              </w:rPr>
            </w:pPr>
            <w:r w:rsidRPr="00CF67E1">
              <w:rPr>
                <w:rFonts w:ascii="Arial Narrow" w:hAnsi="Arial Narrow" w:cs="Arial"/>
              </w:rPr>
              <w:t>Attend and participate in relevant meetings as required;</w:t>
            </w:r>
          </w:p>
          <w:p w14:paraId="719B6870" w14:textId="21E43289" w:rsidR="00402AD3" w:rsidRPr="00CF67E1" w:rsidRDefault="00402AD3" w:rsidP="00402AD3">
            <w:pPr>
              <w:pStyle w:val="ListParagraph"/>
              <w:numPr>
                <w:ilvl w:val="0"/>
                <w:numId w:val="7"/>
              </w:numPr>
              <w:rPr>
                <w:rFonts w:ascii="Arial Narrow" w:hAnsi="Arial Narrow" w:cs="Arial"/>
                <w:b/>
              </w:rPr>
            </w:pPr>
            <w:r w:rsidRPr="00CF67E1">
              <w:rPr>
                <w:rFonts w:ascii="Arial Narrow" w:hAnsi="Arial Narrow" w:cs="Arial"/>
              </w:rPr>
              <w:t>Participate in training as required;</w:t>
            </w:r>
          </w:p>
          <w:p w14:paraId="6EB0F336" w14:textId="122579E1" w:rsidR="00A770ED" w:rsidRPr="00705D9E" w:rsidRDefault="00402AD3" w:rsidP="00705D9E">
            <w:pPr>
              <w:pStyle w:val="ListParagraph"/>
              <w:numPr>
                <w:ilvl w:val="0"/>
                <w:numId w:val="7"/>
              </w:numPr>
              <w:rPr>
                <w:rFonts w:ascii="Arial Narrow" w:hAnsi="Arial Narrow" w:cs="Arial"/>
                <w:b/>
              </w:rPr>
            </w:pPr>
            <w:r w:rsidRPr="00CF67E1">
              <w:rPr>
                <w:rFonts w:ascii="Arial Narrow" w:hAnsi="Arial Narrow" w:cs="Arial"/>
              </w:rPr>
              <w:t>Any other relevant duties commensurate with the post.</w:t>
            </w:r>
          </w:p>
          <w:p w14:paraId="6BDA9884" w14:textId="3879BEB6" w:rsidR="00A770ED" w:rsidRPr="00705D9E" w:rsidRDefault="00A770ED" w:rsidP="00705D9E">
            <w:pPr>
              <w:overflowPunct w:val="0"/>
              <w:autoSpaceDE w:val="0"/>
              <w:autoSpaceDN w:val="0"/>
              <w:adjustRightInd w:val="0"/>
              <w:jc w:val="both"/>
              <w:textAlignment w:val="baseline"/>
              <w:rPr>
                <w:rFonts w:ascii="Arial Narrow" w:eastAsia="Times New Roman" w:hAnsi="Arial Narrow" w:cs="Arial"/>
                <w:lang w:eastAsia="en-GB"/>
              </w:rPr>
            </w:pPr>
            <w:r w:rsidRPr="00CF67E1">
              <w:rPr>
                <w:rFonts w:ascii="Arial Narrow" w:eastAsia="Times New Roman" w:hAnsi="Arial Narrow" w:cs="Arial"/>
                <w:lang w:eastAsia="en-GB"/>
              </w:rPr>
              <w:t>These duties and responsibilities should be regarded as neither exclusive nor exhaustive as the post holder may be required to undertake other reasonably determined duties and responsibilities that are commensurate with the level of the post.</w:t>
            </w:r>
          </w:p>
        </w:tc>
      </w:tr>
      <w:tr w:rsidR="00A770ED" w14:paraId="3A6EE74E" w14:textId="77777777" w:rsidTr="005D65FA">
        <w:trPr>
          <w:trHeight w:val="483"/>
        </w:trPr>
        <w:tc>
          <w:tcPr>
            <w:tcW w:w="9747" w:type="dxa"/>
            <w:gridSpan w:val="2"/>
            <w:tcBorders>
              <w:top w:val="single" w:sz="4" w:space="0" w:color="auto"/>
              <w:left w:val="nil"/>
              <w:bottom w:val="nil"/>
              <w:right w:val="nil"/>
            </w:tcBorders>
          </w:tcPr>
          <w:p w14:paraId="48B09C74" w14:textId="77777777" w:rsidR="00A770ED" w:rsidRPr="00CF67E1" w:rsidRDefault="00A770ED" w:rsidP="00CF67E1">
            <w:pPr>
              <w:rPr>
                <w:rFonts w:ascii="Arial" w:hAnsi="Arial" w:cs="Arial"/>
                <w:color w:val="000000" w:themeColor="text1"/>
                <w:sz w:val="24"/>
              </w:rPr>
            </w:pPr>
          </w:p>
        </w:tc>
      </w:tr>
      <w:tr w:rsidR="00A770ED" w14:paraId="32F846EF" w14:textId="77777777" w:rsidTr="005D65FA">
        <w:trPr>
          <w:trHeight w:val="1821"/>
        </w:trPr>
        <w:tc>
          <w:tcPr>
            <w:tcW w:w="9747" w:type="dxa"/>
            <w:gridSpan w:val="2"/>
            <w:tcBorders>
              <w:top w:val="nil"/>
              <w:left w:val="nil"/>
              <w:bottom w:val="nil"/>
              <w:right w:val="nil"/>
            </w:tcBorders>
          </w:tcPr>
          <w:p w14:paraId="4BAC7B05" w14:textId="77777777" w:rsidR="00A770ED" w:rsidRPr="000059A8" w:rsidRDefault="00A770ED" w:rsidP="005D65FA">
            <w:pPr>
              <w:spacing w:line="360" w:lineRule="auto"/>
              <w:rPr>
                <w:rFonts w:ascii="Arial" w:hAnsi="Arial" w:cs="Arial"/>
                <w:color w:val="000000" w:themeColor="text1"/>
              </w:rPr>
            </w:pPr>
          </w:p>
        </w:tc>
      </w:tr>
      <w:tr w:rsidR="00A770ED" w14:paraId="3D6E1D4C" w14:textId="77777777" w:rsidTr="005D65FA">
        <w:trPr>
          <w:trHeight w:val="80"/>
        </w:trPr>
        <w:tc>
          <w:tcPr>
            <w:tcW w:w="9747" w:type="dxa"/>
            <w:gridSpan w:val="2"/>
            <w:tcBorders>
              <w:top w:val="nil"/>
              <w:left w:val="nil"/>
              <w:bottom w:val="nil"/>
              <w:right w:val="nil"/>
            </w:tcBorders>
          </w:tcPr>
          <w:p w14:paraId="79C609AD" w14:textId="77777777" w:rsidR="00A770ED" w:rsidRPr="00B74880" w:rsidRDefault="00A770ED" w:rsidP="005D65FA">
            <w:pPr>
              <w:rPr>
                <w:rFonts w:ascii="Arial" w:hAnsi="Arial" w:cs="Arial"/>
                <w:b/>
                <w:color w:val="0070C0"/>
                <w:sz w:val="24"/>
              </w:rPr>
            </w:pPr>
          </w:p>
        </w:tc>
      </w:tr>
    </w:tbl>
    <w:p w14:paraId="070F4E73" w14:textId="77777777" w:rsidR="007017FE" w:rsidRDefault="007017FE"/>
    <w:sectPr w:rsidR="007017F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92DED" w14:textId="77777777" w:rsidR="00A770ED" w:rsidRDefault="00A770ED" w:rsidP="00A770ED">
      <w:pPr>
        <w:spacing w:after="0" w:line="240" w:lineRule="auto"/>
      </w:pPr>
      <w:r>
        <w:separator/>
      </w:r>
    </w:p>
  </w:endnote>
  <w:endnote w:type="continuationSeparator" w:id="0">
    <w:p w14:paraId="57953781" w14:textId="77777777" w:rsidR="00A770ED" w:rsidRDefault="00A770ED" w:rsidP="00A77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0561270"/>
      <w:docPartObj>
        <w:docPartGallery w:val="Page Numbers (Bottom of Page)"/>
        <w:docPartUnique/>
      </w:docPartObj>
    </w:sdtPr>
    <w:sdtEndPr>
      <w:rPr>
        <w:noProof/>
      </w:rPr>
    </w:sdtEndPr>
    <w:sdtContent>
      <w:p w14:paraId="745A169E" w14:textId="3FA550EE" w:rsidR="0040597A" w:rsidRDefault="00A770ED">
        <w:pPr>
          <w:pStyle w:val="Footer"/>
          <w:jc w:val="center"/>
        </w:pPr>
        <w:r>
          <w:fldChar w:fldCharType="begin"/>
        </w:r>
        <w:r>
          <w:instrText xml:space="preserve"> PAGE   \* MERGEFORMAT </w:instrText>
        </w:r>
        <w:r>
          <w:fldChar w:fldCharType="separate"/>
        </w:r>
        <w:r w:rsidR="00CF67E1">
          <w:rPr>
            <w:noProof/>
          </w:rPr>
          <w:t>2</w:t>
        </w:r>
        <w:r>
          <w:rPr>
            <w:noProof/>
          </w:rPr>
          <w:fldChar w:fldCharType="end"/>
        </w:r>
      </w:p>
    </w:sdtContent>
  </w:sdt>
  <w:p w14:paraId="3F228FF4" w14:textId="77777777" w:rsidR="0040597A" w:rsidRDefault="00976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C21E7" w14:textId="77777777" w:rsidR="00A770ED" w:rsidRDefault="00A770ED" w:rsidP="00A770ED">
      <w:pPr>
        <w:spacing w:after="0" w:line="240" w:lineRule="auto"/>
      </w:pPr>
      <w:r>
        <w:separator/>
      </w:r>
    </w:p>
  </w:footnote>
  <w:footnote w:type="continuationSeparator" w:id="0">
    <w:p w14:paraId="2C330111" w14:textId="77777777" w:rsidR="00A770ED" w:rsidRDefault="00A770ED" w:rsidP="00A770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F6978" w14:textId="65F8A5C6" w:rsidR="0040597A" w:rsidRDefault="00CF67E1">
    <w:pPr>
      <w:pStyle w:val="Header"/>
    </w:pPr>
    <w:r>
      <w:t>Cleaner</w:t>
    </w:r>
  </w:p>
  <w:p w14:paraId="781DFD80" w14:textId="2810AAB1" w:rsidR="0040597A" w:rsidRDefault="009762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4C8EB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F4548B"/>
    <w:multiLevelType w:val="hybridMultilevel"/>
    <w:tmpl w:val="E4784F6C"/>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28172281"/>
    <w:multiLevelType w:val="hybridMultilevel"/>
    <w:tmpl w:val="EAA0C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A43FB7"/>
    <w:multiLevelType w:val="hybridMultilevel"/>
    <w:tmpl w:val="41329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E54959"/>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70D733BE"/>
    <w:multiLevelType w:val="hybridMultilevel"/>
    <w:tmpl w:val="80326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1"/>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0ED"/>
    <w:rsid w:val="002C7715"/>
    <w:rsid w:val="00402AD3"/>
    <w:rsid w:val="00442346"/>
    <w:rsid w:val="00467F0C"/>
    <w:rsid w:val="007017FE"/>
    <w:rsid w:val="00705D9E"/>
    <w:rsid w:val="00976290"/>
    <w:rsid w:val="00A770ED"/>
    <w:rsid w:val="00CF6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71886"/>
  <w15:chartTrackingRefBased/>
  <w15:docId w15:val="{F2BED7BF-9A92-47E5-B823-02C49DDE1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0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7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70ED"/>
    <w:pPr>
      <w:ind w:left="720"/>
      <w:contextualSpacing/>
    </w:pPr>
  </w:style>
  <w:style w:type="paragraph" w:styleId="Header">
    <w:name w:val="header"/>
    <w:basedOn w:val="Normal"/>
    <w:link w:val="HeaderChar"/>
    <w:uiPriority w:val="99"/>
    <w:unhideWhenUsed/>
    <w:rsid w:val="00A770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70ED"/>
  </w:style>
  <w:style w:type="paragraph" w:styleId="Footer">
    <w:name w:val="footer"/>
    <w:basedOn w:val="Normal"/>
    <w:link w:val="FooterChar"/>
    <w:uiPriority w:val="99"/>
    <w:unhideWhenUsed/>
    <w:rsid w:val="00A770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70ED"/>
  </w:style>
  <w:style w:type="paragraph" w:styleId="ListBullet">
    <w:name w:val="List Bullet"/>
    <w:basedOn w:val="Normal"/>
    <w:autoRedefine/>
    <w:uiPriority w:val="99"/>
    <w:rsid w:val="00A770ED"/>
    <w:pPr>
      <w:numPr>
        <w:numId w:val="1"/>
      </w:numPr>
      <w:spacing w:before="120" w:after="120" w:line="240" w:lineRule="auto"/>
    </w:pPr>
    <w:rPr>
      <w:rFonts w:ascii="Arial" w:eastAsia="Times New Roman" w:hAnsi="Arial" w:cs="Arial"/>
      <w:lang w:eastAsia="en-GB"/>
    </w:rPr>
  </w:style>
  <w:style w:type="paragraph" w:styleId="NormalWeb">
    <w:name w:val="Normal (Web)"/>
    <w:basedOn w:val="Normal"/>
    <w:uiPriority w:val="99"/>
    <w:unhideWhenUsed/>
    <w:rsid w:val="00402AD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19D87B72860C45BD2FACB5B4C8417B" ma:contentTypeVersion="3" ma:contentTypeDescription="Create a new document." ma:contentTypeScope="" ma:versionID="9605b7434314a297d6643433fd6c5d7e">
  <xsd:schema xmlns:xsd="http://www.w3.org/2001/XMLSchema" xmlns:xs="http://www.w3.org/2001/XMLSchema" xmlns:p="http://schemas.microsoft.com/office/2006/metadata/properties" xmlns:ns2="c6ab281b-4d6f-4f0a-8e95-0f60ad5136bd" targetNamespace="http://schemas.microsoft.com/office/2006/metadata/properties" ma:root="true" ma:fieldsID="41bf42901997c8fb8ecd7cedb5e71566" ns2:_="">
    <xsd:import namespace="c6ab281b-4d6f-4f0a-8e95-0f60ad5136b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ab281b-4d6f-4f0a-8e95-0f60ad5136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051BD5-CA8B-4F1B-BE64-6C0106D9853E}">
  <ds:schemaRefs>
    <ds:schemaRef ds:uri="http://schemas.microsoft.com/office/2006/documentManagement/types"/>
    <ds:schemaRef ds:uri="http://purl.org/dc/terms/"/>
    <ds:schemaRef ds:uri="http://www.w3.org/XML/1998/namespace"/>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 ds:uri="336e786a-1d88-4a20-b029-50a36d2a4046"/>
    <ds:schemaRef ds:uri="1e1b6322-e990-42cb-a01c-556e3d5d862a"/>
  </ds:schemaRefs>
</ds:datastoreItem>
</file>

<file path=customXml/itemProps2.xml><?xml version="1.0" encoding="utf-8"?>
<ds:datastoreItem xmlns:ds="http://schemas.openxmlformats.org/officeDocument/2006/customXml" ds:itemID="{D8947A95-57BA-4F80-B601-2E93AAC01556}">
  <ds:schemaRefs>
    <ds:schemaRef ds:uri="http://schemas.microsoft.com/sharepoint/v3/contenttype/forms"/>
  </ds:schemaRefs>
</ds:datastoreItem>
</file>

<file path=customXml/itemProps3.xml><?xml version="1.0" encoding="utf-8"?>
<ds:datastoreItem xmlns:ds="http://schemas.openxmlformats.org/officeDocument/2006/customXml" ds:itemID="{EE61A9FC-ADCE-4F57-B145-6F519C7C9EB2}"/>
</file>

<file path=docProps/app.xml><?xml version="1.0" encoding="utf-8"?>
<Properties xmlns="http://schemas.openxmlformats.org/officeDocument/2006/extended-properties" xmlns:vt="http://schemas.openxmlformats.org/officeDocument/2006/docPropsVTypes">
  <Template>Normal</Template>
  <TotalTime>1</TotalTime>
  <Pages>2</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Walker</dc:creator>
  <cp:keywords/>
  <dc:description/>
  <cp:lastModifiedBy>Amanda Booth</cp:lastModifiedBy>
  <cp:revision>2</cp:revision>
  <dcterms:created xsi:type="dcterms:W3CDTF">2025-10-23T13:42:00Z</dcterms:created>
  <dcterms:modified xsi:type="dcterms:W3CDTF">2025-10-23T13:42:00Z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0x0101003619D87B72860C45BD2FACB5B4C8417B</vt:lpwstr>
  </property>
</Properties>
</file>