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53" w:rsidRPr="00A74C53" w:rsidRDefault="00DC2B24" w:rsidP="00A74C53">
      <w:pPr>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simplePos x="0" y="0"/>
            <wp:positionH relativeFrom="column">
              <wp:posOffset>-130175</wp:posOffset>
            </wp:positionH>
            <wp:positionV relativeFrom="paragraph">
              <wp:posOffset>177165</wp:posOffset>
            </wp:positionV>
            <wp:extent cx="6140450" cy="1714500"/>
            <wp:effectExtent l="19050" t="0" r="0" b="0"/>
            <wp:wrapTopAndBottom/>
            <wp:docPr id="1" name="Picture 2" descr="header2014v2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014v2 learning"/>
                    <pic:cNvPicPr>
                      <a:picLocks noChangeAspect="1" noChangeArrowheads="1"/>
                    </pic:cNvPicPr>
                  </pic:nvPicPr>
                  <pic:blipFill>
                    <a:blip r:embed="rId7" cstate="print"/>
                    <a:srcRect/>
                    <a:stretch>
                      <a:fillRect/>
                    </a:stretch>
                  </pic:blipFill>
                  <pic:spPr bwMode="auto">
                    <a:xfrm>
                      <a:off x="0" y="0"/>
                      <a:ext cx="6140450" cy="1714500"/>
                    </a:xfrm>
                    <a:prstGeom prst="rect">
                      <a:avLst/>
                    </a:prstGeom>
                    <a:noFill/>
                    <a:ln w="9525">
                      <a:noFill/>
                      <a:miter lim="800000"/>
                      <a:headEnd/>
                      <a:tailEnd/>
                    </a:ln>
                  </pic:spPr>
                </pic:pic>
              </a:graphicData>
            </a:graphic>
          </wp:anchor>
        </w:drawing>
      </w:r>
    </w:p>
    <w:p w:rsidR="00A74C53" w:rsidRPr="00A74C53" w:rsidRDefault="00A74C53" w:rsidP="00A74C53">
      <w:pPr>
        <w:rPr>
          <w:rFonts w:ascii="Arial" w:hAnsi="Arial" w:cs="Arial"/>
          <w:b/>
          <w:sz w:val="22"/>
          <w:szCs w:val="22"/>
        </w:rPr>
      </w:pPr>
    </w:p>
    <w:p w:rsidR="00DC2B24" w:rsidRPr="002E312F" w:rsidRDefault="00DC2B24" w:rsidP="00DC2B24">
      <w:pPr>
        <w:jc w:val="right"/>
        <w:rPr>
          <w:rFonts w:ascii="Arial" w:hAnsi="Arial" w:cs="Arial"/>
          <w:b/>
          <w:color w:val="000000"/>
          <w:sz w:val="28"/>
          <w:szCs w:val="28"/>
          <w:highlight w:val="yellow"/>
        </w:rPr>
      </w:pPr>
    </w:p>
    <w:tbl>
      <w:tblPr>
        <w:tblW w:w="0" w:type="auto"/>
        <w:tblLayout w:type="fixed"/>
        <w:tblCellMar>
          <w:left w:w="10" w:type="dxa"/>
          <w:right w:w="10" w:type="dxa"/>
        </w:tblCellMar>
        <w:tblLook w:val="04A0" w:firstRow="1" w:lastRow="0" w:firstColumn="1" w:lastColumn="0" w:noHBand="0" w:noVBand="1"/>
      </w:tblPr>
      <w:tblGrid>
        <w:gridCol w:w="2286"/>
        <w:gridCol w:w="3557"/>
        <w:gridCol w:w="1652"/>
        <w:gridCol w:w="2013"/>
      </w:tblGrid>
      <w:tr w:rsidR="00DC2B24" w:rsidRPr="009C6418" w:rsidTr="007E0BF0">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pStyle w:val="Bodytext20"/>
              <w:shd w:val="clear" w:color="auto" w:fill="auto"/>
              <w:spacing w:line="240" w:lineRule="auto"/>
              <w:ind w:left="120"/>
              <w:rPr>
                <w:sz w:val="24"/>
                <w:szCs w:val="24"/>
              </w:rPr>
            </w:pPr>
            <w:r w:rsidRPr="009C6418">
              <w:rPr>
                <w:rStyle w:val="Bodytext2105pt"/>
                <w:sz w:val="24"/>
                <w:szCs w:val="24"/>
              </w:rPr>
              <w:t>Post Title:</w:t>
            </w:r>
          </w:p>
        </w:tc>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DC2B24" w:rsidRPr="00F81E08" w:rsidRDefault="00362B4C" w:rsidP="007E0BF0">
            <w:pPr>
              <w:pStyle w:val="Bodytext20"/>
              <w:shd w:val="clear" w:color="auto" w:fill="auto"/>
              <w:spacing w:line="240" w:lineRule="auto"/>
              <w:ind w:left="120"/>
              <w:rPr>
                <w:b/>
                <w:sz w:val="24"/>
                <w:szCs w:val="24"/>
              </w:rPr>
            </w:pPr>
            <w:r>
              <w:rPr>
                <w:b/>
                <w:sz w:val="24"/>
                <w:szCs w:val="24"/>
              </w:rPr>
              <w:t xml:space="preserve">CLEANER </w:t>
            </w:r>
            <w:r w:rsidR="00DC2B24">
              <w:rPr>
                <w:b/>
                <w:sz w:val="24"/>
                <w:szCs w:val="24"/>
              </w:rPr>
              <w:t xml:space="preserve"> </w:t>
            </w:r>
          </w:p>
        </w:tc>
      </w:tr>
      <w:tr w:rsidR="00DC2B24" w:rsidRPr="009C6418" w:rsidTr="007E0BF0">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pStyle w:val="Bodytext20"/>
              <w:shd w:val="clear" w:color="auto" w:fill="auto"/>
              <w:spacing w:line="240" w:lineRule="auto"/>
              <w:ind w:left="120"/>
              <w:rPr>
                <w:sz w:val="24"/>
                <w:szCs w:val="24"/>
              </w:rPr>
            </w:pPr>
            <w:r w:rsidRPr="009C6418">
              <w:rPr>
                <w:rStyle w:val="Bodytext2105pt"/>
                <w:sz w:val="24"/>
                <w:szCs w:val="24"/>
              </w:rPr>
              <w:t>Name:</w:t>
            </w:r>
          </w:p>
        </w:tc>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DC2B24" w:rsidRPr="00F81E08" w:rsidRDefault="00DC2B24" w:rsidP="007E0BF0">
            <w:pPr>
              <w:rPr>
                <w:rFonts w:ascii="Arial" w:hAnsi="Arial" w:cs="Arial"/>
                <w:b/>
              </w:rPr>
            </w:pPr>
          </w:p>
        </w:tc>
      </w:tr>
      <w:tr w:rsidR="00DC2B24" w:rsidRPr="009C6418" w:rsidTr="007E0BF0">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pStyle w:val="Bodytext20"/>
              <w:shd w:val="clear" w:color="auto" w:fill="auto"/>
              <w:spacing w:line="240" w:lineRule="auto"/>
              <w:ind w:left="120"/>
              <w:rPr>
                <w:sz w:val="24"/>
                <w:szCs w:val="24"/>
              </w:rPr>
            </w:pPr>
            <w:r w:rsidRPr="009C6418">
              <w:rPr>
                <w:rStyle w:val="Bodytext2105pt"/>
                <w:sz w:val="24"/>
                <w:szCs w:val="24"/>
              </w:rPr>
              <w:t>Band /SCP</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E64C36">
            <w:pPr>
              <w:pStyle w:val="Bodytext20"/>
              <w:shd w:val="clear" w:color="auto" w:fill="auto"/>
              <w:spacing w:line="240" w:lineRule="auto"/>
              <w:ind w:left="120"/>
              <w:rPr>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pStyle w:val="Bodytext20"/>
              <w:shd w:val="clear" w:color="auto" w:fill="auto"/>
              <w:spacing w:line="240" w:lineRule="auto"/>
              <w:ind w:left="120"/>
              <w:rPr>
                <w:sz w:val="24"/>
                <w:szCs w:val="24"/>
              </w:rPr>
            </w:pPr>
            <w:r w:rsidRPr="009C6418">
              <w:rPr>
                <w:rStyle w:val="Bodytext2105pt"/>
                <w:sz w:val="24"/>
                <w:szCs w:val="24"/>
              </w:rPr>
              <w:t>SCP</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rPr>
                <w:rFonts w:ascii="Arial" w:hAnsi="Arial" w:cs="Arial"/>
              </w:rPr>
            </w:pPr>
          </w:p>
        </w:tc>
      </w:tr>
      <w:tr w:rsidR="00DC2B24" w:rsidRPr="009C6418" w:rsidTr="007E0BF0">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pStyle w:val="Bodytext20"/>
              <w:shd w:val="clear" w:color="auto" w:fill="auto"/>
              <w:spacing w:line="240" w:lineRule="auto"/>
              <w:ind w:left="120"/>
              <w:rPr>
                <w:sz w:val="24"/>
                <w:szCs w:val="24"/>
              </w:rPr>
            </w:pPr>
            <w:r w:rsidRPr="009C6418">
              <w:rPr>
                <w:rStyle w:val="Bodytext2105pt"/>
                <w:sz w:val="24"/>
                <w:szCs w:val="24"/>
              </w:rPr>
              <w:t>Date Appointed:</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rPr>
                <w:rFonts w:ascii="Arial" w:hAnsi="Arial" w:cs="Arial"/>
              </w:rPr>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pStyle w:val="Bodytext20"/>
              <w:shd w:val="clear" w:color="auto" w:fill="auto"/>
              <w:spacing w:line="240" w:lineRule="auto"/>
              <w:ind w:left="120"/>
              <w:rPr>
                <w:sz w:val="24"/>
                <w:szCs w:val="24"/>
              </w:rPr>
            </w:pPr>
            <w:r w:rsidRPr="009C6418">
              <w:rPr>
                <w:rStyle w:val="Bodytext2105pt"/>
                <w:sz w:val="24"/>
                <w:szCs w:val="24"/>
              </w:rPr>
              <w:t>Hours</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DC2B24" w:rsidRPr="009C6418" w:rsidRDefault="00DC2B24" w:rsidP="007E0BF0">
            <w:pPr>
              <w:rPr>
                <w:rFonts w:ascii="Arial" w:hAnsi="Arial" w:cs="Arial"/>
              </w:rPr>
            </w:pPr>
          </w:p>
        </w:tc>
      </w:tr>
    </w:tbl>
    <w:p w:rsidR="00DC2B24" w:rsidRDefault="00DC2B24" w:rsidP="00A74C53">
      <w:pPr>
        <w:rPr>
          <w:rFonts w:ascii="Arial" w:hAnsi="Arial" w:cs="Arial"/>
          <w:b/>
          <w:caps/>
          <w:sz w:val="22"/>
          <w:szCs w:val="22"/>
        </w:rPr>
      </w:pPr>
    </w:p>
    <w:p w:rsidR="00DC2B24" w:rsidRPr="00D06E5A" w:rsidRDefault="00DC2B24" w:rsidP="00DC2B24">
      <w:pPr>
        <w:jc w:val="center"/>
        <w:rPr>
          <w:rFonts w:ascii="Arial" w:hAnsi="Arial" w:cs="Arial"/>
          <w:b/>
          <w:sz w:val="28"/>
          <w:szCs w:val="28"/>
        </w:rPr>
      </w:pPr>
      <w:r w:rsidRPr="00D06E5A">
        <w:rPr>
          <w:rFonts w:ascii="Arial" w:hAnsi="Arial" w:cs="Arial"/>
          <w:b/>
          <w:sz w:val="28"/>
          <w:szCs w:val="28"/>
        </w:rPr>
        <w:t>Outline Job Description</w:t>
      </w:r>
    </w:p>
    <w:p w:rsidR="00DC2B24" w:rsidRPr="00362B4C" w:rsidRDefault="00DC2B24" w:rsidP="00A74C53">
      <w:pPr>
        <w:rPr>
          <w:rFonts w:ascii="Arial" w:hAnsi="Arial" w:cs="Arial"/>
          <w:b/>
          <w:caps/>
        </w:rPr>
      </w:pPr>
    </w:p>
    <w:p w:rsidR="00A74C53" w:rsidRPr="00362B4C" w:rsidRDefault="00A74C53" w:rsidP="00A74C53">
      <w:pPr>
        <w:rPr>
          <w:rFonts w:ascii="Arial" w:hAnsi="Arial" w:cs="Arial"/>
          <w:b/>
          <w:caps/>
        </w:rPr>
      </w:pPr>
      <w:r w:rsidRPr="00362B4C">
        <w:rPr>
          <w:rFonts w:ascii="Arial" w:hAnsi="Arial" w:cs="Arial"/>
          <w:b/>
          <w:caps/>
        </w:rPr>
        <w:t>Generic Introduction:</w:t>
      </w:r>
    </w:p>
    <w:p w:rsidR="00A74C53" w:rsidRPr="00362B4C" w:rsidRDefault="00A74C53" w:rsidP="00A74C53">
      <w:pPr>
        <w:rPr>
          <w:rFonts w:ascii="Arial" w:hAnsi="Arial" w:cs="Arial"/>
          <w:b/>
        </w:rPr>
      </w:pPr>
    </w:p>
    <w:p w:rsidR="00A74C53" w:rsidRPr="00362B4C" w:rsidRDefault="00A74C53" w:rsidP="00A74C53">
      <w:pPr>
        <w:rPr>
          <w:rFonts w:ascii="Arial" w:hAnsi="Arial" w:cs="Arial"/>
          <w:color w:val="000000"/>
        </w:rPr>
      </w:pPr>
      <w:r w:rsidRPr="00362B4C">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rsidR="00A74C53" w:rsidRPr="00362B4C" w:rsidRDefault="00A74C53" w:rsidP="00A74C53">
      <w:pPr>
        <w:rPr>
          <w:rFonts w:ascii="Arial" w:hAnsi="Arial" w:cs="Arial"/>
          <w:color w:val="000000"/>
        </w:rPr>
      </w:pPr>
    </w:p>
    <w:p w:rsidR="00A74C53" w:rsidRPr="00362B4C" w:rsidRDefault="00A74C53" w:rsidP="00A74C53">
      <w:pPr>
        <w:numPr>
          <w:ilvl w:val="0"/>
          <w:numId w:val="1"/>
        </w:numPr>
        <w:rPr>
          <w:rFonts w:ascii="Arial" w:hAnsi="Arial" w:cs="Arial"/>
          <w:color w:val="000000"/>
        </w:rPr>
      </w:pPr>
      <w:r w:rsidRPr="00362B4C">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A74C53" w:rsidRPr="00362B4C" w:rsidRDefault="00A74C53" w:rsidP="00A74C53">
      <w:pPr>
        <w:ind w:left="360"/>
        <w:rPr>
          <w:rFonts w:ascii="Arial" w:hAnsi="Arial" w:cs="Arial"/>
          <w:color w:val="000000"/>
        </w:rPr>
      </w:pPr>
    </w:p>
    <w:p w:rsidR="00A74C53" w:rsidRPr="00362B4C" w:rsidRDefault="00A74C53" w:rsidP="00A74C53">
      <w:pPr>
        <w:numPr>
          <w:ilvl w:val="0"/>
          <w:numId w:val="1"/>
        </w:numPr>
        <w:rPr>
          <w:rFonts w:ascii="Arial" w:hAnsi="Arial" w:cs="Arial"/>
          <w:color w:val="000000"/>
        </w:rPr>
      </w:pPr>
      <w:r w:rsidRPr="00362B4C">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rsidR="00A74C53" w:rsidRPr="00362B4C" w:rsidRDefault="00A74C53" w:rsidP="00A74C53">
      <w:pPr>
        <w:rPr>
          <w:rFonts w:ascii="Arial" w:hAnsi="Arial" w:cs="Arial"/>
          <w:color w:val="000000"/>
        </w:rPr>
      </w:pPr>
    </w:p>
    <w:p w:rsidR="00A74C53" w:rsidRPr="00362B4C" w:rsidRDefault="00303D93" w:rsidP="00A74C53">
      <w:pPr>
        <w:numPr>
          <w:ilvl w:val="0"/>
          <w:numId w:val="1"/>
        </w:numPr>
        <w:rPr>
          <w:rFonts w:ascii="Arial" w:hAnsi="Arial" w:cs="Arial"/>
          <w:color w:val="000000"/>
        </w:rPr>
      </w:pPr>
      <w:r w:rsidRPr="00362B4C">
        <w:rPr>
          <w:rFonts w:ascii="Arial" w:hAnsi="Arial" w:cs="Arial"/>
          <w:color w:val="000000"/>
        </w:rPr>
        <w:t xml:space="preserve">Carrwood primary School </w:t>
      </w:r>
      <w:r w:rsidR="00A74C53" w:rsidRPr="00362B4C">
        <w:rPr>
          <w:rFonts w:ascii="Arial" w:hAnsi="Arial" w:cs="Arial"/>
          <w:color w:val="000000"/>
        </w:rPr>
        <w:t>is an Equal Opportunities Employer and requires its employees to comply with all current equality policies in terms of equal opportunity for employment and access to the Council Services.</w:t>
      </w:r>
    </w:p>
    <w:p w:rsidR="00A74C53" w:rsidRPr="00362B4C" w:rsidRDefault="00A74C53" w:rsidP="00A74C53">
      <w:pPr>
        <w:rPr>
          <w:rFonts w:ascii="Arial" w:hAnsi="Arial" w:cs="Arial"/>
          <w:color w:val="000000"/>
        </w:rPr>
      </w:pPr>
    </w:p>
    <w:p w:rsidR="00A74C53" w:rsidRPr="00362B4C" w:rsidRDefault="00303D93" w:rsidP="00A74C53">
      <w:pPr>
        <w:numPr>
          <w:ilvl w:val="0"/>
          <w:numId w:val="1"/>
        </w:numPr>
        <w:rPr>
          <w:rFonts w:ascii="Arial" w:hAnsi="Arial" w:cs="Arial"/>
          <w:color w:val="000000"/>
        </w:rPr>
      </w:pPr>
      <w:proofErr w:type="gramStart"/>
      <w:r w:rsidRPr="00362B4C">
        <w:rPr>
          <w:rFonts w:ascii="Arial" w:hAnsi="Arial" w:cs="Arial"/>
          <w:color w:val="000000"/>
        </w:rPr>
        <w:t xml:space="preserve">Carrwood </w:t>
      </w:r>
      <w:r w:rsidR="00362B4C" w:rsidRPr="00362B4C">
        <w:rPr>
          <w:rFonts w:ascii="Arial" w:hAnsi="Arial" w:cs="Arial"/>
          <w:color w:val="000000"/>
        </w:rPr>
        <w:t xml:space="preserve"> Primary</w:t>
      </w:r>
      <w:proofErr w:type="gramEnd"/>
      <w:r w:rsidR="00362B4C" w:rsidRPr="00362B4C">
        <w:rPr>
          <w:rFonts w:ascii="Arial" w:hAnsi="Arial" w:cs="Arial"/>
          <w:color w:val="000000"/>
        </w:rPr>
        <w:t xml:space="preserve"> i</w:t>
      </w:r>
      <w:r w:rsidR="00A74C53" w:rsidRPr="00362B4C">
        <w:rPr>
          <w:rFonts w:ascii="Arial" w:hAnsi="Arial" w:cs="Arial"/>
          <w:color w:val="000000"/>
        </w:rPr>
        <w:t>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A74C53" w:rsidRPr="00362B4C" w:rsidRDefault="00A74C53" w:rsidP="00A74C53">
      <w:pPr>
        <w:rPr>
          <w:rFonts w:ascii="Arial" w:hAnsi="Arial" w:cs="Arial"/>
        </w:rPr>
      </w:pPr>
    </w:p>
    <w:p w:rsidR="00F659B6" w:rsidRDefault="00F659B6" w:rsidP="00A74C53">
      <w:pPr>
        <w:rPr>
          <w:rFonts w:ascii="Arial" w:hAnsi="Arial" w:cs="Arial"/>
          <w:b/>
          <w:caps/>
        </w:rPr>
      </w:pPr>
    </w:p>
    <w:p w:rsidR="00A74C53" w:rsidRPr="00362B4C" w:rsidRDefault="00A74C53" w:rsidP="00A74C53">
      <w:pPr>
        <w:rPr>
          <w:rFonts w:ascii="Arial" w:hAnsi="Arial" w:cs="Arial"/>
          <w:b/>
          <w:caps/>
        </w:rPr>
      </w:pPr>
      <w:r w:rsidRPr="00362B4C">
        <w:rPr>
          <w:rFonts w:ascii="Arial" w:hAnsi="Arial" w:cs="Arial"/>
          <w:b/>
          <w:caps/>
        </w:rPr>
        <w:t>Prime Objectives of the Post:</w:t>
      </w:r>
    </w:p>
    <w:p w:rsidR="00A74C53" w:rsidRPr="00362B4C" w:rsidRDefault="00A74C53" w:rsidP="00A74C53">
      <w:pPr>
        <w:rPr>
          <w:rFonts w:ascii="Arial" w:hAnsi="Arial" w:cs="Arial"/>
        </w:rPr>
      </w:pPr>
    </w:p>
    <w:p w:rsidR="00A74C53" w:rsidRPr="00362B4C" w:rsidRDefault="00A74C53" w:rsidP="00A74C53">
      <w:pPr>
        <w:rPr>
          <w:rFonts w:ascii="Arial" w:hAnsi="Arial" w:cs="Arial"/>
        </w:rPr>
      </w:pPr>
      <w:r w:rsidRPr="00362B4C">
        <w:rPr>
          <w:rFonts w:ascii="Arial" w:hAnsi="Arial" w:cs="Arial"/>
        </w:rPr>
        <w:t>May from time to time be required to undertake other duties commensurate with the grade and level of responsibility defined in this job description.</w:t>
      </w:r>
    </w:p>
    <w:p w:rsidR="00A74C53" w:rsidRPr="00362B4C" w:rsidRDefault="00A74C53" w:rsidP="00A74C53">
      <w:pPr>
        <w:rPr>
          <w:rFonts w:ascii="Arial" w:hAnsi="Arial" w:cs="Arial"/>
        </w:rPr>
      </w:pPr>
    </w:p>
    <w:p w:rsidR="00A74C53" w:rsidRPr="00362B4C" w:rsidRDefault="00A74C53" w:rsidP="00A74C53">
      <w:pPr>
        <w:rPr>
          <w:rFonts w:ascii="Arial" w:hAnsi="Arial" w:cs="Arial"/>
          <w:b/>
          <w:caps/>
        </w:rPr>
      </w:pPr>
      <w:r w:rsidRPr="00362B4C">
        <w:rPr>
          <w:rFonts w:ascii="Arial" w:hAnsi="Arial" w:cs="Arial"/>
          <w:b/>
          <w:caps/>
        </w:rPr>
        <w:t xml:space="preserve">Knowledge and Skills: </w:t>
      </w:r>
    </w:p>
    <w:p w:rsidR="00A74C53" w:rsidRPr="00362B4C" w:rsidRDefault="00A74C53" w:rsidP="00A74C53">
      <w:pPr>
        <w:rPr>
          <w:rFonts w:ascii="Arial" w:hAnsi="Arial" w:cs="Arial"/>
          <w:b/>
          <w:caps/>
        </w:rPr>
      </w:pPr>
    </w:p>
    <w:p w:rsidR="00A74C53" w:rsidRPr="00362B4C" w:rsidRDefault="00A74C53" w:rsidP="00A74C53">
      <w:pPr>
        <w:rPr>
          <w:rFonts w:ascii="Arial" w:hAnsi="Arial" w:cs="Arial"/>
        </w:rPr>
      </w:pPr>
      <w:r w:rsidRPr="00362B4C">
        <w:rPr>
          <w:rFonts w:ascii="Arial" w:hAnsi="Arial" w:cs="Arial"/>
          <w:i/>
        </w:rPr>
        <w:t>(See Personnel Specification)</w:t>
      </w:r>
    </w:p>
    <w:p w:rsidR="00A74C53" w:rsidRPr="00362B4C" w:rsidRDefault="00A74C53" w:rsidP="00A74C53">
      <w:pPr>
        <w:rPr>
          <w:rFonts w:ascii="Arial" w:hAnsi="Arial" w:cs="Arial"/>
        </w:rPr>
      </w:pPr>
    </w:p>
    <w:p w:rsidR="00A74C53" w:rsidRPr="00362B4C" w:rsidRDefault="00A74C53" w:rsidP="00A74C53">
      <w:pPr>
        <w:tabs>
          <w:tab w:val="left" w:pos="-720"/>
        </w:tabs>
        <w:suppressAutoHyphens/>
        <w:rPr>
          <w:rFonts w:ascii="Arial" w:hAnsi="Arial" w:cs="Arial"/>
          <w:b/>
          <w:caps/>
          <w:color w:val="000000"/>
        </w:rPr>
      </w:pPr>
      <w:r w:rsidRPr="00362B4C">
        <w:rPr>
          <w:rFonts w:ascii="Arial" w:hAnsi="Arial" w:cs="Arial"/>
          <w:b/>
          <w:caps/>
          <w:color w:val="000000"/>
        </w:rPr>
        <w:t>Effort Demands:</w:t>
      </w:r>
    </w:p>
    <w:p w:rsidR="00A74C53" w:rsidRPr="00362B4C" w:rsidRDefault="00A74C53" w:rsidP="00A74C53">
      <w:pPr>
        <w:tabs>
          <w:tab w:val="left" w:pos="-720"/>
        </w:tabs>
        <w:suppressAutoHyphens/>
        <w:rPr>
          <w:rFonts w:ascii="Arial" w:hAnsi="Arial" w:cs="Arial"/>
          <w:b/>
          <w:color w:val="000000"/>
        </w:rPr>
      </w:pPr>
    </w:p>
    <w:p w:rsidR="00A74C53" w:rsidRPr="00362B4C" w:rsidRDefault="00A74C53" w:rsidP="00E772D2">
      <w:pPr>
        <w:pStyle w:val="Heading1"/>
        <w:numPr>
          <w:ilvl w:val="0"/>
          <w:numId w:val="2"/>
        </w:numPr>
        <w:spacing w:before="0" w:after="0"/>
        <w:ind w:left="459" w:hanging="426"/>
        <w:rPr>
          <w:b w:val="0"/>
          <w:sz w:val="24"/>
          <w:szCs w:val="24"/>
        </w:rPr>
      </w:pPr>
      <w:r w:rsidRPr="00362B4C">
        <w:rPr>
          <w:b w:val="0"/>
          <w:sz w:val="24"/>
          <w:szCs w:val="24"/>
        </w:rPr>
        <w:t>Will carry out timely &amp; accurate preparation of routine equipment/resources/materials, as set out in pre-defined instructions to meet required deadlines.</w:t>
      </w:r>
    </w:p>
    <w:p w:rsidR="00A74C53" w:rsidRPr="00362B4C" w:rsidRDefault="00A74C53" w:rsidP="00E772D2">
      <w:pPr>
        <w:pStyle w:val="TxBr12p3"/>
        <w:spacing w:line="243" w:lineRule="exact"/>
        <w:ind w:left="360"/>
        <w:rPr>
          <w:rFonts w:ascii="Arial" w:hAnsi="Arial" w:cs="Arial"/>
          <w:color w:val="000000"/>
          <w:szCs w:val="24"/>
        </w:rPr>
      </w:pPr>
    </w:p>
    <w:p w:rsidR="00A74C53" w:rsidRPr="00362B4C" w:rsidRDefault="00A74C53" w:rsidP="00A74C53">
      <w:pPr>
        <w:tabs>
          <w:tab w:val="left" w:pos="-720"/>
        </w:tabs>
        <w:suppressAutoHyphens/>
        <w:rPr>
          <w:rFonts w:ascii="Arial" w:hAnsi="Arial" w:cs="Arial"/>
          <w:b/>
          <w:color w:val="000000"/>
        </w:rPr>
      </w:pPr>
      <w:r w:rsidRPr="00362B4C">
        <w:rPr>
          <w:rFonts w:ascii="Arial" w:hAnsi="Arial" w:cs="Arial"/>
          <w:b/>
          <w:caps/>
          <w:color w:val="000000"/>
        </w:rPr>
        <w:t>Responsibilities</w:t>
      </w:r>
      <w:r w:rsidRPr="00362B4C">
        <w:rPr>
          <w:rFonts w:ascii="Arial" w:hAnsi="Arial" w:cs="Arial"/>
          <w:b/>
          <w:color w:val="000000"/>
        </w:rPr>
        <w:t>:</w:t>
      </w:r>
    </w:p>
    <w:p w:rsidR="00A74C53" w:rsidRPr="00362B4C" w:rsidRDefault="00A74C53" w:rsidP="00A74C53">
      <w:pPr>
        <w:tabs>
          <w:tab w:val="left" w:pos="-720"/>
        </w:tabs>
        <w:suppressAutoHyphens/>
        <w:rPr>
          <w:rFonts w:ascii="Arial" w:hAnsi="Arial" w:cs="Arial"/>
          <w:color w:val="000000"/>
        </w:rPr>
      </w:pPr>
    </w:p>
    <w:p w:rsidR="00A74C53" w:rsidRPr="00362B4C" w:rsidRDefault="00A74C53" w:rsidP="00A74C53">
      <w:pPr>
        <w:numPr>
          <w:ilvl w:val="0"/>
          <w:numId w:val="3"/>
        </w:numPr>
        <w:ind w:hanging="327"/>
        <w:jc w:val="both"/>
        <w:rPr>
          <w:rFonts w:ascii="Arial" w:hAnsi="Arial" w:cs="Arial"/>
        </w:rPr>
      </w:pPr>
      <w:r w:rsidRPr="00362B4C">
        <w:rPr>
          <w:rFonts w:ascii="Arial" w:hAnsi="Arial" w:cs="Arial"/>
        </w:rPr>
        <w:t>Will treat all users of the school with courtesy and consideration, maintaining effective relationships.</w:t>
      </w:r>
    </w:p>
    <w:p w:rsidR="00A74C53" w:rsidRPr="00362B4C" w:rsidRDefault="00A74C53" w:rsidP="00A74C53">
      <w:pPr>
        <w:ind w:left="360"/>
        <w:jc w:val="both"/>
        <w:rPr>
          <w:rFonts w:ascii="Arial" w:hAnsi="Arial" w:cs="Arial"/>
        </w:rPr>
      </w:pPr>
    </w:p>
    <w:p w:rsidR="00A74C53" w:rsidRPr="00362B4C" w:rsidRDefault="00A74C53" w:rsidP="00A74C53">
      <w:pPr>
        <w:numPr>
          <w:ilvl w:val="0"/>
          <w:numId w:val="3"/>
        </w:numPr>
        <w:jc w:val="both"/>
        <w:rPr>
          <w:rFonts w:ascii="Arial" w:hAnsi="Arial" w:cs="Arial"/>
        </w:rPr>
      </w:pPr>
      <w:r w:rsidRPr="00362B4C">
        <w:rPr>
          <w:rFonts w:ascii="Arial" w:hAnsi="Arial" w:cs="Arial"/>
        </w:rPr>
        <w:t>Will contribute to the performance of the team, ensuring that a customer focused service is provided.</w:t>
      </w:r>
    </w:p>
    <w:p w:rsidR="00A74C53" w:rsidRPr="00362B4C" w:rsidRDefault="00A74C53" w:rsidP="00A74C53">
      <w:pPr>
        <w:jc w:val="both"/>
        <w:rPr>
          <w:rFonts w:ascii="Arial" w:hAnsi="Arial" w:cs="Arial"/>
        </w:rPr>
      </w:pPr>
    </w:p>
    <w:p w:rsidR="00A74C53" w:rsidRPr="00362B4C" w:rsidRDefault="00A74C53" w:rsidP="00A74C53">
      <w:pPr>
        <w:numPr>
          <w:ilvl w:val="0"/>
          <w:numId w:val="3"/>
        </w:numPr>
        <w:jc w:val="both"/>
        <w:rPr>
          <w:rFonts w:ascii="Arial" w:hAnsi="Arial" w:cs="Arial"/>
        </w:rPr>
      </w:pPr>
      <w:r w:rsidRPr="00362B4C">
        <w:rPr>
          <w:rFonts w:ascii="Arial" w:hAnsi="Arial" w:cs="Arial"/>
        </w:rPr>
        <w:t>Will operate everyday equipment with care and in accordance with established procedures, reporting faulty equipment, perceived hazards &amp; other maintenance requirements to appropriate person.</w:t>
      </w:r>
    </w:p>
    <w:p w:rsidR="00A74C53" w:rsidRPr="00362B4C" w:rsidRDefault="00A74C53" w:rsidP="00A74C53">
      <w:pPr>
        <w:jc w:val="both"/>
        <w:rPr>
          <w:rFonts w:ascii="Arial" w:hAnsi="Arial" w:cs="Arial"/>
        </w:rPr>
      </w:pPr>
    </w:p>
    <w:p w:rsidR="00A74C53" w:rsidRPr="00362B4C" w:rsidRDefault="00A74C53" w:rsidP="00A74C53">
      <w:pPr>
        <w:numPr>
          <w:ilvl w:val="0"/>
          <w:numId w:val="3"/>
        </w:numPr>
        <w:jc w:val="both"/>
        <w:rPr>
          <w:rFonts w:ascii="Arial" w:hAnsi="Arial" w:cs="Arial"/>
        </w:rPr>
      </w:pPr>
      <w:r w:rsidRPr="00362B4C">
        <w:rPr>
          <w:rFonts w:ascii="Arial" w:hAnsi="Arial" w:cs="Arial"/>
        </w:rPr>
        <w:t>Will undertake special cleaning programmes during school closure or other designated periods in compliance with the specification for the premises.</w:t>
      </w:r>
    </w:p>
    <w:p w:rsidR="00A74C53" w:rsidRPr="00362B4C" w:rsidRDefault="00A74C53" w:rsidP="00A74C53">
      <w:pPr>
        <w:jc w:val="both"/>
        <w:rPr>
          <w:rFonts w:ascii="Arial" w:hAnsi="Arial" w:cs="Arial"/>
        </w:rPr>
      </w:pPr>
    </w:p>
    <w:p w:rsidR="00A74C53" w:rsidRPr="00362B4C" w:rsidRDefault="00A74C53" w:rsidP="00A74C53">
      <w:pPr>
        <w:numPr>
          <w:ilvl w:val="0"/>
          <w:numId w:val="3"/>
        </w:numPr>
        <w:jc w:val="both"/>
        <w:rPr>
          <w:rFonts w:ascii="Arial" w:hAnsi="Arial" w:cs="Arial"/>
        </w:rPr>
      </w:pPr>
      <w:r w:rsidRPr="00362B4C">
        <w:rPr>
          <w:rFonts w:ascii="Arial" w:hAnsi="Arial" w:cs="Arial"/>
        </w:rPr>
        <w:t>Will clean all surfaces, fixtures and fittings, floors, walls, partitions and internal woodwork, toilets, changing rooms and other sanitary areas as appropriate.</w:t>
      </w:r>
    </w:p>
    <w:p w:rsidR="00A74C53" w:rsidRPr="00362B4C" w:rsidRDefault="00A74C53" w:rsidP="00A74C53">
      <w:pPr>
        <w:jc w:val="both"/>
        <w:rPr>
          <w:rFonts w:ascii="Arial" w:hAnsi="Arial" w:cs="Arial"/>
        </w:rPr>
      </w:pPr>
    </w:p>
    <w:p w:rsidR="00A74C53" w:rsidRPr="00362B4C" w:rsidRDefault="00A74C53" w:rsidP="00A74C53">
      <w:pPr>
        <w:numPr>
          <w:ilvl w:val="0"/>
          <w:numId w:val="3"/>
        </w:numPr>
        <w:jc w:val="both"/>
        <w:rPr>
          <w:rFonts w:ascii="Arial" w:hAnsi="Arial" w:cs="Arial"/>
        </w:rPr>
      </w:pPr>
      <w:r w:rsidRPr="00362B4C">
        <w:rPr>
          <w:rFonts w:ascii="Arial" w:hAnsi="Arial" w:cs="Arial"/>
        </w:rPr>
        <w:t>Will collect and dispose of waste in appropriate manner.</w:t>
      </w:r>
    </w:p>
    <w:p w:rsidR="00A74C53" w:rsidRPr="00362B4C" w:rsidRDefault="00A74C53" w:rsidP="00A74C53">
      <w:pPr>
        <w:tabs>
          <w:tab w:val="left" w:pos="-720"/>
        </w:tabs>
        <w:suppressAutoHyphens/>
        <w:rPr>
          <w:rFonts w:ascii="Arial" w:hAnsi="Arial" w:cs="Arial"/>
          <w:color w:val="000000"/>
        </w:rPr>
      </w:pPr>
    </w:p>
    <w:p w:rsidR="00A74C53" w:rsidRPr="00362B4C" w:rsidRDefault="00A74C53" w:rsidP="00A74C53">
      <w:pPr>
        <w:tabs>
          <w:tab w:val="left" w:pos="-720"/>
        </w:tabs>
        <w:suppressAutoHyphens/>
        <w:rPr>
          <w:rFonts w:ascii="Arial" w:hAnsi="Arial" w:cs="Arial"/>
          <w:b/>
          <w:caps/>
          <w:color w:val="000000"/>
        </w:rPr>
      </w:pPr>
      <w:r w:rsidRPr="00362B4C">
        <w:rPr>
          <w:rFonts w:ascii="Arial" w:hAnsi="Arial" w:cs="Arial"/>
          <w:b/>
          <w:caps/>
          <w:color w:val="000000"/>
        </w:rPr>
        <w:t>environmental demands/Working Conditions:</w:t>
      </w:r>
    </w:p>
    <w:p w:rsidR="00A74C53" w:rsidRPr="00362B4C" w:rsidRDefault="00A74C53" w:rsidP="00A74C53">
      <w:pPr>
        <w:tabs>
          <w:tab w:val="left" w:pos="-720"/>
        </w:tabs>
        <w:suppressAutoHyphens/>
        <w:rPr>
          <w:rFonts w:ascii="Arial" w:hAnsi="Arial" w:cs="Arial"/>
          <w:b/>
          <w:caps/>
          <w:color w:val="000000"/>
        </w:rPr>
      </w:pPr>
    </w:p>
    <w:p w:rsidR="00A74C53" w:rsidRPr="00362B4C" w:rsidRDefault="00A74C53" w:rsidP="00A74C53">
      <w:pPr>
        <w:pStyle w:val="ListParagraph"/>
        <w:numPr>
          <w:ilvl w:val="0"/>
          <w:numId w:val="4"/>
        </w:numPr>
        <w:jc w:val="both"/>
        <w:rPr>
          <w:rFonts w:ascii="Arial" w:hAnsi="Arial" w:cs="Arial"/>
          <w:sz w:val="24"/>
          <w:szCs w:val="24"/>
        </w:rPr>
      </w:pPr>
      <w:r w:rsidRPr="00362B4C">
        <w:rPr>
          <w:rFonts w:ascii="Arial" w:hAnsi="Arial" w:cs="Arial"/>
          <w:sz w:val="24"/>
          <w:szCs w:val="24"/>
        </w:rPr>
        <w:t>Will occasionally work outdoors and be exposed to the elements/weather.</w:t>
      </w:r>
    </w:p>
    <w:p w:rsidR="00A74C53" w:rsidRPr="00362B4C" w:rsidRDefault="00A74C53" w:rsidP="00A74C53">
      <w:pPr>
        <w:pStyle w:val="ListParagraph"/>
        <w:ind w:left="360"/>
        <w:jc w:val="both"/>
        <w:rPr>
          <w:rFonts w:ascii="Arial" w:hAnsi="Arial" w:cs="Arial"/>
          <w:sz w:val="24"/>
          <w:szCs w:val="24"/>
        </w:rPr>
      </w:pPr>
    </w:p>
    <w:p w:rsidR="00A74C53" w:rsidRPr="00362B4C" w:rsidRDefault="00A74C53" w:rsidP="00A74C53">
      <w:pPr>
        <w:pStyle w:val="ListParagraph"/>
        <w:numPr>
          <w:ilvl w:val="0"/>
          <w:numId w:val="4"/>
        </w:numPr>
        <w:jc w:val="both"/>
        <w:rPr>
          <w:rFonts w:ascii="Arial" w:hAnsi="Arial" w:cs="Arial"/>
          <w:sz w:val="24"/>
          <w:szCs w:val="24"/>
        </w:rPr>
      </w:pPr>
      <w:r w:rsidRPr="00362B4C">
        <w:rPr>
          <w:rFonts w:ascii="Arial" w:hAnsi="Arial" w:cs="Arial"/>
          <w:sz w:val="24"/>
          <w:szCs w:val="24"/>
        </w:rPr>
        <w:t>Will regularly be exposed to dust, dirt, unpleasant conditions and hazardous chemicals.</w:t>
      </w:r>
    </w:p>
    <w:p w:rsidR="00A74C53" w:rsidRPr="00362B4C" w:rsidRDefault="00A74C53" w:rsidP="00A74C53">
      <w:pPr>
        <w:pStyle w:val="ListParagraph"/>
        <w:ind w:left="0"/>
        <w:jc w:val="both"/>
        <w:rPr>
          <w:rFonts w:ascii="Arial" w:hAnsi="Arial" w:cs="Arial"/>
          <w:sz w:val="24"/>
          <w:szCs w:val="24"/>
        </w:rPr>
      </w:pPr>
    </w:p>
    <w:p w:rsidR="00A74C53" w:rsidRPr="00362B4C" w:rsidRDefault="00A74C53" w:rsidP="00A74C53">
      <w:pPr>
        <w:pStyle w:val="ListParagraph"/>
        <w:numPr>
          <w:ilvl w:val="0"/>
          <w:numId w:val="4"/>
        </w:numPr>
        <w:rPr>
          <w:rFonts w:ascii="Arial" w:hAnsi="Arial" w:cs="Arial"/>
          <w:color w:val="000000"/>
          <w:sz w:val="24"/>
          <w:szCs w:val="24"/>
        </w:rPr>
      </w:pPr>
      <w:r w:rsidRPr="00362B4C">
        <w:rPr>
          <w:rFonts w:ascii="Arial" w:hAnsi="Arial" w:cs="Arial"/>
          <w:color w:val="000000"/>
          <w:sz w:val="24"/>
          <w:szCs w:val="24"/>
        </w:rPr>
        <w:t>The post holder may occasionally be subjected to antisocial behaviour from members of the public/parents/site users.</w:t>
      </w:r>
    </w:p>
    <w:p w:rsidR="00A74C53" w:rsidRPr="00362B4C" w:rsidRDefault="00A74C53" w:rsidP="00A74C53">
      <w:pPr>
        <w:pStyle w:val="ListParagraph"/>
        <w:ind w:left="0"/>
        <w:rPr>
          <w:rFonts w:ascii="Arial" w:hAnsi="Arial" w:cs="Arial"/>
          <w:color w:val="000000"/>
          <w:sz w:val="24"/>
          <w:szCs w:val="24"/>
        </w:rPr>
      </w:pPr>
    </w:p>
    <w:p w:rsidR="00A74C53" w:rsidRPr="00362B4C" w:rsidRDefault="00A74C53" w:rsidP="00A74C53">
      <w:pPr>
        <w:pStyle w:val="ListParagraph"/>
        <w:numPr>
          <w:ilvl w:val="0"/>
          <w:numId w:val="4"/>
        </w:numPr>
        <w:rPr>
          <w:rFonts w:ascii="Arial" w:hAnsi="Arial" w:cs="Arial"/>
          <w:color w:val="000000"/>
          <w:sz w:val="24"/>
          <w:szCs w:val="24"/>
        </w:rPr>
      </w:pPr>
      <w:r w:rsidRPr="00362B4C">
        <w:rPr>
          <w:rFonts w:ascii="Arial" w:hAnsi="Arial" w:cs="Arial"/>
          <w:sz w:val="24"/>
          <w:szCs w:val="24"/>
        </w:rPr>
        <w:t>This post may include a degree of manual lifting and handling. You are expected to</w:t>
      </w:r>
      <w:r w:rsidRPr="00362B4C">
        <w:rPr>
          <w:rFonts w:ascii="Arial" w:hAnsi="Arial" w:cs="Arial"/>
          <w:color w:val="000000"/>
          <w:sz w:val="24"/>
          <w:szCs w:val="24"/>
        </w:rPr>
        <w:t xml:space="preserve"> be aware of health and safety policies and procedures and </w:t>
      </w:r>
      <w:r w:rsidRPr="00362B4C">
        <w:rPr>
          <w:rFonts w:ascii="Arial" w:hAnsi="Arial" w:cs="Arial"/>
          <w:sz w:val="24"/>
          <w:szCs w:val="24"/>
        </w:rPr>
        <w:t>frequently assess your ability to carry out the lifting tasks required of you.</w:t>
      </w:r>
    </w:p>
    <w:p w:rsidR="00A74C53" w:rsidRPr="00362B4C" w:rsidRDefault="00A74C53" w:rsidP="00A74C53">
      <w:pPr>
        <w:pStyle w:val="ListParagraph"/>
        <w:ind w:left="0"/>
        <w:rPr>
          <w:rFonts w:ascii="Arial" w:hAnsi="Arial" w:cs="Arial"/>
          <w:color w:val="000000"/>
          <w:sz w:val="24"/>
          <w:szCs w:val="24"/>
        </w:rPr>
      </w:pPr>
    </w:p>
    <w:p w:rsidR="00A74C53" w:rsidRPr="00362B4C" w:rsidRDefault="00A74C53" w:rsidP="00A74C53">
      <w:pPr>
        <w:pStyle w:val="ListParagraph"/>
        <w:numPr>
          <w:ilvl w:val="0"/>
          <w:numId w:val="4"/>
        </w:numPr>
        <w:rPr>
          <w:rFonts w:ascii="Arial" w:hAnsi="Arial" w:cs="Arial"/>
          <w:color w:val="000000"/>
          <w:sz w:val="24"/>
          <w:szCs w:val="24"/>
        </w:rPr>
      </w:pPr>
      <w:r w:rsidRPr="00362B4C">
        <w:rPr>
          <w:rFonts w:ascii="Arial" w:hAnsi="Arial" w:cs="Arial"/>
          <w:sz w:val="24"/>
          <w:szCs w:val="24"/>
        </w:rPr>
        <w:t>Report all concerns to an appropriate person.</w:t>
      </w:r>
    </w:p>
    <w:p w:rsidR="00A74C53" w:rsidRPr="00362B4C" w:rsidRDefault="00A74C53" w:rsidP="00A74C53">
      <w:pPr>
        <w:pStyle w:val="ListParagraph"/>
        <w:ind w:left="0"/>
        <w:rPr>
          <w:rFonts w:ascii="Arial" w:hAnsi="Arial" w:cs="Arial"/>
          <w:b/>
          <w:caps/>
          <w:sz w:val="24"/>
          <w:szCs w:val="24"/>
        </w:rPr>
      </w:pPr>
    </w:p>
    <w:p w:rsidR="00A74C53" w:rsidRPr="00362B4C" w:rsidRDefault="00A74C53" w:rsidP="00A74C53">
      <w:pPr>
        <w:pStyle w:val="ListParagraph"/>
        <w:ind w:left="0"/>
        <w:rPr>
          <w:rFonts w:ascii="Arial" w:hAnsi="Arial" w:cs="Arial"/>
          <w:b/>
          <w:caps/>
          <w:sz w:val="24"/>
          <w:szCs w:val="24"/>
        </w:rPr>
      </w:pPr>
      <w:r w:rsidRPr="00362B4C">
        <w:rPr>
          <w:rFonts w:ascii="Arial" w:hAnsi="Arial" w:cs="Arial"/>
          <w:b/>
          <w:caps/>
          <w:sz w:val="24"/>
          <w:szCs w:val="24"/>
        </w:rPr>
        <w:t>Special Conditions of Service:</w:t>
      </w:r>
    </w:p>
    <w:p w:rsidR="00A74C53" w:rsidRPr="00362B4C" w:rsidRDefault="00A74C53" w:rsidP="00A74C53">
      <w:pPr>
        <w:rPr>
          <w:rFonts w:ascii="Arial" w:hAnsi="Arial" w:cs="Arial"/>
        </w:rPr>
      </w:pPr>
    </w:p>
    <w:p w:rsidR="00A74C53" w:rsidRPr="00362B4C" w:rsidRDefault="00A74C53" w:rsidP="00A74C53">
      <w:pPr>
        <w:numPr>
          <w:ilvl w:val="0"/>
          <w:numId w:val="5"/>
        </w:numPr>
        <w:tabs>
          <w:tab w:val="left" w:pos="-720"/>
          <w:tab w:val="num" w:pos="360"/>
        </w:tabs>
        <w:suppressAutoHyphens/>
        <w:ind w:left="360"/>
        <w:rPr>
          <w:rFonts w:ascii="Arial" w:hAnsi="Arial" w:cs="Arial"/>
        </w:rPr>
      </w:pPr>
      <w:r w:rsidRPr="00362B4C">
        <w:rPr>
          <w:rFonts w:ascii="Arial" w:hAnsi="Arial" w:cs="Arial"/>
        </w:rPr>
        <w:t>No contra-indications in personal background or criminal record indicating unsuitability to work with children/young people/vulnerable clients/finance (An enhanced DBS check is required).</w:t>
      </w:r>
    </w:p>
    <w:p w:rsidR="00A74C53" w:rsidRPr="00362B4C" w:rsidRDefault="00A74C53" w:rsidP="00A74C53">
      <w:pPr>
        <w:tabs>
          <w:tab w:val="left" w:pos="-720"/>
        </w:tabs>
        <w:suppressAutoHyphens/>
        <w:rPr>
          <w:rFonts w:ascii="Arial" w:hAnsi="Arial" w:cs="Arial"/>
        </w:rPr>
      </w:pPr>
    </w:p>
    <w:p w:rsidR="00A74C53" w:rsidRPr="00362B4C" w:rsidRDefault="00A74C53" w:rsidP="00A74C53">
      <w:pPr>
        <w:tabs>
          <w:tab w:val="left" w:pos="-720"/>
        </w:tabs>
        <w:suppressAutoHyphens/>
        <w:rPr>
          <w:rFonts w:ascii="Arial" w:hAnsi="Arial" w:cs="Arial"/>
          <w:b/>
          <w:caps/>
        </w:rPr>
      </w:pPr>
      <w:r w:rsidRPr="00362B4C">
        <w:rPr>
          <w:rFonts w:ascii="Arial" w:hAnsi="Arial" w:cs="Arial"/>
          <w:b/>
          <w:caps/>
        </w:rPr>
        <w:t>Other considerations</w:t>
      </w:r>
    </w:p>
    <w:p w:rsidR="00A74C53" w:rsidRPr="00362B4C" w:rsidRDefault="00A74C53" w:rsidP="00A74C53">
      <w:pPr>
        <w:tabs>
          <w:tab w:val="left" w:pos="-720"/>
        </w:tabs>
        <w:suppressAutoHyphens/>
        <w:rPr>
          <w:rFonts w:ascii="Arial" w:hAnsi="Arial" w:cs="Arial"/>
          <w:b/>
          <w:caps/>
        </w:rPr>
      </w:pPr>
    </w:p>
    <w:p w:rsidR="00A74C53" w:rsidRPr="00362B4C" w:rsidRDefault="00A74C53" w:rsidP="00A74C53">
      <w:pPr>
        <w:numPr>
          <w:ilvl w:val="0"/>
          <w:numId w:val="5"/>
        </w:numPr>
        <w:tabs>
          <w:tab w:val="num" w:pos="360"/>
        </w:tabs>
        <w:ind w:left="360"/>
        <w:rPr>
          <w:rFonts w:ascii="Arial" w:hAnsi="Arial" w:cs="Arial"/>
          <w:color w:val="000000"/>
        </w:rPr>
      </w:pPr>
      <w:r w:rsidRPr="00362B4C">
        <w:rPr>
          <w:rFonts w:ascii="Arial" w:hAnsi="Arial" w:cs="Arial"/>
          <w:color w:val="000000"/>
        </w:rPr>
        <w:t>To be aware of and comply with policies and procedures relating to child protection</w:t>
      </w:r>
      <w:r w:rsidRPr="00362B4C">
        <w:rPr>
          <w:rFonts w:ascii="Arial" w:hAnsi="Arial" w:cs="Arial"/>
        </w:rPr>
        <w:t>; being vigilant for signs that children may be being abused and to report any such suspicions to the school’s nominated Child Protection Co-ordinator or the Headteacher</w:t>
      </w:r>
      <w:r w:rsidRPr="00362B4C">
        <w:rPr>
          <w:rFonts w:ascii="Arial" w:hAnsi="Arial" w:cs="Arial"/>
          <w:color w:val="000000"/>
        </w:rPr>
        <w:t>.</w:t>
      </w:r>
    </w:p>
    <w:p w:rsidR="00A74C53" w:rsidRPr="00362B4C" w:rsidRDefault="00A74C53" w:rsidP="00A74C53">
      <w:pPr>
        <w:ind w:left="360"/>
        <w:rPr>
          <w:rFonts w:ascii="Arial" w:hAnsi="Arial" w:cs="Arial"/>
          <w:color w:val="000000"/>
        </w:rPr>
      </w:pPr>
    </w:p>
    <w:p w:rsidR="00A74C53" w:rsidRPr="00362B4C" w:rsidRDefault="00A74C53" w:rsidP="00A74C53">
      <w:pPr>
        <w:numPr>
          <w:ilvl w:val="0"/>
          <w:numId w:val="5"/>
        </w:numPr>
        <w:tabs>
          <w:tab w:val="num" w:pos="360"/>
        </w:tabs>
        <w:ind w:left="360"/>
        <w:rPr>
          <w:rFonts w:ascii="Arial" w:hAnsi="Arial" w:cs="Arial"/>
        </w:rPr>
      </w:pPr>
      <w:r w:rsidRPr="00362B4C">
        <w:rPr>
          <w:rFonts w:ascii="Arial" w:hAnsi="Arial" w:cs="Arial"/>
        </w:rPr>
        <w:t>To act in accordance with the Data Protection Act and maintain confidentiality at all times</w:t>
      </w:r>
      <w:r w:rsidRPr="00362B4C">
        <w:rPr>
          <w:rFonts w:ascii="Arial" w:hAnsi="Arial" w:cs="Arial"/>
          <w:color w:val="000000"/>
        </w:rPr>
        <w:t xml:space="preserve"> e.g. access to staff/student/parent and carers files</w:t>
      </w:r>
      <w:r w:rsidRPr="00362B4C">
        <w:rPr>
          <w:rFonts w:ascii="Arial" w:hAnsi="Arial" w:cs="Arial"/>
        </w:rPr>
        <w:t>.</w:t>
      </w:r>
    </w:p>
    <w:p w:rsidR="00A74C53" w:rsidRPr="00362B4C" w:rsidRDefault="00A74C53" w:rsidP="00A74C53">
      <w:pPr>
        <w:rPr>
          <w:rFonts w:ascii="Arial" w:hAnsi="Arial" w:cs="Arial"/>
        </w:rPr>
      </w:pPr>
    </w:p>
    <w:p w:rsidR="00A74C53" w:rsidRPr="00362B4C" w:rsidRDefault="00A74C53" w:rsidP="00A74C53">
      <w:pPr>
        <w:numPr>
          <w:ilvl w:val="0"/>
          <w:numId w:val="5"/>
        </w:numPr>
        <w:tabs>
          <w:tab w:val="num" w:pos="360"/>
        </w:tabs>
        <w:ind w:left="360"/>
        <w:rPr>
          <w:rFonts w:ascii="Arial" w:hAnsi="Arial" w:cs="Arial"/>
        </w:rPr>
      </w:pPr>
      <w:r w:rsidRPr="00362B4C">
        <w:rPr>
          <w:rFonts w:ascii="Arial" w:hAnsi="Arial" w:cs="Arial"/>
        </w:rPr>
        <w:t>Accept and commit to the principles underlying the Schools Equal Rights policies and practices.</w:t>
      </w:r>
    </w:p>
    <w:p w:rsidR="00A74C53" w:rsidRPr="00362B4C" w:rsidRDefault="00A74C53" w:rsidP="00A74C53">
      <w:pPr>
        <w:rPr>
          <w:rFonts w:ascii="Arial" w:hAnsi="Arial" w:cs="Arial"/>
        </w:rPr>
      </w:pPr>
    </w:p>
    <w:p w:rsidR="00A74C53" w:rsidRPr="00362B4C" w:rsidRDefault="00A74C53" w:rsidP="00A74C53">
      <w:pPr>
        <w:numPr>
          <w:ilvl w:val="0"/>
          <w:numId w:val="5"/>
        </w:numPr>
        <w:tabs>
          <w:tab w:val="num" w:pos="360"/>
        </w:tabs>
        <w:ind w:left="360"/>
        <w:rPr>
          <w:rFonts w:ascii="Arial" w:hAnsi="Arial" w:cs="Arial"/>
        </w:rPr>
      </w:pPr>
      <w:r w:rsidRPr="00362B4C">
        <w:rPr>
          <w:rFonts w:ascii="Arial" w:hAnsi="Arial" w:cs="Arial"/>
        </w:rPr>
        <w:t>Be able to perform all duties and tasks with reasonable adjustments, where appropriate, in accordance with the Equality Act.</w:t>
      </w:r>
    </w:p>
    <w:p w:rsidR="00A74C53" w:rsidRPr="00362B4C" w:rsidRDefault="00A74C53" w:rsidP="00A74C53">
      <w:pPr>
        <w:rPr>
          <w:rFonts w:ascii="Arial" w:hAnsi="Arial" w:cs="Arial"/>
        </w:rPr>
      </w:pPr>
    </w:p>
    <w:p w:rsidR="00A74C53" w:rsidRPr="00362B4C" w:rsidRDefault="00A74C53" w:rsidP="00A74C53">
      <w:pPr>
        <w:numPr>
          <w:ilvl w:val="0"/>
          <w:numId w:val="5"/>
        </w:numPr>
        <w:tabs>
          <w:tab w:val="left" w:pos="-720"/>
          <w:tab w:val="num" w:pos="360"/>
        </w:tabs>
        <w:suppressAutoHyphens/>
        <w:ind w:left="360"/>
        <w:rPr>
          <w:rFonts w:ascii="Arial" w:hAnsi="Arial" w:cs="Arial"/>
        </w:rPr>
      </w:pPr>
      <w:r w:rsidRPr="00362B4C">
        <w:rPr>
          <w:rFonts w:ascii="Arial" w:hAnsi="Arial" w:cs="Arial"/>
        </w:rPr>
        <w:t>Must be legally entitled to work in the UK.</w:t>
      </w:r>
    </w:p>
    <w:p w:rsidR="00A74C53" w:rsidRPr="00362B4C" w:rsidRDefault="00A74C53" w:rsidP="00A74C53">
      <w:pPr>
        <w:pStyle w:val="ListParagraph"/>
        <w:rPr>
          <w:rFonts w:ascii="Arial" w:hAnsi="Arial" w:cs="Arial"/>
          <w:sz w:val="24"/>
          <w:szCs w:val="24"/>
        </w:rPr>
      </w:pPr>
    </w:p>
    <w:p w:rsidR="00032513" w:rsidRPr="00B77CAB" w:rsidRDefault="00032513" w:rsidP="00A74C53">
      <w:pPr>
        <w:tabs>
          <w:tab w:val="left" w:pos="-720"/>
        </w:tabs>
        <w:suppressAutoHyphens/>
        <w:rPr>
          <w:rFonts w:ascii="Arial" w:hAnsi="Arial" w:cs="Arial"/>
          <w:b/>
        </w:rPr>
      </w:pPr>
    </w:p>
    <w:p w:rsidR="00B77CAB" w:rsidRPr="00B77CAB" w:rsidRDefault="00B77CAB" w:rsidP="00B77CAB">
      <w:pPr>
        <w:rPr>
          <w:rFonts w:ascii="Arial" w:hAnsi="Arial" w:cs="Arial"/>
          <w:color w:val="7F7F7F" w:themeColor="text1" w:themeTint="80"/>
        </w:rPr>
      </w:pPr>
      <w:r w:rsidRPr="00B77CAB">
        <w:rPr>
          <w:rFonts w:ascii="Arial" w:hAnsi="Arial" w:cs="Arial"/>
          <w:color w:val="7F7F7F" w:themeColor="text1" w:themeTint="80"/>
        </w:rPr>
        <w:t>For this role the post holder is required to meet the Intermediate/Advanced Threshold Level</w:t>
      </w:r>
    </w:p>
    <w:p w:rsidR="00B77CAB" w:rsidRPr="00B77CAB" w:rsidRDefault="00B77CAB" w:rsidP="00B77CAB">
      <w:pPr>
        <w:rPr>
          <w:rFonts w:ascii="Arial" w:hAnsi="Arial" w:cs="Arial"/>
          <w:color w:val="7F7F7F" w:themeColor="text1" w:themeTint="80"/>
        </w:rPr>
      </w:pPr>
    </w:p>
    <w:p w:rsidR="00B77CAB" w:rsidRPr="00B77CAB" w:rsidRDefault="00B77CAB" w:rsidP="00B77CAB">
      <w:pPr>
        <w:rPr>
          <w:rFonts w:ascii="Arial" w:hAnsi="Arial" w:cs="Arial"/>
          <w:color w:val="7F7F7F" w:themeColor="text1" w:themeTint="80"/>
          <w:u w:val="single"/>
        </w:rPr>
      </w:pPr>
      <w:r w:rsidRPr="00B77CAB">
        <w:rPr>
          <w:rFonts w:ascii="Arial" w:hAnsi="Arial" w:cs="Arial"/>
          <w:color w:val="7F7F7F" w:themeColor="text1" w:themeTint="80"/>
          <w:u w:val="single"/>
        </w:rPr>
        <w:t>Intermediate Threshold Level</w:t>
      </w:r>
    </w:p>
    <w:p w:rsidR="00B77CAB" w:rsidRPr="00B77CAB" w:rsidRDefault="00B77CAB" w:rsidP="00B77CAB">
      <w:pPr>
        <w:rPr>
          <w:rFonts w:ascii="Arial" w:hAnsi="Arial" w:cs="Arial"/>
          <w:color w:val="7F7F7F" w:themeColor="text1" w:themeTint="80"/>
        </w:rPr>
      </w:pPr>
    </w:p>
    <w:p w:rsidR="00B77CAB" w:rsidRPr="00B77CAB" w:rsidRDefault="00B77CAB" w:rsidP="00B77CAB">
      <w:pPr>
        <w:rPr>
          <w:rFonts w:ascii="Arial" w:hAnsi="Arial" w:cs="Arial"/>
          <w:color w:val="7F7F7F" w:themeColor="text1" w:themeTint="80"/>
        </w:rPr>
      </w:pPr>
      <w:r w:rsidRPr="00B77CAB">
        <w:rPr>
          <w:rFonts w:ascii="Arial" w:hAnsi="Arial" w:cs="Arial"/>
          <w:color w:val="7F7F7F" w:themeColor="text1" w:themeTint="80"/>
        </w:rPr>
        <w:t>The post holder should demonstrate:</w:t>
      </w:r>
    </w:p>
    <w:p w:rsidR="00B77CAB" w:rsidRPr="00B77CAB" w:rsidRDefault="00B77CAB" w:rsidP="00B77CAB">
      <w:pPr>
        <w:rPr>
          <w:rFonts w:ascii="Arial" w:hAnsi="Arial" w:cs="Arial"/>
          <w:color w:val="7F7F7F" w:themeColor="text1" w:themeTint="80"/>
        </w:rPr>
      </w:pPr>
    </w:p>
    <w:p w:rsidR="00B77CAB" w:rsidRPr="00B77CAB" w:rsidRDefault="00B77CAB" w:rsidP="00B77CAB">
      <w:pPr>
        <w:pStyle w:val="ListParagraph"/>
        <w:numPr>
          <w:ilvl w:val="0"/>
          <w:numId w:val="10"/>
        </w:numPr>
        <w:contextualSpacing/>
        <w:rPr>
          <w:rFonts w:ascii="Arial" w:hAnsi="Arial" w:cs="Arial"/>
          <w:color w:val="7F7F7F" w:themeColor="text1" w:themeTint="80"/>
          <w:sz w:val="24"/>
          <w:szCs w:val="24"/>
        </w:rPr>
      </w:pPr>
      <w:r w:rsidRPr="00B77CAB">
        <w:rPr>
          <w:rFonts w:ascii="Arial" w:hAnsi="Arial" w:cs="Arial"/>
          <w:color w:val="7F7F7F" w:themeColor="text1" w:themeTint="80"/>
          <w:sz w:val="24"/>
          <w:szCs w:val="24"/>
        </w:rPr>
        <w:t>They can express themselves fluently and spontaneously with minimal effort and,</w:t>
      </w:r>
    </w:p>
    <w:p w:rsidR="00B77CAB" w:rsidRPr="00B77CAB" w:rsidRDefault="00B77CAB" w:rsidP="00B77CAB">
      <w:pPr>
        <w:pStyle w:val="ListParagraph"/>
        <w:numPr>
          <w:ilvl w:val="0"/>
          <w:numId w:val="10"/>
        </w:numPr>
        <w:contextualSpacing/>
        <w:rPr>
          <w:rFonts w:ascii="Arial" w:hAnsi="Arial" w:cs="Arial"/>
          <w:color w:val="7F7F7F" w:themeColor="text1" w:themeTint="80"/>
          <w:sz w:val="24"/>
          <w:szCs w:val="24"/>
        </w:rPr>
      </w:pPr>
      <w:r w:rsidRPr="00B77CAB">
        <w:rPr>
          <w:rFonts w:ascii="Arial" w:hAnsi="Arial" w:cs="Arial"/>
          <w:color w:val="7F7F7F" w:themeColor="text1" w:themeTint="80"/>
          <w:sz w:val="24"/>
          <w:szCs w:val="24"/>
        </w:rPr>
        <w:t xml:space="preserve">Only the requirement to explain difficult concepts may hinder a natural smooth flow of language. </w:t>
      </w:r>
    </w:p>
    <w:p w:rsidR="00032513" w:rsidRPr="00B77CAB"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032513" w:rsidRDefault="00032513" w:rsidP="00A74C53">
      <w:pPr>
        <w:tabs>
          <w:tab w:val="left" w:pos="-720"/>
        </w:tabs>
        <w:suppressAutoHyphens/>
        <w:rPr>
          <w:rFonts w:ascii="Arial" w:hAnsi="Arial" w:cs="Arial"/>
          <w:b/>
        </w:rPr>
      </w:pPr>
    </w:p>
    <w:p w:rsidR="00A74C53" w:rsidRPr="00362B4C" w:rsidRDefault="00A74C53" w:rsidP="00A74C53">
      <w:pPr>
        <w:tabs>
          <w:tab w:val="left" w:pos="-720"/>
        </w:tabs>
        <w:suppressAutoHyphens/>
        <w:rPr>
          <w:rFonts w:ascii="Arial" w:hAnsi="Arial" w:cs="Arial"/>
          <w:b/>
        </w:rPr>
      </w:pPr>
      <w:r w:rsidRPr="00362B4C">
        <w:rPr>
          <w:rFonts w:ascii="Arial" w:hAnsi="Arial" w:cs="Arial"/>
          <w:b/>
        </w:rPr>
        <w:t>PERSONNEL SPECIFICATION:</w:t>
      </w:r>
    </w:p>
    <w:p w:rsidR="00A74C53" w:rsidRPr="00362B4C" w:rsidRDefault="00A74C53" w:rsidP="00A74C53">
      <w:pPr>
        <w:tabs>
          <w:tab w:val="left" w:pos="-720"/>
        </w:tabs>
        <w:suppressAutoHyphens/>
        <w:rPr>
          <w:rFonts w:ascii="Arial" w:hAnsi="Arial" w:cs="Arial"/>
          <w:b/>
        </w:rPr>
      </w:pPr>
    </w:p>
    <w:tbl>
      <w:tblPr>
        <w:tblW w:w="4942"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844"/>
        <w:gridCol w:w="5954"/>
        <w:gridCol w:w="1337"/>
      </w:tblGrid>
      <w:tr w:rsidR="00D311DB" w:rsidRPr="00362B4C" w:rsidTr="00032513">
        <w:trPr>
          <w:trHeight w:val="343"/>
        </w:trPr>
        <w:tc>
          <w:tcPr>
            <w:tcW w:w="1009"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D311DB" w:rsidRPr="00362B4C" w:rsidRDefault="00D311DB">
            <w:pPr>
              <w:jc w:val="center"/>
              <w:rPr>
                <w:rFonts w:ascii="Arial" w:hAnsi="Arial" w:cs="Arial"/>
                <w:b/>
                <w:caps/>
                <w:color w:val="FFFFFF"/>
              </w:rPr>
            </w:pPr>
          </w:p>
        </w:tc>
        <w:tc>
          <w:tcPr>
            <w:tcW w:w="3259"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D311DB" w:rsidRPr="00362B4C" w:rsidRDefault="00D311DB">
            <w:pPr>
              <w:jc w:val="center"/>
              <w:rPr>
                <w:rFonts w:ascii="Arial" w:hAnsi="Arial" w:cs="Arial"/>
                <w:b/>
                <w:color w:val="FFFFFF"/>
              </w:rPr>
            </w:pPr>
            <w:r w:rsidRPr="00362B4C">
              <w:rPr>
                <w:rFonts w:ascii="Arial" w:hAnsi="Arial" w:cs="Arial"/>
                <w:b/>
                <w:color w:val="FFFFFF"/>
              </w:rPr>
              <w:t>ESSENTIAL (E)/DESIRABLE (D)</w:t>
            </w:r>
          </w:p>
        </w:tc>
        <w:tc>
          <w:tcPr>
            <w:tcW w:w="732" w:type="pct"/>
            <w:tcBorders>
              <w:top w:val="single" w:sz="12" w:space="0" w:color="1F497D"/>
              <w:left w:val="single" w:sz="12" w:space="0" w:color="1F497D"/>
              <w:bottom w:val="single" w:sz="12" w:space="0" w:color="1F497D"/>
              <w:right w:val="single" w:sz="12" w:space="0" w:color="1F497D"/>
            </w:tcBorders>
            <w:shd w:val="clear" w:color="auto" w:fill="BFBFBF"/>
          </w:tcPr>
          <w:p w:rsidR="00D311DB" w:rsidRPr="00362B4C" w:rsidRDefault="00D311DB">
            <w:pPr>
              <w:jc w:val="center"/>
              <w:rPr>
                <w:rFonts w:ascii="Arial" w:hAnsi="Arial" w:cs="Arial"/>
                <w:b/>
                <w:color w:val="FFFFFF"/>
              </w:rPr>
            </w:pPr>
          </w:p>
        </w:tc>
      </w:tr>
      <w:tr w:rsidR="00D311DB" w:rsidRPr="00362B4C" w:rsidTr="00032513">
        <w:trPr>
          <w:trHeight w:val="690"/>
        </w:trPr>
        <w:tc>
          <w:tcPr>
            <w:tcW w:w="1009"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D311DB" w:rsidRPr="00362B4C" w:rsidRDefault="00D311DB">
            <w:pPr>
              <w:rPr>
                <w:rFonts w:ascii="Arial" w:hAnsi="Arial" w:cs="Arial"/>
                <w:b/>
                <w:caps/>
                <w:color w:val="FFFFFF"/>
              </w:rPr>
            </w:pPr>
            <w:r w:rsidRPr="00362B4C">
              <w:rPr>
                <w:rFonts w:ascii="Arial" w:hAnsi="Arial" w:cs="Arial"/>
                <w:b/>
                <w:caps/>
                <w:color w:val="FFFFFF"/>
              </w:rPr>
              <w:t>Experience:</w:t>
            </w:r>
          </w:p>
        </w:tc>
        <w:tc>
          <w:tcPr>
            <w:tcW w:w="3259" w:type="pct"/>
            <w:tcBorders>
              <w:top w:val="single" w:sz="12" w:space="0" w:color="1F497D"/>
              <w:left w:val="single" w:sz="12" w:space="0" w:color="1F497D"/>
              <w:bottom w:val="single" w:sz="12" w:space="0" w:color="1F497D"/>
              <w:right w:val="single" w:sz="12" w:space="0" w:color="1F497D"/>
            </w:tcBorders>
            <w:vAlign w:val="center"/>
          </w:tcPr>
          <w:p w:rsidR="00D311DB" w:rsidRPr="00362B4C" w:rsidRDefault="00D311DB" w:rsidP="007F6E8B">
            <w:pPr>
              <w:numPr>
                <w:ilvl w:val="0"/>
                <w:numId w:val="6"/>
              </w:numPr>
              <w:tabs>
                <w:tab w:val="num" w:pos="391"/>
              </w:tabs>
              <w:ind w:left="391"/>
              <w:rPr>
                <w:rFonts w:ascii="Arial" w:hAnsi="Arial" w:cs="Arial"/>
              </w:rPr>
            </w:pPr>
            <w:r>
              <w:rPr>
                <w:rFonts w:ascii="Arial" w:hAnsi="Arial" w:cs="Arial"/>
              </w:rPr>
              <w:t xml:space="preserve">Previous experience of cleaning </w:t>
            </w:r>
          </w:p>
        </w:tc>
        <w:tc>
          <w:tcPr>
            <w:tcW w:w="732" w:type="pct"/>
            <w:tcBorders>
              <w:top w:val="single" w:sz="12" w:space="0" w:color="1F497D"/>
              <w:left w:val="single" w:sz="12" w:space="0" w:color="1F497D"/>
              <w:bottom w:val="single" w:sz="12" w:space="0" w:color="1F497D"/>
              <w:right w:val="single" w:sz="12" w:space="0" w:color="1F497D"/>
            </w:tcBorders>
          </w:tcPr>
          <w:p w:rsidR="00D311DB" w:rsidRDefault="00D311DB" w:rsidP="00032513">
            <w:pPr>
              <w:ind w:left="31"/>
              <w:rPr>
                <w:rFonts w:ascii="Arial" w:hAnsi="Arial" w:cs="Arial"/>
              </w:rPr>
            </w:pPr>
          </w:p>
          <w:p w:rsidR="00032513" w:rsidRDefault="00032513" w:rsidP="00032513">
            <w:pPr>
              <w:ind w:left="31"/>
              <w:rPr>
                <w:rFonts w:ascii="Arial" w:hAnsi="Arial" w:cs="Arial"/>
              </w:rPr>
            </w:pPr>
            <w:r>
              <w:rPr>
                <w:rFonts w:ascii="Arial" w:hAnsi="Arial" w:cs="Arial"/>
              </w:rPr>
              <w:t>E</w:t>
            </w:r>
          </w:p>
        </w:tc>
      </w:tr>
      <w:tr w:rsidR="00D311DB" w:rsidRPr="00362B4C" w:rsidTr="00032513">
        <w:trPr>
          <w:trHeight w:val="1070"/>
        </w:trPr>
        <w:tc>
          <w:tcPr>
            <w:tcW w:w="1009"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D311DB" w:rsidRPr="00362B4C" w:rsidRDefault="00D311DB">
            <w:pPr>
              <w:rPr>
                <w:rFonts w:ascii="Arial" w:hAnsi="Arial" w:cs="Arial"/>
                <w:b/>
                <w:caps/>
                <w:color w:val="FFFFFF"/>
              </w:rPr>
            </w:pPr>
            <w:r w:rsidRPr="00362B4C">
              <w:rPr>
                <w:rFonts w:ascii="Arial" w:hAnsi="Arial" w:cs="Arial"/>
                <w:b/>
                <w:caps/>
                <w:color w:val="FFFFFF"/>
              </w:rPr>
              <w:t>Qualifications/</w:t>
            </w:r>
          </w:p>
          <w:p w:rsidR="00D311DB" w:rsidRPr="00362B4C" w:rsidRDefault="00D311DB">
            <w:pPr>
              <w:rPr>
                <w:rFonts w:ascii="Arial" w:hAnsi="Arial" w:cs="Arial"/>
                <w:b/>
                <w:caps/>
                <w:color w:val="FFFFFF"/>
              </w:rPr>
            </w:pPr>
            <w:r w:rsidRPr="00362B4C">
              <w:rPr>
                <w:rFonts w:ascii="Arial" w:hAnsi="Arial" w:cs="Arial"/>
                <w:b/>
                <w:caps/>
                <w:color w:val="FFFFFF"/>
              </w:rPr>
              <w:t>Training:</w:t>
            </w:r>
          </w:p>
        </w:tc>
        <w:tc>
          <w:tcPr>
            <w:tcW w:w="3259" w:type="pct"/>
            <w:tcBorders>
              <w:top w:val="single" w:sz="12" w:space="0" w:color="1F497D"/>
              <w:left w:val="single" w:sz="12" w:space="0" w:color="1F497D"/>
              <w:bottom w:val="single" w:sz="12" w:space="0" w:color="1F497D"/>
              <w:right w:val="single" w:sz="12" w:space="0" w:color="1F497D"/>
            </w:tcBorders>
            <w:vAlign w:val="center"/>
            <w:hideMark/>
          </w:tcPr>
          <w:p w:rsidR="00D311DB" w:rsidRPr="00362B4C" w:rsidRDefault="00D311DB" w:rsidP="007F6E8B">
            <w:pPr>
              <w:numPr>
                <w:ilvl w:val="0"/>
                <w:numId w:val="7"/>
              </w:numPr>
              <w:jc w:val="both"/>
              <w:rPr>
                <w:rFonts w:ascii="Arial" w:hAnsi="Arial" w:cs="Arial"/>
              </w:rPr>
            </w:pPr>
            <w:r w:rsidRPr="00362B4C">
              <w:rPr>
                <w:rFonts w:ascii="Arial" w:hAnsi="Arial" w:cs="Arial"/>
              </w:rPr>
              <w:t xml:space="preserve">Will possess basic literacy and numeracy skills (grammar, spelling and basic mathematical knowledge) Cleaning and Support Services N/SVQ Level 1 </w:t>
            </w:r>
            <w:r w:rsidRPr="00362B4C">
              <w:rPr>
                <w:rFonts w:ascii="Arial" w:hAnsi="Arial" w:cs="Arial"/>
                <w:b/>
              </w:rPr>
              <w:t>OR</w:t>
            </w:r>
            <w:r w:rsidRPr="00362B4C">
              <w:rPr>
                <w:rFonts w:ascii="Arial" w:hAnsi="Arial" w:cs="Arial"/>
              </w:rPr>
              <w:t xml:space="preserve"> equivalent experience or equivalent qualification, </w:t>
            </w:r>
            <w:r w:rsidRPr="00362B4C">
              <w:rPr>
                <w:rFonts w:ascii="Arial" w:hAnsi="Arial" w:cs="Arial"/>
                <w:b/>
              </w:rPr>
              <w:t>OR</w:t>
            </w:r>
            <w:r w:rsidRPr="00362B4C">
              <w:rPr>
                <w:rFonts w:ascii="Arial" w:hAnsi="Arial" w:cs="Arial"/>
              </w:rPr>
              <w:t xml:space="preserve"> willingness to train to achieve these.</w:t>
            </w:r>
          </w:p>
        </w:tc>
        <w:tc>
          <w:tcPr>
            <w:tcW w:w="732" w:type="pct"/>
            <w:tcBorders>
              <w:top w:val="single" w:sz="12" w:space="0" w:color="1F497D"/>
              <w:left w:val="single" w:sz="12" w:space="0" w:color="1F497D"/>
              <w:bottom w:val="single" w:sz="12" w:space="0" w:color="1F497D"/>
              <w:right w:val="single" w:sz="12" w:space="0" w:color="1F497D"/>
            </w:tcBorders>
          </w:tcPr>
          <w:p w:rsidR="00D311DB" w:rsidRDefault="00D311DB" w:rsidP="00032513">
            <w:pPr>
              <w:jc w:val="both"/>
              <w:rPr>
                <w:rFonts w:ascii="Arial" w:hAnsi="Arial" w:cs="Arial"/>
              </w:rPr>
            </w:pPr>
          </w:p>
          <w:p w:rsidR="00B30F87" w:rsidRDefault="00B30F87" w:rsidP="00032513">
            <w:pPr>
              <w:jc w:val="both"/>
              <w:rPr>
                <w:rFonts w:ascii="Arial" w:hAnsi="Arial" w:cs="Arial"/>
              </w:rPr>
            </w:pPr>
          </w:p>
          <w:p w:rsidR="00B30F87" w:rsidRPr="00362B4C" w:rsidRDefault="00B30F87" w:rsidP="00032513">
            <w:pPr>
              <w:jc w:val="both"/>
              <w:rPr>
                <w:rFonts w:ascii="Arial" w:hAnsi="Arial" w:cs="Arial"/>
              </w:rPr>
            </w:pPr>
            <w:r>
              <w:rPr>
                <w:rFonts w:ascii="Arial" w:hAnsi="Arial" w:cs="Arial"/>
              </w:rPr>
              <w:t>E</w:t>
            </w:r>
          </w:p>
        </w:tc>
      </w:tr>
      <w:tr w:rsidR="00D311DB" w:rsidRPr="00362B4C" w:rsidTr="00032513">
        <w:trPr>
          <w:trHeight w:val="3020"/>
        </w:trPr>
        <w:tc>
          <w:tcPr>
            <w:tcW w:w="1009"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D311DB" w:rsidRPr="00362B4C" w:rsidRDefault="00D311DB">
            <w:pPr>
              <w:rPr>
                <w:rFonts w:ascii="Arial" w:hAnsi="Arial" w:cs="Arial"/>
                <w:b/>
                <w:caps/>
                <w:color w:val="FFFFFF"/>
                <w:lang w:eastAsia="en-US"/>
              </w:rPr>
            </w:pPr>
          </w:p>
          <w:p w:rsidR="00D311DB" w:rsidRPr="00362B4C" w:rsidRDefault="00D311DB">
            <w:pPr>
              <w:rPr>
                <w:rFonts w:ascii="Arial" w:hAnsi="Arial" w:cs="Arial"/>
                <w:b/>
                <w:caps/>
                <w:color w:val="FFFFFF"/>
              </w:rPr>
            </w:pPr>
            <w:r w:rsidRPr="00362B4C">
              <w:rPr>
                <w:rFonts w:ascii="Arial" w:hAnsi="Arial" w:cs="Arial"/>
                <w:b/>
                <w:caps/>
                <w:color w:val="FFFFFF"/>
              </w:rPr>
              <w:t>Knowledge/Skills:</w:t>
            </w:r>
          </w:p>
          <w:p w:rsidR="00D311DB" w:rsidRPr="00362B4C" w:rsidRDefault="00D311DB">
            <w:pPr>
              <w:rPr>
                <w:rFonts w:ascii="Arial" w:hAnsi="Arial" w:cs="Arial"/>
                <w:b/>
                <w:caps/>
                <w:color w:val="FFFFFF"/>
                <w:lang w:eastAsia="en-US"/>
              </w:rPr>
            </w:pPr>
            <w:bookmarkStart w:id="0" w:name="_GoBack"/>
            <w:bookmarkEnd w:id="0"/>
          </w:p>
        </w:tc>
        <w:tc>
          <w:tcPr>
            <w:tcW w:w="3259" w:type="pct"/>
            <w:tcBorders>
              <w:top w:val="single" w:sz="12" w:space="0" w:color="1F497D"/>
              <w:left w:val="single" w:sz="12" w:space="0" w:color="1F497D"/>
              <w:bottom w:val="single" w:sz="12" w:space="0" w:color="1F497D"/>
              <w:right w:val="single" w:sz="12" w:space="0" w:color="1F497D"/>
            </w:tcBorders>
            <w:vAlign w:val="center"/>
          </w:tcPr>
          <w:p w:rsidR="00D311DB" w:rsidRPr="00362B4C" w:rsidRDefault="00D311DB" w:rsidP="00A74C53">
            <w:pPr>
              <w:pStyle w:val="Header"/>
              <w:numPr>
                <w:ilvl w:val="0"/>
                <w:numId w:val="8"/>
              </w:numPr>
              <w:tabs>
                <w:tab w:val="clear" w:pos="4513"/>
                <w:tab w:val="clear" w:pos="9026"/>
                <w:tab w:val="left" w:pos="720"/>
                <w:tab w:val="center" w:pos="4153"/>
                <w:tab w:val="right" w:pos="8306"/>
              </w:tabs>
              <w:ind w:left="360"/>
              <w:jc w:val="both"/>
              <w:rPr>
                <w:rFonts w:ascii="Arial" w:hAnsi="Arial" w:cs="Arial"/>
              </w:rPr>
            </w:pPr>
            <w:r w:rsidRPr="00362B4C">
              <w:rPr>
                <w:rFonts w:ascii="Arial" w:hAnsi="Arial" w:cs="Arial"/>
              </w:rPr>
              <w:t>Will be aware of and comply with policies and procedures relating to child protection, health, safety and security and confidentiality, reporting all concerns to an appropriate person.</w:t>
            </w:r>
          </w:p>
          <w:p w:rsidR="00D311DB" w:rsidRPr="00362B4C" w:rsidRDefault="00D311DB">
            <w:pPr>
              <w:pStyle w:val="Header"/>
              <w:tabs>
                <w:tab w:val="left" w:pos="720"/>
              </w:tabs>
              <w:ind w:left="360"/>
              <w:jc w:val="both"/>
              <w:rPr>
                <w:rFonts w:ascii="Arial" w:hAnsi="Arial" w:cs="Arial"/>
              </w:rPr>
            </w:pPr>
          </w:p>
          <w:p w:rsidR="00D311DB" w:rsidRPr="00362B4C" w:rsidRDefault="00D311DB" w:rsidP="00A74C53">
            <w:pPr>
              <w:pStyle w:val="Header"/>
              <w:numPr>
                <w:ilvl w:val="0"/>
                <w:numId w:val="8"/>
              </w:numPr>
              <w:tabs>
                <w:tab w:val="clear" w:pos="4513"/>
                <w:tab w:val="clear" w:pos="9026"/>
                <w:tab w:val="left" w:pos="720"/>
                <w:tab w:val="center" w:pos="4153"/>
                <w:tab w:val="right" w:pos="8306"/>
              </w:tabs>
              <w:ind w:left="360"/>
              <w:jc w:val="both"/>
              <w:rPr>
                <w:rFonts w:ascii="Arial" w:hAnsi="Arial" w:cs="Arial"/>
              </w:rPr>
            </w:pPr>
            <w:r w:rsidRPr="00362B4C">
              <w:rPr>
                <w:rFonts w:ascii="Arial" w:hAnsi="Arial" w:cs="Arial"/>
              </w:rPr>
              <w:t>Will be prepared to use relevant equipment.</w:t>
            </w:r>
          </w:p>
          <w:p w:rsidR="00D311DB" w:rsidRPr="00362B4C" w:rsidRDefault="00D311DB">
            <w:pPr>
              <w:pStyle w:val="Header"/>
              <w:tabs>
                <w:tab w:val="left" w:pos="720"/>
              </w:tabs>
              <w:jc w:val="both"/>
              <w:rPr>
                <w:rFonts w:ascii="Arial" w:hAnsi="Arial" w:cs="Arial"/>
              </w:rPr>
            </w:pPr>
          </w:p>
          <w:p w:rsidR="00D311DB" w:rsidRPr="00362B4C" w:rsidRDefault="00D311DB" w:rsidP="007F6E8B">
            <w:pPr>
              <w:pStyle w:val="ListParagraph"/>
              <w:numPr>
                <w:ilvl w:val="0"/>
                <w:numId w:val="8"/>
              </w:numPr>
              <w:ind w:left="360"/>
              <w:contextualSpacing/>
              <w:jc w:val="both"/>
              <w:rPr>
                <w:rFonts w:ascii="Arial" w:hAnsi="Arial" w:cs="Arial"/>
                <w:sz w:val="24"/>
                <w:szCs w:val="24"/>
              </w:rPr>
            </w:pPr>
            <w:r w:rsidRPr="00362B4C">
              <w:rPr>
                <w:rFonts w:ascii="Arial" w:hAnsi="Arial" w:cs="Arial"/>
                <w:sz w:val="24"/>
                <w:szCs w:val="24"/>
              </w:rPr>
              <w:t>Will possess the ability to relate well to children and adults.</w:t>
            </w:r>
          </w:p>
          <w:p w:rsidR="00D311DB" w:rsidRPr="00362B4C" w:rsidRDefault="00D311DB">
            <w:pPr>
              <w:pStyle w:val="ListParagraph"/>
              <w:ind w:left="0"/>
              <w:contextualSpacing/>
              <w:jc w:val="both"/>
              <w:rPr>
                <w:rFonts w:ascii="Arial" w:hAnsi="Arial" w:cs="Arial"/>
                <w:sz w:val="24"/>
                <w:szCs w:val="24"/>
              </w:rPr>
            </w:pPr>
          </w:p>
          <w:p w:rsidR="00D311DB" w:rsidRPr="00362B4C" w:rsidRDefault="00D311DB" w:rsidP="007F6E8B">
            <w:pPr>
              <w:pStyle w:val="ListParagraph"/>
              <w:numPr>
                <w:ilvl w:val="0"/>
                <w:numId w:val="8"/>
              </w:numPr>
              <w:ind w:left="360"/>
              <w:contextualSpacing/>
              <w:jc w:val="both"/>
              <w:rPr>
                <w:rFonts w:ascii="Arial" w:hAnsi="Arial" w:cs="Arial"/>
                <w:sz w:val="24"/>
                <w:szCs w:val="24"/>
              </w:rPr>
            </w:pPr>
            <w:r w:rsidRPr="00362B4C">
              <w:rPr>
                <w:rFonts w:ascii="Arial" w:hAnsi="Arial" w:cs="Arial"/>
                <w:sz w:val="24"/>
                <w:szCs w:val="24"/>
              </w:rPr>
              <w:t xml:space="preserve">Will be prepared to gain knowledge of health, hygiene and safety procedures and precautions &amp; regulations e.g. COSHH. </w:t>
            </w:r>
          </w:p>
          <w:p w:rsidR="00D311DB" w:rsidRPr="00362B4C" w:rsidRDefault="00D311DB">
            <w:pPr>
              <w:pStyle w:val="ListParagraph"/>
              <w:rPr>
                <w:rFonts w:ascii="Arial" w:hAnsi="Arial" w:cs="Arial"/>
                <w:sz w:val="24"/>
                <w:szCs w:val="24"/>
              </w:rPr>
            </w:pPr>
          </w:p>
          <w:p w:rsidR="00D311DB" w:rsidRDefault="00D311DB" w:rsidP="007F6E8B">
            <w:pPr>
              <w:pStyle w:val="ListParagraph"/>
              <w:numPr>
                <w:ilvl w:val="0"/>
                <w:numId w:val="8"/>
              </w:numPr>
              <w:ind w:left="360"/>
              <w:contextualSpacing/>
              <w:jc w:val="both"/>
              <w:rPr>
                <w:rFonts w:ascii="Arial" w:hAnsi="Arial" w:cs="Arial"/>
                <w:sz w:val="24"/>
                <w:szCs w:val="24"/>
              </w:rPr>
            </w:pPr>
            <w:r w:rsidRPr="00362B4C">
              <w:rPr>
                <w:rFonts w:ascii="Arial" w:hAnsi="Arial" w:cs="Arial"/>
                <w:sz w:val="24"/>
                <w:szCs w:val="24"/>
              </w:rPr>
              <w:t>Will possess the ability to work alone or as part of a team.</w:t>
            </w:r>
          </w:p>
          <w:p w:rsidR="00B77CAB" w:rsidRPr="00B77CAB" w:rsidRDefault="00B77CAB" w:rsidP="00B77CAB">
            <w:pPr>
              <w:pStyle w:val="ListParagraph"/>
              <w:rPr>
                <w:rFonts w:ascii="Arial" w:hAnsi="Arial" w:cs="Arial"/>
                <w:sz w:val="24"/>
                <w:szCs w:val="24"/>
              </w:rPr>
            </w:pPr>
          </w:p>
          <w:p w:rsidR="00A665A6" w:rsidRPr="00B77CAB" w:rsidRDefault="00A665A6" w:rsidP="00A665A6">
            <w:pPr>
              <w:rPr>
                <w:rFonts w:ascii="Arial" w:hAnsi="Arial" w:cs="Arial"/>
                <w:color w:val="7F7F7F" w:themeColor="text1" w:themeTint="80"/>
              </w:rPr>
            </w:pPr>
            <w:r w:rsidRPr="00B77CAB">
              <w:rPr>
                <w:rFonts w:ascii="Arial" w:hAnsi="Arial" w:cs="Arial"/>
                <w:color w:val="7F7F7F" w:themeColor="text1" w:themeTint="80"/>
              </w:rPr>
              <w:t>The post holder should demonstrate:</w:t>
            </w:r>
          </w:p>
          <w:p w:rsidR="00A665A6" w:rsidRPr="00B77CAB" w:rsidRDefault="00A665A6" w:rsidP="00A665A6">
            <w:pPr>
              <w:rPr>
                <w:rFonts w:ascii="Arial" w:hAnsi="Arial" w:cs="Arial"/>
                <w:color w:val="7F7F7F" w:themeColor="text1" w:themeTint="80"/>
              </w:rPr>
            </w:pPr>
          </w:p>
          <w:p w:rsidR="00A665A6" w:rsidRPr="00B77CAB" w:rsidRDefault="00A665A6" w:rsidP="00A665A6">
            <w:pPr>
              <w:pStyle w:val="ListParagraph"/>
              <w:numPr>
                <w:ilvl w:val="0"/>
                <w:numId w:val="10"/>
              </w:numPr>
              <w:contextualSpacing/>
              <w:rPr>
                <w:rFonts w:ascii="Arial" w:hAnsi="Arial" w:cs="Arial"/>
                <w:color w:val="7F7F7F" w:themeColor="text1" w:themeTint="80"/>
                <w:sz w:val="24"/>
                <w:szCs w:val="24"/>
              </w:rPr>
            </w:pPr>
            <w:r w:rsidRPr="00B77CAB">
              <w:rPr>
                <w:rFonts w:ascii="Arial" w:hAnsi="Arial" w:cs="Arial"/>
                <w:color w:val="7F7F7F" w:themeColor="text1" w:themeTint="80"/>
                <w:sz w:val="24"/>
                <w:szCs w:val="24"/>
              </w:rPr>
              <w:t>They can express themselves fluently and spontaneously with minimal effort and,</w:t>
            </w:r>
          </w:p>
          <w:p w:rsidR="00A665A6" w:rsidRPr="00B77CAB" w:rsidRDefault="00A665A6" w:rsidP="00A665A6">
            <w:pPr>
              <w:pStyle w:val="ListParagraph"/>
              <w:numPr>
                <w:ilvl w:val="0"/>
                <w:numId w:val="10"/>
              </w:numPr>
              <w:contextualSpacing/>
              <w:rPr>
                <w:rFonts w:ascii="Arial" w:hAnsi="Arial" w:cs="Arial"/>
                <w:color w:val="7F7F7F" w:themeColor="text1" w:themeTint="80"/>
                <w:sz w:val="24"/>
                <w:szCs w:val="24"/>
              </w:rPr>
            </w:pPr>
            <w:r w:rsidRPr="00B77CAB">
              <w:rPr>
                <w:rFonts w:ascii="Arial" w:hAnsi="Arial" w:cs="Arial"/>
                <w:color w:val="7F7F7F" w:themeColor="text1" w:themeTint="80"/>
                <w:sz w:val="24"/>
                <w:szCs w:val="24"/>
              </w:rPr>
              <w:t xml:space="preserve">Only the requirement to explain difficult concepts may hinder a natural smooth flow of language. </w:t>
            </w:r>
          </w:p>
          <w:p w:rsidR="00A665A6" w:rsidRPr="00B77CAB" w:rsidRDefault="00A665A6" w:rsidP="00A665A6">
            <w:pPr>
              <w:tabs>
                <w:tab w:val="left" w:pos="-720"/>
              </w:tabs>
              <w:suppressAutoHyphens/>
              <w:rPr>
                <w:rFonts w:ascii="Arial" w:hAnsi="Arial" w:cs="Arial"/>
                <w:b/>
              </w:rPr>
            </w:pPr>
          </w:p>
          <w:p w:rsidR="00B77CAB" w:rsidRPr="00A665A6" w:rsidRDefault="00B77CAB" w:rsidP="00A665A6">
            <w:pPr>
              <w:contextualSpacing/>
              <w:jc w:val="both"/>
              <w:rPr>
                <w:rFonts w:ascii="Arial" w:hAnsi="Arial" w:cs="Arial"/>
              </w:rPr>
            </w:pPr>
          </w:p>
        </w:tc>
        <w:tc>
          <w:tcPr>
            <w:tcW w:w="732" w:type="pct"/>
            <w:tcBorders>
              <w:top w:val="single" w:sz="12" w:space="0" w:color="1F497D"/>
              <w:left w:val="single" w:sz="12" w:space="0" w:color="1F497D"/>
              <w:bottom w:val="single" w:sz="12" w:space="0" w:color="1F497D"/>
              <w:right w:val="single" w:sz="12" w:space="0" w:color="1F497D"/>
            </w:tcBorders>
          </w:tcPr>
          <w:p w:rsidR="00D311DB" w:rsidRDefault="00D311DB"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r>
              <w:rPr>
                <w:rFonts w:ascii="Arial" w:hAnsi="Arial" w:cs="Arial"/>
              </w:rPr>
              <w:t>D</w:t>
            </w: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r>
              <w:rPr>
                <w:rFonts w:ascii="Arial" w:hAnsi="Arial" w:cs="Arial"/>
              </w:rPr>
              <w:t>E</w:t>
            </w: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r>
              <w:rPr>
                <w:rFonts w:ascii="Arial" w:hAnsi="Arial" w:cs="Arial"/>
              </w:rPr>
              <w:t>E</w:t>
            </w: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r>
              <w:rPr>
                <w:rFonts w:ascii="Arial" w:hAnsi="Arial" w:cs="Arial"/>
              </w:rPr>
              <w:t>D</w:t>
            </w: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r>
              <w:rPr>
                <w:rFonts w:ascii="Arial" w:hAnsi="Arial" w:cs="Arial"/>
              </w:rPr>
              <w:t>E</w:t>
            </w:r>
          </w:p>
          <w:p w:rsidR="00B30F87" w:rsidRDefault="00B30F87" w:rsidP="00032513">
            <w:pPr>
              <w:pStyle w:val="Header"/>
              <w:tabs>
                <w:tab w:val="clear" w:pos="4513"/>
                <w:tab w:val="clear" w:pos="9026"/>
                <w:tab w:val="left" w:pos="720"/>
                <w:tab w:val="center" w:pos="4153"/>
                <w:tab w:val="right" w:pos="8306"/>
              </w:tabs>
              <w:jc w:val="both"/>
              <w:rPr>
                <w:rFonts w:ascii="Arial" w:hAnsi="Arial" w:cs="Arial"/>
              </w:rPr>
            </w:pPr>
          </w:p>
          <w:p w:rsidR="00A665A6" w:rsidRDefault="00A665A6" w:rsidP="00032513">
            <w:pPr>
              <w:pStyle w:val="Header"/>
              <w:tabs>
                <w:tab w:val="clear" w:pos="4513"/>
                <w:tab w:val="clear" w:pos="9026"/>
                <w:tab w:val="left" w:pos="720"/>
                <w:tab w:val="center" w:pos="4153"/>
                <w:tab w:val="right" w:pos="8306"/>
              </w:tabs>
              <w:jc w:val="both"/>
              <w:rPr>
                <w:rFonts w:ascii="Arial" w:hAnsi="Arial" w:cs="Arial"/>
              </w:rPr>
            </w:pPr>
          </w:p>
          <w:p w:rsidR="00A665A6" w:rsidRPr="00362B4C" w:rsidRDefault="00A665A6" w:rsidP="00032513">
            <w:pPr>
              <w:pStyle w:val="Header"/>
              <w:tabs>
                <w:tab w:val="clear" w:pos="4513"/>
                <w:tab w:val="clear" w:pos="9026"/>
                <w:tab w:val="left" w:pos="720"/>
                <w:tab w:val="center" w:pos="4153"/>
                <w:tab w:val="right" w:pos="8306"/>
              </w:tabs>
              <w:jc w:val="both"/>
              <w:rPr>
                <w:rFonts w:ascii="Arial" w:hAnsi="Arial" w:cs="Arial"/>
              </w:rPr>
            </w:pPr>
            <w:r>
              <w:rPr>
                <w:rFonts w:ascii="Arial" w:hAnsi="Arial" w:cs="Arial"/>
              </w:rPr>
              <w:t>E</w:t>
            </w:r>
          </w:p>
        </w:tc>
      </w:tr>
    </w:tbl>
    <w:p w:rsidR="00A74C53" w:rsidRPr="00362B4C" w:rsidRDefault="00A74C53" w:rsidP="00A74C53">
      <w:pPr>
        <w:tabs>
          <w:tab w:val="left" w:pos="-720"/>
        </w:tabs>
        <w:suppressAutoHyphens/>
        <w:rPr>
          <w:rFonts w:ascii="Arial" w:hAnsi="Arial" w:cs="Arial"/>
          <w:b/>
        </w:rPr>
      </w:pPr>
    </w:p>
    <w:p w:rsidR="00143FD4" w:rsidRDefault="00143FD4">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pPr>
        <w:rPr>
          <w:rFonts w:ascii="Arial" w:hAnsi="Arial" w:cs="Arial"/>
        </w:rPr>
      </w:pPr>
    </w:p>
    <w:p w:rsidR="00666A01" w:rsidRDefault="00666A01" w:rsidP="00666A01">
      <w:pPr>
        <w:rPr>
          <w:rFonts w:ascii="Arial" w:hAnsi="Arial" w:cs="Arial"/>
        </w:rPr>
      </w:pPr>
    </w:p>
    <w:p w:rsidR="00666A01" w:rsidRPr="000444CD" w:rsidRDefault="00666A01" w:rsidP="00666A01">
      <w:pPr>
        <w:rPr>
          <w:rFonts w:ascii="Arial" w:hAnsi="Arial" w:cs="Arial"/>
          <w:b/>
          <w:sz w:val="28"/>
          <w:szCs w:val="28"/>
        </w:rPr>
      </w:pPr>
      <w:r w:rsidRPr="000444CD">
        <w:rPr>
          <w:rFonts w:ascii="Arial" w:hAnsi="Arial" w:cs="Arial"/>
          <w:b/>
          <w:sz w:val="28"/>
          <w:szCs w:val="28"/>
        </w:rPr>
        <w:t>ACCEPTANCE SLIP</w:t>
      </w:r>
    </w:p>
    <w:p w:rsidR="00666A01" w:rsidRPr="000444CD" w:rsidRDefault="00666A01" w:rsidP="00666A01">
      <w:pPr>
        <w:rPr>
          <w:rFonts w:ascii="Arial" w:hAnsi="Arial" w:cs="Arial"/>
          <w:b/>
          <w:sz w:val="28"/>
          <w:szCs w:val="28"/>
        </w:rPr>
      </w:pPr>
    </w:p>
    <w:p w:rsidR="00666A01" w:rsidRPr="000444CD" w:rsidRDefault="00666A01" w:rsidP="00666A01">
      <w:pPr>
        <w:rPr>
          <w:rFonts w:ascii="Arial" w:hAnsi="Arial" w:cs="Arial"/>
          <w:b/>
          <w:sz w:val="28"/>
          <w:szCs w:val="28"/>
        </w:rPr>
      </w:pPr>
    </w:p>
    <w:p w:rsidR="00666A01" w:rsidRPr="000444CD" w:rsidRDefault="00666A01" w:rsidP="00666A01">
      <w:pPr>
        <w:rPr>
          <w:rFonts w:ascii="Arial" w:hAnsi="Arial" w:cs="Arial"/>
          <w:b/>
          <w:sz w:val="28"/>
          <w:szCs w:val="28"/>
        </w:rPr>
      </w:pPr>
      <w:r w:rsidRPr="000444CD">
        <w:rPr>
          <w:rFonts w:ascii="Arial" w:hAnsi="Arial" w:cs="Arial"/>
          <w:b/>
          <w:sz w:val="28"/>
          <w:szCs w:val="28"/>
        </w:rPr>
        <w:t>Please sign and return this form to the school office.</w:t>
      </w:r>
    </w:p>
    <w:p w:rsidR="00666A01" w:rsidRPr="000444CD" w:rsidRDefault="00666A01" w:rsidP="00666A01">
      <w:pPr>
        <w:rPr>
          <w:rFonts w:ascii="Arial" w:hAnsi="Arial" w:cs="Arial"/>
          <w:b/>
          <w:sz w:val="28"/>
          <w:szCs w:val="28"/>
        </w:rPr>
      </w:pPr>
    </w:p>
    <w:p w:rsidR="00666A01" w:rsidRPr="000444CD" w:rsidRDefault="00666A01" w:rsidP="00666A01">
      <w:pPr>
        <w:rPr>
          <w:rFonts w:ascii="Arial" w:hAnsi="Arial" w:cs="Arial"/>
          <w:b/>
          <w:sz w:val="28"/>
          <w:szCs w:val="28"/>
        </w:rPr>
      </w:pPr>
    </w:p>
    <w:p w:rsidR="00666A01" w:rsidRPr="000444CD" w:rsidRDefault="00666A01" w:rsidP="00666A01">
      <w:pPr>
        <w:rPr>
          <w:rFonts w:ascii="Arial" w:hAnsi="Arial" w:cs="Arial"/>
          <w:b/>
          <w:sz w:val="28"/>
          <w:szCs w:val="28"/>
        </w:rPr>
      </w:pPr>
      <w:r w:rsidRPr="000444CD">
        <w:rPr>
          <w:rFonts w:ascii="Arial" w:hAnsi="Arial" w:cs="Arial"/>
          <w:b/>
          <w:sz w:val="28"/>
          <w:szCs w:val="28"/>
        </w:rPr>
        <w:t xml:space="preserve">I ACCEPT THE TERMS AND CONDITIONS OUTLINED IN THIS JOB DESCRIPTION. </w:t>
      </w:r>
    </w:p>
    <w:p w:rsidR="00666A01" w:rsidRPr="000444CD" w:rsidRDefault="00666A01" w:rsidP="00666A01">
      <w:pPr>
        <w:rPr>
          <w:rFonts w:ascii="Arial" w:hAnsi="Arial" w:cs="Arial"/>
          <w:b/>
          <w:sz w:val="28"/>
          <w:szCs w:val="28"/>
        </w:rPr>
      </w:pPr>
    </w:p>
    <w:p w:rsidR="00666A01" w:rsidRPr="000444CD" w:rsidRDefault="00666A01" w:rsidP="00666A01">
      <w:pPr>
        <w:rPr>
          <w:rFonts w:ascii="Arial" w:hAnsi="Arial" w:cs="Arial"/>
          <w:b/>
          <w:sz w:val="28"/>
          <w:szCs w:val="28"/>
        </w:rPr>
      </w:pPr>
    </w:p>
    <w:tbl>
      <w:tblPr>
        <w:tblW w:w="0" w:type="auto"/>
        <w:tblLayout w:type="fixed"/>
        <w:tblCellMar>
          <w:left w:w="10" w:type="dxa"/>
          <w:right w:w="10" w:type="dxa"/>
        </w:tblCellMar>
        <w:tblLook w:val="04A0" w:firstRow="1" w:lastRow="0" w:firstColumn="1" w:lastColumn="0" w:noHBand="0" w:noVBand="1"/>
      </w:tblPr>
      <w:tblGrid>
        <w:gridCol w:w="2286"/>
        <w:gridCol w:w="6807"/>
      </w:tblGrid>
      <w:tr w:rsidR="00666A01" w:rsidRPr="000444CD" w:rsidTr="007E0BF0">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pStyle w:val="Bodytext20"/>
              <w:shd w:val="clear" w:color="auto" w:fill="auto"/>
              <w:spacing w:line="240" w:lineRule="auto"/>
              <w:ind w:left="120"/>
              <w:rPr>
                <w:b/>
                <w:sz w:val="28"/>
                <w:szCs w:val="28"/>
              </w:rPr>
            </w:pPr>
            <w:r w:rsidRPr="000444CD">
              <w:rPr>
                <w:rStyle w:val="Bodytext2105pt"/>
                <w:b/>
                <w:sz w:val="28"/>
                <w:szCs w:val="28"/>
              </w:rPr>
              <w:t>Post Title: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666A01" w:rsidRDefault="00666A01" w:rsidP="007E0BF0">
            <w:pPr>
              <w:pStyle w:val="Footer"/>
              <w:rPr>
                <w:sz w:val="28"/>
                <w:szCs w:val="28"/>
              </w:rPr>
            </w:pPr>
            <w:r>
              <w:rPr>
                <w:sz w:val="28"/>
                <w:szCs w:val="28"/>
              </w:rPr>
              <w:t xml:space="preserve">CLEANER </w:t>
            </w:r>
          </w:p>
          <w:p w:rsidR="00666A01" w:rsidRPr="000444CD" w:rsidRDefault="00666A01" w:rsidP="00666A01">
            <w:pPr>
              <w:pStyle w:val="Footer"/>
              <w:rPr>
                <w:rFonts w:ascii="Arial" w:hAnsi="Arial" w:cs="Arial"/>
                <w:b/>
                <w:sz w:val="28"/>
                <w:szCs w:val="28"/>
              </w:rPr>
            </w:pPr>
            <w:r w:rsidRPr="000444CD">
              <w:rPr>
                <w:rFonts w:ascii="Arial Bold" w:hAnsi="Arial Bold" w:cs="Arial"/>
                <w:b/>
                <w:caps/>
                <w:color w:val="FFFFFF"/>
                <w:sz w:val="28"/>
                <w:szCs w:val="28"/>
              </w:rPr>
              <w:t>Teaching assistant</w:t>
            </w:r>
          </w:p>
        </w:tc>
      </w:tr>
      <w:tr w:rsidR="00666A01" w:rsidRPr="000444CD" w:rsidTr="007E0BF0">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pStyle w:val="Bodytext20"/>
              <w:shd w:val="clear" w:color="auto" w:fill="auto"/>
              <w:spacing w:line="240" w:lineRule="auto"/>
              <w:ind w:left="120"/>
              <w:rPr>
                <w:b/>
                <w:sz w:val="28"/>
                <w:szCs w:val="28"/>
              </w:rPr>
            </w:pPr>
            <w:r w:rsidRPr="000444CD">
              <w:rPr>
                <w:rStyle w:val="Bodytext2105pt"/>
                <w:b/>
                <w:sz w:val="28"/>
                <w:szCs w:val="28"/>
              </w:rPr>
              <w:t>Name: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rPr>
                <w:rFonts w:ascii="Arial" w:hAnsi="Arial" w:cs="Arial"/>
                <w:b/>
                <w:sz w:val="28"/>
                <w:szCs w:val="28"/>
              </w:rPr>
            </w:pPr>
          </w:p>
        </w:tc>
      </w:tr>
      <w:tr w:rsidR="00666A01" w:rsidRPr="000444CD" w:rsidTr="007E0BF0">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pStyle w:val="Bodytext20"/>
              <w:shd w:val="clear" w:color="auto" w:fill="auto"/>
              <w:spacing w:line="240" w:lineRule="auto"/>
              <w:ind w:left="120"/>
              <w:rPr>
                <w:b/>
                <w:sz w:val="28"/>
                <w:szCs w:val="28"/>
              </w:rPr>
            </w:pPr>
            <w:r w:rsidRPr="000444CD">
              <w:rPr>
                <w:b/>
                <w:sz w:val="28"/>
                <w:szCs w:val="28"/>
              </w:rPr>
              <w:t>Signed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rPr>
                <w:rFonts w:ascii="Arial" w:hAnsi="Arial" w:cs="Arial"/>
                <w:b/>
                <w:sz w:val="28"/>
                <w:szCs w:val="28"/>
              </w:rPr>
            </w:pPr>
          </w:p>
        </w:tc>
      </w:tr>
      <w:tr w:rsidR="00666A01" w:rsidRPr="000444CD" w:rsidTr="007E0BF0">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pStyle w:val="Bodytext20"/>
              <w:shd w:val="clear" w:color="auto" w:fill="auto"/>
              <w:spacing w:line="240" w:lineRule="auto"/>
              <w:ind w:left="120"/>
              <w:rPr>
                <w:b/>
                <w:sz w:val="28"/>
                <w:szCs w:val="28"/>
              </w:rPr>
            </w:pPr>
            <w:r w:rsidRPr="000444CD">
              <w:rPr>
                <w:b/>
                <w:sz w:val="28"/>
                <w:szCs w:val="28"/>
              </w:rPr>
              <w:t>Dated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666A01" w:rsidRPr="000444CD" w:rsidRDefault="00666A01" w:rsidP="007E0BF0">
            <w:pPr>
              <w:rPr>
                <w:rFonts w:ascii="Arial" w:hAnsi="Arial" w:cs="Arial"/>
                <w:b/>
                <w:sz w:val="28"/>
                <w:szCs w:val="28"/>
              </w:rPr>
            </w:pPr>
          </w:p>
        </w:tc>
      </w:tr>
    </w:tbl>
    <w:p w:rsidR="00666A01" w:rsidRPr="00AD513E" w:rsidRDefault="00666A01" w:rsidP="00666A01">
      <w:pPr>
        <w:tabs>
          <w:tab w:val="left" w:pos="-720"/>
        </w:tabs>
        <w:suppressAutoHyphens/>
        <w:rPr>
          <w:rFonts w:ascii="Arial" w:hAnsi="Arial" w:cs="Arial"/>
          <w:b/>
        </w:rPr>
      </w:pPr>
    </w:p>
    <w:p w:rsidR="00666A01" w:rsidRPr="00AD513E" w:rsidRDefault="00666A01" w:rsidP="00666A01">
      <w:pPr>
        <w:tabs>
          <w:tab w:val="left" w:pos="-720"/>
        </w:tabs>
        <w:suppressAutoHyphens/>
        <w:rPr>
          <w:rFonts w:ascii="Arial" w:hAnsi="Arial" w:cs="Arial"/>
          <w:b/>
        </w:rPr>
      </w:pPr>
    </w:p>
    <w:p w:rsidR="00666A01" w:rsidRPr="00AD513E" w:rsidRDefault="00666A01" w:rsidP="00666A01">
      <w:pPr>
        <w:tabs>
          <w:tab w:val="left" w:pos="-720"/>
        </w:tabs>
        <w:suppressAutoHyphens/>
        <w:rPr>
          <w:rFonts w:ascii="Arial" w:hAnsi="Arial" w:cs="Arial"/>
          <w:b/>
        </w:rPr>
      </w:pPr>
    </w:p>
    <w:p w:rsidR="00666A01" w:rsidRPr="00362B4C" w:rsidRDefault="00666A01">
      <w:pPr>
        <w:rPr>
          <w:rFonts w:ascii="Arial" w:hAnsi="Arial" w:cs="Arial"/>
        </w:rPr>
      </w:pPr>
    </w:p>
    <w:sectPr w:rsidR="00666A01" w:rsidRPr="00362B4C" w:rsidSect="00A74C53">
      <w:headerReference w:type="default" r:id="rId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C53" w:rsidRDefault="00A74C53" w:rsidP="00F10C34">
      <w:r>
        <w:separator/>
      </w:r>
    </w:p>
  </w:endnote>
  <w:endnote w:type="continuationSeparator" w:id="0">
    <w:p w:rsidR="00A74C53" w:rsidRDefault="00A74C53"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C53" w:rsidRDefault="00A74C53" w:rsidP="00F10C34">
      <w:r>
        <w:separator/>
      </w:r>
    </w:p>
  </w:footnote>
  <w:footnote w:type="continuationSeparator" w:id="0">
    <w:p w:rsidR="00A74C53" w:rsidRDefault="00A74C53"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34" w:rsidRDefault="00B16D8B">
    <w:pPr>
      <w:pStyle w:val="Header"/>
    </w:pPr>
    <w:r>
      <w:rPr>
        <w:noProof/>
      </w:rPr>
      <w:pict>
        <v:shapetype id="_x0000_t202" coordsize="21600,21600" o:spt="202" path="m,l,21600r21600,l21600,xe">
          <v:stroke joinstyle="miter"/>
          <v:path gradientshapeok="t" o:connecttype="rect"/>
        </v:shapetype>
        <v:shape id="Text Box 2" o:spid="_x0000_s8193"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Pr="00DC2B24" w:rsidRDefault="00F10C34" w:rsidP="00DC2B24"/>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C66BD"/>
    <w:multiLevelType w:val="hybridMultilevel"/>
    <w:tmpl w:val="11205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0A09B2"/>
    <w:multiLevelType w:val="hybridMultilevel"/>
    <w:tmpl w:val="64928C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F2E26"/>
    <w:multiLevelType w:val="hybridMultilevel"/>
    <w:tmpl w:val="331E8EC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F1E284D"/>
    <w:multiLevelType w:val="hybridMultilevel"/>
    <w:tmpl w:val="735AA5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6" w15:restartNumberingAfterBreak="0">
    <w:nsid w:val="57F757C7"/>
    <w:multiLevelType w:val="hybridMultilevel"/>
    <w:tmpl w:val="C0446B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1D44CBC"/>
    <w:multiLevelType w:val="hybridMultilevel"/>
    <w:tmpl w:val="5E3C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8"/>
  </w:num>
  <w:num w:numId="6">
    <w:abstractNumId w:val="4"/>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4C53"/>
    <w:rsid w:val="00032513"/>
    <w:rsid w:val="000B0088"/>
    <w:rsid w:val="000B5269"/>
    <w:rsid w:val="00143FD4"/>
    <w:rsid w:val="00303D93"/>
    <w:rsid w:val="00362B4C"/>
    <w:rsid w:val="00491249"/>
    <w:rsid w:val="00643228"/>
    <w:rsid w:val="00666A01"/>
    <w:rsid w:val="006A0695"/>
    <w:rsid w:val="007F08A4"/>
    <w:rsid w:val="00852635"/>
    <w:rsid w:val="008564DF"/>
    <w:rsid w:val="008873B2"/>
    <w:rsid w:val="008B00F4"/>
    <w:rsid w:val="00A665A6"/>
    <w:rsid w:val="00A74C53"/>
    <w:rsid w:val="00AF646F"/>
    <w:rsid w:val="00B16D8B"/>
    <w:rsid w:val="00B30F87"/>
    <w:rsid w:val="00B77CAB"/>
    <w:rsid w:val="00C303E2"/>
    <w:rsid w:val="00D06E5A"/>
    <w:rsid w:val="00D311DB"/>
    <w:rsid w:val="00DC2B24"/>
    <w:rsid w:val="00E64C36"/>
    <w:rsid w:val="00E772D2"/>
    <w:rsid w:val="00F10C34"/>
    <w:rsid w:val="00F121E6"/>
    <w:rsid w:val="00F659B6"/>
    <w:rsid w:val="00FE4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2AA2624D"/>
  <w15:docId w15:val="{6B8A6291-81C5-4B1D-A4C2-BE88F3BB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C53"/>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9"/>
    <w:qFormat/>
    <w:rsid w:val="00A74C5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9"/>
    <w:rsid w:val="00A74C53"/>
    <w:rPr>
      <w:rFonts w:ascii="Arial" w:eastAsia="Times New Roman" w:hAnsi="Arial" w:cs="Arial"/>
      <w:b/>
      <w:bCs/>
      <w:kern w:val="32"/>
      <w:sz w:val="32"/>
      <w:szCs w:val="32"/>
      <w:lang w:eastAsia="en-GB"/>
    </w:rPr>
  </w:style>
  <w:style w:type="paragraph" w:styleId="ListParagraph">
    <w:name w:val="List Paragraph"/>
    <w:basedOn w:val="Normal"/>
    <w:uiPriority w:val="34"/>
    <w:qFormat/>
    <w:rsid w:val="00A74C53"/>
    <w:pPr>
      <w:ind w:left="720"/>
    </w:pPr>
    <w:rPr>
      <w:rFonts w:ascii="Times New Roman" w:hAnsi="Times New Roman"/>
      <w:sz w:val="20"/>
      <w:szCs w:val="20"/>
    </w:rPr>
  </w:style>
  <w:style w:type="paragraph" w:customStyle="1" w:styleId="TxBr12p3">
    <w:name w:val="TxBr_12p3"/>
    <w:basedOn w:val="Normal"/>
    <w:uiPriority w:val="99"/>
    <w:rsid w:val="00A74C53"/>
    <w:pPr>
      <w:tabs>
        <w:tab w:val="left" w:pos="538"/>
      </w:tabs>
      <w:spacing w:line="243" w:lineRule="atLeast"/>
      <w:ind w:left="16"/>
    </w:pPr>
    <w:rPr>
      <w:rFonts w:ascii="Times New Roman" w:hAnsi="Times New Roman"/>
      <w:szCs w:val="20"/>
      <w:lang w:eastAsia="en-US"/>
    </w:rPr>
  </w:style>
  <w:style w:type="character" w:customStyle="1" w:styleId="Bodytext2">
    <w:name w:val="Body text (2)_"/>
    <w:basedOn w:val="DefaultParagraphFont"/>
    <w:link w:val="Bodytext20"/>
    <w:rsid w:val="00DC2B24"/>
    <w:rPr>
      <w:rFonts w:ascii="Arial" w:eastAsia="Arial" w:hAnsi="Arial" w:cs="Arial"/>
      <w:shd w:val="clear" w:color="auto" w:fill="FFFFFF"/>
    </w:rPr>
  </w:style>
  <w:style w:type="character" w:customStyle="1" w:styleId="Bodytext2105pt">
    <w:name w:val="Body text (2) + 10.5 pt"/>
    <w:basedOn w:val="Bodytext2"/>
    <w:rsid w:val="00DC2B24"/>
    <w:rPr>
      <w:rFonts w:ascii="Arial" w:eastAsia="Arial" w:hAnsi="Arial" w:cs="Arial"/>
      <w:sz w:val="21"/>
      <w:szCs w:val="21"/>
      <w:shd w:val="clear" w:color="auto" w:fill="FFFFFF"/>
    </w:rPr>
  </w:style>
  <w:style w:type="paragraph" w:customStyle="1" w:styleId="Bodytext20">
    <w:name w:val="Body text (2)"/>
    <w:basedOn w:val="Normal"/>
    <w:link w:val="Bodytext2"/>
    <w:rsid w:val="00DC2B24"/>
    <w:pPr>
      <w:shd w:val="clear" w:color="auto" w:fill="FFFFFF"/>
      <w:spacing w:line="0" w:lineRule="atLeast"/>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99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Joanne Hirst</cp:lastModifiedBy>
  <cp:revision>5</cp:revision>
  <cp:lastPrinted>2024-11-06T11:33:00Z</cp:lastPrinted>
  <dcterms:created xsi:type="dcterms:W3CDTF">2019-05-01T11:34:00Z</dcterms:created>
  <dcterms:modified xsi:type="dcterms:W3CDTF">2024-11-06T11:33:00Z</dcterms:modified>
</cp:coreProperties>
</file>