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BA57F" w14:textId="77777777" w:rsidR="00F27A2C" w:rsidRDefault="00F27A2C" w:rsidP="00146AA4">
      <w:pPr>
        <w:spacing w:after="0"/>
        <w:rPr>
          <w:b/>
          <w:sz w:val="32"/>
          <w:szCs w:val="32"/>
        </w:rPr>
      </w:pPr>
      <w:bookmarkStart w:id="0" w:name="_GoBack"/>
      <w:bookmarkEnd w:id="0"/>
    </w:p>
    <w:p w14:paraId="2B3A5496" w14:textId="4C68FB49" w:rsidR="00A3776C" w:rsidRDefault="00146AA4" w:rsidP="00146AA4">
      <w:pPr>
        <w:spacing w:after="0"/>
        <w:rPr>
          <w:b/>
          <w:sz w:val="32"/>
          <w:szCs w:val="32"/>
        </w:rPr>
      </w:pPr>
      <w:r w:rsidRPr="00146AA4">
        <w:rPr>
          <w:b/>
          <w:sz w:val="32"/>
          <w:szCs w:val="32"/>
        </w:rPr>
        <w:t xml:space="preserve">Founded in hope St. Mary’s CE (VA) Primary School is a place where all </w:t>
      </w:r>
      <w:r w:rsidR="009A74AE">
        <w:rPr>
          <w:b/>
          <w:sz w:val="32"/>
          <w:szCs w:val="32"/>
        </w:rPr>
        <w:t>can fi</w:t>
      </w:r>
      <w:r w:rsidRPr="00146AA4">
        <w:rPr>
          <w:b/>
          <w:sz w:val="32"/>
          <w:szCs w:val="32"/>
        </w:rPr>
        <w:t xml:space="preserve">nd their voice, grow in wisdom and live well in community and service. </w:t>
      </w:r>
    </w:p>
    <w:p w14:paraId="5AB12838" w14:textId="77777777" w:rsidR="00F27A2C" w:rsidRDefault="00F27A2C" w:rsidP="00146AA4">
      <w:pPr>
        <w:spacing w:after="0"/>
        <w:rPr>
          <w:b/>
          <w:sz w:val="32"/>
          <w:szCs w:val="32"/>
        </w:rPr>
      </w:pPr>
    </w:p>
    <w:p w14:paraId="27B75766" w14:textId="23C2769A" w:rsidR="00146AA4" w:rsidRDefault="00F27A2C" w:rsidP="00146AA4">
      <w:pPr>
        <w:spacing w:after="0"/>
        <w:rPr>
          <w:rFonts w:ascii="Calibri" w:hAnsi="Calibri" w:cs="Calibri"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498F937A" wp14:editId="764CCABB">
            <wp:simplePos x="0" y="0"/>
            <wp:positionH relativeFrom="margin">
              <wp:align>left</wp:align>
            </wp:positionH>
            <wp:positionV relativeFrom="paragraph">
              <wp:posOffset>205105</wp:posOffset>
            </wp:positionV>
            <wp:extent cx="3990975" cy="1510665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1510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74AA" w:rsidRPr="00BB1FDF">
        <w:rPr>
          <w:rFonts w:ascii="Calibri" w:hAnsi="Calibri" w:cs="Calibri"/>
          <w:b/>
          <w:noProof/>
          <w:sz w:val="32"/>
          <w:szCs w:val="32"/>
          <w:lang w:eastAsia="en-GB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212BE300" wp14:editId="0A02F6E9">
                <wp:simplePos x="0" y="0"/>
                <wp:positionH relativeFrom="column">
                  <wp:posOffset>3178632</wp:posOffset>
                </wp:positionH>
                <wp:positionV relativeFrom="paragraph">
                  <wp:posOffset>554592</wp:posOffset>
                </wp:positionV>
                <wp:extent cx="1800" cy="1800"/>
                <wp:effectExtent l="38100" t="38100" r="55880" b="55880"/>
                <wp:wrapNone/>
                <wp:docPr id="23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800" cy="1800"/>
                      </w14:xfrm>
                    </w14:contentPart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A1528E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3" o:spid="_x0000_s1026" type="#_x0000_t75" style="position:absolute;margin-left:249.35pt;margin-top:42.75pt;width:2.05pt;height:2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">
                <v:imagedata r:id="rId9" o:title=""/>
              </v:shape>
            </w:pict>
          </mc:Fallback>
        </mc:AlternateContent>
      </w:r>
      <w:r w:rsidR="00834B0C" w:rsidRPr="00BB1FDF">
        <w:rPr>
          <w:rFonts w:ascii="Calibri" w:hAnsi="Calibri" w:cs="Calibri"/>
          <w:sz w:val="32"/>
          <w:szCs w:val="32"/>
        </w:rPr>
        <w:t>Leaders at St. Mary’s Sc</w:t>
      </w:r>
      <w:r w:rsidR="009A74AE" w:rsidRPr="00BB1FDF">
        <w:rPr>
          <w:rFonts w:ascii="Calibri" w:hAnsi="Calibri" w:cs="Calibri"/>
          <w:sz w:val="32"/>
          <w:szCs w:val="32"/>
        </w:rPr>
        <w:t xml:space="preserve">hool have a clear vision for </w:t>
      </w:r>
      <w:r>
        <w:rPr>
          <w:rFonts w:ascii="Calibri" w:hAnsi="Calibri" w:cs="Calibri"/>
          <w:sz w:val="32"/>
          <w:szCs w:val="32"/>
        </w:rPr>
        <w:t>our</w:t>
      </w:r>
      <w:r w:rsidR="00834B0C" w:rsidRPr="00BB1FDF">
        <w:rPr>
          <w:rFonts w:ascii="Calibri" w:hAnsi="Calibri" w:cs="Calibri"/>
          <w:sz w:val="32"/>
          <w:szCs w:val="32"/>
        </w:rPr>
        <w:t xml:space="preserve"> school that has three key branches</w:t>
      </w:r>
      <w:r w:rsidR="00BB1FDF" w:rsidRPr="00BB1FDF">
        <w:rPr>
          <w:rFonts w:ascii="Calibri" w:hAnsi="Calibri" w:cs="Calibri"/>
          <w:sz w:val="32"/>
          <w:szCs w:val="32"/>
        </w:rPr>
        <w:t>.</w:t>
      </w:r>
      <w:r w:rsidR="00834B0C" w:rsidRPr="00BB1FDF">
        <w:rPr>
          <w:rFonts w:ascii="Calibri" w:hAnsi="Calibri" w:cs="Calibri"/>
          <w:sz w:val="32"/>
          <w:szCs w:val="32"/>
        </w:rPr>
        <w:t xml:space="preserve"> </w:t>
      </w:r>
      <w:r w:rsidR="00146AA4" w:rsidRPr="00BB1FDF">
        <w:rPr>
          <w:rFonts w:ascii="Calibri" w:hAnsi="Calibri" w:cs="Calibri"/>
          <w:sz w:val="32"/>
          <w:szCs w:val="32"/>
        </w:rPr>
        <w:t xml:space="preserve">The three key branches of our vision grow from the core value of </w:t>
      </w:r>
      <w:r w:rsidR="00146AA4" w:rsidRPr="00F27A2C">
        <w:rPr>
          <w:rFonts w:ascii="Calibri" w:hAnsi="Calibri" w:cs="Calibri"/>
          <w:b/>
          <w:sz w:val="32"/>
          <w:szCs w:val="32"/>
          <w:u w:val="single"/>
        </w:rPr>
        <w:t>HOPE</w:t>
      </w:r>
      <w:r w:rsidR="00146AA4" w:rsidRPr="00BB1FDF">
        <w:rPr>
          <w:rFonts w:ascii="Calibri" w:hAnsi="Calibri" w:cs="Calibri"/>
          <w:sz w:val="32"/>
          <w:szCs w:val="32"/>
        </w:rPr>
        <w:t xml:space="preserve">. We believe that hope gives us optimism for a better future. No matter where you are on your journey that through the grace of God we have the hope of a new and better start.  </w:t>
      </w:r>
    </w:p>
    <w:p w14:paraId="4C9E937C" w14:textId="77777777" w:rsidR="00F27A2C" w:rsidRPr="00F27A2C" w:rsidRDefault="00F27A2C" w:rsidP="00146AA4">
      <w:pPr>
        <w:spacing w:after="0"/>
        <w:rPr>
          <w:b/>
          <w:sz w:val="28"/>
          <w:szCs w:val="28"/>
        </w:rPr>
      </w:pPr>
    </w:p>
    <w:p w14:paraId="115D5180" w14:textId="45CA54BE" w:rsidR="00834B0C" w:rsidRDefault="00834B0C" w:rsidP="003A746D">
      <w:pPr>
        <w:spacing w:after="0"/>
        <w:rPr>
          <w:rFonts w:ascii="Calibri" w:hAnsi="Calibri" w:cs="Calibri"/>
          <w:sz w:val="28"/>
          <w:szCs w:val="28"/>
        </w:rPr>
      </w:pPr>
      <w:r w:rsidRPr="003A746D">
        <w:rPr>
          <w:rFonts w:ascii="Calibri" w:hAnsi="Calibri" w:cs="Calibri"/>
          <w:b/>
          <w:sz w:val="28"/>
          <w:szCs w:val="28"/>
        </w:rPr>
        <w:t>Finding Our Voice</w:t>
      </w:r>
      <w:r w:rsidRPr="003A746D">
        <w:rPr>
          <w:rFonts w:ascii="Calibri" w:hAnsi="Calibri" w:cs="Calibri"/>
          <w:sz w:val="28"/>
          <w:szCs w:val="28"/>
        </w:rPr>
        <w:t xml:space="preserve"> – </w:t>
      </w:r>
      <w:r w:rsidR="0029257B" w:rsidRPr="003A746D">
        <w:rPr>
          <w:rFonts w:ascii="Calibri" w:hAnsi="Calibri" w:cs="Calibri"/>
          <w:sz w:val="28"/>
          <w:szCs w:val="28"/>
        </w:rPr>
        <w:t xml:space="preserve">We belief that all people are made in God’s image (Genesis 1:27) and are, therefore, of infinite worth.  That the first word that is said about us is that we are </w:t>
      </w:r>
      <w:r w:rsidR="00C5705A" w:rsidRPr="003A746D">
        <w:rPr>
          <w:rFonts w:ascii="Calibri" w:hAnsi="Calibri" w:cs="Calibri"/>
          <w:sz w:val="28"/>
          <w:szCs w:val="28"/>
        </w:rPr>
        <w:t>‘good’ (</w:t>
      </w:r>
      <w:r w:rsidR="0029257B" w:rsidRPr="003A746D">
        <w:rPr>
          <w:rFonts w:ascii="Calibri" w:hAnsi="Calibri" w:cs="Calibri"/>
          <w:sz w:val="28"/>
          <w:szCs w:val="28"/>
        </w:rPr>
        <w:t>Genesis 1:31).  We believe that all our children need to have the skills to communi</w:t>
      </w:r>
      <w:r w:rsidR="00D2421F" w:rsidRPr="003A746D">
        <w:rPr>
          <w:rFonts w:ascii="Calibri" w:hAnsi="Calibri" w:cs="Calibri"/>
          <w:sz w:val="28"/>
          <w:szCs w:val="28"/>
        </w:rPr>
        <w:t xml:space="preserve">cate </w:t>
      </w:r>
      <w:r w:rsidR="00C5705A" w:rsidRPr="003A746D">
        <w:rPr>
          <w:rFonts w:ascii="Calibri" w:hAnsi="Calibri" w:cs="Calibri"/>
          <w:sz w:val="28"/>
          <w:szCs w:val="28"/>
        </w:rPr>
        <w:t xml:space="preserve">effectively </w:t>
      </w:r>
      <w:r w:rsidR="00245BFC" w:rsidRPr="003A746D">
        <w:rPr>
          <w:rFonts w:ascii="Calibri" w:hAnsi="Calibri" w:cs="Calibri"/>
          <w:sz w:val="28"/>
          <w:szCs w:val="28"/>
        </w:rPr>
        <w:t>with the world around them, growing</w:t>
      </w:r>
      <w:r w:rsidR="00D2421F" w:rsidRPr="003A746D">
        <w:rPr>
          <w:rFonts w:ascii="Calibri" w:hAnsi="Calibri" w:cs="Calibri"/>
          <w:sz w:val="28"/>
          <w:szCs w:val="28"/>
        </w:rPr>
        <w:t xml:space="preserve"> </w:t>
      </w:r>
      <w:r w:rsidR="00245BFC" w:rsidRPr="003A746D">
        <w:rPr>
          <w:rFonts w:ascii="Calibri" w:hAnsi="Calibri" w:cs="Calibri"/>
          <w:sz w:val="28"/>
          <w:szCs w:val="28"/>
        </w:rPr>
        <w:t>in self-confidence,</w:t>
      </w:r>
      <w:r w:rsidR="00D2421F" w:rsidRPr="003A746D">
        <w:rPr>
          <w:rFonts w:ascii="Calibri" w:hAnsi="Calibri" w:cs="Calibri"/>
          <w:sz w:val="28"/>
          <w:szCs w:val="28"/>
        </w:rPr>
        <w:t xml:space="preserve"> </w:t>
      </w:r>
      <w:r w:rsidR="00245BFC" w:rsidRPr="003A746D">
        <w:rPr>
          <w:rFonts w:ascii="Calibri" w:hAnsi="Calibri" w:cs="Calibri"/>
          <w:sz w:val="28"/>
          <w:szCs w:val="28"/>
        </w:rPr>
        <w:t>esteem and emotional wellbeing</w:t>
      </w:r>
      <w:r w:rsidR="00D2421F" w:rsidRPr="003A746D">
        <w:rPr>
          <w:rFonts w:ascii="Calibri" w:hAnsi="Calibri" w:cs="Calibri"/>
          <w:sz w:val="28"/>
          <w:szCs w:val="28"/>
        </w:rPr>
        <w:t xml:space="preserve">. </w:t>
      </w:r>
    </w:p>
    <w:p w14:paraId="4F7D78FD" w14:textId="06DD49D2" w:rsidR="00BB1FDF" w:rsidRPr="003A746D" w:rsidRDefault="00BB1FDF" w:rsidP="003A746D">
      <w:pPr>
        <w:spacing w:after="0"/>
        <w:rPr>
          <w:rFonts w:ascii="Calibri" w:hAnsi="Calibri" w:cs="Calibri"/>
          <w:sz w:val="28"/>
          <w:szCs w:val="28"/>
        </w:rPr>
      </w:pPr>
    </w:p>
    <w:p w14:paraId="28ABAE12" w14:textId="25E505F6" w:rsidR="0029257B" w:rsidRDefault="00146AA4" w:rsidP="003A746D">
      <w:pPr>
        <w:spacing w:after="0" w:line="254" w:lineRule="auto"/>
        <w:rPr>
          <w:rFonts w:ascii="Calibri" w:hAnsi="Calibri" w:cs="Calibri"/>
          <w:sz w:val="28"/>
          <w:szCs w:val="28"/>
        </w:rPr>
      </w:pPr>
      <w:r w:rsidRPr="003A746D">
        <w:rPr>
          <w:rFonts w:ascii="Calibri" w:hAnsi="Calibri" w:cs="Calibri"/>
          <w:b/>
          <w:sz w:val="28"/>
          <w:szCs w:val="28"/>
        </w:rPr>
        <w:t>L</w:t>
      </w:r>
      <w:r w:rsidR="009A74AE" w:rsidRPr="003A746D">
        <w:rPr>
          <w:rFonts w:ascii="Calibri" w:hAnsi="Calibri" w:cs="Calibri"/>
          <w:b/>
          <w:sz w:val="28"/>
          <w:szCs w:val="28"/>
        </w:rPr>
        <w:t>ive in Community and Service</w:t>
      </w:r>
      <w:r w:rsidR="0029257B" w:rsidRPr="003A746D">
        <w:rPr>
          <w:rFonts w:ascii="Calibri" w:hAnsi="Calibri" w:cs="Calibri"/>
          <w:sz w:val="28"/>
          <w:szCs w:val="28"/>
        </w:rPr>
        <w:t xml:space="preserve"> – We believe in a God who sent his Son, Jesus, not to be served but to serve (Matthew 20:28) and calls us to serve each other (John 13:14-15).  We believe in a God who created us to do ‘good works’ (Ephesians 2:10). Through </w:t>
      </w:r>
      <w:r w:rsidR="00C5705A" w:rsidRPr="003A746D">
        <w:rPr>
          <w:rFonts w:ascii="Calibri" w:hAnsi="Calibri" w:cs="Calibri"/>
          <w:sz w:val="28"/>
          <w:szCs w:val="28"/>
        </w:rPr>
        <w:t>service,</w:t>
      </w:r>
      <w:r w:rsidR="0029257B" w:rsidRPr="003A746D">
        <w:rPr>
          <w:rFonts w:ascii="Calibri" w:hAnsi="Calibri" w:cs="Calibri"/>
          <w:sz w:val="28"/>
          <w:szCs w:val="28"/>
        </w:rPr>
        <w:t xml:space="preserve"> we</w:t>
      </w:r>
      <w:r w:rsidR="00D2421F" w:rsidRPr="003A746D">
        <w:rPr>
          <w:rFonts w:ascii="Calibri" w:hAnsi="Calibri" w:cs="Calibri"/>
          <w:sz w:val="28"/>
          <w:szCs w:val="28"/>
        </w:rPr>
        <w:t xml:space="preserve"> seek to support help and nurture each other so that we have a shared responsibility </w:t>
      </w:r>
      <w:r w:rsidR="0029257B" w:rsidRPr="003A746D">
        <w:rPr>
          <w:rFonts w:ascii="Calibri" w:hAnsi="Calibri" w:cs="Calibri"/>
          <w:sz w:val="28"/>
          <w:szCs w:val="28"/>
        </w:rPr>
        <w:t xml:space="preserve">to ensure that everyone can flourish. </w:t>
      </w:r>
      <w:r w:rsidRPr="003A746D">
        <w:rPr>
          <w:rFonts w:ascii="Calibri" w:hAnsi="Calibri" w:cs="Calibri"/>
          <w:sz w:val="28"/>
          <w:szCs w:val="28"/>
        </w:rPr>
        <w:t>We believe that human beings are not made to be alone (Genesis 2:18) but are meant to be part of a ‘body’ (1 Corinthians 12:12-27) where each contributes and cares for the other.  Through living as a community, we see</w:t>
      </w:r>
      <w:r w:rsidR="00A30201" w:rsidRPr="003A746D">
        <w:rPr>
          <w:rFonts w:ascii="Calibri" w:hAnsi="Calibri" w:cs="Calibri"/>
          <w:sz w:val="28"/>
          <w:szCs w:val="28"/>
        </w:rPr>
        <w:t>k to grow in our understanding of each other,</w:t>
      </w:r>
      <w:r w:rsidRPr="003A746D">
        <w:rPr>
          <w:rFonts w:ascii="Calibri" w:hAnsi="Calibri" w:cs="Calibri"/>
          <w:sz w:val="28"/>
          <w:szCs w:val="28"/>
        </w:rPr>
        <w:t xml:space="preserve"> </w:t>
      </w:r>
      <w:r w:rsidR="00A30201" w:rsidRPr="003A746D">
        <w:rPr>
          <w:rFonts w:ascii="Calibri" w:hAnsi="Calibri" w:cs="Calibri"/>
          <w:sz w:val="28"/>
          <w:szCs w:val="28"/>
        </w:rPr>
        <w:t xml:space="preserve">valuing our self and </w:t>
      </w:r>
      <w:r w:rsidRPr="003A746D">
        <w:rPr>
          <w:rFonts w:ascii="Calibri" w:hAnsi="Calibri" w:cs="Calibri"/>
          <w:sz w:val="28"/>
          <w:szCs w:val="28"/>
        </w:rPr>
        <w:t>others locally nationally and globally.</w:t>
      </w:r>
    </w:p>
    <w:p w14:paraId="1B314932" w14:textId="77777777" w:rsidR="00BB1FDF" w:rsidRPr="003A746D" w:rsidRDefault="00BB1FDF" w:rsidP="003A746D">
      <w:pPr>
        <w:spacing w:after="0" w:line="254" w:lineRule="auto"/>
        <w:rPr>
          <w:rFonts w:ascii="Calibri" w:hAnsi="Calibri" w:cs="Calibri"/>
          <w:sz w:val="28"/>
          <w:szCs w:val="28"/>
        </w:rPr>
      </w:pPr>
    </w:p>
    <w:p w14:paraId="2A1F0716" w14:textId="60955D77" w:rsidR="003944B7" w:rsidRPr="00BB1FDF" w:rsidRDefault="00146AA4" w:rsidP="003A746D">
      <w:pPr>
        <w:spacing w:after="0" w:line="254" w:lineRule="auto"/>
        <w:rPr>
          <w:rFonts w:ascii="Calibri" w:hAnsi="Calibri" w:cs="Calibri"/>
          <w:sz w:val="28"/>
          <w:szCs w:val="28"/>
        </w:rPr>
      </w:pPr>
      <w:r w:rsidRPr="00BB1FDF">
        <w:rPr>
          <w:rFonts w:ascii="Calibri" w:hAnsi="Calibri" w:cs="Calibri"/>
          <w:b/>
          <w:sz w:val="28"/>
          <w:szCs w:val="28"/>
        </w:rPr>
        <w:t>Grow in Wisdom</w:t>
      </w:r>
      <w:r w:rsidR="00D2421F" w:rsidRPr="00BB1FDF">
        <w:rPr>
          <w:rFonts w:ascii="Calibri" w:hAnsi="Calibri" w:cs="Calibri"/>
          <w:sz w:val="28"/>
          <w:szCs w:val="28"/>
        </w:rPr>
        <w:t xml:space="preserve"> – </w:t>
      </w:r>
      <w:r w:rsidR="00A30201" w:rsidRPr="00BB1FDF">
        <w:rPr>
          <w:rFonts w:ascii="Calibri" w:hAnsi="Calibri" w:cs="Calibri"/>
          <w:sz w:val="28"/>
          <w:szCs w:val="28"/>
        </w:rPr>
        <w:t xml:space="preserve">We believe that through a deep and broad understanding of </w:t>
      </w:r>
      <w:r w:rsidR="00245BFC" w:rsidRPr="00BB1FDF">
        <w:rPr>
          <w:rFonts w:ascii="Calibri" w:hAnsi="Calibri" w:cs="Calibri"/>
          <w:sz w:val="28"/>
          <w:szCs w:val="28"/>
        </w:rPr>
        <w:t xml:space="preserve">all aspects of </w:t>
      </w:r>
      <w:r w:rsidR="00A30201" w:rsidRPr="00BB1FDF">
        <w:rPr>
          <w:rFonts w:ascii="Calibri" w:hAnsi="Calibri" w:cs="Calibri"/>
          <w:sz w:val="28"/>
          <w:szCs w:val="28"/>
        </w:rPr>
        <w:t>the world</w:t>
      </w:r>
      <w:r w:rsidR="00715F4F" w:rsidRPr="00BB1FDF">
        <w:rPr>
          <w:rFonts w:ascii="Calibri" w:hAnsi="Calibri" w:cs="Calibri"/>
          <w:sz w:val="28"/>
          <w:szCs w:val="28"/>
        </w:rPr>
        <w:t xml:space="preserve"> we live in we can </w:t>
      </w:r>
      <w:r w:rsidR="00A30201" w:rsidRPr="00BB1FDF">
        <w:rPr>
          <w:rFonts w:ascii="Calibri" w:hAnsi="Calibri" w:cs="Calibri"/>
          <w:sz w:val="28"/>
          <w:szCs w:val="28"/>
        </w:rPr>
        <w:t>best develop the skills, understanding and resilience required to be able to</w:t>
      </w:r>
      <w:r w:rsidR="00715F4F" w:rsidRPr="00BB1FDF">
        <w:rPr>
          <w:rFonts w:ascii="Calibri" w:hAnsi="Calibri" w:cs="Calibri"/>
          <w:sz w:val="28"/>
          <w:szCs w:val="28"/>
        </w:rPr>
        <w:t xml:space="preserve"> </w:t>
      </w:r>
      <w:r w:rsidR="00245BFC" w:rsidRPr="00BB1FDF">
        <w:rPr>
          <w:rFonts w:ascii="Calibri" w:hAnsi="Calibri" w:cs="Calibri"/>
          <w:sz w:val="28"/>
          <w:szCs w:val="28"/>
        </w:rPr>
        <w:t>flourish</w:t>
      </w:r>
      <w:r w:rsidR="00715F4F" w:rsidRPr="00BB1FDF">
        <w:rPr>
          <w:rFonts w:ascii="Calibri" w:hAnsi="Calibri" w:cs="Calibri"/>
          <w:sz w:val="28"/>
          <w:szCs w:val="28"/>
        </w:rPr>
        <w:t xml:space="preserve">. We believe that each one of us is an individual </w:t>
      </w:r>
      <w:r w:rsidR="004E2D13" w:rsidRPr="00BB1FDF">
        <w:rPr>
          <w:rFonts w:ascii="Calibri" w:hAnsi="Calibri" w:cs="Calibri"/>
          <w:sz w:val="28"/>
          <w:szCs w:val="28"/>
        </w:rPr>
        <w:t>whose</w:t>
      </w:r>
      <w:r w:rsidR="00715F4F" w:rsidRPr="00BB1FDF">
        <w:rPr>
          <w:rFonts w:ascii="Calibri" w:hAnsi="Calibri" w:cs="Calibri"/>
          <w:sz w:val="28"/>
          <w:szCs w:val="28"/>
        </w:rPr>
        <w:t xml:space="preserve"> unique skills set needs to be nurtured, developed and celebrated. </w:t>
      </w:r>
      <w:r w:rsidR="00A30201" w:rsidRPr="00BB1FDF">
        <w:rPr>
          <w:rFonts w:ascii="Calibri" w:hAnsi="Calibri" w:cs="Calibri"/>
          <w:sz w:val="28"/>
          <w:szCs w:val="28"/>
        </w:rPr>
        <w:t xml:space="preserve"> </w:t>
      </w:r>
      <w:r w:rsidR="00566015" w:rsidRPr="00BB1FDF">
        <w:rPr>
          <w:rFonts w:ascii="Calibri" w:hAnsi="Calibri" w:cs="Calibri"/>
          <w:sz w:val="28"/>
          <w:szCs w:val="28"/>
          <w:shd w:val="clear" w:color="auto" w:fill="FFFFFF"/>
        </w:rPr>
        <w:t>‘We believe in a God who has called us to grow in wisdom (James 1:5, Proverbs 4:7).  A God who proclaims that wisdom is a blessing (Proverbs 3:13) and calls us to love God not only with our hearts, but with our minds a</w:t>
      </w:r>
      <w:r w:rsidR="003A746D" w:rsidRPr="00BB1FDF">
        <w:rPr>
          <w:rFonts w:ascii="Calibri" w:hAnsi="Calibri" w:cs="Calibri"/>
          <w:sz w:val="28"/>
          <w:szCs w:val="28"/>
          <w:shd w:val="clear" w:color="auto" w:fill="FFFFFF"/>
        </w:rPr>
        <w:t>nd understanding (Matt 22:37).</w:t>
      </w:r>
      <w:r w:rsidR="00566015" w:rsidRPr="00BB1FDF">
        <w:rPr>
          <w:rFonts w:ascii="Calibri" w:hAnsi="Calibri" w:cs="Calibri"/>
          <w:sz w:val="28"/>
          <w:szCs w:val="28"/>
          <w:shd w:val="clear" w:color="auto" w:fill="FFFFFF"/>
        </w:rPr>
        <w:t> </w:t>
      </w:r>
    </w:p>
    <w:sectPr w:rsidR="003944B7" w:rsidRPr="00BB1FDF" w:rsidSect="00F27A2C">
      <w:headerReference w:type="default" r:id="rId10"/>
      <w:pgSz w:w="11906" w:h="16838"/>
      <w:pgMar w:top="851" w:right="851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7D8BE1" w14:textId="77777777" w:rsidR="003A746D" w:rsidRDefault="003A746D" w:rsidP="003A746D">
      <w:pPr>
        <w:spacing w:after="0" w:line="240" w:lineRule="auto"/>
      </w:pPr>
      <w:r>
        <w:separator/>
      </w:r>
    </w:p>
  </w:endnote>
  <w:endnote w:type="continuationSeparator" w:id="0">
    <w:p w14:paraId="676EB82F" w14:textId="77777777" w:rsidR="003A746D" w:rsidRDefault="003A746D" w:rsidP="003A7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7C02AD" w14:textId="77777777" w:rsidR="003A746D" w:rsidRDefault="003A746D" w:rsidP="003A746D">
      <w:pPr>
        <w:spacing w:after="0" w:line="240" w:lineRule="auto"/>
      </w:pPr>
      <w:r>
        <w:separator/>
      </w:r>
    </w:p>
  </w:footnote>
  <w:footnote w:type="continuationSeparator" w:id="0">
    <w:p w14:paraId="670CB2BC" w14:textId="77777777" w:rsidR="003A746D" w:rsidRDefault="003A746D" w:rsidP="003A7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5327D" w14:textId="505A7AD3" w:rsidR="007E15BD" w:rsidRPr="007E15BD" w:rsidRDefault="00F27A2C" w:rsidP="007E15BD">
    <w:pPr>
      <w:pStyle w:val="Header"/>
      <w:jc w:val="center"/>
      <w:rPr>
        <w:sz w:val="32"/>
        <w:szCs w:val="32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83918DE" wp14:editId="556F20F0">
          <wp:simplePos x="0" y="0"/>
          <wp:positionH relativeFrom="column">
            <wp:posOffset>5541645</wp:posOffset>
          </wp:positionH>
          <wp:positionV relativeFrom="paragraph">
            <wp:posOffset>-259080</wp:posOffset>
          </wp:positionV>
          <wp:extent cx="675473" cy="723102"/>
          <wp:effectExtent l="0" t="0" r="0" b="127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473" cy="723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15BD" w:rsidRPr="007E15BD">
      <w:rPr>
        <w:sz w:val="32"/>
        <w:szCs w:val="32"/>
      </w:rPr>
      <w:t>St. Mary’s CE (VA) Primary School</w:t>
    </w:r>
  </w:p>
  <w:p w14:paraId="27415563" w14:textId="791C5E4C" w:rsidR="007E15BD" w:rsidRPr="007E15BD" w:rsidRDefault="007E15BD" w:rsidP="007E15BD">
    <w:pPr>
      <w:pStyle w:val="Header"/>
      <w:jc w:val="center"/>
      <w:rPr>
        <w:sz w:val="32"/>
        <w:szCs w:val="32"/>
      </w:rPr>
    </w:pPr>
    <w:r w:rsidRPr="007E15BD">
      <w:rPr>
        <w:sz w:val="32"/>
        <w:szCs w:val="32"/>
      </w:rPr>
      <w:t>Vision Sta</w:t>
    </w:r>
    <w:r>
      <w:rPr>
        <w:sz w:val="32"/>
        <w:szCs w:val="32"/>
      </w:rPr>
      <w:t>t</w:t>
    </w:r>
    <w:r w:rsidRPr="007E15BD">
      <w:rPr>
        <w:sz w:val="32"/>
        <w:szCs w:val="32"/>
      </w:rPr>
      <w:t>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E582CBE"/>
    <w:multiLevelType w:val="hybridMultilevel"/>
    <w:tmpl w:val="E793ECF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5FD7BF3"/>
    <w:multiLevelType w:val="hybridMultilevel"/>
    <w:tmpl w:val="BA1A2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878E8"/>
    <w:multiLevelType w:val="hybridMultilevel"/>
    <w:tmpl w:val="C06A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9608F"/>
    <w:multiLevelType w:val="hybridMultilevel"/>
    <w:tmpl w:val="8422FB8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7FE6739"/>
    <w:multiLevelType w:val="hybridMultilevel"/>
    <w:tmpl w:val="93CEB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92FC09"/>
    <w:multiLevelType w:val="hybridMultilevel"/>
    <w:tmpl w:val="C4820DC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0FB299F"/>
    <w:multiLevelType w:val="hybridMultilevel"/>
    <w:tmpl w:val="C90A31BA"/>
    <w:lvl w:ilvl="0" w:tplc="2430D22C">
      <w:start w:val="1"/>
      <w:numFmt w:val="decimal"/>
      <w:lvlText w:val="%1."/>
      <w:lvlJc w:val="left"/>
      <w:pPr>
        <w:ind w:left="9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76CBA0">
      <w:start w:val="1"/>
      <w:numFmt w:val="lowerLetter"/>
      <w:lvlText w:val="%2"/>
      <w:lvlJc w:val="left"/>
      <w:pPr>
        <w:ind w:left="1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F048C8">
      <w:start w:val="1"/>
      <w:numFmt w:val="lowerRoman"/>
      <w:lvlText w:val="%3"/>
      <w:lvlJc w:val="left"/>
      <w:pPr>
        <w:ind w:left="1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8E7AFC">
      <w:start w:val="1"/>
      <w:numFmt w:val="decimal"/>
      <w:lvlText w:val="%4"/>
      <w:lvlJc w:val="left"/>
      <w:pPr>
        <w:ind w:left="2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169D18">
      <w:start w:val="1"/>
      <w:numFmt w:val="lowerLetter"/>
      <w:lvlText w:val="%5"/>
      <w:lvlJc w:val="left"/>
      <w:pPr>
        <w:ind w:left="3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A6926E">
      <w:start w:val="1"/>
      <w:numFmt w:val="lowerRoman"/>
      <w:lvlText w:val="%6"/>
      <w:lvlJc w:val="left"/>
      <w:pPr>
        <w:ind w:left="3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262B76">
      <w:start w:val="1"/>
      <w:numFmt w:val="decimal"/>
      <w:lvlText w:val="%7"/>
      <w:lvlJc w:val="left"/>
      <w:pPr>
        <w:ind w:left="4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BE0AFE">
      <w:start w:val="1"/>
      <w:numFmt w:val="lowerLetter"/>
      <w:lvlText w:val="%8"/>
      <w:lvlJc w:val="left"/>
      <w:pPr>
        <w:ind w:left="5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3002FA">
      <w:start w:val="1"/>
      <w:numFmt w:val="lowerRoman"/>
      <w:lvlText w:val="%9"/>
      <w:lvlJc w:val="left"/>
      <w:pPr>
        <w:ind w:left="6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576107E"/>
    <w:multiLevelType w:val="hybridMultilevel"/>
    <w:tmpl w:val="B2E468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98D"/>
    <w:rsid w:val="000D370A"/>
    <w:rsid w:val="001239EE"/>
    <w:rsid w:val="00146AA4"/>
    <w:rsid w:val="00197A5B"/>
    <w:rsid w:val="0020545B"/>
    <w:rsid w:val="00211181"/>
    <w:rsid w:val="00245BFC"/>
    <w:rsid w:val="0029257B"/>
    <w:rsid w:val="003140C7"/>
    <w:rsid w:val="003944B7"/>
    <w:rsid w:val="003A746D"/>
    <w:rsid w:val="003C1307"/>
    <w:rsid w:val="003F5065"/>
    <w:rsid w:val="004E2D13"/>
    <w:rsid w:val="0051347F"/>
    <w:rsid w:val="0054398D"/>
    <w:rsid w:val="00566015"/>
    <w:rsid w:val="005B344A"/>
    <w:rsid w:val="0060794C"/>
    <w:rsid w:val="00667B21"/>
    <w:rsid w:val="006C344D"/>
    <w:rsid w:val="006F15D8"/>
    <w:rsid w:val="00715F4F"/>
    <w:rsid w:val="00726B8A"/>
    <w:rsid w:val="007B521D"/>
    <w:rsid w:val="007E15BD"/>
    <w:rsid w:val="00811529"/>
    <w:rsid w:val="00813CF7"/>
    <w:rsid w:val="00834B0C"/>
    <w:rsid w:val="008358A7"/>
    <w:rsid w:val="008774AA"/>
    <w:rsid w:val="00895D80"/>
    <w:rsid w:val="008A5A02"/>
    <w:rsid w:val="00917D8A"/>
    <w:rsid w:val="00960F28"/>
    <w:rsid w:val="00984FF0"/>
    <w:rsid w:val="009A74AE"/>
    <w:rsid w:val="00A069E2"/>
    <w:rsid w:val="00A30201"/>
    <w:rsid w:val="00A3776C"/>
    <w:rsid w:val="00A830F8"/>
    <w:rsid w:val="00B2090B"/>
    <w:rsid w:val="00B2639B"/>
    <w:rsid w:val="00BB1FDF"/>
    <w:rsid w:val="00C5705A"/>
    <w:rsid w:val="00D00435"/>
    <w:rsid w:val="00D2421F"/>
    <w:rsid w:val="00D3606D"/>
    <w:rsid w:val="00D43D72"/>
    <w:rsid w:val="00D75941"/>
    <w:rsid w:val="00E54B90"/>
    <w:rsid w:val="00E77279"/>
    <w:rsid w:val="00E97419"/>
    <w:rsid w:val="00F2286A"/>
    <w:rsid w:val="00F27A2C"/>
    <w:rsid w:val="00F52D6C"/>
    <w:rsid w:val="00F86274"/>
    <w:rsid w:val="00FC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6BD28FD"/>
  <w15:chartTrackingRefBased/>
  <w15:docId w15:val="{B1ADC64B-B313-4F55-AD90-E34A3381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98D"/>
    <w:pPr>
      <w:ind w:left="720"/>
      <w:contextualSpacing/>
    </w:pPr>
  </w:style>
  <w:style w:type="character" w:styleId="Strong">
    <w:name w:val="Strong"/>
    <w:qFormat/>
    <w:rsid w:val="006C344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4A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5D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A74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46D"/>
  </w:style>
  <w:style w:type="paragraph" w:styleId="Footer">
    <w:name w:val="footer"/>
    <w:basedOn w:val="Normal"/>
    <w:link w:val="FooterChar"/>
    <w:uiPriority w:val="99"/>
    <w:unhideWhenUsed/>
    <w:rsid w:val="003A74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256" units="dev"/>
          <inkml:channel name="T" type="integer" max="2.14748E9" units="dev"/>
        </inkml:traceFormat>
        <inkml:channelProperties>
          <inkml:channelProperty channel="X" name="resolution" value="377.95276" units="1/cm"/>
          <inkml:channelProperty channel="Y" name="resolution" value="425.2805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8-07-03T10:08:35.725"/>
    </inkml:context>
    <inkml:brush xml:id="br0">
      <inkml:brushProperty name="width" value="0.2" units="cm"/>
      <inkml:brushProperty name="height" value="0.2" units="cm"/>
      <inkml:brushProperty name="fitToCurve" value="1"/>
    </inkml:brush>
  </inkml:definitions>
  <inkml:trace contextRef="#ctx0" brushRef="#br0">0 3 3 0,'0'0'1'0,"0"-3"-3"15,3 6 1-15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Taylor</dc:creator>
  <cp:keywords/>
  <dc:description/>
  <cp:lastModifiedBy>Joanne Chambers</cp:lastModifiedBy>
  <cp:revision>2</cp:revision>
  <cp:lastPrinted>2018-10-08T13:58:00Z</cp:lastPrinted>
  <dcterms:created xsi:type="dcterms:W3CDTF">2021-09-30T15:14:00Z</dcterms:created>
  <dcterms:modified xsi:type="dcterms:W3CDTF">2021-09-30T15:14:00Z</dcterms:modified>
</cp:coreProperties>
</file>