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A298" w14:textId="77777777" w:rsidR="002E6D5F" w:rsidRPr="00E573EB" w:rsidRDefault="00F86469" w:rsidP="00F86469">
      <w:pPr>
        <w:pStyle w:val="Heading1"/>
        <w:ind w:left="1843"/>
        <w:jc w:val="center"/>
        <w:rPr>
          <w:rFonts w:ascii="Century Gothic" w:hAnsi="Century Gothic"/>
          <w:sz w:val="44"/>
          <w:szCs w:val="22"/>
        </w:rPr>
      </w:pPr>
      <w:r w:rsidRPr="00E573EB">
        <w:rPr>
          <w:noProof/>
          <w:sz w:val="22"/>
          <w:szCs w:val="22"/>
          <w:lang w:val="en-GB" w:eastAsia="en-GB"/>
        </w:rPr>
        <w:drawing>
          <wp:anchor distT="0" distB="0" distL="114300" distR="114300" simplePos="0" relativeHeight="251656704" behindDoc="1" locked="0" layoutInCell="1" allowOverlap="1" wp14:anchorId="36A4C2D1" wp14:editId="69D2AD08">
            <wp:simplePos x="0" y="0"/>
            <wp:positionH relativeFrom="column">
              <wp:posOffset>228600</wp:posOffset>
            </wp:positionH>
            <wp:positionV relativeFrom="paragraph">
              <wp:posOffset>-205105</wp:posOffset>
            </wp:positionV>
            <wp:extent cx="898525" cy="1167130"/>
            <wp:effectExtent l="0" t="0" r="0" b="0"/>
            <wp:wrapNone/>
            <wp:docPr id="13"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D5F" w:rsidRPr="00E573EB">
        <w:rPr>
          <w:rFonts w:ascii="Century Gothic" w:hAnsi="Century Gothic"/>
          <w:sz w:val="44"/>
          <w:szCs w:val="22"/>
        </w:rPr>
        <w:t>Whittington Green School</w:t>
      </w:r>
    </w:p>
    <w:p w14:paraId="0AE7676E" w14:textId="77777777" w:rsidR="002E6D5F" w:rsidRPr="00E573EB" w:rsidRDefault="002E6D5F" w:rsidP="002E6D5F">
      <w:pPr>
        <w:rPr>
          <w:rFonts w:ascii="Century Gothic" w:hAnsi="Century Gothic"/>
          <w:sz w:val="22"/>
          <w:szCs w:val="22"/>
          <w:lang w:val="en-US"/>
        </w:rPr>
      </w:pPr>
    </w:p>
    <w:p w14:paraId="0A8EDF4D" w14:textId="17A2D3C3" w:rsidR="00E9364A" w:rsidRPr="00E573EB" w:rsidRDefault="00E9364A" w:rsidP="00E50B7A">
      <w:pPr>
        <w:pStyle w:val="Heading1"/>
        <w:ind w:left="1985"/>
        <w:jc w:val="center"/>
        <w:rPr>
          <w:rFonts w:ascii="Century Gothic" w:hAnsi="Century Gothic"/>
          <w:sz w:val="22"/>
          <w:szCs w:val="22"/>
        </w:rPr>
      </w:pPr>
      <w:r w:rsidRPr="00E573EB">
        <w:rPr>
          <w:rFonts w:ascii="Century Gothic" w:hAnsi="Century Gothic"/>
          <w:sz w:val="28"/>
          <w:szCs w:val="22"/>
        </w:rPr>
        <w:t xml:space="preserve">Post: </w:t>
      </w:r>
      <w:r w:rsidRPr="00E573EB">
        <w:rPr>
          <w:rFonts w:ascii="Century Gothic" w:hAnsi="Century Gothic"/>
          <w:sz w:val="28"/>
          <w:szCs w:val="22"/>
        </w:rPr>
        <w:tab/>
      </w:r>
      <w:r w:rsidR="00E50B7A" w:rsidRPr="00E50B7A">
        <w:rPr>
          <w:sz w:val="24"/>
          <w:szCs w:val="24"/>
        </w:rPr>
        <w:t>Team Leader (Higher Level Teach and Learning Assistant)</w:t>
      </w:r>
      <w:r w:rsidR="00E50B7A">
        <w:rPr>
          <w:sz w:val="24"/>
          <w:szCs w:val="24"/>
        </w:rPr>
        <w:t xml:space="preserve"> – Communication Support Worker</w:t>
      </w:r>
    </w:p>
    <w:p w14:paraId="261945C5" w14:textId="77777777" w:rsidR="0063327F" w:rsidRPr="00E573EB" w:rsidRDefault="0063327F">
      <w:pPr>
        <w:rPr>
          <w:rFonts w:ascii="Century Gothic" w:hAnsi="Century Gothic"/>
          <w:b/>
          <w:bCs/>
          <w:sz w:val="22"/>
          <w:szCs w:val="22"/>
        </w:rPr>
      </w:pPr>
    </w:p>
    <w:p w14:paraId="32966445" w14:textId="1F726027" w:rsidR="00BE08F1" w:rsidRPr="00AF5769" w:rsidRDefault="00BE08F1" w:rsidP="00BE08F1">
      <w:pPr>
        <w:rPr>
          <w:rFonts w:ascii="Century Gothic" w:hAnsi="Century Gothic"/>
          <w:sz w:val="20"/>
        </w:rPr>
      </w:pPr>
      <w:r w:rsidRPr="00AF5769">
        <w:rPr>
          <w:rFonts w:ascii="Century Gothic" w:hAnsi="Century Gothic"/>
          <w:b/>
          <w:sz w:val="20"/>
        </w:rPr>
        <w:t>Responsible to:</w:t>
      </w:r>
      <w:r w:rsidRPr="00AF5769">
        <w:rPr>
          <w:rFonts w:ascii="Century Gothic" w:hAnsi="Century Gothic"/>
          <w:sz w:val="20"/>
        </w:rPr>
        <w:tab/>
      </w:r>
      <w:r w:rsidR="00AF5769" w:rsidRPr="00AF5769">
        <w:rPr>
          <w:rFonts w:ascii="Century Gothic" w:hAnsi="Century Gothic"/>
          <w:sz w:val="20"/>
        </w:rPr>
        <w:t>SENDCO</w:t>
      </w:r>
    </w:p>
    <w:p w14:paraId="4E916C67" w14:textId="77777777" w:rsidR="00BE08F1" w:rsidRPr="00AF5769" w:rsidRDefault="00AD40CB" w:rsidP="00BE08F1">
      <w:pPr>
        <w:rPr>
          <w:rFonts w:ascii="Century Gothic" w:hAnsi="Century Gothic"/>
          <w:b/>
          <w:sz w:val="20"/>
        </w:rPr>
      </w:pPr>
      <w:r w:rsidRPr="00AF5769">
        <w:rPr>
          <w:rFonts w:ascii="Century Gothic" w:hAnsi="Century Gothic"/>
          <w:b/>
          <w:sz w:val="20"/>
        </w:rPr>
        <w:tab/>
      </w:r>
    </w:p>
    <w:p w14:paraId="3BF8943E" w14:textId="731225CA" w:rsidR="00BE08F1" w:rsidRPr="00AF5769" w:rsidRDefault="00BE08F1" w:rsidP="00BE08F1">
      <w:pPr>
        <w:rPr>
          <w:rFonts w:ascii="Century Gothic" w:hAnsi="Century Gothic"/>
          <w:sz w:val="20"/>
        </w:rPr>
      </w:pPr>
      <w:r w:rsidRPr="00AF5769">
        <w:rPr>
          <w:rFonts w:ascii="Century Gothic" w:hAnsi="Century Gothic"/>
          <w:b/>
          <w:sz w:val="20"/>
        </w:rPr>
        <w:t>Weeks:</w:t>
      </w:r>
      <w:r w:rsidR="00AD40CB" w:rsidRPr="00AF5769">
        <w:rPr>
          <w:rFonts w:ascii="Century Gothic" w:hAnsi="Century Gothic"/>
          <w:b/>
          <w:sz w:val="20"/>
        </w:rPr>
        <w:tab/>
      </w:r>
      <w:r w:rsidR="00AD40CB" w:rsidRPr="00AF5769">
        <w:rPr>
          <w:rFonts w:ascii="Century Gothic" w:hAnsi="Century Gothic"/>
          <w:b/>
          <w:sz w:val="20"/>
        </w:rPr>
        <w:tab/>
      </w:r>
      <w:r w:rsidR="00AF5769">
        <w:rPr>
          <w:rFonts w:ascii="Century Gothic" w:hAnsi="Century Gothic"/>
          <w:b/>
          <w:sz w:val="20"/>
        </w:rPr>
        <w:tab/>
      </w:r>
      <w:r w:rsidR="00AD40CB" w:rsidRPr="00AF5769">
        <w:rPr>
          <w:rFonts w:ascii="Century Gothic" w:hAnsi="Century Gothic"/>
          <w:bCs/>
          <w:sz w:val="20"/>
        </w:rPr>
        <w:t>39</w:t>
      </w:r>
      <w:r w:rsidRPr="00AF5769">
        <w:rPr>
          <w:rFonts w:ascii="Century Gothic" w:hAnsi="Century Gothic"/>
          <w:bCs/>
          <w:sz w:val="20"/>
        </w:rPr>
        <w:t xml:space="preserve"> </w:t>
      </w:r>
      <w:r w:rsidRPr="00AF5769">
        <w:rPr>
          <w:rFonts w:ascii="Century Gothic" w:hAnsi="Century Gothic"/>
          <w:sz w:val="20"/>
        </w:rPr>
        <w:tab/>
      </w:r>
      <w:r w:rsidRPr="00AF5769">
        <w:rPr>
          <w:rFonts w:ascii="Century Gothic" w:hAnsi="Century Gothic"/>
          <w:sz w:val="20"/>
        </w:rPr>
        <w:tab/>
      </w:r>
    </w:p>
    <w:p w14:paraId="4A5BECC8" w14:textId="77777777" w:rsidR="00BE08F1" w:rsidRPr="00AF5769" w:rsidRDefault="00BE08F1" w:rsidP="00BE08F1">
      <w:pPr>
        <w:rPr>
          <w:rFonts w:ascii="Century Gothic" w:hAnsi="Century Gothic"/>
          <w:b/>
          <w:sz w:val="20"/>
        </w:rPr>
      </w:pPr>
    </w:p>
    <w:p w14:paraId="4397A1D4" w14:textId="72CC9A8A" w:rsidR="00BE08F1" w:rsidRPr="00AF5769" w:rsidRDefault="00BE08F1" w:rsidP="00BE08F1">
      <w:pPr>
        <w:rPr>
          <w:rFonts w:ascii="Century Gothic" w:hAnsi="Century Gothic"/>
          <w:sz w:val="20"/>
        </w:rPr>
      </w:pPr>
      <w:r w:rsidRPr="00AF5769">
        <w:rPr>
          <w:rFonts w:ascii="Century Gothic" w:hAnsi="Century Gothic"/>
          <w:b/>
          <w:sz w:val="20"/>
        </w:rPr>
        <w:t>Hours:</w:t>
      </w:r>
      <w:r w:rsidRPr="00AF5769">
        <w:rPr>
          <w:rFonts w:ascii="Century Gothic" w:hAnsi="Century Gothic"/>
          <w:b/>
          <w:sz w:val="20"/>
        </w:rPr>
        <w:tab/>
      </w:r>
      <w:r w:rsidRPr="00AF5769">
        <w:rPr>
          <w:rFonts w:ascii="Century Gothic" w:hAnsi="Century Gothic"/>
          <w:sz w:val="20"/>
        </w:rPr>
        <w:tab/>
      </w:r>
      <w:r w:rsidRPr="00AF5769">
        <w:rPr>
          <w:rFonts w:ascii="Century Gothic" w:hAnsi="Century Gothic"/>
          <w:sz w:val="20"/>
        </w:rPr>
        <w:tab/>
      </w:r>
      <w:r w:rsidR="001018F6">
        <w:rPr>
          <w:rFonts w:ascii="Century Gothic" w:hAnsi="Century Gothic"/>
          <w:sz w:val="20"/>
        </w:rPr>
        <w:t>14½ hours</w:t>
      </w:r>
      <w:r w:rsidR="001018F6">
        <w:rPr>
          <w:rFonts w:ascii="Century Gothic" w:hAnsi="Century Gothic"/>
          <w:sz w:val="20"/>
        </w:rPr>
        <w:tab/>
        <w:t>Thursday and Friday</w:t>
      </w:r>
      <w:r w:rsidR="009B612F">
        <w:rPr>
          <w:rFonts w:ascii="Century Gothic" w:hAnsi="Century Gothic"/>
          <w:sz w:val="20"/>
        </w:rPr>
        <w:tab/>
        <w:t xml:space="preserve"> 8.</w:t>
      </w:r>
      <w:r w:rsidR="000F218E">
        <w:rPr>
          <w:rFonts w:ascii="Century Gothic" w:hAnsi="Century Gothic"/>
          <w:sz w:val="20"/>
        </w:rPr>
        <w:t>2</w:t>
      </w:r>
      <w:r w:rsidR="009B612F">
        <w:rPr>
          <w:rFonts w:ascii="Century Gothic" w:hAnsi="Century Gothic"/>
          <w:sz w:val="20"/>
        </w:rPr>
        <w:t>5am – 3.1</w:t>
      </w:r>
      <w:r w:rsidR="000F218E">
        <w:rPr>
          <w:rFonts w:ascii="Century Gothic" w:hAnsi="Century Gothic"/>
          <w:sz w:val="20"/>
        </w:rPr>
        <w:t>0</w:t>
      </w:r>
      <w:r w:rsidR="009B612F">
        <w:rPr>
          <w:rFonts w:ascii="Century Gothic" w:hAnsi="Century Gothic"/>
          <w:sz w:val="20"/>
        </w:rPr>
        <w:t>pm</w:t>
      </w:r>
    </w:p>
    <w:p w14:paraId="2B280E72" w14:textId="77777777" w:rsidR="00BE08F1" w:rsidRPr="00AF5769" w:rsidRDefault="00BE08F1" w:rsidP="00BE08F1">
      <w:pPr>
        <w:rPr>
          <w:rFonts w:ascii="Century Gothic" w:hAnsi="Century Gothic"/>
          <w:b/>
          <w:sz w:val="20"/>
        </w:rPr>
      </w:pPr>
    </w:p>
    <w:p w14:paraId="3ABEE961" w14:textId="5194E960" w:rsidR="00BE08F1" w:rsidRPr="00AF5769" w:rsidRDefault="00BE08F1" w:rsidP="00BE08F1">
      <w:pPr>
        <w:rPr>
          <w:rFonts w:ascii="Century Gothic" w:hAnsi="Century Gothic"/>
          <w:sz w:val="20"/>
        </w:rPr>
      </w:pPr>
      <w:r w:rsidRPr="00AF5769">
        <w:rPr>
          <w:rFonts w:ascii="Century Gothic" w:hAnsi="Century Gothic"/>
          <w:b/>
          <w:sz w:val="20"/>
        </w:rPr>
        <w:t>Grade:</w:t>
      </w:r>
      <w:r w:rsidRPr="00AF5769">
        <w:rPr>
          <w:rFonts w:ascii="Century Gothic" w:hAnsi="Century Gothic"/>
          <w:sz w:val="20"/>
        </w:rPr>
        <w:tab/>
      </w:r>
      <w:r w:rsidRPr="00AF5769">
        <w:rPr>
          <w:rFonts w:ascii="Century Gothic" w:hAnsi="Century Gothic"/>
          <w:sz w:val="20"/>
        </w:rPr>
        <w:tab/>
      </w:r>
      <w:r w:rsidR="00AF5769">
        <w:rPr>
          <w:rFonts w:ascii="Century Gothic" w:hAnsi="Century Gothic"/>
          <w:sz w:val="20"/>
        </w:rPr>
        <w:tab/>
      </w:r>
      <w:r w:rsidR="003B0ECA">
        <w:rPr>
          <w:rFonts w:ascii="Century Gothic" w:hAnsi="Century Gothic"/>
          <w:sz w:val="20"/>
        </w:rPr>
        <w:t>9</w:t>
      </w:r>
    </w:p>
    <w:p w14:paraId="490C1065" w14:textId="77777777" w:rsidR="00BE08F1" w:rsidRPr="00AF5769" w:rsidRDefault="00BE08F1">
      <w:pPr>
        <w:rPr>
          <w:rFonts w:ascii="Century Gothic" w:hAnsi="Century Gothic"/>
          <w:b/>
          <w:bCs/>
          <w:sz w:val="20"/>
        </w:rPr>
      </w:pPr>
    </w:p>
    <w:p w14:paraId="6EDDCA94" w14:textId="0B5022B3" w:rsidR="00AD40CB" w:rsidRPr="00AF5769" w:rsidRDefault="00BE08F1" w:rsidP="001018F6">
      <w:pPr>
        <w:widowControl w:val="0"/>
        <w:ind w:left="2160" w:hanging="2160"/>
        <w:rPr>
          <w:rFonts w:ascii="Century Gothic" w:hAnsi="Century Gothic"/>
          <w:sz w:val="20"/>
        </w:rPr>
      </w:pPr>
      <w:r w:rsidRPr="00AF5769">
        <w:rPr>
          <w:rFonts w:ascii="Century Gothic" w:hAnsi="Century Gothic"/>
          <w:b/>
          <w:bCs/>
          <w:sz w:val="20"/>
        </w:rPr>
        <w:t>Job summary:</w:t>
      </w:r>
      <w:r w:rsidR="001018F6">
        <w:rPr>
          <w:rFonts w:ascii="Century Gothic" w:hAnsi="Century Gothic"/>
          <w:b/>
          <w:bCs/>
          <w:sz w:val="20"/>
        </w:rPr>
        <w:tab/>
      </w:r>
      <w:r w:rsidR="00AD40CB" w:rsidRPr="00AF5769">
        <w:rPr>
          <w:rFonts w:ascii="Century Gothic" w:hAnsi="Century Gothic"/>
          <w:sz w:val="20"/>
        </w:rPr>
        <w:t>To enable deaf students to access, as fully as possible, the curriculum and life of the school.</w:t>
      </w:r>
    </w:p>
    <w:p w14:paraId="4DB19271" w14:textId="77777777" w:rsidR="00AD40CB" w:rsidRPr="00AF5769" w:rsidRDefault="00AD40CB" w:rsidP="001018F6">
      <w:pPr>
        <w:widowControl w:val="0"/>
        <w:ind w:left="2160" w:hanging="2160"/>
        <w:rPr>
          <w:rFonts w:ascii="Century Gothic" w:hAnsi="Century Gothic"/>
          <w:sz w:val="20"/>
        </w:rPr>
      </w:pPr>
    </w:p>
    <w:p w14:paraId="304BCA80" w14:textId="77777777" w:rsidR="00AD40CB" w:rsidRPr="00AF5769" w:rsidRDefault="00AD40CB" w:rsidP="001018F6">
      <w:pPr>
        <w:widowControl w:val="0"/>
        <w:ind w:left="2160" w:hanging="2160"/>
        <w:rPr>
          <w:rFonts w:ascii="Century Gothic" w:hAnsi="Century Gothic"/>
          <w:sz w:val="20"/>
        </w:rPr>
      </w:pPr>
      <w:r w:rsidRPr="00AF5769">
        <w:rPr>
          <w:rFonts w:ascii="Century Gothic" w:hAnsi="Century Gothic"/>
          <w:sz w:val="20"/>
        </w:rPr>
        <w:tab/>
        <w:t>A Communication Support Worker is part of a support team working with individual and/or small groups of students.  The primary responsibility of a CSW is to work with, relate to and interpret for deaf students.</w:t>
      </w:r>
    </w:p>
    <w:p w14:paraId="66A454FC" w14:textId="77777777" w:rsidR="00BE08F1" w:rsidRPr="00AF5769" w:rsidRDefault="00BE08F1" w:rsidP="00BE08F1">
      <w:pPr>
        <w:ind w:left="2160" w:hanging="2160"/>
        <w:rPr>
          <w:rFonts w:ascii="Century Gothic" w:hAnsi="Century Gothic"/>
          <w:sz w:val="20"/>
        </w:rPr>
      </w:pPr>
    </w:p>
    <w:p w14:paraId="5836FD83" w14:textId="77777777" w:rsidR="00E9364A" w:rsidRPr="00AF5769" w:rsidRDefault="00E9364A">
      <w:pPr>
        <w:rPr>
          <w:rFonts w:ascii="Century Gothic" w:hAnsi="Century Gothic"/>
          <w:b/>
          <w:bCs/>
          <w:sz w:val="20"/>
        </w:rPr>
      </w:pPr>
      <w:r w:rsidRPr="00AF5769">
        <w:rPr>
          <w:rFonts w:ascii="Century Gothic" w:hAnsi="Century Gothic"/>
          <w:b/>
          <w:bCs/>
          <w:sz w:val="20"/>
        </w:rPr>
        <w:t>General duties and responsibilities:</w:t>
      </w:r>
    </w:p>
    <w:p w14:paraId="50A85C90" w14:textId="77777777" w:rsidR="00E9364A" w:rsidRPr="00AF5769" w:rsidRDefault="00E9364A">
      <w:pPr>
        <w:rPr>
          <w:rFonts w:ascii="Century Gothic" w:hAnsi="Century Gothic"/>
          <w:sz w:val="20"/>
        </w:rPr>
      </w:pPr>
    </w:p>
    <w:p w14:paraId="65F3CF36" w14:textId="77777777" w:rsidR="00AD40CB" w:rsidRPr="00AF5769" w:rsidRDefault="00AD40CB" w:rsidP="00AD40CB">
      <w:pPr>
        <w:widowControl w:val="0"/>
        <w:rPr>
          <w:rFonts w:ascii="Century Gothic" w:hAnsi="Century Gothic"/>
          <w:b/>
          <w:sz w:val="20"/>
        </w:rPr>
      </w:pPr>
    </w:p>
    <w:p w14:paraId="55612EB8" w14:textId="77777777"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Support individual and small groups of deaf students in mainstream classes and in specialist resourced facilities/bases, as well as in whole school or larger group activities such as assemblies and productions.</w:t>
      </w:r>
      <w:r w:rsidRPr="00AF5769">
        <w:rPr>
          <w:rFonts w:ascii="Century Gothic" w:hAnsi="Century Gothic"/>
          <w:sz w:val="20"/>
        </w:rPr>
        <w:tab/>
      </w:r>
      <w:r w:rsidRPr="00AF5769">
        <w:rPr>
          <w:rFonts w:ascii="Century Gothic" w:hAnsi="Century Gothic"/>
          <w:sz w:val="20"/>
        </w:rPr>
        <w:tab/>
      </w:r>
      <w:r w:rsidRPr="00AF5769">
        <w:rPr>
          <w:rFonts w:ascii="Century Gothic" w:hAnsi="Century Gothic"/>
          <w:sz w:val="20"/>
        </w:rPr>
        <w:tab/>
      </w:r>
    </w:p>
    <w:p w14:paraId="16FE38C3" w14:textId="77777777"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Provide interpreting and other forms of communication support (e.g. note-taking and lip-speaking) to individual and small groups of students, conveying the content of any lesson, story, discussion and talk in a meaningful form agreed with other support staff, the student parents etc.</w:t>
      </w:r>
    </w:p>
    <w:p w14:paraId="31D445AA" w14:textId="77777777" w:rsidR="00AD40CB" w:rsidRPr="00AF5769" w:rsidRDefault="00AD40CB" w:rsidP="00AD40CB">
      <w:pPr>
        <w:widowControl w:val="0"/>
        <w:rPr>
          <w:rFonts w:ascii="Century Gothic" w:hAnsi="Century Gothic"/>
          <w:sz w:val="20"/>
        </w:rPr>
      </w:pPr>
    </w:p>
    <w:p w14:paraId="378166C5" w14:textId="77777777"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Adjust the communication support according to the needs of the students, the aims of the lesson, the expectations of the students etc.  Part of the support may entail filling in gaps in the student’s knowledge, relating new information to previous experience and working through a task with the student, repeating / reinforcing information previously given by the class teacher.</w:t>
      </w:r>
    </w:p>
    <w:p w14:paraId="7A506F80" w14:textId="77777777" w:rsidR="00AD40CB" w:rsidRPr="00AF5769" w:rsidRDefault="00AD40CB" w:rsidP="00AD40CB">
      <w:pPr>
        <w:widowControl w:val="0"/>
        <w:rPr>
          <w:rFonts w:ascii="Century Gothic" w:hAnsi="Century Gothic"/>
          <w:sz w:val="20"/>
        </w:rPr>
      </w:pPr>
    </w:p>
    <w:p w14:paraId="7AD27CD4" w14:textId="77777777"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Identify specific language and conceptual problems which occur within the classroom and link up with support staff who might be able to offer additional help and tutorial support.</w:t>
      </w:r>
    </w:p>
    <w:p w14:paraId="780BD09E" w14:textId="77777777" w:rsidR="00AD40CB" w:rsidRPr="00AF5769" w:rsidRDefault="00AD40CB" w:rsidP="00AD40CB">
      <w:pPr>
        <w:widowControl w:val="0"/>
        <w:rPr>
          <w:rFonts w:ascii="Century Gothic" w:hAnsi="Century Gothic"/>
          <w:sz w:val="20"/>
        </w:rPr>
      </w:pPr>
    </w:p>
    <w:p w14:paraId="784F241F" w14:textId="77777777"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Facilitate communication between the deaf students and hearing students or adults.</w:t>
      </w:r>
    </w:p>
    <w:p w14:paraId="0F29BAAB" w14:textId="77777777" w:rsidR="00AD40CB" w:rsidRPr="00AF5769" w:rsidRDefault="00AD40CB" w:rsidP="00AD40CB">
      <w:pPr>
        <w:pStyle w:val="ListParagraph"/>
        <w:rPr>
          <w:rFonts w:ascii="Century Gothic" w:hAnsi="Century Gothic"/>
          <w:sz w:val="20"/>
        </w:rPr>
      </w:pPr>
    </w:p>
    <w:p w14:paraId="4EEAD9E8" w14:textId="6ECD050C"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 xml:space="preserve">Under the direction of and in liaison with </w:t>
      </w:r>
      <w:r w:rsidR="002F529E">
        <w:rPr>
          <w:rFonts w:ascii="Century Gothic" w:hAnsi="Century Gothic"/>
          <w:sz w:val="20"/>
        </w:rPr>
        <w:t>the SENDCO</w:t>
      </w:r>
      <w:r w:rsidRPr="00AF5769">
        <w:rPr>
          <w:rFonts w:ascii="Century Gothic" w:hAnsi="Century Gothic"/>
          <w:sz w:val="20"/>
        </w:rPr>
        <w:t xml:space="preserve"> and subject teachers, to work in class with deaf students </w:t>
      </w:r>
      <w:proofErr w:type="gramStart"/>
      <w:r w:rsidRPr="00AF5769">
        <w:rPr>
          <w:rFonts w:ascii="Century Gothic" w:hAnsi="Century Gothic"/>
          <w:sz w:val="20"/>
        </w:rPr>
        <w:t>in order to</w:t>
      </w:r>
      <w:proofErr w:type="gramEnd"/>
      <w:r w:rsidRPr="00AF5769">
        <w:rPr>
          <w:rFonts w:ascii="Century Gothic" w:hAnsi="Century Gothic"/>
          <w:sz w:val="20"/>
        </w:rPr>
        <w:t xml:space="preserve"> facilitate communication and access using a range of communication modes and strategies as appropriate.</w:t>
      </w:r>
    </w:p>
    <w:p w14:paraId="22B6846E" w14:textId="77777777" w:rsidR="00AD40CB" w:rsidRPr="00AF5769" w:rsidRDefault="00AD40CB" w:rsidP="00AD40CB">
      <w:pPr>
        <w:pStyle w:val="ListParagraph"/>
        <w:rPr>
          <w:rFonts w:ascii="Century Gothic" w:hAnsi="Century Gothic"/>
          <w:sz w:val="20"/>
        </w:rPr>
      </w:pPr>
    </w:p>
    <w:p w14:paraId="5E17120B" w14:textId="124421AB"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 xml:space="preserve">Under the direction of and in liaison with the </w:t>
      </w:r>
      <w:r w:rsidR="002F529E">
        <w:rPr>
          <w:rFonts w:ascii="Century Gothic" w:hAnsi="Century Gothic"/>
          <w:sz w:val="20"/>
        </w:rPr>
        <w:t>SENDCO</w:t>
      </w:r>
      <w:r w:rsidRPr="00AF5769">
        <w:rPr>
          <w:rFonts w:ascii="Century Gothic" w:hAnsi="Century Gothic"/>
          <w:sz w:val="20"/>
        </w:rPr>
        <w:t>, to prepare work and work with small groups.</w:t>
      </w:r>
    </w:p>
    <w:p w14:paraId="361C1A3F" w14:textId="77777777" w:rsidR="00AD40CB" w:rsidRPr="00AF5769" w:rsidRDefault="00AD40CB" w:rsidP="00AD40CB">
      <w:pPr>
        <w:widowControl w:val="0"/>
        <w:ind w:left="454"/>
        <w:rPr>
          <w:rFonts w:ascii="Century Gothic" w:hAnsi="Century Gothic"/>
          <w:sz w:val="20"/>
        </w:rPr>
      </w:pPr>
    </w:p>
    <w:p w14:paraId="6F27AC17" w14:textId="5470347F"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 xml:space="preserve">To liaise closely with the </w:t>
      </w:r>
      <w:r w:rsidR="002F529E">
        <w:rPr>
          <w:rFonts w:ascii="Century Gothic" w:hAnsi="Century Gothic"/>
          <w:sz w:val="20"/>
        </w:rPr>
        <w:t>SENDCO</w:t>
      </w:r>
      <w:r w:rsidRPr="00AF5769">
        <w:rPr>
          <w:rFonts w:ascii="Century Gothic" w:hAnsi="Century Gothic"/>
          <w:sz w:val="20"/>
        </w:rPr>
        <w:t xml:space="preserve"> and subject teachers regarding the delivery of mainstream subjects, advising as appropriate on the modification and differentiation of the learning environment, materials and delivery styles.</w:t>
      </w:r>
    </w:p>
    <w:p w14:paraId="6001D9F3" w14:textId="77777777" w:rsidR="00AD40CB" w:rsidRPr="00AF5769" w:rsidRDefault="00AD40CB" w:rsidP="00AD40CB">
      <w:pPr>
        <w:pStyle w:val="ListParagraph"/>
        <w:rPr>
          <w:rFonts w:ascii="Century Gothic" w:hAnsi="Century Gothic"/>
          <w:sz w:val="20"/>
        </w:rPr>
      </w:pPr>
    </w:p>
    <w:p w14:paraId="42133930" w14:textId="1586E537" w:rsid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To advise teaching and other staff on appropriate communication strategies when working with deaf students.</w:t>
      </w:r>
    </w:p>
    <w:p w14:paraId="73143722" w14:textId="77777777" w:rsidR="00AF5769" w:rsidRDefault="00AF5769">
      <w:pPr>
        <w:rPr>
          <w:rFonts w:ascii="Century Gothic" w:hAnsi="Century Gothic"/>
          <w:sz w:val="20"/>
        </w:rPr>
      </w:pPr>
      <w:r>
        <w:rPr>
          <w:rFonts w:ascii="Century Gothic" w:hAnsi="Century Gothic"/>
          <w:sz w:val="20"/>
        </w:rPr>
        <w:br w:type="page"/>
      </w:r>
    </w:p>
    <w:p w14:paraId="017974A3" w14:textId="5F4FC073"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lastRenderedPageBreak/>
        <w:t xml:space="preserve">To provide appropriate support to students during examinations and assessments, according to guidelines issued by the awarding bodies, Examinations Officer and </w:t>
      </w:r>
      <w:r w:rsidR="002F529E">
        <w:rPr>
          <w:rFonts w:ascii="Century Gothic" w:hAnsi="Century Gothic"/>
          <w:sz w:val="20"/>
        </w:rPr>
        <w:t>SENDCO</w:t>
      </w:r>
      <w:r w:rsidRPr="00AF5769">
        <w:rPr>
          <w:rFonts w:ascii="Century Gothic" w:hAnsi="Century Gothic"/>
          <w:sz w:val="20"/>
        </w:rPr>
        <w:t>.</w:t>
      </w:r>
    </w:p>
    <w:p w14:paraId="2B7C400C" w14:textId="77777777" w:rsidR="00AD40CB" w:rsidRPr="00AF5769" w:rsidRDefault="00AD40CB" w:rsidP="00AD40CB">
      <w:pPr>
        <w:pStyle w:val="ListParagraph"/>
        <w:rPr>
          <w:rFonts w:ascii="Century Gothic" w:hAnsi="Century Gothic"/>
          <w:sz w:val="20"/>
        </w:rPr>
      </w:pPr>
    </w:p>
    <w:p w14:paraId="58B1D3FE" w14:textId="77777777"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To prepare learning materials appropriate to the needs of specific deaf students.</w:t>
      </w:r>
    </w:p>
    <w:p w14:paraId="391E8F21" w14:textId="77777777" w:rsidR="00AD40CB" w:rsidRPr="00AF5769" w:rsidRDefault="00AD40CB" w:rsidP="00AD40CB">
      <w:pPr>
        <w:pStyle w:val="ListParagraph"/>
        <w:rPr>
          <w:rFonts w:ascii="Century Gothic" w:hAnsi="Century Gothic"/>
          <w:sz w:val="20"/>
        </w:rPr>
      </w:pPr>
    </w:p>
    <w:p w14:paraId="6465AAAB" w14:textId="77777777"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To continue to develop a range of communication skills and strategies, including skills in using British Sign Language.</w:t>
      </w:r>
    </w:p>
    <w:p w14:paraId="2B515F7A" w14:textId="77777777" w:rsidR="00AD40CB" w:rsidRPr="00AF5769" w:rsidRDefault="00AD40CB" w:rsidP="00AD40CB">
      <w:pPr>
        <w:pStyle w:val="ListParagraph"/>
        <w:rPr>
          <w:rFonts w:ascii="Century Gothic" w:hAnsi="Century Gothic"/>
          <w:sz w:val="20"/>
        </w:rPr>
      </w:pPr>
    </w:p>
    <w:p w14:paraId="6BC8A0BC" w14:textId="328621DE" w:rsidR="00AD40CB" w:rsidRPr="00AF5769" w:rsidRDefault="00AD40CB" w:rsidP="00DC0583">
      <w:pPr>
        <w:widowControl w:val="0"/>
        <w:numPr>
          <w:ilvl w:val="0"/>
          <w:numId w:val="3"/>
        </w:numPr>
        <w:rPr>
          <w:rFonts w:ascii="Century Gothic" w:hAnsi="Century Gothic"/>
          <w:sz w:val="20"/>
        </w:rPr>
      </w:pPr>
      <w:r w:rsidRPr="00AF5769">
        <w:rPr>
          <w:rFonts w:ascii="Century Gothic" w:hAnsi="Century Gothic"/>
          <w:sz w:val="20"/>
        </w:rPr>
        <w:t xml:space="preserve">To regularly record and update information according </w:t>
      </w:r>
      <w:r w:rsidR="00882597" w:rsidRPr="00AF5769">
        <w:rPr>
          <w:rFonts w:ascii="Century Gothic" w:hAnsi="Century Gothic"/>
          <w:sz w:val="20"/>
        </w:rPr>
        <w:t xml:space="preserve">to the system operated by school (currently mainstream support sheets), and to provide, on request from the </w:t>
      </w:r>
      <w:r w:rsidR="002F529E">
        <w:rPr>
          <w:rFonts w:ascii="Century Gothic" w:hAnsi="Century Gothic"/>
          <w:sz w:val="20"/>
        </w:rPr>
        <w:t>SENDCO</w:t>
      </w:r>
      <w:r w:rsidR="00882597" w:rsidRPr="00AF5769">
        <w:rPr>
          <w:rFonts w:ascii="Century Gothic" w:hAnsi="Century Gothic"/>
          <w:sz w:val="20"/>
        </w:rPr>
        <w:t xml:space="preserve">, written information about student progress and </w:t>
      </w:r>
      <w:proofErr w:type="gramStart"/>
      <w:r w:rsidR="00882597" w:rsidRPr="00AF5769">
        <w:rPr>
          <w:rFonts w:ascii="Century Gothic" w:hAnsi="Century Gothic"/>
          <w:sz w:val="20"/>
        </w:rPr>
        <w:t>in particular about</w:t>
      </w:r>
      <w:proofErr w:type="gramEnd"/>
      <w:r w:rsidR="00882597" w:rsidRPr="00AF5769">
        <w:rPr>
          <w:rFonts w:ascii="Century Gothic" w:hAnsi="Century Gothic"/>
          <w:sz w:val="20"/>
        </w:rPr>
        <w:t xml:space="preserve"> support issues.</w:t>
      </w:r>
    </w:p>
    <w:p w14:paraId="0ACB4F33" w14:textId="77777777" w:rsidR="00882597" w:rsidRPr="00AF5769" w:rsidRDefault="00882597" w:rsidP="00882597">
      <w:pPr>
        <w:pStyle w:val="ListParagraph"/>
        <w:rPr>
          <w:rFonts w:ascii="Century Gothic" w:hAnsi="Century Gothic"/>
          <w:sz w:val="20"/>
        </w:rPr>
      </w:pPr>
    </w:p>
    <w:p w14:paraId="34AA1798" w14:textId="77777777" w:rsidR="00882597" w:rsidRPr="00AF5769" w:rsidRDefault="00882597" w:rsidP="00DC0583">
      <w:pPr>
        <w:widowControl w:val="0"/>
        <w:numPr>
          <w:ilvl w:val="0"/>
          <w:numId w:val="3"/>
        </w:numPr>
        <w:rPr>
          <w:rFonts w:ascii="Century Gothic" w:hAnsi="Century Gothic"/>
          <w:sz w:val="20"/>
        </w:rPr>
      </w:pPr>
      <w:r w:rsidRPr="00AF5769">
        <w:rPr>
          <w:rFonts w:ascii="Century Gothic" w:hAnsi="Century Gothic"/>
          <w:sz w:val="20"/>
        </w:rPr>
        <w:t>To contribute to annual reviews as requested.</w:t>
      </w:r>
    </w:p>
    <w:p w14:paraId="7C57E14E" w14:textId="77777777" w:rsidR="00882597" w:rsidRPr="00AF5769" w:rsidRDefault="00882597" w:rsidP="00882597">
      <w:pPr>
        <w:pStyle w:val="ListParagraph"/>
        <w:rPr>
          <w:rFonts w:ascii="Century Gothic" w:hAnsi="Century Gothic"/>
          <w:sz w:val="20"/>
        </w:rPr>
      </w:pPr>
    </w:p>
    <w:p w14:paraId="526B6B4A" w14:textId="77777777" w:rsidR="00882597" w:rsidRPr="00AF5769" w:rsidRDefault="00882597" w:rsidP="00DC0583">
      <w:pPr>
        <w:widowControl w:val="0"/>
        <w:numPr>
          <w:ilvl w:val="0"/>
          <w:numId w:val="3"/>
        </w:numPr>
        <w:rPr>
          <w:rFonts w:ascii="Century Gothic" w:hAnsi="Century Gothic"/>
          <w:sz w:val="20"/>
        </w:rPr>
      </w:pPr>
      <w:r w:rsidRPr="00AF5769">
        <w:rPr>
          <w:rFonts w:ascii="Century Gothic" w:hAnsi="Century Gothic"/>
          <w:sz w:val="20"/>
        </w:rPr>
        <w:t>To work effectively as a member of Student Support and Inclusion, maintaining team confidentiality and feeding back as appropriate.</w:t>
      </w:r>
    </w:p>
    <w:p w14:paraId="7DFFDCC2" w14:textId="77777777" w:rsidR="00882597" w:rsidRPr="00AF5769" w:rsidRDefault="00882597" w:rsidP="00882597">
      <w:pPr>
        <w:pStyle w:val="ListParagraph"/>
        <w:rPr>
          <w:rFonts w:ascii="Century Gothic" w:hAnsi="Century Gothic"/>
          <w:sz w:val="20"/>
        </w:rPr>
      </w:pPr>
    </w:p>
    <w:p w14:paraId="5BC4E760" w14:textId="77777777" w:rsidR="00882597" w:rsidRPr="00AF5769" w:rsidRDefault="00882597" w:rsidP="00DC0583">
      <w:pPr>
        <w:widowControl w:val="0"/>
        <w:numPr>
          <w:ilvl w:val="0"/>
          <w:numId w:val="3"/>
        </w:numPr>
        <w:rPr>
          <w:rFonts w:ascii="Century Gothic" w:hAnsi="Century Gothic"/>
          <w:sz w:val="20"/>
        </w:rPr>
      </w:pPr>
      <w:r w:rsidRPr="00AF5769">
        <w:rPr>
          <w:rFonts w:ascii="Century Gothic" w:hAnsi="Century Gothic"/>
          <w:sz w:val="20"/>
        </w:rPr>
        <w:t xml:space="preserve">To attend staff meetings, </w:t>
      </w:r>
      <w:proofErr w:type="gramStart"/>
      <w:r w:rsidRPr="00AF5769">
        <w:rPr>
          <w:rFonts w:ascii="Century Gothic" w:hAnsi="Century Gothic"/>
          <w:sz w:val="20"/>
        </w:rPr>
        <w:t>if and when</w:t>
      </w:r>
      <w:proofErr w:type="gramEnd"/>
      <w:r w:rsidRPr="00AF5769">
        <w:rPr>
          <w:rFonts w:ascii="Century Gothic" w:hAnsi="Century Gothic"/>
          <w:sz w:val="20"/>
        </w:rPr>
        <w:t xml:space="preserve"> required.</w:t>
      </w:r>
    </w:p>
    <w:p w14:paraId="2BED331B" w14:textId="77777777" w:rsidR="00882597" w:rsidRPr="00AF5769" w:rsidRDefault="00882597" w:rsidP="00882597">
      <w:pPr>
        <w:pStyle w:val="ListParagraph"/>
        <w:rPr>
          <w:rFonts w:ascii="Century Gothic" w:hAnsi="Century Gothic"/>
          <w:sz w:val="20"/>
        </w:rPr>
      </w:pPr>
    </w:p>
    <w:p w14:paraId="45CE557F" w14:textId="77777777" w:rsidR="00882597" w:rsidRPr="00AF5769" w:rsidRDefault="00882597" w:rsidP="00DC0583">
      <w:pPr>
        <w:widowControl w:val="0"/>
        <w:numPr>
          <w:ilvl w:val="0"/>
          <w:numId w:val="3"/>
        </w:numPr>
        <w:rPr>
          <w:rFonts w:ascii="Century Gothic" w:hAnsi="Century Gothic"/>
          <w:sz w:val="20"/>
        </w:rPr>
      </w:pPr>
      <w:r w:rsidRPr="00AF5769">
        <w:rPr>
          <w:rFonts w:ascii="Century Gothic" w:hAnsi="Century Gothic"/>
          <w:sz w:val="20"/>
        </w:rPr>
        <w:t>To be on duty before registration, before break and lunchtimes to support with homework, revision and encourage social interaction and independent learning.</w:t>
      </w:r>
    </w:p>
    <w:p w14:paraId="17B2B5F1" w14:textId="77777777" w:rsidR="00882597" w:rsidRPr="00AF5769" w:rsidRDefault="00882597" w:rsidP="00882597">
      <w:pPr>
        <w:pStyle w:val="ListParagraph"/>
        <w:rPr>
          <w:rFonts w:ascii="Century Gothic" w:hAnsi="Century Gothic"/>
          <w:sz w:val="20"/>
        </w:rPr>
      </w:pPr>
    </w:p>
    <w:p w14:paraId="3DFA98FF" w14:textId="44237ED3" w:rsidR="00882597" w:rsidRPr="00AF5769" w:rsidRDefault="00882597" w:rsidP="00DC0583">
      <w:pPr>
        <w:widowControl w:val="0"/>
        <w:numPr>
          <w:ilvl w:val="0"/>
          <w:numId w:val="3"/>
        </w:numPr>
        <w:rPr>
          <w:rFonts w:ascii="Century Gothic" w:hAnsi="Century Gothic"/>
          <w:sz w:val="20"/>
        </w:rPr>
      </w:pPr>
      <w:r w:rsidRPr="00AF5769">
        <w:rPr>
          <w:rFonts w:ascii="Century Gothic" w:hAnsi="Century Gothic"/>
          <w:sz w:val="20"/>
        </w:rPr>
        <w:t>To attend registration with named student(s) morning and afternoon to hand out deaf alert</w:t>
      </w:r>
      <w:r w:rsidR="001018F6">
        <w:rPr>
          <w:rFonts w:ascii="Century Gothic" w:hAnsi="Century Gothic"/>
          <w:sz w:val="20"/>
        </w:rPr>
        <w:t xml:space="preserve"> devices</w:t>
      </w:r>
      <w:r w:rsidRPr="00AF5769">
        <w:rPr>
          <w:rFonts w:ascii="Century Gothic" w:hAnsi="Century Gothic"/>
          <w:sz w:val="20"/>
        </w:rPr>
        <w:t>, relay messages to the students and ensure students have full access to information given out in form time.</w:t>
      </w:r>
    </w:p>
    <w:p w14:paraId="51CC3C30" w14:textId="77777777" w:rsidR="00882597" w:rsidRPr="00AF5769" w:rsidRDefault="00882597" w:rsidP="00882597">
      <w:pPr>
        <w:pStyle w:val="ListParagraph"/>
        <w:rPr>
          <w:rFonts w:ascii="Century Gothic" w:hAnsi="Century Gothic"/>
          <w:sz w:val="20"/>
        </w:rPr>
      </w:pPr>
    </w:p>
    <w:p w14:paraId="232DD734" w14:textId="77777777" w:rsidR="00882597" w:rsidRPr="00AF5769" w:rsidRDefault="00882597" w:rsidP="00DC0583">
      <w:pPr>
        <w:widowControl w:val="0"/>
        <w:numPr>
          <w:ilvl w:val="0"/>
          <w:numId w:val="3"/>
        </w:numPr>
        <w:rPr>
          <w:rFonts w:ascii="Century Gothic" w:hAnsi="Century Gothic"/>
          <w:sz w:val="20"/>
        </w:rPr>
      </w:pPr>
      <w:r w:rsidRPr="00AF5769">
        <w:rPr>
          <w:rFonts w:ascii="Century Gothic" w:hAnsi="Century Gothic"/>
          <w:sz w:val="20"/>
        </w:rPr>
        <w:t>To carry out any other reasonable duties and responsibilities within the overall function, commensurate with the grading and level of responsibility of the post.</w:t>
      </w:r>
    </w:p>
    <w:p w14:paraId="30A5B098" w14:textId="77777777" w:rsidR="00AD40CB" w:rsidRPr="00AF5769" w:rsidRDefault="00AD40CB" w:rsidP="00AD40CB">
      <w:pPr>
        <w:widowControl w:val="0"/>
        <w:rPr>
          <w:rFonts w:ascii="Century Gothic" w:hAnsi="Century Gothic"/>
          <w:sz w:val="20"/>
        </w:rPr>
      </w:pPr>
    </w:p>
    <w:p w14:paraId="5F7494BA" w14:textId="77777777" w:rsidR="00F86469" w:rsidRPr="00AF5769" w:rsidRDefault="00F86469" w:rsidP="00F86469">
      <w:pPr>
        <w:rPr>
          <w:rFonts w:ascii="Century Gothic" w:hAnsi="Century Gothic"/>
          <w:b/>
          <w:sz w:val="20"/>
        </w:rPr>
      </w:pPr>
      <w:r w:rsidRPr="00AF5769">
        <w:rPr>
          <w:rFonts w:ascii="Century Gothic" w:hAnsi="Century Gothic"/>
          <w:b/>
          <w:sz w:val="20"/>
        </w:rPr>
        <w:t>All staff are expected to:</w:t>
      </w:r>
    </w:p>
    <w:p w14:paraId="167A97C9" w14:textId="77777777" w:rsidR="00F86469" w:rsidRPr="00AF5769" w:rsidRDefault="00F86469" w:rsidP="00F86469">
      <w:pPr>
        <w:rPr>
          <w:rFonts w:ascii="Century Gothic" w:hAnsi="Century Gothic"/>
          <w:sz w:val="20"/>
        </w:rPr>
      </w:pPr>
    </w:p>
    <w:p w14:paraId="781DC94A" w14:textId="77777777" w:rsidR="00F86469" w:rsidRPr="00AF5769" w:rsidRDefault="00F86469" w:rsidP="00DC0583">
      <w:pPr>
        <w:numPr>
          <w:ilvl w:val="0"/>
          <w:numId w:val="2"/>
        </w:numPr>
        <w:tabs>
          <w:tab w:val="clear" w:pos="720"/>
          <w:tab w:val="num" w:pos="851"/>
        </w:tabs>
        <w:ind w:left="1134" w:hanging="720"/>
        <w:jc w:val="both"/>
        <w:rPr>
          <w:rFonts w:ascii="Century Gothic" w:hAnsi="Century Gothic"/>
          <w:sz w:val="20"/>
        </w:rPr>
      </w:pPr>
      <w:r w:rsidRPr="00AF5769">
        <w:rPr>
          <w:rFonts w:ascii="Century Gothic" w:hAnsi="Century Gothic"/>
          <w:sz w:val="20"/>
        </w:rPr>
        <w:t>work in accordance with the school’s aims and policies.</w:t>
      </w:r>
    </w:p>
    <w:p w14:paraId="29C022D5" w14:textId="77777777" w:rsidR="00F86469" w:rsidRPr="00AF5769" w:rsidRDefault="00F86469" w:rsidP="00F86469">
      <w:pPr>
        <w:tabs>
          <w:tab w:val="num" w:pos="851"/>
        </w:tabs>
        <w:ind w:left="1134"/>
        <w:jc w:val="both"/>
        <w:rPr>
          <w:rFonts w:ascii="Century Gothic" w:hAnsi="Century Gothic"/>
          <w:sz w:val="20"/>
        </w:rPr>
      </w:pPr>
    </w:p>
    <w:p w14:paraId="4B04FE19" w14:textId="77777777" w:rsidR="00F86469" w:rsidRPr="00AF5769" w:rsidRDefault="00F86469" w:rsidP="00DC0583">
      <w:pPr>
        <w:numPr>
          <w:ilvl w:val="0"/>
          <w:numId w:val="2"/>
        </w:numPr>
        <w:tabs>
          <w:tab w:val="clear" w:pos="720"/>
          <w:tab w:val="num" w:pos="851"/>
        </w:tabs>
        <w:ind w:left="851" w:hanging="437"/>
        <w:jc w:val="both"/>
        <w:rPr>
          <w:rFonts w:ascii="Century Gothic" w:hAnsi="Century Gothic"/>
          <w:sz w:val="20"/>
        </w:rPr>
      </w:pPr>
      <w:r w:rsidRPr="00AF5769">
        <w:rPr>
          <w:rFonts w:ascii="Century Gothic" w:hAnsi="Century Gothic"/>
          <w:sz w:val="20"/>
        </w:rPr>
        <w:t>work towards creating a pleasant and welcoming environment throughout the school.</w:t>
      </w:r>
    </w:p>
    <w:p w14:paraId="1994F22E" w14:textId="77777777" w:rsidR="00F86469" w:rsidRPr="00AF5769" w:rsidRDefault="00F86469" w:rsidP="00F86469">
      <w:pPr>
        <w:pStyle w:val="ListParagraph"/>
        <w:jc w:val="both"/>
        <w:rPr>
          <w:rFonts w:ascii="Century Gothic" w:hAnsi="Century Gothic"/>
          <w:sz w:val="20"/>
        </w:rPr>
      </w:pPr>
    </w:p>
    <w:p w14:paraId="021B942C" w14:textId="77777777" w:rsidR="00F86469" w:rsidRPr="00AF5769" w:rsidRDefault="00F86469" w:rsidP="00DC0583">
      <w:pPr>
        <w:numPr>
          <w:ilvl w:val="0"/>
          <w:numId w:val="2"/>
        </w:numPr>
        <w:tabs>
          <w:tab w:val="clear" w:pos="720"/>
          <w:tab w:val="num" w:pos="851"/>
        </w:tabs>
        <w:ind w:left="1134" w:hanging="720"/>
        <w:jc w:val="both"/>
        <w:rPr>
          <w:rFonts w:ascii="Century Gothic" w:hAnsi="Century Gothic"/>
          <w:sz w:val="20"/>
        </w:rPr>
      </w:pPr>
      <w:r w:rsidRPr="00AF5769">
        <w:rPr>
          <w:rFonts w:ascii="Century Gothic" w:hAnsi="Century Gothic"/>
          <w:sz w:val="20"/>
        </w:rPr>
        <w:t>contribute to the school’s guidance and support programme.</w:t>
      </w:r>
    </w:p>
    <w:p w14:paraId="77101E11" w14:textId="77777777" w:rsidR="00F86469" w:rsidRPr="00AF5769" w:rsidRDefault="00F86469" w:rsidP="00F86469">
      <w:pPr>
        <w:pStyle w:val="ListParagraph"/>
        <w:jc w:val="both"/>
        <w:rPr>
          <w:rFonts w:ascii="Century Gothic" w:hAnsi="Century Gothic"/>
          <w:sz w:val="20"/>
        </w:rPr>
      </w:pPr>
    </w:p>
    <w:p w14:paraId="405E7A53" w14:textId="77777777" w:rsidR="00F86469" w:rsidRPr="00AF5769" w:rsidRDefault="00F86469" w:rsidP="00DC0583">
      <w:pPr>
        <w:numPr>
          <w:ilvl w:val="0"/>
          <w:numId w:val="2"/>
        </w:numPr>
        <w:tabs>
          <w:tab w:val="clear" w:pos="720"/>
          <w:tab w:val="num" w:pos="851"/>
        </w:tabs>
        <w:ind w:left="851" w:hanging="437"/>
        <w:jc w:val="both"/>
        <w:rPr>
          <w:rFonts w:ascii="Century Gothic" w:hAnsi="Century Gothic"/>
          <w:sz w:val="20"/>
        </w:rPr>
      </w:pPr>
      <w:r w:rsidRPr="00AF5769">
        <w:rPr>
          <w:rFonts w:ascii="Century Gothic" w:hAnsi="Century Gothic"/>
          <w:sz w:val="20"/>
        </w:rPr>
        <w:t>demonstrate a commitment to the use of ICT to enhance teaching and school systems.</w:t>
      </w:r>
    </w:p>
    <w:p w14:paraId="03878E35" w14:textId="77777777" w:rsidR="00BE08F1" w:rsidRPr="00AF5769" w:rsidRDefault="00BE08F1" w:rsidP="00F86469">
      <w:pPr>
        <w:spacing w:before="60" w:line="276" w:lineRule="auto"/>
        <w:jc w:val="both"/>
        <w:rPr>
          <w:rFonts w:ascii="Century Gothic" w:hAnsi="Century Gothic"/>
          <w:sz w:val="20"/>
        </w:rPr>
      </w:pPr>
    </w:p>
    <w:p w14:paraId="026748BF" w14:textId="77777777" w:rsidR="00E573EB" w:rsidRPr="00AF5769" w:rsidRDefault="00BE08F1" w:rsidP="00BE08F1">
      <w:pPr>
        <w:pStyle w:val="BodyTextIndent"/>
        <w:tabs>
          <w:tab w:val="num" w:pos="851"/>
        </w:tabs>
        <w:ind w:left="851" w:hanging="425"/>
        <w:rPr>
          <w:rFonts w:ascii="Century Gothic" w:hAnsi="Century Gothic"/>
          <w:sz w:val="20"/>
        </w:rPr>
      </w:pPr>
      <w:r w:rsidRPr="00AF5769">
        <w:rPr>
          <w:rFonts w:ascii="Century Gothic" w:hAnsi="Century Gothic"/>
          <w:sz w:val="20"/>
        </w:rPr>
        <w:br w:type="page"/>
      </w:r>
    </w:p>
    <w:p w14:paraId="4F5E716C" w14:textId="77777777" w:rsidR="002E6D5F" w:rsidRPr="00AF5769" w:rsidRDefault="00BE08F1" w:rsidP="003D1DC8">
      <w:pPr>
        <w:widowControl w:val="0"/>
        <w:rPr>
          <w:rFonts w:ascii="Century Gothic" w:hAnsi="Century Gothic"/>
          <w:b/>
          <w:sz w:val="20"/>
        </w:rPr>
      </w:pPr>
      <w:r w:rsidRPr="00AF5769">
        <w:rPr>
          <w:rFonts w:ascii="Century Gothic" w:hAnsi="Century Gothic"/>
          <w:b/>
          <w:noProof/>
          <w:sz w:val="20"/>
          <w:lang w:eastAsia="en-GB"/>
        </w:rPr>
        <w:lastRenderedPageBreak/>
        <w:drawing>
          <wp:anchor distT="0" distB="0" distL="114300" distR="114300" simplePos="0" relativeHeight="251659776" behindDoc="1" locked="0" layoutInCell="1" allowOverlap="1" wp14:anchorId="5244F554" wp14:editId="3A848729">
            <wp:simplePos x="0" y="0"/>
            <wp:positionH relativeFrom="column">
              <wp:posOffset>160020</wp:posOffset>
            </wp:positionH>
            <wp:positionV relativeFrom="paragraph">
              <wp:posOffset>86995</wp:posOffset>
            </wp:positionV>
            <wp:extent cx="898525" cy="1167130"/>
            <wp:effectExtent l="0" t="0" r="0" b="0"/>
            <wp:wrapTight wrapText="bothSides">
              <wp:wrapPolygon edited="0">
                <wp:start x="0" y="0"/>
                <wp:lineTo x="0" y="21153"/>
                <wp:lineTo x="21066" y="21153"/>
                <wp:lineTo x="21066" y="0"/>
                <wp:lineTo x="0" y="0"/>
              </wp:wrapPolygon>
            </wp:wrapTight>
            <wp:docPr id="20" name="Picture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21240" w14:textId="77777777" w:rsidR="003D1DC8" w:rsidRPr="00E50B7A" w:rsidRDefault="002E6D5F" w:rsidP="00E573EB">
      <w:pPr>
        <w:widowControl w:val="0"/>
        <w:jc w:val="center"/>
        <w:rPr>
          <w:rFonts w:ascii="Century Gothic" w:hAnsi="Century Gothic"/>
          <w:szCs w:val="24"/>
        </w:rPr>
      </w:pPr>
      <w:r w:rsidRPr="00E50B7A">
        <w:rPr>
          <w:rFonts w:ascii="Century Gothic" w:hAnsi="Century Gothic"/>
          <w:b/>
          <w:szCs w:val="24"/>
        </w:rPr>
        <w:t>Whittington Green</w:t>
      </w:r>
      <w:r w:rsidR="003D1DC8" w:rsidRPr="00E50B7A">
        <w:rPr>
          <w:rFonts w:ascii="Century Gothic" w:hAnsi="Century Gothic"/>
          <w:b/>
          <w:szCs w:val="24"/>
        </w:rPr>
        <w:t xml:space="preserve"> School</w:t>
      </w:r>
    </w:p>
    <w:p w14:paraId="1CF3262D" w14:textId="77777777" w:rsidR="003D1DC8" w:rsidRPr="00AF5769" w:rsidRDefault="003D1DC8" w:rsidP="003D1DC8">
      <w:pPr>
        <w:widowControl w:val="0"/>
        <w:rPr>
          <w:rFonts w:ascii="Century Gothic" w:hAnsi="Century Gothic"/>
          <w:b/>
          <w:sz w:val="20"/>
        </w:rPr>
      </w:pPr>
    </w:p>
    <w:p w14:paraId="370C48D1" w14:textId="77777777" w:rsidR="003D1DC8" w:rsidRPr="00AF5769" w:rsidRDefault="003D1DC8" w:rsidP="00E573EB">
      <w:pPr>
        <w:widowControl w:val="0"/>
        <w:jc w:val="center"/>
        <w:rPr>
          <w:rFonts w:ascii="Century Gothic" w:hAnsi="Century Gothic"/>
          <w:b/>
          <w:sz w:val="20"/>
        </w:rPr>
      </w:pPr>
      <w:r w:rsidRPr="00AF5769">
        <w:rPr>
          <w:rFonts w:ascii="Century Gothic" w:hAnsi="Century Gothic"/>
          <w:b/>
          <w:sz w:val="20"/>
        </w:rPr>
        <w:t>Person Specification</w:t>
      </w:r>
    </w:p>
    <w:p w14:paraId="6D5243CD" w14:textId="77777777" w:rsidR="003D1DC8" w:rsidRPr="00AF5769" w:rsidRDefault="003D1DC8" w:rsidP="00E573EB">
      <w:pPr>
        <w:widowControl w:val="0"/>
        <w:jc w:val="center"/>
        <w:rPr>
          <w:rFonts w:ascii="Century Gothic" w:hAnsi="Century Gothic"/>
          <w:b/>
          <w:sz w:val="20"/>
        </w:rPr>
      </w:pPr>
    </w:p>
    <w:p w14:paraId="449172BF" w14:textId="77777777" w:rsidR="00E50B7A" w:rsidRPr="00E573EB" w:rsidRDefault="002E6D5F" w:rsidP="00E50B7A">
      <w:pPr>
        <w:pStyle w:val="Heading1"/>
        <w:ind w:left="1985"/>
        <w:jc w:val="center"/>
        <w:rPr>
          <w:rFonts w:ascii="Century Gothic" w:hAnsi="Century Gothic"/>
          <w:sz w:val="22"/>
          <w:szCs w:val="22"/>
        </w:rPr>
      </w:pPr>
      <w:r w:rsidRPr="00AF5769">
        <w:rPr>
          <w:rFonts w:ascii="Century Gothic" w:hAnsi="Century Gothic"/>
          <w:sz w:val="20"/>
        </w:rPr>
        <w:t xml:space="preserve">Post: </w:t>
      </w:r>
      <w:r w:rsidR="00E50B7A" w:rsidRPr="00E50B7A">
        <w:rPr>
          <w:rFonts w:ascii="Century Gothic" w:hAnsi="Century Gothic"/>
          <w:sz w:val="20"/>
        </w:rPr>
        <w:t>Team Leader (Higher Level Teach and Learning Assistant) – Communication Support Worker</w:t>
      </w:r>
    </w:p>
    <w:p w14:paraId="0800136D" w14:textId="1AEBD118" w:rsidR="003D1DC8" w:rsidRPr="00AF5769" w:rsidRDefault="003D1DC8" w:rsidP="00E573EB">
      <w:pPr>
        <w:widowControl w:val="0"/>
        <w:ind w:left="1440" w:hanging="1440"/>
        <w:jc w:val="center"/>
        <w:rPr>
          <w:rFonts w:ascii="Century Gothic" w:hAnsi="Century Gothic"/>
          <w:sz w:val="20"/>
        </w:rPr>
      </w:pPr>
    </w:p>
    <w:p w14:paraId="05F5EB22" w14:textId="77777777" w:rsidR="003D1DC8" w:rsidRPr="00AF5769" w:rsidRDefault="003D1DC8" w:rsidP="003D1DC8">
      <w:pPr>
        <w:widowControl w:val="0"/>
        <w:rPr>
          <w:rFonts w:ascii="Century Gothic" w:hAnsi="Century Gothic"/>
          <w:sz w:val="20"/>
        </w:rPr>
      </w:pPr>
    </w:p>
    <w:tbl>
      <w:tblPr>
        <w:tblStyle w:val="TableGrid"/>
        <w:tblW w:w="0" w:type="auto"/>
        <w:tblInd w:w="137" w:type="dxa"/>
        <w:tblLook w:val="04A0" w:firstRow="1" w:lastRow="0" w:firstColumn="1" w:lastColumn="0" w:noHBand="0" w:noVBand="1"/>
      </w:tblPr>
      <w:tblGrid>
        <w:gridCol w:w="6237"/>
        <w:gridCol w:w="1276"/>
        <w:gridCol w:w="2410"/>
      </w:tblGrid>
      <w:tr w:rsidR="00833FFB" w:rsidRPr="00AF5769" w14:paraId="101D6CDC" w14:textId="77777777" w:rsidTr="00833FFB">
        <w:trPr>
          <w:trHeight w:val="447"/>
        </w:trPr>
        <w:tc>
          <w:tcPr>
            <w:tcW w:w="6237" w:type="dxa"/>
            <w:vAlign w:val="center"/>
          </w:tcPr>
          <w:p w14:paraId="464A231C" w14:textId="77777777" w:rsidR="00833FFB" w:rsidRPr="00AF5769" w:rsidRDefault="00833FFB" w:rsidP="00833FFB">
            <w:pPr>
              <w:jc w:val="center"/>
              <w:rPr>
                <w:rFonts w:ascii="Century Gothic" w:hAnsi="Century Gothic"/>
                <w:b/>
                <w:sz w:val="20"/>
                <w:szCs w:val="20"/>
              </w:rPr>
            </w:pPr>
            <w:r w:rsidRPr="00AF5769">
              <w:rPr>
                <w:rFonts w:ascii="Century Gothic" w:hAnsi="Century Gothic"/>
                <w:b/>
                <w:sz w:val="20"/>
                <w:szCs w:val="20"/>
              </w:rPr>
              <w:t>Criteria</w:t>
            </w:r>
          </w:p>
        </w:tc>
        <w:tc>
          <w:tcPr>
            <w:tcW w:w="1276" w:type="dxa"/>
            <w:vAlign w:val="center"/>
          </w:tcPr>
          <w:p w14:paraId="2531C603" w14:textId="77777777" w:rsidR="00833FFB" w:rsidRPr="00AF5769" w:rsidRDefault="00833FFB" w:rsidP="00833FFB">
            <w:pPr>
              <w:jc w:val="center"/>
              <w:rPr>
                <w:rFonts w:ascii="Century Gothic" w:hAnsi="Century Gothic"/>
                <w:b/>
                <w:sz w:val="20"/>
                <w:szCs w:val="20"/>
              </w:rPr>
            </w:pPr>
            <w:r w:rsidRPr="00AF5769">
              <w:rPr>
                <w:rFonts w:ascii="Century Gothic" w:hAnsi="Century Gothic"/>
                <w:b/>
                <w:sz w:val="20"/>
                <w:szCs w:val="20"/>
              </w:rPr>
              <w:t>Essential</w:t>
            </w:r>
          </w:p>
        </w:tc>
        <w:tc>
          <w:tcPr>
            <w:tcW w:w="2410" w:type="dxa"/>
            <w:vAlign w:val="center"/>
          </w:tcPr>
          <w:p w14:paraId="01861698" w14:textId="77777777" w:rsidR="00833FFB" w:rsidRPr="00AF5769" w:rsidRDefault="00833FFB" w:rsidP="00833FFB">
            <w:pPr>
              <w:jc w:val="center"/>
              <w:rPr>
                <w:rFonts w:ascii="Century Gothic" w:hAnsi="Century Gothic"/>
                <w:b/>
                <w:sz w:val="20"/>
                <w:szCs w:val="20"/>
              </w:rPr>
            </w:pPr>
            <w:r w:rsidRPr="00AF5769">
              <w:rPr>
                <w:rFonts w:ascii="Century Gothic" w:hAnsi="Century Gothic"/>
                <w:b/>
                <w:sz w:val="20"/>
                <w:szCs w:val="20"/>
              </w:rPr>
              <w:t>Desirable</w:t>
            </w:r>
          </w:p>
        </w:tc>
      </w:tr>
      <w:tr w:rsidR="00833FFB" w:rsidRPr="00AF5769" w14:paraId="366C6B69" w14:textId="77777777" w:rsidTr="00833FFB">
        <w:trPr>
          <w:trHeight w:val="451"/>
        </w:trPr>
        <w:tc>
          <w:tcPr>
            <w:tcW w:w="9923" w:type="dxa"/>
            <w:gridSpan w:val="3"/>
            <w:shd w:val="clear" w:color="auto" w:fill="D9D9D9" w:themeFill="background1" w:themeFillShade="D9"/>
            <w:vAlign w:val="center"/>
          </w:tcPr>
          <w:p w14:paraId="53E5EAC5" w14:textId="77777777" w:rsidR="00833FFB" w:rsidRPr="00AF5769" w:rsidRDefault="00833FFB" w:rsidP="00833FFB">
            <w:pPr>
              <w:rPr>
                <w:rFonts w:ascii="Century Gothic" w:hAnsi="Century Gothic"/>
                <w:b/>
                <w:sz w:val="20"/>
                <w:szCs w:val="20"/>
              </w:rPr>
            </w:pPr>
            <w:r w:rsidRPr="00AF5769">
              <w:rPr>
                <w:rFonts w:ascii="Century Gothic" w:hAnsi="Century Gothic"/>
                <w:b/>
                <w:sz w:val="20"/>
                <w:szCs w:val="20"/>
              </w:rPr>
              <w:t>Qualifications and Experience</w:t>
            </w:r>
          </w:p>
        </w:tc>
      </w:tr>
      <w:tr w:rsidR="00833FFB" w:rsidRPr="00AF5769" w14:paraId="6C84E388" w14:textId="77777777" w:rsidTr="00833FFB">
        <w:trPr>
          <w:trHeight w:val="1381"/>
        </w:trPr>
        <w:tc>
          <w:tcPr>
            <w:tcW w:w="6237" w:type="dxa"/>
          </w:tcPr>
          <w:p w14:paraId="78616339" w14:textId="704925B5" w:rsidR="00833FFB" w:rsidRPr="00AF5769" w:rsidRDefault="00882597" w:rsidP="00833FFB">
            <w:pPr>
              <w:spacing w:before="40"/>
              <w:rPr>
                <w:rFonts w:ascii="Century Gothic" w:hAnsi="Century Gothic"/>
                <w:sz w:val="20"/>
                <w:szCs w:val="20"/>
              </w:rPr>
            </w:pPr>
            <w:r w:rsidRPr="00AF5769">
              <w:rPr>
                <w:rFonts w:ascii="Century Gothic" w:hAnsi="Century Gothic"/>
                <w:sz w:val="20"/>
                <w:szCs w:val="20"/>
              </w:rPr>
              <w:t>Core subject qualifications</w:t>
            </w:r>
          </w:p>
          <w:p w14:paraId="4B2877DE" w14:textId="77777777" w:rsidR="00882597" w:rsidRPr="00AF5769" w:rsidRDefault="00882597" w:rsidP="00833FFB">
            <w:pPr>
              <w:spacing w:before="40"/>
              <w:rPr>
                <w:rFonts w:ascii="Century Gothic" w:hAnsi="Century Gothic"/>
                <w:sz w:val="20"/>
                <w:szCs w:val="20"/>
              </w:rPr>
            </w:pPr>
            <w:r w:rsidRPr="00AF5769">
              <w:rPr>
                <w:rFonts w:ascii="Century Gothic" w:hAnsi="Century Gothic"/>
                <w:sz w:val="20"/>
                <w:szCs w:val="20"/>
              </w:rPr>
              <w:t>Experience of working with children or younger adults</w:t>
            </w:r>
          </w:p>
          <w:p w14:paraId="6A8B6AB8" w14:textId="77777777" w:rsidR="00882597" w:rsidRPr="00AF5769" w:rsidRDefault="00882597" w:rsidP="00833FFB">
            <w:pPr>
              <w:spacing w:before="40"/>
              <w:rPr>
                <w:rFonts w:ascii="Century Gothic" w:hAnsi="Century Gothic"/>
                <w:sz w:val="20"/>
                <w:szCs w:val="20"/>
              </w:rPr>
            </w:pPr>
            <w:r w:rsidRPr="00AF5769">
              <w:rPr>
                <w:rFonts w:ascii="Century Gothic" w:hAnsi="Century Gothic"/>
                <w:sz w:val="20"/>
                <w:szCs w:val="20"/>
              </w:rPr>
              <w:t>Previous experience within an educational environment</w:t>
            </w:r>
          </w:p>
          <w:p w14:paraId="018A0457" w14:textId="77777777" w:rsidR="00882597" w:rsidRPr="00AF5769" w:rsidRDefault="00882597" w:rsidP="00833FFB">
            <w:pPr>
              <w:spacing w:before="40"/>
              <w:rPr>
                <w:rFonts w:ascii="Century Gothic" w:hAnsi="Century Gothic"/>
                <w:sz w:val="20"/>
                <w:szCs w:val="20"/>
              </w:rPr>
            </w:pPr>
            <w:r w:rsidRPr="00AF5769">
              <w:rPr>
                <w:rFonts w:ascii="Century Gothic" w:hAnsi="Century Gothic"/>
                <w:sz w:val="20"/>
                <w:szCs w:val="20"/>
              </w:rPr>
              <w:t>Deaf awareness</w:t>
            </w:r>
          </w:p>
          <w:p w14:paraId="26D53BDF" w14:textId="77777777" w:rsidR="00882597" w:rsidRPr="00AF5769" w:rsidRDefault="00882597" w:rsidP="00833FFB">
            <w:pPr>
              <w:spacing w:before="40"/>
              <w:rPr>
                <w:rFonts w:ascii="Century Gothic" w:hAnsi="Century Gothic"/>
                <w:sz w:val="20"/>
                <w:szCs w:val="20"/>
              </w:rPr>
            </w:pPr>
            <w:r w:rsidRPr="00AF5769">
              <w:rPr>
                <w:rFonts w:ascii="Century Gothic" w:hAnsi="Century Gothic"/>
                <w:sz w:val="20"/>
                <w:szCs w:val="20"/>
              </w:rPr>
              <w:t>British Sign language Level 2 qualification</w:t>
            </w:r>
          </w:p>
          <w:p w14:paraId="47BB331E" w14:textId="28066386" w:rsidR="003F126C" w:rsidRPr="00AF5769" w:rsidRDefault="00882597" w:rsidP="00AF5769">
            <w:pPr>
              <w:spacing w:before="40"/>
              <w:rPr>
                <w:rFonts w:ascii="Century Gothic" w:hAnsi="Century Gothic"/>
                <w:sz w:val="20"/>
                <w:szCs w:val="20"/>
              </w:rPr>
            </w:pPr>
            <w:r w:rsidRPr="00AF5769">
              <w:rPr>
                <w:rFonts w:ascii="Century Gothic" w:hAnsi="Century Gothic"/>
                <w:sz w:val="20"/>
                <w:szCs w:val="20"/>
              </w:rPr>
              <w:t>British Sign language Level 3 qualification</w:t>
            </w:r>
          </w:p>
        </w:tc>
        <w:tc>
          <w:tcPr>
            <w:tcW w:w="1276" w:type="dxa"/>
          </w:tcPr>
          <w:p w14:paraId="73A4F264" w14:textId="77777777" w:rsidR="00882597" w:rsidRPr="00AF5769" w:rsidRDefault="00882597" w:rsidP="00882597">
            <w:pPr>
              <w:spacing w:before="40"/>
              <w:jc w:val="center"/>
              <w:rPr>
                <w:rFonts w:ascii="Century Gothic" w:hAnsi="Century Gothic"/>
                <w:sz w:val="20"/>
                <w:szCs w:val="20"/>
              </w:rPr>
            </w:pPr>
            <w:r w:rsidRPr="00AF5769">
              <w:rPr>
                <w:rFonts w:ascii="Century Gothic" w:hAnsi="Century Gothic"/>
                <w:sz w:val="20"/>
                <w:szCs w:val="20"/>
              </w:rPr>
              <w:t>√</w:t>
            </w:r>
          </w:p>
          <w:p w14:paraId="19F3E722" w14:textId="77777777" w:rsidR="00882597" w:rsidRPr="00AF5769" w:rsidRDefault="00882597" w:rsidP="00882597">
            <w:pPr>
              <w:spacing w:before="40"/>
              <w:jc w:val="center"/>
              <w:rPr>
                <w:rFonts w:ascii="Century Gothic" w:hAnsi="Century Gothic"/>
                <w:sz w:val="20"/>
                <w:szCs w:val="20"/>
              </w:rPr>
            </w:pPr>
            <w:r w:rsidRPr="00AF5769">
              <w:rPr>
                <w:rFonts w:ascii="Century Gothic" w:hAnsi="Century Gothic"/>
                <w:sz w:val="20"/>
                <w:szCs w:val="20"/>
              </w:rPr>
              <w:t>√</w:t>
            </w:r>
          </w:p>
          <w:p w14:paraId="3CF6C01E" w14:textId="77777777" w:rsidR="00882597" w:rsidRPr="00AF5769" w:rsidRDefault="00882597" w:rsidP="00882597">
            <w:pPr>
              <w:spacing w:before="40"/>
              <w:jc w:val="center"/>
              <w:rPr>
                <w:rFonts w:ascii="Century Gothic" w:hAnsi="Century Gothic"/>
                <w:sz w:val="20"/>
                <w:szCs w:val="20"/>
              </w:rPr>
            </w:pPr>
            <w:r w:rsidRPr="00AF5769">
              <w:rPr>
                <w:rFonts w:ascii="Century Gothic" w:hAnsi="Century Gothic"/>
                <w:sz w:val="20"/>
                <w:szCs w:val="20"/>
              </w:rPr>
              <w:t>√</w:t>
            </w:r>
          </w:p>
          <w:p w14:paraId="613524A6" w14:textId="77777777" w:rsidR="00882597" w:rsidRPr="00AF5769" w:rsidRDefault="00882597" w:rsidP="00882597">
            <w:pPr>
              <w:spacing w:before="40"/>
              <w:jc w:val="center"/>
              <w:rPr>
                <w:rFonts w:ascii="Century Gothic" w:hAnsi="Century Gothic"/>
                <w:sz w:val="20"/>
                <w:szCs w:val="20"/>
              </w:rPr>
            </w:pPr>
            <w:r w:rsidRPr="00AF5769">
              <w:rPr>
                <w:rFonts w:ascii="Century Gothic" w:hAnsi="Century Gothic"/>
                <w:sz w:val="20"/>
                <w:szCs w:val="20"/>
              </w:rPr>
              <w:t>√</w:t>
            </w:r>
          </w:p>
          <w:p w14:paraId="7F8746E1" w14:textId="7EB605B8" w:rsidR="00833FFB" w:rsidRPr="00AF5769" w:rsidRDefault="00882597" w:rsidP="00AF5769">
            <w:pPr>
              <w:spacing w:before="40"/>
              <w:jc w:val="center"/>
              <w:rPr>
                <w:rFonts w:ascii="Century Gothic" w:hAnsi="Century Gothic"/>
                <w:sz w:val="20"/>
                <w:szCs w:val="20"/>
              </w:rPr>
            </w:pPr>
            <w:r w:rsidRPr="00AF5769">
              <w:rPr>
                <w:rFonts w:ascii="Century Gothic" w:hAnsi="Century Gothic"/>
                <w:sz w:val="20"/>
                <w:szCs w:val="20"/>
              </w:rPr>
              <w:t>√</w:t>
            </w:r>
          </w:p>
        </w:tc>
        <w:tc>
          <w:tcPr>
            <w:tcW w:w="2410" w:type="dxa"/>
          </w:tcPr>
          <w:p w14:paraId="03B72F89" w14:textId="77777777" w:rsidR="00833FFB" w:rsidRPr="00AF5769" w:rsidRDefault="00833FFB" w:rsidP="00833FFB">
            <w:pPr>
              <w:spacing w:before="40"/>
              <w:jc w:val="center"/>
              <w:rPr>
                <w:rFonts w:ascii="Century Gothic" w:hAnsi="Century Gothic"/>
                <w:sz w:val="20"/>
                <w:szCs w:val="20"/>
              </w:rPr>
            </w:pPr>
          </w:p>
          <w:p w14:paraId="25A74FBF" w14:textId="77777777" w:rsidR="00882597" w:rsidRPr="00AF5769" w:rsidRDefault="00882597" w:rsidP="00833FFB">
            <w:pPr>
              <w:spacing w:before="40"/>
              <w:jc w:val="center"/>
              <w:rPr>
                <w:rFonts w:ascii="Century Gothic" w:hAnsi="Century Gothic"/>
                <w:sz w:val="20"/>
                <w:szCs w:val="20"/>
              </w:rPr>
            </w:pPr>
          </w:p>
          <w:p w14:paraId="1EAB15F9" w14:textId="77777777" w:rsidR="00882597" w:rsidRPr="00AF5769" w:rsidRDefault="00882597" w:rsidP="00833FFB">
            <w:pPr>
              <w:spacing w:before="40"/>
              <w:jc w:val="center"/>
              <w:rPr>
                <w:rFonts w:ascii="Century Gothic" w:hAnsi="Century Gothic"/>
                <w:sz w:val="20"/>
                <w:szCs w:val="20"/>
              </w:rPr>
            </w:pPr>
          </w:p>
          <w:p w14:paraId="2476C527" w14:textId="77777777" w:rsidR="00882597" w:rsidRPr="00AF5769" w:rsidRDefault="00882597" w:rsidP="00833FFB">
            <w:pPr>
              <w:spacing w:before="40"/>
              <w:jc w:val="center"/>
              <w:rPr>
                <w:rFonts w:ascii="Century Gothic" w:hAnsi="Century Gothic"/>
                <w:sz w:val="20"/>
                <w:szCs w:val="20"/>
              </w:rPr>
            </w:pPr>
          </w:p>
          <w:p w14:paraId="7B763EE2" w14:textId="77777777" w:rsidR="00882597" w:rsidRPr="00AF5769" w:rsidRDefault="00882597" w:rsidP="00833FFB">
            <w:pPr>
              <w:spacing w:before="40"/>
              <w:jc w:val="center"/>
              <w:rPr>
                <w:rFonts w:ascii="Century Gothic" w:hAnsi="Century Gothic"/>
                <w:sz w:val="20"/>
                <w:szCs w:val="20"/>
              </w:rPr>
            </w:pPr>
          </w:p>
          <w:p w14:paraId="02575C84" w14:textId="77777777" w:rsidR="00882597" w:rsidRPr="00AF5769" w:rsidRDefault="00882597" w:rsidP="00882597">
            <w:pPr>
              <w:spacing w:before="40"/>
              <w:jc w:val="center"/>
              <w:rPr>
                <w:rFonts w:ascii="Century Gothic" w:hAnsi="Century Gothic"/>
                <w:sz w:val="20"/>
                <w:szCs w:val="20"/>
              </w:rPr>
            </w:pPr>
            <w:r w:rsidRPr="00AF5769">
              <w:rPr>
                <w:rFonts w:ascii="Century Gothic" w:hAnsi="Century Gothic"/>
                <w:sz w:val="20"/>
                <w:szCs w:val="20"/>
              </w:rPr>
              <w:t>√</w:t>
            </w:r>
          </w:p>
        </w:tc>
      </w:tr>
      <w:tr w:rsidR="00833FFB" w:rsidRPr="00AF5769" w14:paraId="13CF0D02" w14:textId="77777777" w:rsidTr="00E312F8">
        <w:tc>
          <w:tcPr>
            <w:tcW w:w="9923" w:type="dxa"/>
            <w:gridSpan w:val="3"/>
            <w:shd w:val="clear" w:color="auto" w:fill="D9D9D9" w:themeFill="background1" w:themeFillShade="D9"/>
            <w:vAlign w:val="center"/>
          </w:tcPr>
          <w:p w14:paraId="4119BF5C" w14:textId="77777777" w:rsidR="00833FFB" w:rsidRPr="00AF5769" w:rsidRDefault="00833FFB" w:rsidP="00833FFB">
            <w:pPr>
              <w:spacing w:beforeLines="60" w:before="144" w:line="276" w:lineRule="auto"/>
              <w:rPr>
                <w:rFonts w:ascii="Century Gothic" w:hAnsi="Century Gothic"/>
                <w:sz w:val="20"/>
                <w:szCs w:val="20"/>
              </w:rPr>
            </w:pPr>
            <w:r w:rsidRPr="00AF5769">
              <w:rPr>
                <w:rFonts w:ascii="Century Gothic" w:hAnsi="Century Gothic"/>
                <w:b/>
                <w:sz w:val="20"/>
                <w:szCs w:val="20"/>
              </w:rPr>
              <w:t>Skills and knowledge</w:t>
            </w:r>
          </w:p>
        </w:tc>
      </w:tr>
      <w:tr w:rsidR="00833FFB" w:rsidRPr="00AF5769" w14:paraId="778C769D" w14:textId="77777777" w:rsidTr="00A9578F">
        <w:tc>
          <w:tcPr>
            <w:tcW w:w="6237" w:type="dxa"/>
            <w:vAlign w:val="center"/>
          </w:tcPr>
          <w:p w14:paraId="0932BE60"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Ability to work independently</w:t>
            </w:r>
          </w:p>
          <w:p w14:paraId="7ABE28A3"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 xml:space="preserve">Able to co-ordinate a variety of tasks simultaneously </w:t>
            </w:r>
          </w:p>
          <w:p w14:paraId="6C29E528"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Able to prioritise workload and work well under pressure</w:t>
            </w:r>
          </w:p>
          <w:p w14:paraId="1E4917C2"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Excellent organisational skills</w:t>
            </w:r>
          </w:p>
          <w:p w14:paraId="75213A6D"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Able to promote good relationships with students, parents, staff and visitors</w:t>
            </w:r>
          </w:p>
          <w:p w14:paraId="6CB7C6FA" w14:textId="0313F2C2" w:rsidR="003F126C" w:rsidRPr="00AF5769" w:rsidRDefault="00833FFB" w:rsidP="00AF5769">
            <w:pPr>
              <w:spacing w:before="40"/>
              <w:rPr>
                <w:rFonts w:ascii="Century Gothic" w:hAnsi="Century Gothic"/>
                <w:sz w:val="20"/>
                <w:szCs w:val="20"/>
              </w:rPr>
            </w:pPr>
            <w:r w:rsidRPr="00AF5769">
              <w:rPr>
                <w:rFonts w:ascii="Century Gothic" w:hAnsi="Century Gothic"/>
                <w:sz w:val="20"/>
                <w:szCs w:val="20"/>
              </w:rPr>
              <w:t xml:space="preserve">Knowledge of all </w:t>
            </w:r>
            <w:proofErr w:type="gramStart"/>
            <w:r w:rsidRPr="00AF5769">
              <w:rPr>
                <w:rFonts w:ascii="Century Gothic" w:hAnsi="Century Gothic"/>
                <w:sz w:val="20"/>
                <w:szCs w:val="20"/>
              </w:rPr>
              <w:t>school based</w:t>
            </w:r>
            <w:proofErr w:type="gramEnd"/>
            <w:r w:rsidRPr="00AF5769">
              <w:rPr>
                <w:rFonts w:ascii="Century Gothic" w:hAnsi="Century Gothic"/>
                <w:sz w:val="20"/>
                <w:szCs w:val="20"/>
              </w:rPr>
              <w:t xml:space="preserve"> systems</w:t>
            </w:r>
          </w:p>
        </w:tc>
        <w:tc>
          <w:tcPr>
            <w:tcW w:w="1276" w:type="dxa"/>
          </w:tcPr>
          <w:p w14:paraId="615961A6"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3D040ED2"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5FB96F3F"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67ED9F5F"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2207F766" w14:textId="77777777" w:rsidR="003F126C" w:rsidRPr="00AF5769" w:rsidRDefault="003F126C" w:rsidP="00833FFB">
            <w:pPr>
              <w:spacing w:before="40"/>
              <w:jc w:val="center"/>
              <w:rPr>
                <w:rFonts w:ascii="Century Gothic" w:hAnsi="Century Gothic"/>
                <w:sz w:val="20"/>
                <w:szCs w:val="20"/>
              </w:rPr>
            </w:pPr>
          </w:p>
          <w:p w14:paraId="26AACF82"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79A6A262" w14:textId="38071741" w:rsidR="003F126C" w:rsidRPr="00AF5769" w:rsidRDefault="003F126C" w:rsidP="00AF5769">
            <w:pPr>
              <w:spacing w:before="40"/>
              <w:jc w:val="center"/>
              <w:rPr>
                <w:rFonts w:ascii="Century Gothic" w:hAnsi="Century Gothic"/>
                <w:sz w:val="20"/>
                <w:szCs w:val="20"/>
              </w:rPr>
            </w:pPr>
            <w:r w:rsidRPr="00AF5769">
              <w:rPr>
                <w:rFonts w:ascii="Century Gothic" w:hAnsi="Century Gothic"/>
                <w:sz w:val="20"/>
                <w:szCs w:val="20"/>
              </w:rPr>
              <w:t>√</w:t>
            </w:r>
          </w:p>
        </w:tc>
        <w:tc>
          <w:tcPr>
            <w:tcW w:w="2410" w:type="dxa"/>
            <w:vAlign w:val="center"/>
          </w:tcPr>
          <w:p w14:paraId="08B08935" w14:textId="77777777" w:rsidR="00833FFB" w:rsidRPr="00AF5769" w:rsidRDefault="00833FFB" w:rsidP="00833FFB">
            <w:pPr>
              <w:spacing w:beforeLines="60" w:before="144" w:line="276" w:lineRule="auto"/>
              <w:jc w:val="center"/>
              <w:rPr>
                <w:rFonts w:ascii="Century Gothic" w:hAnsi="Century Gothic"/>
                <w:sz w:val="20"/>
                <w:szCs w:val="20"/>
              </w:rPr>
            </w:pPr>
          </w:p>
        </w:tc>
      </w:tr>
      <w:tr w:rsidR="00833FFB" w:rsidRPr="00AF5769" w14:paraId="7DF6C50A" w14:textId="77777777" w:rsidTr="00606A41">
        <w:tc>
          <w:tcPr>
            <w:tcW w:w="9923" w:type="dxa"/>
            <w:gridSpan w:val="3"/>
            <w:shd w:val="clear" w:color="auto" w:fill="D9D9D9" w:themeFill="background1" w:themeFillShade="D9"/>
            <w:vAlign w:val="center"/>
          </w:tcPr>
          <w:p w14:paraId="62AF665C" w14:textId="77777777" w:rsidR="00833FFB" w:rsidRPr="00AF5769" w:rsidRDefault="00833FFB" w:rsidP="00833FFB">
            <w:pPr>
              <w:spacing w:beforeLines="60" w:before="144" w:line="276" w:lineRule="auto"/>
              <w:rPr>
                <w:rFonts w:ascii="Century Gothic" w:hAnsi="Century Gothic"/>
                <w:sz w:val="20"/>
                <w:szCs w:val="20"/>
              </w:rPr>
            </w:pPr>
            <w:r w:rsidRPr="00AF5769">
              <w:rPr>
                <w:rFonts w:ascii="Century Gothic" w:hAnsi="Century Gothic"/>
                <w:b/>
                <w:sz w:val="20"/>
                <w:szCs w:val="20"/>
              </w:rPr>
              <w:t>Aptitudes</w:t>
            </w:r>
          </w:p>
        </w:tc>
      </w:tr>
      <w:tr w:rsidR="00833FFB" w:rsidRPr="00AF5769" w14:paraId="1788B37C" w14:textId="77777777" w:rsidTr="00A9578F">
        <w:tc>
          <w:tcPr>
            <w:tcW w:w="6237" w:type="dxa"/>
            <w:vAlign w:val="center"/>
          </w:tcPr>
          <w:p w14:paraId="7EF206DE"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Empathy</w:t>
            </w:r>
          </w:p>
          <w:p w14:paraId="25FE64C4"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Safeguarding</w:t>
            </w:r>
          </w:p>
          <w:p w14:paraId="2B6C7F42"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Negotiating skills</w:t>
            </w:r>
          </w:p>
          <w:p w14:paraId="7C5AC876"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Good ICT skills</w:t>
            </w:r>
          </w:p>
          <w:p w14:paraId="41C94DA1"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Initiative/forward thinking</w:t>
            </w:r>
          </w:p>
          <w:p w14:paraId="62B3EF94"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Forming positive relationships with students and staff</w:t>
            </w:r>
          </w:p>
          <w:p w14:paraId="2BFAF5A8"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Good organisational skills</w:t>
            </w:r>
          </w:p>
          <w:p w14:paraId="6FBA4937" w14:textId="309FC12D" w:rsidR="003F126C" w:rsidRPr="00AF5769" w:rsidRDefault="00833FFB" w:rsidP="00AF5769">
            <w:pPr>
              <w:spacing w:before="40"/>
              <w:rPr>
                <w:rFonts w:ascii="Century Gothic" w:hAnsi="Century Gothic"/>
                <w:sz w:val="20"/>
                <w:szCs w:val="20"/>
              </w:rPr>
            </w:pPr>
            <w:r w:rsidRPr="00AF5769">
              <w:rPr>
                <w:rFonts w:ascii="Century Gothic" w:hAnsi="Century Gothic"/>
                <w:sz w:val="20"/>
                <w:szCs w:val="20"/>
              </w:rPr>
              <w:t>Effective time management</w:t>
            </w:r>
          </w:p>
        </w:tc>
        <w:tc>
          <w:tcPr>
            <w:tcW w:w="1276" w:type="dxa"/>
          </w:tcPr>
          <w:p w14:paraId="5897AA3B"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4D6A7EF6"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099581EE"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47A643C7"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50830B99"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4E60D269"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7374DA36"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764331E8" w14:textId="4DC8EFAE" w:rsidR="003F126C" w:rsidRPr="00AF5769" w:rsidRDefault="00833FFB" w:rsidP="00AF5769">
            <w:pPr>
              <w:spacing w:before="40"/>
              <w:jc w:val="center"/>
              <w:rPr>
                <w:rFonts w:ascii="Century Gothic" w:hAnsi="Century Gothic"/>
                <w:sz w:val="20"/>
                <w:szCs w:val="20"/>
              </w:rPr>
            </w:pPr>
            <w:r w:rsidRPr="00AF5769">
              <w:rPr>
                <w:rFonts w:ascii="Century Gothic" w:hAnsi="Century Gothic"/>
                <w:sz w:val="20"/>
                <w:szCs w:val="20"/>
              </w:rPr>
              <w:t>√</w:t>
            </w:r>
          </w:p>
        </w:tc>
        <w:tc>
          <w:tcPr>
            <w:tcW w:w="2410" w:type="dxa"/>
            <w:vAlign w:val="center"/>
          </w:tcPr>
          <w:p w14:paraId="0ADE91B6" w14:textId="77777777" w:rsidR="00833FFB" w:rsidRPr="00AF5769" w:rsidRDefault="00833FFB" w:rsidP="00833FFB">
            <w:pPr>
              <w:spacing w:beforeLines="60" w:before="144" w:line="276" w:lineRule="auto"/>
              <w:jc w:val="center"/>
              <w:rPr>
                <w:rFonts w:ascii="Century Gothic" w:hAnsi="Century Gothic"/>
                <w:sz w:val="20"/>
                <w:szCs w:val="20"/>
              </w:rPr>
            </w:pPr>
          </w:p>
        </w:tc>
      </w:tr>
      <w:tr w:rsidR="00833FFB" w:rsidRPr="00AF5769" w14:paraId="0DD4B76A" w14:textId="77777777" w:rsidTr="00833FFB">
        <w:tc>
          <w:tcPr>
            <w:tcW w:w="9923" w:type="dxa"/>
            <w:gridSpan w:val="3"/>
            <w:shd w:val="clear" w:color="auto" w:fill="D9D9D9" w:themeFill="background1" w:themeFillShade="D9"/>
            <w:vAlign w:val="center"/>
          </w:tcPr>
          <w:p w14:paraId="725A50A5" w14:textId="77777777" w:rsidR="00833FFB" w:rsidRPr="00AF5769" w:rsidRDefault="00833FFB" w:rsidP="00833FFB">
            <w:pPr>
              <w:spacing w:beforeLines="60" w:before="144" w:line="276" w:lineRule="auto"/>
              <w:rPr>
                <w:rFonts w:ascii="Century Gothic" w:hAnsi="Century Gothic"/>
                <w:sz w:val="20"/>
                <w:szCs w:val="20"/>
              </w:rPr>
            </w:pPr>
            <w:r w:rsidRPr="00AF5769">
              <w:rPr>
                <w:rFonts w:ascii="Century Gothic" w:hAnsi="Century Gothic"/>
                <w:b/>
                <w:sz w:val="20"/>
                <w:szCs w:val="20"/>
              </w:rPr>
              <w:t>Dispositions</w:t>
            </w:r>
          </w:p>
        </w:tc>
      </w:tr>
      <w:tr w:rsidR="00833FFB" w:rsidRPr="00AF5769" w14:paraId="2AD5736C" w14:textId="77777777" w:rsidTr="00A9578F">
        <w:tc>
          <w:tcPr>
            <w:tcW w:w="6237" w:type="dxa"/>
            <w:vAlign w:val="center"/>
          </w:tcPr>
          <w:p w14:paraId="348D1F85"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Enthusiastic</w:t>
            </w:r>
          </w:p>
          <w:p w14:paraId="24FF0C22"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Positive</w:t>
            </w:r>
          </w:p>
          <w:p w14:paraId="67812D85"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Caring</w:t>
            </w:r>
          </w:p>
          <w:p w14:paraId="61BC37DB"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Patient</w:t>
            </w:r>
          </w:p>
          <w:p w14:paraId="0CB7C605"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Calm</w:t>
            </w:r>
          </w:p>
          <w:p w14:paraId="01347228"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Resilient</w:t>
            </w:r>
          </w:p>
          <w:p w14:paraId="540C0ED2" w14:textId="77777777" w:rsidR="00DC0583" w:rsidRPr="00AF5769" w:rsidRDefault="00DC0583" w:rsidP="00833FFB">
            <w:pPr>
              <w:spacing w:before="40"/>
              <w:rPr>
                <w:rFonts w:ascii="Century Gothic" w:hAnsi="Century Gothic"/>
                <w:sz w:val="20"/>
                <w:szCs w:val="20"/>
              </w:rPr>
            </w:pPr>
            <w:r w:rsidRPr="00AF5769">
              <w:rPr>
                <w:rFonts w:ascii="Century Gothic" w:hAnsi="Century Gothic"/>
                <w:sz w:val="20"/>
                <w:szCs w:val="20"/>
              </w:rPr>
              <w:t>Confidential</w:t>
            </w:r>
          </w:p>
          <w:p w14:paraId="6DA16129" w14:textId="77777777" w:rsidR="00833FFB" w:rsidRPr="00AF5769" w:rsidRDefault="00833FFB" w:rsidP="00833FFB">
            <w:pPr>
              <w:spacing w:before="40"/>
              <w:rPr>
                <w:rFonts w:ascii="Century Gothic" w:hAnsi="Century Gothic"/>
                <w:sz w:val="20"/>
                <w:szCs w:val="20"/>
              </w:rPr>
            </w:pPr>
            <w:proofErr w:type="spellStart"/>
            <w:r w:rsidRPr="00AF5769">
              <w:rPr>
                <w:rFonts w:ascii="Century Gothic" w:hAnsi="Century Gothic"/>
                <w:sz w:val="20"/>
                <w:szCs w:val="20"/>
              </w:rPr>
              <w:t>Well motivated</w:t>
            </w:r>
            <w:proofErr w:type="spellEnd"/>
          </w:p>
          <w:p w14:paraId="5C5172B5" w14:textId="74DF2470" w:rsidR="003F126C" w:rsidRPr="00AF5769" w:rsidRDefault="003F126C" w:rsidP="00AF5769">
            <w:pPr>
              <w:spacing w:before="40"/>
              <w:rPr>
                <w:rFonts w:ascii="Century Gothic" w:hAnsi="Century Gothic"/>
                <w:sz w:val="20"/>
                <w:szCs w:val="20"/>
              </w:rPr>
            </w:pPr>
            <w:r w:rsidRPr="00AF5769">
              <w:rPr>
                <w:rFonts w:ascii="Century Gothic" w:hAnsi="Century Gothic"/>
                <w:sz w:val="20"/>
                <w:szCs w:val="20"/>
              </w:rPr>
              <w:t xml:space="preserve">Aware of the challenges young people </w:t>
            </w:r>
            <w:proofErr w:type="gramStart"/>
            <w:r w:rsidRPr="00AF5769">
              <w:rPr>
                <w:rFonts w:ascii="Century Gothic" w:hAnsi="Century Gothic"/>
                <w:sz w:val="20"/>
                <w:szCs w:val="20"/>
              </w:rPr>
              <w:t>have to</w:t>
            </w:r>
            <w:proofErr w:type="gramEnd"/>
            <w:r w:rsidRPr="00AF5769">
              <w:rPr>
                <w:rFonts w:ascii="Century Gothic" w:hAnsi="Century Gothic"/>
                <w:sz w:val="20"/>
                <w:szCs w:val="20"/>
              </w:rPr>
              <w:t xml:space="preserve"> meet</w:t>
            </w:r>
          </w:p>
        </w:tc>
        <w:tc>
          <w:tcPr>
            <w:tcW w:w="1276" w:type="dxa"/>
          </w:tcPr>
          <w:p w14:paraId="3BAA7786"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15B82D7E"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55B5FE22"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41E34381"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46A18DF2"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3ECF4DD6"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31E9EB2D"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p w14:paraId="75EFEE6B" w14:textId="77777777" w:rsidR="003F126C" w:rsidRPr="00AF5769" w:rsidRDefault="003F126C" w:rsidP="00833FFB">
            <w:pPr>
              <w:spacing w:before="40"/>
              <w:jc w:val="center"/>
              <w:rPr>
                <w:rFonts w:ascii="Century Gothic" w:hAnsi="Century Gothic"/>
                <w:sz w:val="20"/>
                <w:szCs w:val="20"/>
              </w:rPr>
            </w:pPr>
            <w:r w:rsidRPr="00AF5769">
              <w:rPr>
                <w:rFonts w:ascii="Century Gothic" w:hAnsi="Century Gothic"/>
                <w:sz w:val="20"/>
                <w:szCs w:val="20"/>
              </w:rPr>
              <w:t>√</w:t>
            </w:r>
          </w:p>
          <w:p w14:paraId="109A6D3E" w14:textId="77777777" w:rsidR="003F126C" w:rsidRPr="00AF5769" w:rsidRDefault="003F126C" w:rsidP="00833FFB">
            <w:pPr>
              <w:spacing w:before="40"/>
              <w:jc w:val="center"/>
              <w:rPr>
                <w:rFonts w:ascii="Century Gothic" w:hAnsi="Century Gothic"/>
                <w:sz w:val="20"/>
                <w:szCs w:val="20"/>
              </w:rPr>
            </w:pPr>
            <w:r w:rsidRPr="00AF5769">
              <w:rPr>
                <w:rFonts w:ascii="Century Gothic" w:hAnsi="Century Gothic"/>
                <w:sz w:val="20"/>
                <w:szCs w:val="20"/>
              </w:rPr>
              <w:t>√</w:t>
            </w:r>
          </w:p>
          <w:p w14:paraId="1B2E313C" w14:textId="46211882" w:rsidR="003F126C" w:rsidRPr="00AF5769" w:rsidRDefault="003F126C" w:rsidP="00AF5769">
            <w:pPr>
              <w:spacing w:before="40"/>
              <w:jc w:val="center"/>
              <w:rPr>
                <w:rFonts w:ascii="Century Gothic" w:hAnsi="Century Gothic"/>
                <w:sz w:val="20"/>
                <w:szCs w:val="20"/>
              </w:rPr>
            </w:pPr>
            <w:r w:rsidRPr="00AF5769">
              <w:rPr>
                <w:rFonts w:ascii="Century Gothic" w:hAnsi="Century Gothic"/>
                <w:sz w:val="20"/>
                <w:szCs w:val="20"/>
              </w:rPr>
              <w:t>√</w:t>
            </w:r>
          </w:p>
        </w:tc>
        <w:tc>
          <w:tcPr>
            <w:tcW w:w="2410" w:type="dxa"/>
            <w:vAlign w:val="center"/>
          </w:tcPr>
          <w:p w14:paraId="56237F3F" w14:textId="77777777" w:rsidR="00833FFB" w:rsidRPr="00AF5769" w:rsidRDefault="00833FFB" w:rsidP="00833FFB">
            <w:pPr>
              <w:spacing w:beforeLines="60" w:before="144" w:line="276" w:lineRule="auto"/>
              <w:jc w:val="center"/>
              <w:rPr>
                <w:rFonts w:ascii="Century Gothic" w:hAnsi="Century Gothic"/>
                <w:sz w:val="20"/>
                <w:szCs w:val="20"/>
              </w:rPr>
            </w:pPr>
          </w:p>
        </w:tc>
      </w:tr>
      <w:tr w:rsidR="00833FFB" w:rsidRPr="00AF5769" w14:paraId="4617759A" w14:textId="77777777" w:rsidTr="00A77E26">
        <w:tc>
          <w:tcPr>
            <w:tcW w:w="9923" w:type="dxa"/>
            <w:gridSpan w:val="3"/>
            <w:shd w:val="clear" w:color="auto" w:fill="D9D9D9" w:themeFill="background1" w:themeFillShade="D9"/>
            <w:vAlign w:val="center"/>
          </w:tcPr>
          <w:p w14:paraId="59B9C06A" w14:textId="77777777" w:rsidR="00833FFB" w:rsidRPr="00AF5769" w:rsidRDefault="00833FFB" w:rsidP="00833FFB">
            <w:pPr>
              <w:spacing w:beforeLines="60" w:before="144" w:line="276" w:lineRule="auto"/>
              <w:rPr>
                <w:rFonts w:ascii="Century Gothic" w:hAnsi="Century Gothic"/>
                <w:sz w:val="20"/>
                <w:szCs w:val="20"/>
              </w:rPr>
            </w:pPr>
            <w:r w:rsidRPr="00AF5769">
              <w:rPr>
                <w:rFonts w:ascii="Century Gothic" w:hAnsi="Century Gothic"/>
                <w:b/>
                <w:sz w:val="20"/>
                <w:szCs w:val="20"/>
              </w:rPr>
              <w:t>Job Specific Requirements</w:t>
            </w:r>
          </w:p>
        </w:tc>
      </w:tr>
      <w:tr w:rsidR="00833FFB" w:rsidRPr="00AF5769" w14:paraId="079CEB4D" w14:textId="77777777" w:rsidTr="00A9578F">
        <w:tc>
          <w:tcPr>
            <w:tcW w:w="6237" w:type="dxa"/>
            <w:vAlign w:val="center"/>
          </w:tcPr>
          <w:p w14:paraId="0D077FA6" w14:textId="77777777" w:rsidR="00833FFB" w:rsidRPr="00AF5769" w:rsidRDefault="00833FFB" w:rsidP="00833FFB">
            <w:pPr>
              <w:spacing w:before="40"/>
              <w:rPr>
                <w:rFonts w:ascii="Century Gothic" w:hAnsi="Century Gothic"/>
                <w:sz w:val="20"/>
                <w:szCs w:val="20"/>
              </w:rPr>
            </w:pPr>
            <w:r w:rsidRPr="00AF5769">
              <w:rPr>
                <w:rFonts w:ascii="Century Gothic" w:hAnsi="Century Gothic"/>
                <w:sz w:val="20"/>
                <w:szCs w:val="20"/>
              </w:rPr>
              <w:t>Willingness to undertake further professional development</w:t>
            </w:r>
          </w:p>
        </w:tc>
        <w:tc>
          <w:tcPr>
            <w:tcW w:w="1276" w:type="dxa"/>
            <w:vAlign w:val="center"/>
          </w:tcPr>
          <w:p w14:paraId="73B8A997" w14:textId="77777777" w:rsidR="00833FFB" w:rsidRPr="00AF5769" w:rsidRDefault="00833FFB" w:rsidP="00833FFB">
            <w:pPr>
              <w:spacing w:before="40"/>
              <w:jc w:val="center"/>
              <w:rPr>
                <w:rFonts w:ascii="Century Gothic" w:hAnsi="Century Gothic"/>
                <w:sz w:val="20"/>
                <w:szCs w:val="20"/>
              </w:rPr>
            </w:pPr>
            <w:r w:rsidRPr="00AF5769">
              <w:rPr>
                <w:rFonts w:ascii="Century Gothic" w:hAnsi="Century Gothic"/>
                <w:sz w:val="20"/>
                <w:szCs w:val="20"/>
              </w:rPr>
              <w:t>√</w:t>
            </w:r>
          </w:p>
        </w:tc>
        <w:tc>
          <w:tcPr>
            <w:tcW w:w="2410" w:type="dxa"/>
            <w:vAlign w:val="center"/>
          </w:tcPr>
          <w:p w14:paraId="0E4EFF18" w14:textId="77777777" w:rsidR="00833FFB" w:rsidRPr="00AF5769" w:rsidRDefault="00833FFB" w:rsidP="00833FFB">
            <w:pPr>
              <w:spacing w:beforeLines="60" w:before="144" w:line="276" w:lineRule="auto"/>
              <w:jc w:val="center"/>
              <w:rPr>
                <w:rFonts w:ascii="Century Gothic" w:hAnsi="Century Gothic"/>
                <w:sz w:val="20"/>
                <w:szCs w:val="20"/>
              </w:rPr>
            </w:pPr>
          </w:p>
        </w:tc>
      </w:tr>
    </w:tbl>
    <w:p w14:paraId="29FBA990" w14:textId="77777777" w:rsidR="003D1DC8" w:rsidRPr="00AF5769" w:rsidRDefault="003D1DC8">
      <w:pPr>
        <w:rPr>
          <w:rFonts w:ascii="Century Gothic" w:hAnsi="Century Gothic"/>
          <w:sz w:val="20"/>
        </w:rPr>
      </w:pPr>
    </w:p>
    <w:sectPr w:rsidR="003D1DC8" w:rsidRPr="00AF5769" w:rsidSect="00F86469">
      <w:headerReference w:type="default" r:id="rId11"/>
      <w:footerReference w:type="even" r:id="rId12"/>
      <w:pgSz w:w="11906" w:h="16838"/>
      <w:pgMar w:top="1358" w:right="720" w:bottom="720" w:left="720" w:header="0" w:footer="1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C806" w14:textId="77777777" w:rsidR="00E43283" w:rsidRDefault="00E43283">
      <w:r>
        <w:separator/>
      </w:r>
    </w:p>
  </w:endnote>
  <w:endnote w:type="continuationSeparator" w:id="0">
    <w:p w14:paraId="191A1F7F" w14:textId="77777777" w:rsidR="00E43283" w:rsidRDefault="00E4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75D5" w14:textId="77777777" w:rsidR="00E9364A" w:rsidRDefault="00E93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61FDB" w14:textId="77777777" w:rsidR="00E9364A" w:rsidRDefault="00E93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FC1A" w14:textId="77777777" w:rsidR="00E43283" w:rsidRDefault="00E43283">
      <w:r>
        <w:separator/>
      </w:r>
    </w:p>
  </w:footnote>
  <w:footnote w:type="continuationSeparator" w:id="0">
    <w:p w14:paraId="6512B561" w14:textId="77777777" w:rsidR="00E43283" w:rsidRDefault="00E4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2474" w14:textId="77777777" w:rsidR="00F86469" w:rsidRDefault="00F86469">
    <w:pPr>
      <w:pStyle w:val="Header"/>
    </w:pPr>
    <w:r>
      <w:rPr>
        <w:noProof/>
        <w:lang w:eastAsia="en-GB"/>
      </w:rPr>
      <mc:AlternateContent>
        <mc:Choice Requires="wpg">
          <w:drawing>
            <wp:anchor distT="0" distB="0" distL="114300" distR="114300" simplePos="0" relativeHeight="251669504" behindDoc="0" locked="0" layoutInCell="1" allowOverlap="1" wp14:anchorId="753FF2E0" wp14:editId="31556D7E">
              <wp:simplePos x="0" y="0"/>
              <wp:positionH relativeFrom="column">
                <wp:posOffset>-58189</wp:posOffset>
              </wp:positionH>
              <wp:positionV relativeFrom="paragraph">
                <wp:posOffset>315884</wp:posOffset>
              </wp:positionV>
              <wp:extent cx="6739832" cy="9958647"/>
              <wp:effectExtent l="0" t="19050" r="42545" b="43180"/>
              <wp:wrapNone/>
              <wp:docPr id="32" name="Group 32"/>
              <wp:cNvGraphicFramePr/>
              <a:graphic xmlns:a="http://schemas.openxmlformats.org/drawingml/2006/main">
                <a:graphicData uri="http://schemas.microsoft.com/office/word/2010/wordprocessingGroup">
                  <wpg:wgp>
                    <wpg:cNvGrpSpPr/>
                    <wpg:grpSpPr>
                      <a:xfrm>
                        <a:off x="0" y="0"/>
                        <a:ext cx="6739832" cy="9958647"/>
                        <a:chOff x="0" y="0"/>
                        <a:chExt cx="6739832" cy="9958647"/>
                      </a:xfrm>
                    </wpg:grpSpPr>
                    <wps:wsp>
                      <wps:cNvPr id="6" name="Line 2"/>
                      <wps:cNvCnPr>
                        <a:cxnSpLocks noChangeShapeType="1"/>
                      </wps:cNvCnPr>
                      <wps:spPr bwMode="auto">
                        <a:xfrm>
                          <a:off x="83127" y="182880"/>
                          <a:ext cx="6656705" cy="0"/>
                        </a:xfrm>
                        <a:prstGeom prst="line">
                          <a:avLst/>
                        </a:prstGeom>
                        <a:noFill/>
                        <a:ln w="5715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wps:wsp>
                      <wps:cNvPr id="7" name="Line 3"/>
                      <wps:cNvCnPr>
                        <a:cxnSpLocks noChangeShapeType="1"/>
                      </wps:cNvCnPr>
                      <wps:spPr bwMode="auto">
                        <a:xfrm>
                          <a:off x="0" y="9958647"/>
                          <a:ext cx="6656705" cy="0"/>
                        </a:xfrm>
                        <a:prstGeom prst="line">
                          <a:avLst/>
                        </a:prstGeom>
                        <a:noFill/>
                        <a:ln w="571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wps:wsp>
                      <wps:cNvPr id="29" name="Line 2"/>
                      <wps:cNvCnPr>
                        <a:cxnSpLocks noChangeShapeType="1"/>
                      </wps:cNvCnPr>
                      <wps:spPr bwMode="auto">
                        <a:xfrm>
                          <a:off x="66502" y="0"/>
                          <a:ext cx="6656705" cy="0"/>
                        </a:xfrm>
                        <a:prstGeom prst="line">
                          <a:avLst/>
                        </a:prstGeom>
                        <a:noFill/>
                        <a:ln w="571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wps:wsp>
                      <wps:cNvPr id="31" name="Line 2"/>
                      <wps:cNvCnPr>
                        <a:cxnSpLocks noChangeShapeType="1"/>
                      </wps:cNvCnPr>
                      <wps:spPr bwMode="auto">
                        <a:xfrm>
                          <a:off x="0" y="9725891"/>
                          <a:ext cx="6656705" cy="0"/>
                        </a:xfrm>
                        <a:prstGeom prst="line">
                          <a:avLst/>
                        </a:prstGeom>
                        <a:noFill/>
                        <a:ln w="5715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wpg:wgp>
                </a:graphicData>
              </a:graphic>
            </wp:anchor>
          </w:drawing>
        </mc:Choice>
        <mc:Fallback>
          <w:pict>
            <v:group w14:anchorId="6FE488D8" id="Group 32" o:spid="_x0000_s1026" style="position:absolute;margin-left:-4.6pt;margin-top:24.85pt;width:530.7pt;height:784.15pt;z-index:251669504" coordsize="67398,99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">
              <v:line id="Line 2" o:spid="_x0000_s1027" style="position:absolute;visibility:visible;mso-wrap-style:square" from="831,1828" to="673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" strokecolor="green" strokeweight="4.5pt">
                <v:shadow color="#ffc000"/>
              </v:line>
              <v:line id="Line 3" o:spid="_x0000_s1028" style="position:absolute;visibility:visible;mso-wrap-style:square" from="0,99586" to="66567,9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" strokecolor="#c00000" strokeweight="4.5pt">
                <v:shadow color="#ffc000"/>
              </v:line>
              <v:line id="Line 2" o:spid="_x0000_s1029" style="position:absolute;visibility:visible;mso-wrap-style:square" from="665,0" to="6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" strokecolor="#c00000" strokeweight="4.5pt">
                <v:shadow color="#ffc000"/>
              </v:line>
              <v:line id="Line 2" o:spid="_x0000_s1030" style="position:absolute;visibility:visible;mso-wrap-style:square" from="0,97258" to="66567,9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" strokecolor="green" strokeweight="4.5pt">
                <v:shadow color="#ffc000"/>
              </v:line>
            </v:group>
          </w:pict>
        </mc:Fallback>
      </mc:AlternateContent>
    </w:r>
    <w:r>
      <w:rPr>
        <w:noProof/>
        <w:lang w:eastAsia="en-GB"/>
      </w:rPr>
      <mc:AlternateContent>
        <mc:Choice Requires="wpg">
          <w:drawing>
            <wp:anchor distT="0" distB="0" distL="114300" distR="114300" simplePos="0" relativeHeight="251656192" behindDoc="0" locked="0" layoutInCell="1" allowOverlap="1" wp14:anchorId="355646D4" wp14:editId="49E7F481">
              <wp:simplePos x="0" y="0"/>
              <wp:positionH relativeFrom="column">
                <wp:posOffset>7090583</wp:posOffset>
              </wp:positionH>
              <wp:positionV relativeFrom="paragraph">
                <wp:posOffset>-648796</wp:posOffset>
              </wp:positionV>
              <wp:extent cx="6690360" cy="9977236"/>
              <wp:effectExtent l="0" t="19050" r="53340" b="4318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360" cy="9977236"/>
                        <a:chOff x="645" y="514"/>
                        <a:chExt cx="10536" cy="15378"/>
                      </a:xfrm>
                    </wpg:grpSpPr>
                    <wps:wsp>
                      <wps:cNvPr id="24" name="Line 2"/>
                      <wps:cNvCnPr>
                        <a:cxnSpLocks noChangeShapeType="1"/>
                      </wps:cNvCnPr>
                      <wps:spPr bwMode="auto">
                        <a:xfrm>
                          <a:off x="645" y="514"/>
                          <a:ext cx="10483" cy="0"/>
                        </a:xfrm>
                        <a:prstGeom prst="line">
                          <a:avLst/>
                        </a:prstGeom>
                        <a:noFill/>
                        <a:ln w="571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wps:wsp>
                      <wps:cNvPr id="25" name="Line 3"/>
                      <wps:cNvCnPr>
                        <a:cxnSpLocks noChangeShapeType="1"/>
                      </wps:cNvCnPr>
                      <wps:spPr bwMode="auto">
                        <a:xfrm>
                          <a:off x="698" y="15892"/>
                          <a:ext cx="10483" cy="0"/>
                        </a:xfrm>
                        <a:prstGeom prst="line">
                          <a:avLst/>
                        </a:prstGeom>
                        <a:noFill/>
                        <a:ln w="571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wps:wsp>
                      <wps:cNvPr id="26" name="Rectangle 26"/>
                      <wps:cNvSpPr>
                        <a:spLocks noChangeArrowheads="1"/>
                      </wps:cNvSpPr>
                      <wps:spPr bwMode="auto">
                        <a:xfrm>
                          <a:off x="645" y="836"/>
                          <a:ext cx="10483" cy="14802"/>
                        </a:xfrm>
                        <a:prstGeom prst="rect">
                          <a:avLst/>
                        </a:prstGeom>
                        <a:noFill/>
                        <a:ln>
                          <a:noFill/>
                        </a:ln>
                        <a:effectLst/>
                        <a:extLst>
                          <a:ext uri="{909E8E84-426E-40DD-AFC4-6F175D3DCCD1}">
                            <a14:hiddenFill xmlns:a14="http://schemas.microsoft.com/office/drawing/2010/main">
                              <a:solidFill>
                                <a:srgbClr val="F8CBAD"/>
                              </a:solidFill>
                            </a14:hiddenFill>
                          </a:ext>
                          <a:ext uri="{91240B29-F687-4F45-9708-019B960494DF}">
                            <a14:hiddenLine xmlns:a14="http://schemas.microsoft.com/office/drawing/2010/main" w="57150" algn="in">
                              <a:solidFill>
                                <a:srgbClr val="5B9BD5"/>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g:wgp>
                </a:graphicData>
              </a:graphic>
            </wp:anchor>
          </w:drawing>
        </mc:Choice>
        <mc:Fallback>
          <w:pict>
            <v:group w14:anchorId="112C9364" id="Group 23" o:spid="_x0000_s1026" style="position:absolute;margin-left:558.3pt;margin-top:-51.1pt;width:526.8pt;height:785.6pt;z-index:251656192" coordorigin="645,514" coordsize="10536,1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">
              <v:line id="Line 2" o:spid="_x0000_s1027" style="position:absolute;visibility:visible;mso-wrap-style:square" from="645,514" to="1112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" strokecolor="#c00000" strokeweight="4.5pt">
                <v:shadow color="#ffc000"/>
              </v:line>
              <v:line id="Line 3" o:spid="_x0000_s1028" style="position:absolute;visibility:visible;mso-wrap-style:square" from="698,15892" to="11181,1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" strokecolor="#c00000" strokeweight="4.5pt">
                <v:shadow color="#ffc000"/>
              </v:line>
              <v:rect id="Rectangle 26" o:spid="_x0000_s1029" style="position:absolute;left:645;top:836;width:10483;height:1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" filled="f" fillcolor="#f8cbad" stroked="f" strokecolor="#5b9bd5" strokeweight="4.5pt" insetpen="t">
                <v:textbox inset="2.88pt,2.88pt,2.88pt,2.88p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5E95"/>
    <w:multiLevelType w:val="hybridMultilevel"/>
    <w:tmpl w:val="68E21ECE"/>
    <w:lvl w:ilvl="0" w:tplc="E4485C74">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83901"/>
    <w:multiLevelType w:val="singleLevel"/>
    <w:tmpl w:val="47AE36E0"/>
    <w:lvl w:ilvl="0">
      <w:start w:val="1"/>
      <w:numFmt w:val="upperLetter"/>
      <w:pStyle w:val="Heading2"/>
      <w:lvlText w:val="%1."/>
      <w:lvlJc w:val="left"/>
      <w:pPr>
        <w:tabs>
          <w:tab w:val="num" w:pos="360"/>
        </w:tabs>
        <w:ind w:left="360" w:hanging="360"/>
      </w:pPr>
      <w:rPr>
        <w:rFonts w:hint="default"/>
      </w:rPr>
    </w:lvl>
  </w:abstractNum>
  <w:abstractNum w:abstractNumId="2" w15:restartNumberingAfterBreak="0">
    <w:nsid w:val="47FC5AB8"/>
    <w:multiLevelType w:val="hybridMultilevel"/>
    <w:tmpl w:val="08C236B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2289628">
    <w:abstractNumId w:val="1"/>
  </w:num>
  <w:num w:numId="2" w16cid:durableId="342827144">
    <w:abstractNumId w:val="2"/>
  </w:num>
  <w:num w:numId="3" w16cid:durableId="115252999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3D"/>
    <w:rsid w:val="00010983"/>
    <w:rsid w:val="000679DE"/>
    <w:rsid w:val="000C1654"/>
    <w:rsid w:val="000F218E"/>
    <w:rsid w:val="001018F6"/>
    <w:rsid w:val="002E6D5F"/>
    <w:rsid w:val="002F529E"/>
    <w:rsid w:val="003B0ECA"/>
    <w:rsid w:val="003D1DC8"/>
    <w:rsid w:val="003E3902"/>
    <w:rsid w:val="003F126C"/>
    <w:rsid w:val="0058664A"/>
    <w:rsid w:val="0059044B"/>
    <w:rsid w:val="005F43E5"/>
    <w:rsid w:val="0063327F"/>
    <w:rsid w:val="00833FFB"/>
    <w:rsid w:val="00882597"/>
    <w:rsid w:val="009178AF"/>
    <w:rsid w:val="009442EC"/>
    <w:rsid w:val="00993F5A"/>
    <w:rsid w:val="009B612F"/>
    <w:rsid w:val="009F24EC"/>
    <w:rsid w:val="00AD40CB"/>
    <w:rsid w:val="00AF5769"/>
    <w:rsid w:val="00BA751C"/>
    <w:rsid w:val="00BE08F1"/>
    <w:rsid w:val="00CF45B8"/>
    <w:rsid w:val="00DC0583"/>
    <w:rsid w:val="00E157B9"/>
    <w:rsid w:val="00E43283"/>
    <w:rsid w:val="00E50B7A"/>
    <w:rsid w:val="00E573EB"/>
    <w:rsid w:val="00E9364A"/>
    <w:rsid w:val="00E96BD2"/>
    <w:rsid w:val="00EA7BA2"/>
    <w:rsid w:val="00EB173D"/>
    <w:rsid w:val="00F8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D84E55C"/>
  <w15:chartTrackingRefBased/>
  <w15:docId w15:val="{C470A13C-5220-4CEC-84B8-42C7E22E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lang w:eastAsia="en-US"/>
    </w:rPr>
  </w:style>
  <w:style w:type="paragraph" w:styleId="Heading1">
    <w:name w:val="heading 1"/>
    <w:basedOn w:val="Normal"/>
    <w:next w:val="Normal"/>
    <w:qFormat/>
    <w:pPr>
      <w:keepNext/>
      <w:outlineLvl w:val="0"/>
    </w:pPr>
    <w:rPr>
      <w:b/>
      <w:snapToGrid w:val="0"/>
      <w:sz w:val="21"/>
      <w:lang w:val="en-US"/>
    </w:rPr>
  </w:style>
  <w:style w:type="paragraph" w:styleId="Heading2">
    <w:name w:val="heading 2"/>
    <w:basedOn w:val="Normal"/>
    <w:next w:val="Normal"/>
    <w:qFormat/>
    <w:pPr>
      <w:keepNext/>
      <w:numPr>
        <w:numId w:val="1"/>
      </w:numPr>
      <w:outlineLvl w:val="1"/>
    </w:pPr>
    <w:rPr>
      <w:b/>
      <w:snapToGrid w:val="0"/>
      <w:sz w:val="21"/>
      <w:lang w:val="en-US"/>
    </w:rPr>
  </w:style>
  <w:style w:type="paragraph" w:styleId="Heading5">
    <w:name w:val="heading 5"/>
    <w:basedOn w:val="Normal"/>
    <w:next w:val="Normal"/>
    <w:qFormat/>
    <w:pPr>
      <w:keepNext/>
      <w:outlineLvl w:val="4"/>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134"/>
      </w:tabs>
      <w:ind w:left="1134" w:hanging="414"/>
    </w:pPr>
    <w:rPr>
      <w:snapToGrid w:val="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customStyle="1" w:styleId="Level1">
    <w:name w:val="Level 1"/>
    <w:uiPriority w:val="99"/>
    <w:pPr>
      <w:widowControl w:val="0"/>
      <w:autoSpaceDE w:val="0"/>
      <w:autoSpaceDN w:val="0"/>
      <w:adjustRightInd w:val="0"/>
      <w:ind w:left="720"/>
      <w:jc w:val="both"/>
    </w:pPr>
    <w:rPr>
      <w:rFonts w:ascii="Arial" w:hAnsi="Arial" w:cs="Arial"/>
      <w:sz w:val="24"/>
      <w:szCs w:val="24"/>
      <w:lang w:eastAsia="en-US"/>
    </w:rPr>
  </w:style>
  <w:style w:type="paragraph" w:customStyle="1" w:styleId="WP9Title">
    <w:name w:val="WP9_Title"/>
    <w:basedOn w:val="Normal"/>
    <w:uiPriority w:val="99"/>
    <w:rsid w:val="003D1DC8"/>
    <w:pPr>
      <w:widowControl w:val="0"/>
      <w:jc w:val="center"/>
    </w:pPr>
    <w:rPr>
      <w:rFonts w:ascii="Times New Roman" w:hAnsi="Times New Roman" w:cs="Times New Roman"/>
      <w:b/>
      <w:lang w:val="en-US"/>
    </w:rPr>
  </w:style>
  <w:style w:type="paragraph" w:styleId="Header">
    <w:name w:val="header"/>
    <w:basedOn w:val="Normal"/>
    <w:link w:val="HeaderChar"/>
    <w:uiPriority w:val="99"/>
    <w:unhideWhenUsed/>
    <w:rsid w:val="002E6D5F"/>
    <w:pPr>
      <w:tabs>
        <w:tab w:val="center" w:pos="4513"/>
        <w:tab w:val="right" w:pos="9026"/>
      </w:tabs>
    </w:pPr>
  </w:style>
  <w:style w:type="character" w:customStyle="1" w:styleId="HeaderChar">
    <w:name w:val="Header Char"/>
    <w:link w:val="Header"/>
    <w:uiPriority w:val="99"/>
    <w:rsid w:val="002E6D5F"/>
    <w:rPr>
      <w:rFonts w:ascii="Arial" w:hAnsi="Arial" w:cs="Arial"/>
      <w:sz w:val="24"/>
      <w:lang w:eastAsia="en-US"/>
    </w:rPr>
  </w:style>
  <w:style w:type="paragraph" w:styleId="ListParagraph">
    <w:name w:val="List Paragraph"/>
    <w:basedOn w:val="Normal"/>
    <w:uiPriority w:val="34"/>
    <w:qFormat/>
    <w:rsid w:val="00F86469"/>
    <w:pPr>
      <w:ind w:left="720"/>
    </w:pPr>
  </w:style>
  <w:style w:type="table" w:styleId="TableGrid">
    <w:name w:val="Table Grid"/>
    <w:basedOn w:val="TableNormal"/>
    <w:uiPriority w:val="39"/>
    <w:rsid w:val="00F86469"/>
    <w:rPr>
      <w:rFonts w:ascii="Century Gothic" w:eastAsiaTheme="minorHAnsi" w:hAnsi="Century Gothic"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CAAC175018B41B3A2D058B6A3962E" ma:contentTypeVersion="13" ma:contentTypeDescription="Create a new document." ma:contentTypeScope="" ma:versionID="7085fdf8cff291d05f0312e60014bd80">
  <xsd:schema xmlns:xsd="http://www.w3.org/2001/XMLSchema" xmlns:xs="http://www.w3.org/2001/XMLSchema" xmlns:p="http://schemas.microsoft.com/office/2006/metadata/properties" xmlns:ns2="64debb52-9e84-4506-8e44-62e0775f614a" xmlns:ns3="34d6d1a2-3f86-4219-9b71-7d3b285d7376" targetNamespace="http://schemas.microsoft.com/office/2006/metadata/properties" ma:root="true" ma:fieldsID="9fcffc6400b34850144bd37edcc1e924" ns2:_="" ns3:_="">
    <xsd:import namespace="64debb52-9e84-4506-8e44-62e0775f614a"/>
    <xsd:import namespace="34d6d1a2-3f86-4219-9b71-7d3b285d73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ebb52-9e84-4506-8e44-62e0775f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c55017-586d-42b2-ba2c-a636f66957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6d1a2-3f86-4219-9b71-7d3b285d73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228123-250f-4754-b9ce-62189f286a47}" ma:internalName="TaxCatchAll" ma:showField="CatchAllData" ma:web="34d6d1a2-3f86-4219-9b71-7d3b285d7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ebb52-9e84-4506-8e44-62e0775f614a">
      <Terms xmlns="http://schemas.microsoft.com/office/infopath/2007/PartnerControls"/>
    </lcf76f155ced4ddcb4097134ff3c332f>
    <TaxCatchAll xmlns="34d6d1a2-3f86-4219-9b71-7d3b285d73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2633E-756D-45F8-92E4-D18DD0BB7A2B}"/>
</file>

<file path=customXml/itemProps2.xml><?xml version="1.0" encoding="utf-8"?>
<ds:datastoreItem xmlns:ds="http://schemas.openxmlformats.org/officeDocument/2006/customXml" ds:itemID="{0129954F-024C-46CE-B3F0-9AA386ED29F4}">
  <ds:schemaRefs>
    <ds:schemaRef ds:uri="http://schemas.microsoft.com/office/2006/metadata/properties"/>
    <ds:schemaRef ds:uri="http://schemas.microsoft.com/office/infopath/2007/PartnerControls"/>
    <ds:schemaRef ds:uri="64debb52-9e84-4506-8e44-62e0775f614a"/>
    <ds:schemaRef ds:uri="34d6d1a2-3f86-4219-9b71-7d3b285d7376"/>
  </ds:schemaRefs>
</ds:datastoreItem>
</file>

<file path=customXml/itemProps3.xml><?xml version="1.0" encoding="utf-8"?>
<ds:datastoreItem xmlns:ds="http://schemas.openxmlformats.org/officeDocument/2006/customXml" ds:itemID="{9694FF76-FA87-4EFA-A7A8-2B02D45EF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Post:</vt:lpstr>
    </vt:vector>
  </TitlesOfParts>
  <Company>Alan Newton Associates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c:title>
  <dc:subject/>
  <dc:creator>Lynn Asquith</dc:creator>
  <cp:keywords/>
  <cp:lastModifiedBy>Catherine Swain</cp:lastModifiedBy>
  <cp:revision>2</cp:revision>
  <cp:lastPrinted>2024-03-07T15:04:00Z</cp:lastPrinted>
  <dcterms:created xsi:type="dcterms:W3CDTF">2025-05-15T09:36:00Z</dcterms:created>
  <dcterms:modified xsi:type="dcterms:W3CDTF">2025-05-15T09:36:00Z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0x010100A97CAAC175018B41B3A2D058B6A3962E</vt:lpwstr>
  </property>
  <property fmtid="{D5CDD505-2E9C-101B-9397-08002B2CF9AE}" pid="3" name="Order">
    <vt:r8>5866400</vt:r8>
  </property>
</Properties>
</file>