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38A7" w:rsidRPr="00E338A7" w:rsidRDefault="00E338A7" w:rsidP="00E338A7">
      <w:pPr>
        <w:rPr>
          <w:rFonts w:ascii="Segoe UI" w:eastAsia="Quattrocento Sans" w:hAnsi="Segoe UI" w:cs="Segoe UI"/>
          <w:sz w:val="20"/>
          <w:szCs w:val="20"/>
        </w:rPr>
      </w:pPr>
      <w:bookmarkStart w:id="0" w:name="_heading=h.gjdgxs" w:colFirst="0" w:colLast="0"/>
      <w:bookmarkEnd w:id="0"/>
      <w:r w:rsidRPr="00E338A7">
        <w:rPr>
          <w:rFonts w:ascii="Segoe UI" w:eastAsia="Quattrocento Sans" w:hAnsi="Segoe UI" w:cs="Segoe UI"/>
          <w:sz w:val="20"/>
          <w:szCs w:val="20"/>
        </w:rPr>
        <w:t>Computer Science and ICT Teacher</w:t>
      </w:r>
      <w:r>
        <w:rPr>
          <w:rFonts w:ascii="Segoe UI" w:eastAsia="Quattrocento Sans" w:hAnsi="Segoe UI" w:cs="Segoe UI"/>
          <w:sz w:val="20"/>
          <w:szCs w:val="20"/>
        </w:rPr>
        <w:t>:</w:t>
      </w:r>
      <w:r w:rsidRPr="00E338A7">
        <w:rPr>
          <w:rFonts w:ascii="Segoe UI" w:eastAsia="Quattrocento Sans" w:hAnsi="Segoe UI" w:cs="Segoe UI"/>
          <w:sz w:val="20"/>
          <w:szCs w:val="20"/>
        </w:rPr>
        <w:t xml:space="preserve"> Permanent </w:t>
      </w:r>
    </w:p>
    <w:p w:rsidR="00E338A7" w:rsidRPr="00E338A7" w:rsidRDefault="00E338A7" w:rsidP="00E338A7">
      <w:pPr>
        <w:rPr>
          <w:rFonts w:ascii="Segoe UI" w:eastAsia="Quattrocento Sans" w:hAnsi="Segoe UI" w:cs="Segoe UI"/>
          <w:sz w:val="20"/>
          <w:szCs w:val="20"/>
        </w:rPr>
      </w:pPr>
      <w:r w:rsidRPr="00E338A7">
        <w:rPr>
          <w:rFonts w:ascii="Segoe UI" w:eastAsia="Quattrocento Sans" w:hAnsi="Segoe UI" w:cs="Segoe UI"/>
          <w:sz w:val="20"/>
          <w:szCs w:val="20"/>
        </w:rPr>
        <w:t>Start: September 2021</w:t>
      </w:r>
      <w:r>
        <w:rPr>
          <w:rFonts w:ascii="Segoe UI" w:eastAsia="Quattrocento Sans" w:hAnsi="Segoe UI" w:cs="Segoe UI"/>
          <w:sz w:val="20"/>
          <w:szCs w:val="20"/>
        </w:rPr>
        <w:t xml:space="preserve"> or </w:t>
      </w:r>
      <w:r w:rsidR="001A1014">
        <w:rPr>
          <w:rFonts w:ascii="Segoe UI" w:eastAsia="Quattrocento Sans" w:hAnsi="Segoe UI" w:cs="Segoe UI"/>
          <w:sz w:val="20"/>
          <w:szCs w:val="20"/>
        </w:rPr>
        <w:t xml:space="preserve">January 2022 </w:t>
      </w:r>
      <w:bookmarkStart w:id="1" w:name="_GoBack"/>
      <w:bookmarkEnd w:id="1"/>
      <w:r>
        <w:rPr>
          <w:rFonts w:ascii="Segoe UI" w:eastAsia="Quattrocento Sans" w:hAnsi="Segoe UI" w:cs="Segoe UI"/>
          <w:sz w:val="20"/>
          <w:szCs w:val="20"/>
        </w:rPr>
        <w:t>as we are prepared to wait for the best candidate!</w:t>
      </w:r>
    </w:p>
    <w:p w:rsidR="00E338A7" w:rsidRPr="00E338A7" w:rsidRDefault="00E338A7" w:rsidP="00E338A7">
      <w:pPr>
        <w:rPr>
          <w:rFonts w:ascii="Segoe UI" w:eastAsia="Quattrocento Sans" w:hAnsi="Segoe UI" w:cs="Segoe UI"/>
          <w:sz w:val="20"/>
          <w:szCs w:val="20"/>
        </w:rPr>
      </w:pPr>
      <w:r w:rsidRPr="00E338A7">
        <w:rPr>
          <w:rFonts w:ascii="Segoe UI" w:eastAsia="Quattrocento Sans" w:hAnsi="Segoe UI" w:cs="Segoe UI"/>
          <w:sz w:val="20"/>
          <w:szCs w:val="20"/>
        </w:rPr>
        <w:t xml:space="preserve">Closing date: </w:t>
      </w:r>
      <w:r w:rsidR="001A1014">
        <w:rPr>
          <w:rFonts w:ascii="Segoe UI" w:eastAsia="Quattrocento Sans" w:hAnsi="Segoe UI" w:cs="Segoe UI"/>
          <w:sz w:val="20"/>
          <w:szCs w:val="20"/>
        </w:rPr>
        <w:t>1</w:t>
      </w:r>
      <w:r w:rsidR="001A1014" w:rsidRPr="001A1014">
        <w:rPr>
          <w:rFonts w:ascii="Segoe UI" w:eastAsia="Quattrocento Sans" w:hAnsi="Segoe UI" w:cs="Segoe UI"/>
          <w:sz w:val="20"/>
          <w:szCs w:val="20"/>
          <w:vertAlign w:val="superscript"/>
        </w:rPr>
        <w:t>st</w:t>
      </w:r>
      <w:r w:rsidR="001A1014">
        <w:rPr>
          <w:rFonts w:ascii="Segoe UI" w:eastAsia="Quattrocento Sans" w:hAnsi="Segoe UI" w:cs="Segoe UI"/>
          <w:sz w:val="20"/>
          <w:szCs w:val="20"/>
        </w:rPr>
        <w:t xml:space="preserve"> July</w:t>
      </w:r>
    </w:p>
    <w:p w:rsidR="00E338A7" w:rsidRPr="00E338A7" w:rsidRDefault="00E338A7" w:rsidP="00E338A7">
      <w:pPr>
        <w:rPr>
          <w:rFonts w:ascii="Segoe UI" w:eastAsia="Quattrocento Sans" w:hAnsi="Segoe UI" w:cs="Segoe UI"/>
          <w:sz w:val="20"/>
          <w:szCs w:val="20"/>
        </w:rPr>
      </w:pPr>
    </w:p>
    <w:p w:rsidR="00E338A7" w:rsidRPr="00E338A7" w:rsidRDefault="00E338A7" w:rsidP="00E338A7">
      <w:pPr>
        <w:rPr>
          <w:rFonts w:ascii="Segoe UI" w:eastAsia="Quattrocento Sans" w:hAnsi="Segoe UI" w:cs="Segoe UI"/>
          <w:sz w:val="20"/>
          <w:szCs w:val="20"/>
        </w:rPr>
      </w:pPr>
      <w:r w:rsidRPr="00E338A7">
        <w:rPr>
          <w:rFonts w:ascii="Segoe UI" w:eastAsia="Quattrocento Sans" w:hAnsi="Segoe UI" w:cs="Segoe UI"/>
          <w:sz w:val="20"/>
          <w:szCs w:val="20"/>
        </w:rPr>
        <w:t>Computer Science and ICT is an ever changing</w:t>
      </w:r>
      <w:r>
        <w:rPr>
          <w:rFonts w:ascii="Segoe UI" w:eastAsia="Quattrocento Sans" w:hAnsi="Segoe UI" w:cs="Segoe UI"/>
          <w:sz w:val="20"/>
          <w:szCs w:val="20"/>
        </w:rPr>
        <w:t>,</w:t>
      </w:r>
      <w:r w:rsidRPr="00E338A7">
        <w:rPr>
          <w:rFonts w:ascii="Segoe UI" w:eastAsia="Quattrocento Sans" w:hAnsi="Segoe UI" w:cs="Segoe UI"/>
          <w:sz w:val="20"/>
          <w:szCs w:val="20"/>
        </w:rPr>
        <w:t xml:space="preserve"> critical part of the curriculum and we would love to recruit a teacher who has a passion for seeing pupils’ engage with technology in</w:t>
      </w:r>
      <w:r>
        <w:rPr>
          <w:rFonts w:ascii="Segoe UI" w:eastAsia="Quattrocento Sans" w:hAnsi="Segoe UI" w:cs="Segoe UI"/>
          <w:sz w:val="20"/>
          <w:szCs w:val="20"/>
        </w:rPr>
        <w:t xml:space="preserve"> ambitious,</w:t>
      </w:r>
      <w:r w:rsidRPr="00E338A7">
        <w:rPr>
          <w:rFonts w:ascii="Segoe UI" w:eastAsia="Quattrocento Sans" w:hAnsi="Segoe UI" w:cs="Segoe UI"/>
          <w:sz w:val="20"/>
          <w:szCs w:val="20"/>
        </w:rPr>
        <w:t xml:space="preserve"> creative and safe ways. This post would suit early career teachers as there is a supportive curriculum shared by all the schools i</w:t>
      </w:r>
      <w:r>
        <w:rPr>
          <w:rFonts w:ascii="Segoe UI" w:eastAsia="Quattrocento Sans" w:hAnsi="Segoe UI" w:cs="Segoe UI"/>
          <w:sz w:val="20"/>
          <w:szCs w:val="20"/>
        </w:rPr>
        <w:t xml:space="preserve">n the Trust but, </w:t>
      </w:r>
      <w:r w:rsidRPr="00E338A7">
        <w:rPr>
          <w:rFonts w:ascii="Segoe UI" w:eastAsia="Quattrocento Sans" w:hAnsi="Segoe UI" w:cs="Segoe UI"/>
          <w:sz w:val="20"/>
          <w:szCs w:val="20"/>
        </w:rPr>
        <w:t>for the right candidate</w:t>
      </w:r>
      <w:r>
        <w:rPr>
          <w:rFonts w:ascii="Segoe UI" w:eastAsia="Quattrocento Sans" w:hAnsi="Segoe UI" w:cs="Segoe UI"/>
          <w:sz w:val="20"/>
          <w:szCs w:val="20"/>
        </w:rPr>
        <w:t>,</w:t>
      </w:r>
      <w:r w:rsidRPr="00E338A7">
        <w:rPr>
          <w:rFonts w:ascii="Segoe UI" w:eastAsia="Quattrocento Sans" w:hAnsi="Segoe UI" w:cs="Segoe UI"/>
          <w:sz w:val="20"/>
          <w:szCs w:val="20"/>
        </w:rPr>
        <w:t xml:space="preserve"> there is also the possibility to develop/extend leadership skills.</w:t>
      </w:r>
    </w:p>
    <w:p w:rsidR="00E338A7" w:rsidRPr="00E338A7" w:rsidRDefault="00E338A7" w:rsidP="00E338A7">
      <w:pPr>
        <w:rPr>
          <w:rFonts w:ascii="Segoe UI" w:eastAsia="Quattrocento Sans" w:hAnsi="Segoe UI" w:cs="Segoe UI"/>
          <w:sz w:val="20"/>
          <w:szCs w:val="20"/>
        </w:rPr>
      </w:pPr>
      <w:r w:rsidRPr="00E338A7">
        <w:rPr>
          <w:rFonts w:ascii="Segoe UI" w:eastAsia="Quattrocento Sans" w:hAnsi="Segoe UI" w:cs="Segoe UI"/>
          <w:sz w:val="20"/>
          <w:szCs w:val="20"/>
        </w:rPr>
        <w:t xml:space="preserve"> </w:t>
      </w:r>
    </w:p>
    <w:p w:rsidR="00E338A7" w:rsidRPr="00E338A7" w:rsidRDefault="00E338A7" w:rsidP="00E338A7">
      <w:pPr>
        <w:rPr>
          <w:rFonts w:ascii="Segoe UI" w:eastAsia="Quattrocento Sans" w:hAnsi="Segoe UI" w:cs="Segoe UI"/>
          <w:sz w:val="20"/>
          <w:szCs w:val="20"/>
        </w:rPr>
      </w:pPr>
      <w:r w:rsidRPr="00E338A7">
        <w:rPr>
          <w:rFonts w:ascii="Segoe UI" w:eastAsia="Quattrocento Sans" w:hAnsi="Segoe UI" w:cs="Segoe UI"/>
          <w:sz w:val="20"/>
          <w:szCs w:val="20"/>
        </w:rPr>
        <w:t>If you love, teaching Middle schools are a fantastic environment to work in; you get to experience the breadth of engagement in young people’s lives as well as many of the academic rigours of subject specific teaching.</w:t>
      </w:r>
    </w:p>
    <w:p w:rsidR="00E338A7" w:rsidRPr="00E338A7" w:rsidRDefault="00E338A7" w:rsidP="00E338A7">
      <w:pPr>
        <w:rPr>
          <w:rFonts w:ascii="Segoe UI" w:eastAsia="Quattrocento Sans" w:hAnsi="Segoe UI" w:cs="Segoe UI"/>
          <w:sz w:val="20"/>
          <w:szCs w:val="20"/>
        </w:rPr>
      </w:pPr>
    </w:p>
    <w:p w:rsidR="00E338A7" w:rsidRPr="00E338A7" w:rsidRDefault="00E338A7" w:rsidP="00E338A7">
      <w:pPr>
        <w:rPr>
          <w:rFonts w:ascii="Segoe UI" w:eastAsia="Quattrocento Sans" w:hAnsi="Segoe UI" w:cs="Segoe UI"/>
          <w:sz w:val="20"/>
          <w:szCs w:val="20"/>
        </w:rPr>
      </w:pPr>
      <w:r w:rsidRPr="00E338A7">
        <w:rPr>
          <w:rFonts w:ascii="Segoe UI" w:eastAsia="Quattrocento Sans" w:hAnsi="Segoe UI" w:cs="Segoe UI"/>
          <w:sz w:val="20"/>
          <w:szCs w:val="20"/>
        </w:rPr>
        <w:t xml:space="preserve">St Michael’s is a successful and happy Church of England Middle school which is ambitious for all of its pupils from Year 5 to Year 8. Please check our website to see more about us: </w:t>
      </w:r>
      <w:hyperlink r:id="rId7" w:history="1">
        <w:r w:rsidRPr="00E338A7">
          <w:rPr>
            <w:rStyle w:val="Hyperlink"/>
            <w:rFonts w:ascii="Segoe UI" w:eastAsia="Quattrocento Sans" w:hAnsi="Segoe UI" w:cs="Segoe UI"/>
            <w:sz w:val="20"/>
            <w:szCs w:val="20"/>
          </w:rPr>
          <w:t>https://www.stmichaelsmiddle.org/</w:t>
        </w:r>
      </w:hyperlink>
      <w:r w:rsidRPr="00E338A7">
        <w:rPr>
          <w:rFonts w:ascii="Segoe UI" w:eastAsia="Quattrocento Sans" w:hAnsi="Segoe UI" w:cs="Segoe UI"/>
          <w:sz w:val="20"/>
          <w:szCs w:val="20"/>
        </w:rPr>
        <w:t xml:space="preserve"> </w:t>
      </w:r>
    </w:p>
    <w:p w:rsidR="00E338A7" w:rsidRPr="00E338A7" w:rsidRDefault="00E338A7" w:rsidP="00E338A7">
      <w:pPr>
        <w:rPr>
          <w:rFonts w:ascii="Segoe UI" w:eastAsia="Quattrocento Sans" w:hAnsi="Segoe UI" w:cs="Segoe UI"/>
          <w:sz w:val="20"/>
          <w:szCs w:val="20"/>
        </w:rPr>
      </w:pPr>
      <w:r w:rsidRPr="00E338A7">
        <w:rPr>
          <w:rFonts w:ascii="Segoe UI" w:eastAsia="Quattrocento Sans" w:hAnsi="Segoe UI" w:cs="Segoe UI"/>
          <w:sz w:val="20"/>
          <w:szCs w:val="20"/>
        </w:rPr>
        <w:t xml:space="preserve">The successful candidate will be able to demonstrate: </w:t>
      </w:r>
    </w:p>
    <w:p w:rsidR="00E338A7" w:rsidRPr="00E338A7" w:rsidRDefault="00E338A7" w:rsidP="00E338A7">
      <w:pPr>
        <w:numPr>
          <w:ilvl w:val="0"/>
          <w:numId w:val="2"/>
        </w:numPr>
        <w:spacing w:line="240" w:lineRule="auto"/>
        <w:rPr>
          <w:rFonts w:ascii="Segoe UI" w:eastAsia="Quattrocento Sans" w:hAnsi="Segoe UI" w:cs="Segoe UI"/>
          <w:sz w:val="20"/>
          <w:szCs w:val="20"/>
        </w:rPr>
      </w:pPr>
      <w:r w:rsidRPr="00E338A7">
        <w:rPr>
          <w:rFonts w:ascii="Segoe UI" w:eastAsia="Quattrocento Sans" w:hAnsi="Segoe UI" w:cs="Segoe UI"/>
          <w:sz w:val="20"/>
          <w:szCs w:val="20"/>
        </w:rPr>
        <w:t>a passion for seeing pupils learn and the determination to aim for the highest standards</w:t>
      </w:r>
    </w:p>
    <w:p w:rsidR="00E338A7" w:rsidRPr="00E338A7" w:rsidRDefault="00E338A7" w:rsidP="00E338A7">
      <w:pPr>
        <w:numPr>
          <w:ilvl w:val="0"/>
          <w:numId w:val="2"/>
        </w:numPr>
        <w:spacing w:line="240" w:lineRule="auto"/>
        <w:rPr>
          <w:rFonts w:ascii="Segoe UI" w:eastAsia="Quattrocento Sans" w:hAnsi="Segoe UI" w:cs="Segoe UI"/>
          <w:sz w:val="20"/>
          <w:szCs w:val="20"/>
        </w:rPr>
      </w:pPr>
      <w:r w:rsidRPr="00E338A7">
        <w:rPr>
          <w:rFonts w:ascii="Segoe UI" w:eastAsia="Quattrocento Sans" w:hAnsi="Segoe UI" w:cs="Segoe UI"/>
          <w:sz w:val="20"/>
          <w:szCs w:val="20"/>
        </w:rPr>
        <w:t>a willingness to develop their own professional skills</w:t>
      </w:r>
    </w:p>
    <w:p w:rsidR="00E338A7" w:rsidRPr="00E338A7" w:rsidRDefault="00E338A7" w:rsidP="00E338A7">
      <w:pPr>
        <w:numPr>
          <w:ilvl w:val="0"/>
          <w:numId w:val="2"/>
        </w:numPr>
        <w:spacing w:line="240" w:lineRule="auto"/>
        <w:rPr>
          <w:rFonts w:ascii="Segoe UI" w:eastAsia="Quattrocento Sans" w:hAnsi="Segoe UI" w:cs="Segoe UI"/>
          <w:sz w:val="20"/>
          <w:szCs w:val="20"/>
        </w:rPr>
      </w:pPr>
      <w:r w:rsidRPr="00E338A7">
        <w:rPr>
          <w:rFonts w:ascii="Segoe UI" w:eastAsia="Quattrocento Sans" w:hAnsi="Segoe UI" w:cs="Segoe UI"/>
          <w:sz w:val="20"/>
          <w:szCs w:val="20"/>
        </w:rPr>
        <w:t xml:space="preserve">a commitment to pupil learning in and outside of the classroom  </w:t>
      </w:r>
    </w:p>
    <w:p w:rsidR="00E338A7" w:rsidRPr="00E338A7" w:rsidRDefault="00E338A7" w:rsidP="00E338A7">
      <w:pPr>
        <w:numPr>
          <w:ilvl w:val="0"/>
          <w:numId w:val="2"/>
        </w:numPr>
        <w:spacing w:line="240" w:lineRule="auto"/>
        <w:rPr>
          <w:rFonts w:ascii="Segoe UI" w:eastAsia="Quattrocento Sans" w:hAnsi="Segoe UI" w:cs="Segoe UI"/>
          <w:sz w:val="20"/>
          <w:szCs w:val="20"/>
        </w:rPr>
      </w:pPr>
      <w:r w:rsidRPr="00E338A7">
        <w:rPr>
          <w:rFonts w:ascii="Segoe UI" w:eastAsia="Quattrocento Sans" w:hAnsi="Segoe UI" w:cs="Segoe UI"/>
          <w:sz w:val="20"/>
          <w:szCs w:val="20"/>
        </w:rPr>
        <w:t xml:space="preserve">other subject strengths are welcomed-please indicate which subjects you feel most confident in </w:t>
      </w:r>
    </w:p>
    <w:p w:rsidR="00E338A7" w:rsidRPr="00E338A7" w:rsidRDefault="00E338A7" w:rsidP="00E338A7">
      <w:pPr>
        <w:rPr>
          <w:rFonts w:ascii="Segoe UI" w:eastAsia="Quattrocento Sans" w:hAnsi="Segoe UI" w:cs="Segoe UI"/>
          <w:sz w:val="20"/>
          <w:szCs w:val="20"/>
        </w:rPr>
      </w:pPr>
    </w:p>
    <w:p w:rsidR="00E338A7" w:rsidRPr="00E338A7" w:rsidRDefault="00E338A7" w:rsidP="00E338A7">
      <w:pPr>
        <w:rPr>
          <w:rFonts w:ascii="Segoe UI" w:eastAsia="Quattrocento Sans" w:hAnsi="Segoe UI" w:cs="Segoe UI"/>
          <w:sz w:val="20"/>
          <w:szCs w:val="20"/>
        </w:rPr>
      </w:pPr>
      <w:r w:rsidRPr="00E338A7">
        <w:rPr>
          <w:rFonts w:ascii="Segoe UI" w:eastAsia="Quattrocento Sans" w:hAnsi="Segoe UI" w:cs="Segoe UI"/>
          <w:sz w:val="20"/>
          <w:szCs w:val="20"/>
        </w:rPr>
        <w:t>In return we provide excellent professional support for staff. This is enhanced through the resources of the Wimborne Academy Trust and The Wimborne Teaching School, which sits at the heart of the Trust giving staff access to first class training opportunities.</w:t>
      </w:r>
    </w:p>
    <w:p w:rsidR="00E338A7" w:rsidRPr="00E338A7" w:rsidRDefault="00E338A7" w:rsidP="00E338A7">
      <w:pPr>
        <w:rPr>
          <w:rFonts w:ascii="Segoe UI" w:eastAsia="Quattrocento Sans" w:hAnsi="Segoe UI" w:cs="Segoe UI"/>
          <w:sz w:val="20"/>
          <w:szCs w:val="20"/>
        </w:rPr>
      </w:pPr>
    </w:p>
    <w:p w:rsidR="00E338A7" w:rsidRPr="00E338A7" w:rsidRDefault="00E338A7" w:rsidP="00E338A7">
      <w:pPr>
        <w:rPr>
          <w:rFonts w:ascii="Segoe UI" w:eastAsia="Quattrocento Sans" w:hAnsi="Segoe UI" w:cs="Segoe UI"/>
          <w:sz w:val="20"/>
          <w:szCs w:val="20"/>
        </w:rPr>
      </w:pPr>
      <w:r w:rsidRPr="00E338A7">
        <w:rPr>
          <w:rFonts w:ascii="Segoe UI" w:eastAsia="Quattrocento Sans" w:hAnsi="Segoe UI" w:cs="Segoe UI"/>
          <w:sz w:val="20"/>
          <w:szCs w:val="20"/>
        </w:rPr>
        <w:t>St Michael’s is committed to safeguarding and promoting children’s welfare; all successful applicants will be expected to complete an enhanced CRB check. St Michael’s also promotes equal opportunities for its workforce.</w:t>
      </w:r>
    </w:p>
    <w:p w:rsidR="007754EB" w:rsidRPr="00E338A7" w:rsidRDefault="00E338A7" w:rsidP="007754EB">
      <w:pPr>
        <w:rPr>
          <w:rFonts w:ascii="Segoe UI" w:eastAsia="Quattrocento Sans" w:hAnsi="Segoe UI" w:cs="Segoe UI"/>
          <w:sz w:val="20"/>
          <w:szCs w:val="20"/>
        </w:rPr>
      </w:pPr>
      <w:r w:rsidRPr="00E338A7">
        <w:rPr>
          <w:rFonts w:ascii="Segoe UI" w:eastAsia="Quattrocento Sans" w:hAnsi="Segoe UI" w:cs="Segoe UI"/>
          <w:sz w:val="20"/>
          <w:szCs w:val="20"/>
        </w:rPr>
        <w:t xml:space="preserve">Please request an application form and job details from Mrs N Wellman at: </w:t>
      </w:r>
      <w:hyperlink r:id="rId8" w:history="1">
        <w:r w:rsidRPr="00E338A7">
          <w:rPr>
            <w:rStyle w:val="Hyperlink"/>
            <w:rFonts w:ascii="Segoe UI" w:eastAsia="Quattrocento Sans" w:hAnsi="Segoe UI" w:cs="Segoe UI"/>
            <w:sz w:val="20"/>
            <w:szCs w:val="20"/>
          </w:rPr>
          <w:t>office@stmichaelsmiddle.org</w:t>
        </w:r>
      </w:hyperlink>
      <w:r w:rsidRPr="00E338A7">
        <w:rPr>
          <w:rFonts w:ascii="Segoe UI" w:eastAsia="Quattrocento Sans" w:hAnsi="Segoe UI" w:cs="Segoe UI"/>
          <w:sz w:val="20"/>
          <w:szCs w:val="20"/>
        </w:rPr>
        <w:t xml:space="preserve"> </w:t>
      </w:r>
    </w:p>
    <w:sectPr w:rsidR="007754EB" w:rsidRPr="00E338A7" w:rsidSect="002F6FB0">
      <w:headerReference w:type="default" r:id="rId9"/>
      <w:footerReference w:type="default" r:id="rId10"/>
      <w:headerReference w:type="first" r:id="rId11"/>
      <w:footerReference w:type="first" r:id="rId12"/>
      <w:pgSz w:w="11906" w:h="16838"/>
      <w:pgMar w:top="1440" w:right="1440" w:bottom="1440" w:left="1418"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9D0" w:rsidRDefault="003B39D0">
      <w:pPr>
        <w:spacing w:line="240" w:lineRule="auto"/>
      </w:pPr>
      <w:r>
        <w:separator/>
      </w:r>
    </w:p>
  </w:endnote>
  <w:endnote w:type="continuationSeparator" w:id="0">
    <w:p w:rsidR="003B39D0" w:rsidRDefault="003B3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Droid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1"/>
      <w:tblW w:w="9000" w:type="dxa"/>
      <w:tblLayout w:type="fixed"/>
      <w:tblLook w:val="0600" w:firstRow="0" w:lastRow="0" w:firstColumn="0" w:lastColumn="0" w:noHBand="1" w:noVBand="1"/>
    </w:tblPr>
    <w:tblGrid>
      <w:gridCol w:w="975"/>
      <w:gridCol w:w="8025"/>
    </w:tblGrid>
    <w:tr w:rsidR="00930233">
      <w:tc>
        <w:tcPr>
          <w:tcW w:w="975" w:type="dxa"/>
          <w:tcMar>
            <w:top w:w="100" w:type="dxa"/>
            <w:left w:w="100" w:type="dxa"/>
            <w:bottom w:w="100" w:type="dxa"/>
            <w:right w:w="100" w:type="dxa"/>
          </w:tcMar>
        </w:tcPr>
        <w:p w:rsidR="00930233" w:rsidRDefault="00930233">
          <w:pPr>
            <w:spacing w:line="240" w:lineRule="auto"/>
          </w:pPr>
        </w:p>
      </w:tc>
      <w:tc>
        <w:tcPr>
          <w:tcW w:w="8025" w:type="dxa"/>
          <w:tcMar>
            <w:top w:w="100" w:type="dxa"/>
            <w:left w:w="100" w:type="dxa"/>
            <w:bottom w:w="100" w:type="dxa"/>
            <w:right w:w="100" w:type="dxa"/>
          </w:tcMar>
        </w:tcPr>
        <w:p w:rsidR="00930233" w:rsidRDefault="00930233">
          <w:r>
            <w:rPr>
              <w:color w:val="B7B7B7"/>
              <w:sz w:val="14"/>
              <w:szCs w:val="14"/>
            </w:rPr>
            <w:t>Wimborne Academy Trust, a company limited by guarantee registered in England and Wales with company number 09362004.  Registered office address: ℅ Allenbourn Middle School, East Borough, Wimborne Minster, Dorset BH21 1PL. Wimborne Academy Trust is an exempt charity.</w:t>
          </w:r>
        </w:p>
      </w:tc>
    </w:tr>
  </w:tbl>
  <w:p w:rsidR="00930233" w:rsidRDefault="00930233"/>
  <w:p w:rsidR="00930233" w:rsidRDefault="009302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0"/>
      <w:tblW w:w="11341" w:type="dxa"/>
      <w:tblInd w:w="-1276" w:type="dxa"/>
      <w:tblLayout w:type="fixed"/>
      <w:tblLook w:val="0600" w:firstRow="0" w:lastRow="0" w:firstColumn="0" w:lastColumn="0" w:noHBand="1" w:noVBand="1"/>
    </w:tblPr>
    <w:tblGrid>
      <w:gridCol w:w="1276"/>
      <w:gridCol w:w="10065"/>
    </w:tblGrid>
    <w:tr w:rsidR="00930233" w:rsidTr="004E4877">
      <w:tc>
        <w:tcPr>
          <w:tcW w:w="1276" w:type="dxa"/>
          <w:tcMar>
            <w:top w:w="100" w:type="dxa"/>
            <w:left w:w="100" w:type="dxa"/>
            <w:bottom w:w="100" w:type="dxa"/>
            <w:right w:w="100" w:type="dxa"/>
          </w:tcMar>
        </w:tcPr>
        <w:p w:rsidR="00930233" w:rsidRDefault="00930233" w:rsidP="008D2F3A">
          <w:pPr>
            <w:spacing w:line="240" w:lineRule="auto"/>
            <w:rPr>
              <w:noProof/>
            </w:rPr>
          </w:pPr>
          <w:r>
            <w:rPr>
              <w:noProof/>
            </w:rPr>
            <w:drawing>
              <wp:anchor distT="0" distB="0" distL="114300" distR="114300" simplePos="0" relativeHeight="251659264" behindDoc="0" locked="0" layoutInCell="1" allowOverlap="1">
                <wp:simplePos x="0" y="0"/>
                <wp:positionH relativeFrom="margin">
                  <wp:posOffset>61595</wp:posOffset>
                </wp:positionH>
                <wp:positionV relativeFrom="margin">
                  <wp:posOffset>81915</wp:posOffset>
                </wp:positionV>
                <wp:extent cx="812800" cy="457200"/>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TRU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00" cy="457200"/>
                        </a:xfrm>
                        <a:prstGeom prst="rect">
                          <a:avLst/>
                        </a:prstGeom>
                      </pic:spPr>
                    </pic:pic>
                  </a:graphicData>
                </a:graphic>
                <wp14:sizeRelH relativeFrom="margin">
                  <wp14:pctWidth>0</wp14:pctWidth>
                </wp14:sizeRelH>
                <wp14:sizeRelV relativeFrom="margin">
                  <wp14:pctHeight>0</wp14:pctHeight>
                </wp14:sizeRelV>
              </wp:anchor>
            </w:drawing>
          </w:r>
        </w:p>
        <w:p w:rsidR="00930233" w:rsidRDefault="00930233" w:rsidP="008D2F3A">
          <w:pPr>
            <w:spacing w:line="240" w:lineRule="auto"/>
            <w:rPr>
              <w:noProof/>
            </w:rPr>
          </w:pPr>
        </w:p>
        <w:p w:rsidR="00930233" w:rsidRDefault="00930233" w:rsidP="008D2F3A">
          <w:pPr>
            <w:spacing w:line="240" w:lineRule="auto"/>
          </w:pPr>
        </w:p>
      </w:tc>
      <w:tc>
        <w:tcPr>
          <w:tcW w:w="10065" w:type="dxa"/>
          <w:tcMar>
            <w:top w:w="100" w:type="dxa"/>
            <w:left w:w="100" w:type="dxa"/>
            <w:bottom w:w="100" w:type="dxa"/>
            <w:right w:w="100" w:type="dxa"/>
          </w:tcMar>
        </w:tcPr>
        <w:p w:rsidR="00930233" w:rsidRDefault="00930233" w:rsidP="008E0858">
          <w:pPr>
            <w:tabs>
              <w:tab w:val="left" w:pos="450"/>
              <w:tab w:val="left" w:pos="630"/>
              <w:tab w:val="left" w:pos="990"/>
              <w:tab w:val="right" w:pos="6930"/>
            </w:tabs>
            <w:ind w:left="-105"/>
            <w:rPr>
              <w:color w:val="B7B7B7"/>
              <w:sz w:val="16"/>
              <w:szCs w:val="16"/>
            </w:rPr>
          </w:pPr>
          <w:r>
            <w:rPr>
              <w:noProof/>
            </w:rPr>
            <w:drawing>
              <wp:anchor distT="0" distB="0" distL="114300" distR="114300" simplePos="0" relativeHeight="251664384" behindDoc="0" locked="0" layoutInCell="1" allowOverlap="1">
                <wp:simplePos x="0" y="0"/>
                <wp:positionH relativeFrom="column">
                  <wp:posOffset>927100</wp:posOffset>
                </wp:positionH>
                <wp:positionV relativeFrom="paragraph">
                  <wp:posOffset>19050</wp:posOffset>
                </wp:positionV>
                <wp:extent cx="643255" cy="541655"/>
                <wp:effectExtent l="0" t="0" r="4445"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3255" cy="541655"/>
                        </a:xfrm>
                        <a:prstGeom prst="rect">
                          <a:avLst/>
                        </a:prstGeom>
                      </pic:spPr>
                    </pic:pic>
                  </a:graphicData>
                </a:graphic>
              </wp:anchor>
            </w:drawing>
          </w:r>
          <w:r>
            <w:rPr>
              <w:noProof/>
            </w:rPr>
            <w:drawing>
              <wp:anchor distT="0" distB="0" distL="114300" distR="114300" simplePos="0" relativeHeight="251663360" behindDoc="0" locked="0" layoutInCell="1" allowOverlap="1" wp14:anchorId="0A904FAA" wp14:editId="5D4CE1BB">
                <wp:simplePos x="0" y="0"/>
                <wp:positionH relativeFrom="margin">
                  <wp:posOffset>0</wp:posOffset>
                </wp:positionH>
                <wp:positionV relativeFrom="margin">
                  <wp:posOffset>28575</wp:posOffset>
                </wp:positionV>
                <wp:extent cx="475615" cy="560705"/>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615" cy="560705"/>
                        </a:xfrm>
                        <a:prstGeom prst="rect">
                          <a:avLst/>
                        </a:prstGeom>
                        <a:noFill/>
                      </pic:spPr>
                    </pic:pic>
                  </a:graphicData>
                </a:graphic>
              </wp:anchor>
            </w:drawing>
          </w:r>
          <w:r w:rsidRPr="00C158A8">
            <w:rPr>
              <w:noProof/>
            </w:rPr>
            <w:drawing>
              <wp:anchor distT="0" distB="0" distL="114300" distR="114300" simplePos="0" relativeHeight="251660288" behindDoc="1" locked="0" layoutInCell="1" allowOverlap="1">
                <wp:simplePos x="0" y="0"/>
                <wp:positionH relativeFrom="column">
                  <wp:posOffset>5653405</wp:posOffset>
                </wp:positionH>
                <wp:positionV relativeFrom="paragraph">
                  <wp:posOffset>47625</wp:posOffset>
                </wp:positionV>
                <wp:extent cx="438150" cy="438150"/>
                <wp:effectExtent l="0" t="0" r="0" b="0"/>
                <wp:wrapTight wrapText="bothSides">
                  <wp:wrapPolygon edited="0">
                    <wp:start x="0" y="0"/>
                    <wp:lineTo x="0" y="20661"/>
                    <wp:lineTo x="20661" y="20661"/>
                    <wp:lineTo x="20661" y="0"/>
                    <wp:lineTo x="0" y="0"/>
                  </wp:wrapPolygon>
                </wp:wrapTight>
                <wp:docPr id="26" name="Picture 26" descr="\\stmdc01\usershares$\mwellman\Downloads\Platinum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dc01\usershares$\mwellman\Downloads\Platinum_Logo_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1717675</wp:posOffset>
                </wp:positionH>
                <wp:positionV relativeFrom="paragraph">
                  <wp:posOffset>0</wp:posOffset>
                </wp:positionV>
                <wp:extent cx="3933825" cy="568325"/>
                <wp:effectExtent l="0" t="0" r="9525" b="3175"/>
                <wp:wrapSquare wrapText="bothSides"/>
                <wp:docPr id="27" name="image03.png" descr="St Michel's icons.png"/>
                <wp:cNvGraphicFramePr/>
                <a:graphic xmlns:a="http://schemas.openxmlformats.org/drawingml/2006/main">
                  <a:graphicData uri="http://schemas.openxmlformats.org/drawingml/2006/picture">
                    <pic:pic xmlns:pic="http://schemas.openxmlformats.org/drawingml/2006/picture">
                      <pic:nvPicPr>
                        <pic:cNvPr id="0" name="image03.png" descr="St Michel's icons.png"/>
                        <pic:cNvPicPr preferRelativeResize="0"/>
                      </pic:nvPicPr>
                      <pic:blipFill rotWithShape="1">
                        <a:blip r:embed="rId5">
                          <a:extLst>
                            <a:ext uri="{28A0092B-C50C-407E-A947-70E740481C1C}">
                              <a14:useLocalDpi xmlns:a14="http://schemas.microsoft.com/office/drawing/2010/main" val="0"/>
                            </a:ext>
                          </a:extLst>
                        </a:blip>
                        <a:srcRect l="24423"/>
                        <a:stretch/>
                      </pic:blipFill>
                      <pic:spPr bwMode="auto">
                        <a:xfrm>
                          <a:off x="0" y="0"/>
                          <a:ext cx="3933825" cy="568325"/>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p w:rsidR="00930233" w:rsidRDefault="00930233" w:rsidP="002A47B9">
          <w:pPr>
            <w:ind w:left="-105"/>
            <w:jc w:val="right"/>
            <w:rPr>
              <w:color w:val="B7B7B7"/>
              <w:sz w:val="16"/>
              <w:szCs w:val="16"/>
            </w:rPr>
          </w:pPr>
        </w:p>
        <w:p w:rsidR="00930233" w:rsidRDefault="00930233" w:rsidP="002A47B9">
          <w:pPr>
            <w:ind w:left="-105"/>
            <w:jc w:val="right"/>
            <w:rPr>
              <w:color w:val="B7B7B7"/>
              <w:sz w:val="16"/>
              <w:szCs w:val="16"/>
            </w:rPr>
          </w:pPr>
        </w:p>
        <w:p w:rsidR="00930233" w:rsidRDefault="00930233" w:rsidP="00DA6AFA">
          <w:pPr>
            <w:spacing w:line="240" w:lineRule="auto"/>
            <w:ind w:left="-105"/>
            <w:jc w:val="center"/>
            <w:rPr>
              <w:color w:val="B7B7B7"/>
              <w:sz w:val="16"/>
              <w:szCs w:val="16"/>
            </w:rPr>
          </w:pPr>
          <w:proofErr w:type="spellStart"/>
          <w:r>
            <w:rPr>
              <w:color w:val="B7B7B7"/>
              <w:sz w:val="16"/>
              <w:szCs w:val="16"/>
            </w:rPr>
            <w:t>Allenbourn</w:t>
          </w:r>
          <w:proofErr w:type="spellEnd"/>
          <w:r>
            <w:rPr>
              <w:color w:val="B7B7B7"/>
              <w:sz w:val="16"/>
              <w:szCs w:val="16"/>
            </w:rPr>
            <w:t xml:space="preserve"> Middle School   </w:t>
          </w:r>
          <w:proofErr w:type="spellStart"/>
          <w:r>
            <w:rPr>
              <w:color w:val="B7B7B7"/>
              <w:sz w:val="16"/>
              <w:szCs w:val="16"/>
            </w:rPr>
            <w:t>Colehill</w:t>
          </w:r>
          <w:proofErr w:type="spellEnd"/>
          <w:r>
            <w:rPr>
              <w:color w:val="B7B7B7"/>
              <w:sz w:val="16"/>
              <w:szCs w:val="16"/>
            </w:rPr>
            <w:t xml:space="preserve"> First School   Emmanuel Middle School   </w:t>
          </w:r>
          <w:proofErr w:type="spellStart"/>
          <w:r>
            <w:rPr>
              <w:color w:val="B7B7B7"/>
              <w:sz w:val="16"/>
              <w:szCs w:val="16"/>
            </w:rPr>
            <w:t>Hayeswood</w:t>
          </w:r>
          <w:proofErr w:type="spellEnd"/>
          <w:r>
            <w:rPr>
              <w:color w:val="B7B7B7"/>
              <w:sz w:val="16"/>
              <w:szCs w:val="16"/>
            </w:rPr>
            <w:t xml:space="preserve"> First School</w:t>
          </w:r>
        </w:p>
        <w:p w:rsidR="00930233" w:rsidRDefault="00930233" w:rsidP="00DA6AFA">
          <w:pPr>
            <w:spacing w:line="240" w:lineRule="auto"/>
            <w:ind w:left="-105"/>
            <w:jc w:val="center"/>
            <w:rPr>
              <w:color w:val="B7B7B7"/>
              <w:sz w:val="16"/>
              <w:szCs w:val="16"/>
            </w:rPr>
          </w:pPr>
          <w:r>
            <w:rPr>
              <w:color w:val="B7B7B7"/>
              <w:sz w:val="16"/>
              <w:szCs w:val="16"/>
            </w:rPr>
            <w:t xml:space="preserve">Hillside First School  Lockyer’s Middle School </w:t>
          </w:r>
          <w:proofErr w:type="spellStart"/>
          <w:r>
            <w:rPr>
              <w:color w:val="B7B7B7"/>
              <w:sz w:val="16"/>
              <w:szCs w:val="16"/>
            </w:rPr>
            <w:t>Merley</w:t>
          </w:r>
          <w:proofErr w:type="spellEnd"/>
          <w:r>
            <w:rPr>
              <w:color w:val="B7B7B7"/>
              <w:sz w:val="16"/>
              <w:szCs w:val="16"/>
            </w:rPr>
            <w:t xml:space="preserve"> First School   </w:t>
          </w:r>
          <w:proofErr w:type="spellStart"/>
          <w:r>
            <w:rPr>
              <w:color w:val="B7B7B7"/>
              <w:sz w:val="16"/>
              <w:szCs w:val="16"/>
            </w:rPr>
            <w:t>Pamphill</w:t>
          </w:r>
          <w:proofErr w:type="spellEnd"/>
          <w:r>
            <w:rPr>
              <w:color w:val="B7B7B7"/>
              <w:sz w:val="16"/>
              <w:szCs w:val="16"/>
            </w:rPr>
            <w:t xml:space="preserve"> First School   Queen Elizabeth’s School</w:t>
          </w:r>
        </w:p>
        <w:p w:rsidR="00930233" w:rsidRDefault="00930233" w:rsidP="00DA6AFA">
          <w:pPr>
            <w:spacing w:line="240" w:lineRule="auto"/>
            <w:ind w:left="-105"/>
            <w:jc w:val="center"/>
            <w:rPr>
              <w:color w:val="B7B7B7"/>
              <w:sz w:val="16"/>
              <w:szCs w:val="16"/>
            </w:rPr>
          </w:pPr>
          <w:r>
            <w:rPr>
              <w:color w:val="B7B7B7"/>
              <w:sz w:val="16"/>
              <w:szCs w:val="16"/>
            </w:rPr>
            <w:t xml:space="preserve">St John’s First School   St Michael’s Middle School   Verwood First School   </w:t>
          </w:r>
          <w:proofErr w:type="spellStart"/>
          <w:r>
            <w:rPr>
              <w:color w:val="B7B7B7"/>
              <w:sz w:val="16"/>
              <w:szCs w:val="16"/>
            </w:rPr>
            <w:t>Witchampton</w:t>
          </w:r>
          <w:proofErr w:type="spellEnd"/>
          <w:r>
            <w:rPr>
              <w:color w:val="B7B7B7"/>
              <w:sz w:val="16"/>
              <w:szCs w:val="16"/>
            </w:rPr>
            <w:t xml:space="preserve"> First School</w:t>
          </w:r>
        </w:p>
        <w:p w:rsidR="00930233" w:rsidRDefault="00930233" w:rsidP="004F2748">
          <w:pPr>
            <w:ind w:left="-105"/>
            <w:jc w:val="right"/>
            <w:rPr>
              <w:color w:val="B7B7B7"/>
              <w:sz w:val="16"/>
              <w:szCs w:val="16"/>
            </w:rPr>
          </w:pPr>
        </w:p>
        <w:p w:rsidR="00930233" w:rsidRPr="002A47B9" w:rsidRDefault="00930233" w:rsidP="004F2748">
          <w:pPr>
            <w:ind w:left="-105"/>
            <w:jc w:val="right"/>
            <w:rPr>
              <w:sz w:val="12"/>
              <w:szCs w:val="12"/>
            </w:rPr>
          </w:pPr>
        </w:p>
        <w:p w:rsidR="00930233" w:rsidRDefault="00930233" w:rsidP="004F2748">
          <w:pPr>
            <w:ind w:left="-105"/>
            <w:jc w:val="right"/>
          </w:pPr>
          <w:r>
            <w:rPr>
              <w:color w:val="B7B7B7"/>
              <w:sz w:val="12"/>
              <w:szCs w:val="12"/>
            </w:rPr>
            <w:t>Wimborne Academy Trust, a company limited by guarantee registered in England and Wales with company number 09362004.  Registered office address: ℅ Allenbourn Middle School, East Borough, Wimborne Minster, Dorset BH21 1PL. Wimborne Academy Trust is an exempt charity.</w:t>
          </w:r>
        </w:p>
      </w:tc>
    </w:tr>
  </w:tbl>
  <w:p w:rsidR="00930233" w:rsidRDefault="00930233" w:rsidP="004F274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9D0" w:rsidRDefault="003B39D0">
      <w:pPr>
        <w:spacing w:line="240" w:lineRule="auto"/>
      </w:pPr>
      <w:r>
        <w:separator/>
      </w:r>
    </w:p>
  </w:footnote>
  <w:footnote w:type="continuationSeparator" w:id="0">
    <w:p w:rsidR="003B39D0" w:rsidRDefault="003B3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33" w:rsidRDefault="00930233">
    <w:r>
      <w:rPr>
        <w:noProof/>
      </w:rPr>
      <w:drawing>
        <wp:inline distT="114300" distB="114300" distL="114300" distR="114300">
          <wp:extent cx="828675" cy="1190625"/>
          <wp:effectExtent l="0" t="0" r="9525" b="9525"/>
          <wp:docPr id="18" name="image02.png" descr="St Michael's logo.png"/>
          <wp:cNvGraphicFramePr/>
          <a:graphic xmlns:a="http://schemas.openxmlformats.org/drawingml/2006/main">
            <a:graphicData uri="http://schemas.openxmlformats.org/drawingml/2006/picture">
              <pic:pic xmlns:pic="http://schemas.openxmlformats.org/drawingml/2006/picture">
                <pic:nvPicPr>
                  <pic:cNvPr id="0" name="image02.png" descr="St Michael's logo.png"/>
                  <pic:cNvPicPr preferRelativeResize="0"/>
                </pic:nvPicPr>
                <pic:blipFill>
                  <a:blip r:embed="rId1"/>
                  <a:srcRect/>
                  <a:stretch>
                    <a:fillRect/>
                  </a:stretch>
                </pic:blipFill>
                <pic:spPr>
                  <a:xfrm>
                    <a:off x="0" y="0"/>
                    <a:ext cx="829076" cy="1191201"/>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9000" w:type="dxa"/>
      <w:tblLayout w:type="fixed"/>
      <w:tblLook w:val="0600" w:firstRow="0" w:lastRow="0" w:firstColumn="0" w:lastColumn="0" w:noHBand="1" w:noVBand="1"/>
    </w:tblPr>
    <w:tblGrid>
      <w:gridCol w:w="1440"/>
      <w:gridCol w:w="7560"/>
    </w:tblGrid>
    <w:tr w:rsidR="00930233">
      <w:tc>
        <w:tcPr>
          <w:tcW w:w="1440" w:type="dxa"/>
          <w:tcMar>
            <w:top w:w="100" w:type="dxa"/>
            <w:left w:w="100" w:type="dxa"/>
            <w:bottom w:w="100" w:type="dxa"/>
            <w:right w:w="100" w:type="dxa"/>
          </w:tcMar>
        </w:tcPr>
        <w:p w:rsidR="00930233" w:rsidRDefault="00930233">
          <w:pPr>
            <w:spacing w:line="240" w:lineRule="auto"/>
            <w:ind w:right="990"/>
          </w:pPr>
          <w:r>
            <w:rPr>
              <w:noProof/>
            </w:rPr>
            <w:drawing>
              <wp:inline distT="114300" distB="114300" distL="114300" distR="114300">
                <wp:extent cx="842645" cy="1140024"/>
                <wp:effectExtent l="0" t="0" r="0" b="3175"/>
                <wp:docPr id="19" name="image04.png" descr="St Michael's logo.png"/>
                <wp:cNvGraphicFramePr/>
                <a:graphic xmlns:a="http://schemas.openxmlformats.org/drawingml/2006/main">
                  <a:graphicData uri="http://schemas.openxmlformats.org/drawingml/2006/picture">
                    <pic:pic xmlns:pic="http://schemas.openxmlformats.org/drawingml/2006/picture">
                      <pic:nvPicPr>
                        <pic:cNvPr id="0" name="image04.png" descr="St Michael's logo.png"/>
                        <pic:cNvPicPr preferRelativeResize="0"/>
                      </pic:nvPicPr>
                      <pic:blipFill>
                        <a:blip r:embed="rId1"/>
                        <a:srcRect/>
                        <a:stretch>
                          <a:fillRect/>
                        </a:stretch>
                      </pic:blipFill>
                      <pic:spPr>
                        <a:xfrm>
                          <a:off x="0" y="0"/>
                          <a:ext cx="847893" cy="1147124"/>
                        </a:xfrm>
                        <a:prstGeom prst="rect">
                          <a:avLst/>
                        </a:prstGeom>
                        <a:ln/>
                      </pic:spPr>
                    </pic:pic>
                  </a:graphicData>
                </a:graphic>
              </wp:inline>
            </w:drawing>
          </w:r>
        </w:p>
      </w:tc>
      <w:tc>
        <w:tcPr>
          <w:tcW w:w="7560" w:type="dxa"/>
          <w:tcMar>
            <w:top w:w="100" w:type="dxa"/>
            <w:left w:w="100" w:type="dxa"/>
            <w:bottom w:w="100" w:type="dxa"/>
            <w:right w:w="100" w:type="dxa"/>
          </w:tcMar>
        </w:tcPr>
        <w:p w:rsidR="00930233" w:rsidRDefault="00930233">
          <w:pPr>
            <w:spacing w:line="240" w:lineRule="auto"/>
            <w:ind w:left="-105"/>
            <w:jc w:val="right"/>
            <w:rPr>
              <w:b/>
              <w:color w:val="1C4587"/>
              <w:sz w:val="28"/>
              <w:szCs w:val="28"/>
            </w:rPr>
          </w:pPr>
        </w:p>
        <w:p w:rsidR="00930233" w:rsidRPr="004F2748" w:rsidRDefault="00930233">
          <w:pPr>
            <w:spacing w:line="240" w:lineRule="auto"/>
            <w:ind w:left="-105"/>
            <w:jc w:val="right"/>
            <w:rPr>
              <w:b/>
              <w:color w:val="1C4587"/>
              <w:sz w:val="28"/>
              <w:szCs w:val="28"/>
            </w:rPr>
          </w:pPr>
          <w:r w:rsidRPr="004F2748">
            <w:rPr>
              <w:b/>
              <w:color w:val="1C4587"/>
              <w:sz w:val="28"/>
              <w:szCs w:val="28"/>
            </w:rPr>
            <w:t>St Michael’s C.E. Middle School</w:t>
          </w:r>
        </w:p>
        <w:p w:rsidR="00930233" w:rsidRDefault="00930233">
          <w:pPr>
            <w:spacing w:line="240" w:lineRule="auto"/>
            <w:ind w:left="-105"/>
            <w:jc w:val="right"/>
          </w:pPr>
          <w:r>
            <w:rPr>
              <w:color w:val="1C4587"/>
              <w:sz w:val="20"/>
              <w:szCs w:val="20"/>
            </w:rPr>
            <w:t>Colehill Lane, Colehill, Wimborne, BH21 7AB office@stmichaelsmiddle.org    www.stmichaelsmiddle.org</w:t>
          </w:r>
        </w:p>
        <w:p w:rsidR="00930233" w:rsidRDefault="00930233">
          <w:pPr>
            <w:spacing w:line="240" w:lineRule="auto"/>
            <w:ind w:left="-105"/>
            <w:jc w:val="right"/>
          </w:pPr>
          <w:r>
            <w:rPr>
              <w:color w:val="1C4587"/>
              <w:sz w:val="20"/>
              <w:szCs w:val="20"/>
            </w:rPr>
            <w:t>Tel: 01202 883433 Fax: 01202 845140</w:t>
          </w:r>
        </w:p>
        <w:p w:rsidR="00930233" w:rsidRDefault="00930233">
          <w:pPr>
            <w:spacing w:line="240" w:lineRule="auto"/>
            <w:ind w:left="-105"/>
            <w:jc w:val="right"/>
          </w:pPr>
          <w:r>
            <w:rPr>
              <w:color w:val="1C4587"/>
              <w:sz w:val="20"/>
              <w:szCs w:val="20"/>
            </w:rPr>
            <w:t>Headteacher: Ron Jenkinson M.Ed.</w:t>
          </w:r>
        </w:p>
        <w:p w:rsidR="00930233" w:rsidRDefault="00930233" w:rsidP="000F2AC1">
          <w:pPr>
            <w:spacing w:line="240" w:lineRule="auto"/>
            <w:ind w:left="-105"/>
            <w:jc w:val="right"/>
          </w:pPr>
          <w:r>
            <w:rPr>
              <w:color w:val="1C4587"/>
              <w:sz w:val="20"/>
              <w:szCs w:val="20"/>
            </w:rPr>
            <w:t>Deputy Head: Paul Andrews BSc (Hons)</w:t>
          </w:r>
          <w:r>
            <w:rPr>
              <w:color w:val="1C4587"/>
              <w:sz w:val="16"/>
              <w:szCs w:val="16"/>
            </w:rPr>
            <w:t xml:space="preserve"> </w:t>
          </w:r>
        </w:p>
      </w:tc>
    </w:tr>
  </w:tbl>
  <w:p w:rsidR="00930233" w:rsidRDefault="009302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91E95"/>
    <w:multiLevelType w:val="multilevel"/>
    <w:tmpl w:val="CAB03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1F195F"/>
    <w:multiLevelType w:val="hybridMultilevel"/>
    <w:tmpl w:val="2E2CA7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F4"/>
    <w:rsid w:val="0003483D"/>
    <w:rsid w:val="000B4EC3"/>
    <w:rsid w:val="000E547F"/>
    <w:rsid w:val="000F2AC1"/>
    <w:rsid w:val="00120439"/>
    <w:rsid w:val="00156BAB"/>
    <w:rsid w:val="00167602"/>
    <w:rsid w:val="00186419"/>
    <w:rsid w:val="001A1014"/>
    <w:rsid w:val="001A6182"/>
    <w:rsid w:val="001D3BB9"/>
    <w:rsid w:val="00206173"/>
    <w:rsid w:val="00211A14"/>
    <w:rsid w:val="002A47B9"/>
    <w:rsid w:val="002F6FB0"/>
    <w:rsid w:val="00311392"/>
    <w:rsid w:val="003B39D0"/>
    <w:rsid w:val="00443AE7"/>
    <w:rsid w:val="004B17EB"/>
    <w:rsid w:val="004E4877"/>
    <w:rsid w:val="004F2748"/>
    <w:rsid w:val="00501DDE"/>
    <w:rsid w:val="00521B41"/>
    <w:rsid w:val="0055416A"/>
    <w:rsid w:val="005A50D8"/>
    <w:rsid w:val="005E15F2"/>
    <w:rsid w:val="00683ADB"/>
    <w:rsid w:val="0069482B"/>
    <w:rsid w:val="007177AE"/>
    <w:rsid w:val="00722F78"/>
    <w:rsid w:val="00731A00"/>
    <w:rsid w:val="00760771"/>
    <w:rsid w:val="00765FEF"/>
    <w:rsid w:val="007754EB"/>
    <w:rsid w:val="00787A76"/>
    <w:rsid w:val="007C1EB1"/>
    <w:rsid w:val="007E0A11"/>
    <w:rsid w:val="007E27AB"/>
    <w:rsid w:val="007F6F65"/>
    <w:rsid w:val="007F7C77"/>
    <w:rsid w:val="00800717"/>
    <w:rsid w:val="00821BA7"/>
    <w:rsid w:val="00830CA4"/>
    <w:rsid w:val="00897081"/>
    <w:rsid w:val="008B46D5"/>
    <w:rsid w:val="008D2F3A"/>
    <w:rsid w:val="008E0858"/>
    <w:rsid w:val="008F48A1"/>
    <w:rsid w:val="0091299D"/>
    <w:rsid w:val="00930233"/>
    <w:rsid w:val="00936F9E"/>
    <w:rsid w:val="00996D1D"/>
    <w:rsid w:val="009E7797"/>
    <w:rsid w:val="009F432B"/>
    <w:rsid w:val="00A07779"/>
    <w:rsid w:val="00A140F4"/>
    <w:rsid w:val="00B436FE"/>
    <w:rsid w:val="00B65620"/>
    <w:rsid w:val="00C52BDF"/>
    <w:rsid w:val="00C60E5F"/>
    <w:rsid w:val="00C94580"/>
    <w:rsid w:val="00CA259F"/>
    <w:rsid w:val="00D32A7C"/>
    <w:rsid w:val="00D84F6C"/>
    <w:rsid w:val="00DA2BC0"/>
    <w:rsid w:val="00DA6AFA"/>
    <w:rsid w:val="00DB7640"/>
    <w:rsid w:val="00DD6303"/>
    <w:rsid w:val="00E338A7"/>
    <w:rsid w:val="00ED2A0C"/>
    <w:rsid w:val="00F47BFA"/>
    <w:rsid w:val="00F72B50"/>
    <w:rsid w:val="00FA414D"/>
    <w:rsid w:val="00FB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E8FB"/>
  <w15:docId w15:val="{AC2C97D2-E726-4AAB-9C92-03B2B02D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ans" w:eastAsia="Droid Sans" w:hAnsi="Droid Sans" w:cs="Droid Sans"/>
        <w:color w:val="000000"/>
        <w:sz w:val="24"/>
        <w:szCs w:val="24"/>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color w:val="666666"/>
      <w:sz w:val="72"/>
      <w:szCs w:val="7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4F2748"/>
    <w:pPr>
      <w:tabs>
        <w:tab w:val="center" w:pos="4513"/>
        <w:tab w:val="right" w:pos="9026"/>
      </w:tabs>
      <w:spacing w:line="240" w:lineRule="auto"/>
    </w:pPr>
  </w:style>
  <w:style w:type="character" w:customStyle="1" w:styleId="HeaderChar">
    <w:name w:val="Header Char"/>
    <w:basedOn w:val="DefaultParagraphFont"/>
    <w:link w:val="Header"/>
    <w:uiPriority w:val="99"/>
    <w:rsid w:val="004F2748"/>
  </w:style>
  <w:style w:type="paragraph" w:styleId="Footer">
    <w:name w:val="footer"/>
    <w:basedOn w:val="Normal"/>
    <w:link w:val="FooterChar"/>
    <w:uiPriority w:val="99"/>
    <w:unhideWhenUsed/>
    <w:rsid w:val="004F2748"/>
    <w:pPr>
      <w:tabs>
        <w:tab w:val="center" w:pos="4513"/>
        <w:tab w:val="right" w:pos="9026"/>
      </w:tabs>
      <w:spacing w:line="240" w:lineRule="auto"/>
    </w:pPr>
  </w:style>
  <w:style w:type="character" w:customStyle="1" w:styleId="FooterChar">
    <w:name w:val="Footer Char"/>
    <w:basedOn w:val="DefaultParagraphFont"/>
    <w:link w:val="Footer"/>
    <w:uiPriority w:val="99"/>
    <w:rsid w:val="004F2748"/>
  </w:style>
  <w:style w:type="paragraph" w:styleId="PlainText">
    <w:name w:val="Plain Text"/>
    <w:basedOn w:val="Normal"/>
    <w:link w:val="PlainTextChar"/>
    <w:semiHidden/>
    <w:unhideWhenUsed/>
    <w:rsid w:val="00CA259F"/>
    <w:pPr>
      <w:spacing w:line="240" w:lineRule="auto"/>
    </w:pPr>
    <w:rPr>
      <w:rFonts w:ascii="Consolas" w:eastAsia="Times New Roman" w:hAnsi="Consolas" w:cs="Times New Roman"/>
      <w:color w:val="auto"/>
      <w:sz w:val="21"/>
      <w:szCs w:val="21"/>
      <w:lang w:val="x-none" w:eastAsia="x-none"/>
    </w:rPr>
  </w:style>
  <w:style w:type="character" w:customStyle="1" w:styleId="PlainTextChar">
    <w:name w:val="Plain Text Char"/>
    <w:basedOn w:val="DefaultParagraphFont"/>
    <w:link w:val="PlainText"/>
    <w:semiHidden/>
    <w:rsid w:val="00CA259F"/>
    <w:rPr>
      <w:rFonts w:ascii="Consolas" w:eastAsia="Times New Roman" w:hAnsi="Consolas" w:cs="Times New Roman"/>
      <w:color w:val="auto"/>
      <w:sz w:val="21"/>
      <w:szCs w:val="21"/>
      <w:lang w:val="x-none" w:eastAsia="x-none"/>
    </w:rPr>
  </w:style>
  <w:style w:type="paragraph" w:styleId="BalloonText">
    <w:name w:val="Balloon Text"/>
    <w:basedOn w:val="Normal"/>
    <w:link w:val="BalloonTextChar"/>
    <w:uiPriority w:val="99"/>
    <w:semiHidden/>
    <w:unhideWhenUsed/>
    <w:rsid w:val="00CA25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59F"/>
    <w:rPr>
      <w:rFonts w:ascii="Segoe UI" w:hAnsi="Segoe UI" w:cs="Segoe UI"/>
      <w:sz w:val="18"/>
      <w:szCs w:val="18"/>
    </w:rPr>
  </w:style>
  <w:style w:type="paragraph" w:styleId="NormalWeb">
    <w:name w:val="Normal (Web)"/>
    <w:basedOn w:val="Normal"/>
    <w:uiPriority w:val="99"/>
    <w:unhideWhenUsed/>
    <w:rsid w:val="008B46D5"/>
    <w:pP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unhideWhenUsed/>
    <w:rsid w:val="008B46D5"/>
    <w:rPr>
      <w:color w:val="0563C1" w:themeColor="hyperlink"/>
      <w:u w:val="single"/>
    </w:rPr>
  </w:style>
  <w:style w:type="character" w:styleId="FollowedHyperlink">
    <w:name w:val="FollowedHyperlink"/>
    <w:basedOn w:val="DefaultParagraphFont"/>
    <w:uiPriority w:val="99"/>
    <w:semiHidden/>
    <w:unhideWhenUsed/>
    <w:rsid w:val="008B46D5"/>
    <w:rPr>
      <w:color w:val="954F72" w:themeColor="followedHyperlink"/>
      <w:u w:val="single"/>
    </w:rPr>
  </w:style>
  <w:style w:type="paragraph" w:styleId="ListParagraph">
    <w:name w:val="List Paragraph"/>
    <w:basedOn w:val="Normal"/>
    <w:uiPriority w:val="34"/>
    <w:qFormat/>
    <w:rsid w:val="002F6FB0"/>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6196">
      <w:bodyDiv w:val="1"/>
      <w:marLeft w:val="0"/>
      <w:marRight w:val="0"/>
      <w:marTop w:val="0"/>
      <w:marBottom w:val="0"/>
      <w:divBdr>
        <w:top w:val="none" w:sz="0" w:space="0" w:color="auto"/>
        <w:left w:val="none" w:sz="0" w:space="0" w:color="auto"/>
        <w:bottom w:val="none" w:sz="0" w:space="0" w:color="auto"/>
        <w:right w:val="none" w:sz="0" w:space="0" w:color="auto"/>
      </w:divBdr>
      <w:divsChild>
        <w:div w:id="1450659637">
          <w:marLeft w:val="0"/>
          <w:marRight w:val="0"/>
          <w:marTop w:val="0"/>
          <w:marBottom w:val="0"/>
          <w:divBdr>
            <w:top w:val="none" w:sz="0" w:space="0" w:color="auto"/>
            <w:left w:val="none" w:sz="0" w:space="0" w:color="auto"/>
            <w:bottom w:val="none" w:sz="0" w:space="0" w:color="auto"/>
            <w:right w:val="none" w:sz="0" w:space="0" w:color="auto"/>
          </w:divBdr>
          <w:divsChild>
            <w:div w:id="587344437">
              <w:marLeft w:val="0"/>
              <w:marRight w:val="0"/>
              <w:marTop w:val="0"/>
              <w:marBottom w:val="0"/>
              <w:divBdr>
                <w:top w:val="none" w:sz="0" w:space="0" w:color="auto"/>
                <w:left w:val="none" w:sz="0" w:space="0" w:color="auto"/>
                <w:bottom w:val="none" w:sz="0" w:space="0" w:color="auto"/>
                <w:right w:val="none" w:sz="0" w:space="0" w:color="auto"/>
              </w:divBdr>
            </w:div>
          </w:divsChild>
        </w:div>
        <w:div w:id="1597862709">
          <w:marLeft w:val="0"/>
          <w:marRight w:val="0"/>
          <w:marTop w:val="0"/>
          <w:marBottom w:val="0"/>
          <w:divBdr>
            <w:top w:val="none" w:sz="0" w:space="0" w:color="auto"/>
            <w:left w:val="none" w:sz="0" w:space="0" w:color="auto"/>
            <w:bottom w:val="none" w:sz="0" w:space="0" w:color="auto"/>
            <w:right w:val="none" w:sz="0" w:space="0" w:color="auto"/>
          </w:divBdr>
          <w:divsChild>
            <w:div w:id="14013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michaelsmiddl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michaelsmiddl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Jenkinson</dc:creator>
  <cp:lastModifiedBy>R Jenkinson</cp:lastModifiedBy>
  <cp:revision>3</cp:revision>
  <cp:lastPrinted>2018-01-04T11:31:00Z</cp:lastPrinted>
  <dcterms:created xsi:type="dcterms:W3CDTF">2021-06-08T13:50:00Z</dcterms:created>
  <dcterms:modified xsi:type="dcterms:W3CDTF">2021-06-23T09:30:00Z</dcterms:modified>
</cp:coreProperties>
</file>