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F83F" w14:textId="748FA92B" w:rsidR="00752E4F" w:rsidRDefault="00051AF1" w:rsidP="00A62158">
      <w:pPr>
        <w:spacing w:after="0" w:line="240" w:lineRule="auto"/>
        <w:rPr>
          <w:rFonts w:ascii="Calibri" w:eastAsia="Calibri" w:hAnsi="Calibri" w:cs="Arial"/>
          <w:b/>
        </w:rPr>
      </w:pPr>
      <w:r>
        <w:rPr>
          <w:noProof/>
          <w:sz w:val="28"/>
          <w:szCs w:val="28"/>
        </w:rPr>
        <w:drawing>
          <wp:anchor distT="0" distB="0" distL="114300" distR="114300" simplePos="0" relativeHeight="251661312" behindDoc="0" locked="0" layoutInCell="1" allowOverlap="1" wp14:anchorId="4659C55D" wp14:editId="36CACBD2">
            <wp:simplePos x="0" y="0"/>
            <wp:positionH relativeFrom="column">
              <wp:posOffset>4886325</wp:posOffset>
            </wp:positionH>
            <wp:positionV relativeFrom="paragraph">
              <wp:posOffset>-676275</wp:posOffset>
            </wp:positionV>
            <wp:extent cx="1479737" cy="760651"/>
            <wp:effectExtent l="0" t="0" r="6350" b="1905"/>
            <wp:wrapNone/>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479737" cy="760651"/>
                    </a:xfrm>
                    <a:prstGeom prst="rect">
                      <a:avLst/>
                    </a:prstGeom>
                  </pic:spPr>
                </pic:pic>
              </a:graphicData>
            </a:graphic>
          </wp:anchor>
        </w:drawing>
      </w:r>
      <w:r w:rsidR="00752E4F" w:rsidRPr="00752E4F">
        <w:rPr>
          <w:noProof/>
          <w:sz w:val="28"/>
          <w:szCs w:val="28"/>
        </w:rPr>
        <w:drawing>
          <wp:anchor distT="0" distB="0" distL="114300" distR="114300" simplePos="0" relativeHeight="251659264" behindDoc="0" locked="0" layoutInCell="1" allowOverlap="1" wp14:anchorId="179A5162" wp14:editId="57911997">
            <wp:simplePos x="0" y="0"/>
            <wp:positionH relativeFrom="page">
              <wp:posOffset>502285</wp:posOffset>
            </wp:positionH>
            <wp:positionV relativeFrom="paragraph">
              <wp:posOffset>-733425</wp:posOffset>
            </wp:positionV>
            <wp:extent cx="1416050" cy="89535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60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ABD16" w14:textId="77777777" w:rsidR="001C24AB" w:rsidRDefault="001C24AB" w:rsidP="00A62158">
      <w:pPr>
        <w:spacing w:after="0" w:line="240" w:lineRule="auto"/>
        <w:rPr>
          <w:rFonts w:ascii="Calibri" w:eastAsia="Calibri" w:hAnsi="Calibri" w:cs="Arial"/>
          <w:b/>
          <w:sz w:val="28"/>
          <w:szCs w:val="28"/>
        </w:rPr>
      </w:pPr>
    </w:p>
    <w:p w14:paraId="6314E1B6" w14:textId="57C86B38" w:rsidR="00752E4F" w:rsidRPr="00D30E3C" w:rsidRDefault="00F67DA4" w:rsidP="00A62158">
      <w:pPr>
        <w:spacing w:after="0" w:line="240" w:lineRule="auto"/>
        <w:rPr>
          <w:rFonts w:ascii="Calibri" w:eastAsia="Calibri" w:hAnsi="Calibri" w:cs="Arial"/>
          <w:b/>
          <w:color w:val="1F4E79"/>
          <w:sz w:val="28"/>
          <w:szCs w:val="28"/>
        </w:rPr>
      </w:pPr>
      <w:bookmarkStart w:id="0" w:name="_Hlk94098461"/>
      <w:r w:rsidRPr="00D30E3C">
        <w:rPr>
          <w:rFonts w:ascii="Calibri" w:eastAsia="Calibri" w:hAnsi="Calibri" w:cs="Arial"/>
          <w:b/>
          <w:color w:val="1F4E79"/>
          <w:sz w:val="28"/>
          <w:szCs w:val="28"/>
        </w:rPr>
        <w:t>Cover Supervisor</w:t>
      </w:r>
      <w:r w:rsidR="008E4389">
        <w:rPr>
          <w:rFonts w:ascii="Calibri" w:eastAsia="Calibri" w:hAnsi="Calibri" w:cs="Arial"/>
          <w:b/>
          <w:color w:val="1F4E79"/>
          <w:sz w:val="28"/>
          <w:szCs w:val="28"/>
        </w:rPr>
        <w:t>/Senior Higher Level Teaching Assistant</w:t>
      </w:r>
      <w:r w:rsidR="001C24AB" w:rsidRPr="00D30E3C">
        <w:rPr>
          <w:rFonts w:ascii="Calibri" w:eastAsia="Calibri" w:hAnsi="Calibri" w:cs="Arial"/>
          <w:b/>
          <w:color w:val="1F4E79"/>
          <w:sz w:val="28"/>
          <w:szCs w:val="28"/>
        </w:rPr>
        <w:t xml:space="preserve"> </w:t>
      </w:r>
      <w:r w:rsidR="00183AF3" w:rsidRPr="00D30E3C">
        <w:rPr>
          <w:rFonts w:ascii="Calibri" w:eastAsia="Calibri" w:hAnsi="Calibri" w:cs="Arial"/>
          <w:b/>
          <w:color w:val="1F4E79"/>
          <w:sz w:val="28"/>
          <w:szCs w:val="28"/>
        </w:rPr>
        <w:t>(Support Staff)</w:t>
      </w:r>
    </w:p>
    <w:p w14:paraId="5E9932C8" w14:textId="13EE3CF8" w:rsidR="00752E4F" w:rsidRDefault="00752E4F" w:rsidP="00A62158">
      <w:pPr>
        <w:spacing w:after="0" w:line="240" w:lineRule="auto"/>
        <w:rPr>
          <w:rFonts w:ascii="Calibri" w:eastAsia="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04"/>
      </w:tblGrid>
      <w:tr w:rsidR="00D30E3C" w:rsidRPr="00752E4F" w14:paraId="35C2972B" w14:textId="77777777" w:rsidTr="56402165">
        <w:tc>
          <w:tcPr>
            <w:tcW w:w="2122" w:type="dxa"/>
            <w:shd w:val="clear" w:color="auto" w:fill="auto"/>
          </w:tcPr>
          <w:p w14:paraId="07E59E66" w14:textId="77777777" w:rsidR="00D30E3C" w:rsidRPr="00930907" w:rsidRDefault="00D30E3C" w:rsidP="00DB6E38">
            <w:pPr>
              <w:spacing w:after="120"/>
              <w:rPr>
                <w:rFonts w:cstheme="minorHAnsi"/>
                <w:b/>
                <w:szCs w:val="24"/>
                <w:lang w:val="en-US"/>
              </w:rPr>
            </w:pPr>
            <w:r w:rsidRPr="00930907">
              <w:rPr>
                <w:rFonts w:cstheme="minorHAnsi"/>
                <w:b/>
                <w:szCs w:val="24"/>
                <w:lang w:val="en-US"/>
              </w:rPr>
              <w:t>Job Title</w:t>
            </w:r>
          </w:p>
        </w:tc>
        <w:tc>
          <w:tcPr>
            <w:tcW w:w="6804" w:type="dxa"/>
            <w:shd w:val="clear" w:color="auto" w:fill="auto"/>
          </w:tcPr>
          <w:p w14:paraId="0EFA5CB0" w14:textId="68F3B303" w:rsidR="00D30E3C" w:rsidRPr="00930907" w:rsidRDefault="46BC6535" w:rsidP="56402165">
            <w:pPr>
              <w:spacing w:after="120"/>
              <w:rPr>
                <w:rFonts w:eastAsiaTheme="minorEastAsia"/>
                <w:lang w:val="en-US"/>
              </w:rPr>
            </w:pPr>
            <w:r w:rsidRPr="56402165">
              <w:rPr>
                <w:rFonts w:eastAsiaTheme="minorEastAsia"/>
                <w:lang w:val="en-US"/>
              </w:rPr>
              <w:t>Cover Supervisor</w:t>
            </w:r>
            <w:r w:rsidR="008E4389">
              <w:rPr>
                <w:rFonts w:eastAsiaTheme="minorEastAsia"/>
                <w:lang w:val="en-US"/>
              </w:rPr>
              <w:t>/Senior Higher Level Teaching Assistant</w:t>
            </w:r>
          </w:p>
        </w:tc>
      </w:tr>
      <w:tr w:rsidR="00D30E3C" w:rsidRPr="00752E4F" w14:paraId="6861D8F2" w14:textId="77777777" w:rsidTr="56402165">
        <w:trPr>
          <w:trHeight w:val="387"/>
        </w:trPr>
        <w:tc>
          <w:tcPr>
            <w:tcW w:w="2122" w:type="dxa"/>
            <w:shd w:val="clear" w:color="auto" w:fill="auto"/>
          </w:tcPr>
          <w:p w14:paraId="052E0E30" w14:textId="77777777" w:rsidR="00D30E3C" w:rsidRPr="00930907" w:rsidRDefault="00D30E3C" w:rsidP="00DB6E38">
            <w:pPr>
              <w:spacing w:after="120"/>
              <w:rPr>
                <w:rFonts w:cstheme="minorHAnsi"/>
                <w:b/>
                <w:szCs w:val="24"/>
                <w:lang w:val="en-US"/>
              </w:rPr>
            </w:pPr>
            <w:r w:rsidRPr="00930907">
              <w:rPr>
                <w:rFonts w:cstheme="minorHAnsi"/>
                <w:b/>
                <w:szCs w:val="24"/>
                <w:lang w:val="en-US"/>
              </w:rPr>
              <w:t>School</w:t>
            </w:r>
          </w:p>
        </w:tc>
        <w:tc>
          <w:tcPr>
            <w:tcW w:w="6804" w:type="dxa"/>
            <w:shd w:val="clear" w:color="auto" w:fill="auto"/>
          </w:tcPr>
          <w:p w14:paraId="52E2F871" w14:textId="77777777" w:rsidR="00D30E3C" w:rsidRPr="00930907" w:rsidRDefault="46BC6535" w:rsidP="56402165">
            <w:pPr>
              <w:spacing w:after="120"/>
              <w:rPr>
                <w:rFonts w:eastAsiaTheme="minorEastAsia"/>
                <w:lang w:val="en-US"/>
              </w:rPr>
            </w:pPr>
            <w:r w:rsidRPr="56402165">
              <w:rPr>
                <w:rFonts w:eastAsiaTheme="minorEastAsia"/>
                <w:lang w:val="en-US"/>
              </w:rPr>
              <w:t xml:space="preserve">The Quay School  </w:t>
            </w:r>
          </w:p>
        </w:tc>
      </w:tr>
      <w:tr w:rsidR="00742CC8" w:rsidRPr="00752E4F" w14:paraId="061B8A90" w14:textId="77777777" w:rsidTr="56402165">
        <w:tc>
          <w:tcPr>
            <w:tcW w:w="2122" w:type="dxa"/>
            <w:shd w:val="clear" w:color="auto" w:fill="auto"/>
          </w:tcPr>
          <w:p w14:paraId="0CCCAA36" w14:textId="4ED5F9EF" w:rsidR="00742CC8" w:rsidRPr="00930907" w:rsidRDefault="00742CC8" w:rsidP="00742CC8">
            <w:pPr>
              <w:spacing w:after="120"/>
              <w:rPr>
                <w:rFonts w:cstheme="minorHAnsi"/>
                <w:b/>
                <w:szCs w:val="24"/>
                <w:lang w:val="en-US"/>
              </w:rPr>
            </w:pPr>
            <w:r w:rsidRPr="00930907">
              <w:rPr>
                <w:rFonts w:cstheme="minorHAnsi"/>
                <w:b/>
                <w:szCs w:val="24"/>
                <w:lang w:val="en-US"/>
              </w:rPr>
              <w:t>Grade</w:t>
            </w:r>
          </w:p>
        </w:tc>
        <w:tc>
          <w:tcPr>
            <w:tcW w:w="6804" w:type="dxa"/>
            <w:shd w:val="clear" w:color="auto" w:fill="auto"/>
          </w:tcPr>
          <w:p w14:paraId="22AA9B7B" w14:textId="580F57AF" w:rsidR="00742CC8" w:rsidRPr="00930907" w:rsidRDefault="38407BAD" w:rsidP="56402165">
            <w:pPr>
              <w:spacing w:after="120"/>
              <w:rPr>
                <w:rFonts w:eastAsiaTheme="minorEastAsia"/>
                <w:lang w:val="en-US"/>
              </w:rPr>
            </w:pPr>
            <w:r w:rsidRPr="56402165">
              <w:rPr>
                <w:rFonts w:eastAsiaTheme="minorEastAsia"/>
                <w:lang w:val="en-US"/>
              </w:rPr>
              <w:t>Grade</w:t>
            </w:r>
            <w:r w:rsidR="21AEBB55" w:rsidRPr="56402165">
              <w:rPr>
                <w:rFonts w:eastAsiaTheme="minorEastAsia"/>
                <w:lang w:val="en-US"/>
              </w:rPr>
              <w:t xml:space="preserve"> G</w:t>
            </w:r>
          </w:p>
        </w:tc>
      </w:tr>
      <w:tr w:rsidR="00742CC8" w:rsidRPr="00752E4F" w14:paraId="73F7AE23" w14:textId="77777777" w:rsidTr="56402165">
        <w:tc>
          <w:tcPr>
            <w:tcW w:w="2122" w:type="dxa"/>
            <w:shd w:val="clear" w:color="auto" w:fill="auto"/>
          </w:tcPr>
          <w:p w14:paraId="699F77B9" w14:textId="5EE08DD8" w:rsidR="00742CC8" w:rsidRPr="00930907" w:rsidRDefault="00742CC8" w:rsidP="00742CC8">
            <w:pPr>
              <w:spacing w:after="120"/>
              <w:rPr>
                <w:rFonts w:cstheme="minorHAnsi"/>
                <w:b/>
                <w:szCs w:val="24"/>
                <w:lang w:val="en-US"/>
              </w:rPr>
            </w:pPr>
            <w:r w:rsidRPr="00930907">
              <w:rPr>
                <w:rFonts w:cstheme="minorHAnsi"/>
                <w:b/>
                <w:szCs w:val="24"/>
                <w:lang w:val="en-US"/>
              </w:rPr>
              <w:t>Salary</w:t>
            </w:r>
          </w:p>
        </w:tc>
        <w:tc>
          <w:tcPr>
            <w:tcW w:w="6804" w:type="dxa"/>
            <w:shd w:val="clear" w:color="auto" w:fill="auto"/>
          </w:tcPr>
          <w:p w14:paraId="25C0E401" w14:textId="144812D4" w:rsidR="00742CC8" w:rsidRPr="00930907" w:rsidRDefault="6E997B5C" w:rsidP="56402165">
            <w:pPr>
              <w:spacing w:after="120"/>
              <w:rPr>
                <w:lang w:val="en-US"/>
              </w:rPr>
            </w:pPr>
            <w:r w:rsidRPr="56402165">
              <w:rPr>
                <w:rFonts w:ascii="Calibri" w:eastAsia="Calibri" w:hAnsi="Calibri" w:cs="Calibri"/>
                <w:color w:val="000000" w:themeColor="text1"/>
                <w:lang w:val="en-US"/>
              </w:rPr>
              <w:t>£</w:t>
            </w:r>
            <w:r w:rsidR="007F6B33">
              <w:rPr>
                <w:rFonts w:ascii="Calibri" w:eastAsia="Calibri" w:hAnsi="Calibri" w:cs="Calibri"/>
                <w:color w:val="000000" w:themeColor="text1"/>
                <w:lang w:val="en-US"/>
              </w:rPr>
              <w:t>27,</w:t>
            </w:r>
            <w:r w:rsidR="00965E8E">
              <w:rPr>
                <w:rFonts w:ascii="Calibri" w:eastAsia="Calibri" w:hAnsi="Calibri" w:cs="Calibri"/>
                <w:color w:val="000000" w:themeColor="text1"/>
                <w:lang w:val="en-US"/>
              </w:rPr>
              <w:t>852</w:t>
            </w:r>
            <w:r w:rsidRPr="56402165">
              <w:rPr>
                <w:rFonts w:ascii="Calibri" w:eastAsia="Calibri" w:hAnsi="Calibri" w:cs="Calibri"/>
                <w:color w:val="000000" w:themeColor="text1"/>
                <w:lang w:val="en-US"/>
              </w:rPr>
              <w:t>-£</w:t>
            </w:r>
            <w:r w:rsidR="00965E8E">
              <w:rPr>
                <w:rFonts w:ascii="Calibri" w:eastAsia="Calibri" w:hAnsi="Calibri" w:cs="Calibri"/>
                <w:color w:val="000000" w:themeColor="text1"/>
                <w:lang w:val="en-US"/>
              </w:rPr>
              <w:t>32,020</w:t>
            </w:r>
            <w:r w:rsidRPr="56402165">
              <w:rPr>
                <w:rFonts w:ascii="Calibri" w:eastAsia="Calibri" w:hAnsi="Calibri" w:cs="Calibri"/>
                <w:color w:val="000000" w:themeColor="text1"/>
                <w:lang w:val="en-US"/>
              </w:rPr>
              <w:t>, actual for term time only/part time working £2</w:t>
            </w:r>
            <w:r w:rsidR="00F874D4">
              <w:rPr>
                <w:rFonts w:ascii="Calibri" w:eastAsia="Calibri" w:hAnsi="Calibri" w:cs="Calibri"/>
                <w:color w:val="000000" w:themeColor="text1"/>
                <w:lang w:val="en-US"/>
              </w:rPr>
              <w:t>2,224</w:t>
            </w:r>
            <w:r w:rsidRPr="56402165">
              <w:rPr>
                <w:rFonts w:ascii="Calibri" w:eastAsia="Calibri" w:hAnsi="Calibri" w:cs="Calibri"/>
                <w:color w:val="000000" w:themeColor="text1"/>
                <w:lang w:val="en-US"/>
              </w:rPr>
              <w:t>-£2</w:t>
            </w:r>
            <w:r w:rsidR="008E7BB7">
              <w:rPr>
                <w:rFonts w:ascii="Calibri" w:eastAsia="Calibri" w:hAnsi="Calibri" w:cs="Calibri"/>
                <w:color w:val="000000" w:themeColor="text1"/>
                <w:lang w:val="en-US"/>
              </w:rPr>
              <w:t>5,550</w:t>
            </w:r>
            <w:r w:rsidRPr="56402165">
              <w:rPr>
                <w:rFonts w:ascii="Calibri" w:eastAsia="Calibri" w:hAnsi="Calibri" w:cs="Calibri"/>
                <w:color w:val="000000" w:themeColor="text1"/>
                <w:lang w:val="en-US"/>
              </w:rPr>
              <w:t xml:space="preserve"> per annum</w:t>
            </w:r>
          </w:p>
        </w:tc>
      </w:tr>
      <w:tr w:rsidR="00D30E3C" w:rsidRPr="00752E4F" w14:paraId="033F996E" w14:textId="77777777" w:rsidTr="56402165">
        <w:tc>
          <w:tcPr>
            <w:tcW w:w="2122" w:type="dxa"/>
            <w:shd w:val="clear" w:color="auto" w:fill="auto"/>
          </w:tcPr>
          <w:p w14:paraId="7FE06242" w14:textId="77777777" w:rsidR="00D30E3C" w:rsidRPr="00930907" w:rsidRDefault="00D30E3C" w:rsidP="00DB6E38">
            <w:pPr>
              <w:spacing w:after="120"/>
              <w:rPr>
                <w:rFonts w:cstheme="minorHAnsi"/>
                <w:b/>
                <w:szCs w:val="24"/>
                <w:lang w:val="en-US"/>
              </w:rPr>
            </w:pPr>
            <w:r w:rsidRPr="00930907">
              <w:rPr>
                <w:rFonts w:cstheme="minorHAnsi"/>
                <w:b/>
                <w:szCs w:val="24"/>
                <w:lang w:val="en-US"/>
              </w:rPr>
              <w:t>Reporting to</w:t>
            </w:r>
          </w:p>
        </w:tc>
        <w:tc>
          <w:tcPr>
            <w:tcW w:w="6804" w:type="dxa"/>
            <w:shd w:val="clear" w:color="auto" w:fill="auto"/>
          </w:tcPr>
          <w:p w14:paraId="5E266D65" w14:textId="263D0515" w:rsidR="00D30E3C" w:rsidRPr="00930907" w:rsidRDefault="46BC6535" w:rsidP="56402165">
            <w:pPr>
              <w:spacing w:after="120"/>
              <w:rPr>
                <w:rFonts w:eastAsiaTheme="minorEastAsia"/>
                <w:lang w:val="en-US"/>
              </w:rPr>
            </w:pPr>
            <w:r w:rsidRPr="56402165">
              <w:rPr>
                <w:rFonts w:eastAsiaTheme="minorEastAsia"/>
                <w:lang w:val="en-US"/>
              </w:rPr>
              <w:t>Headteacher/Senior Leadership Team</w:t>
            </w:r>
          </w:p>
        </w:tc>
      </w:tr>
      <w:tr w:rsidR="00D30E3C" w:rsidRPr="00752E4F" w14:paraId="5DD5C8CD" w14:textId="77777777" w:rsidTr="56402165">
        <w:tc>
          <w:tcPr>
            <w:tcW w:w="2122" w:type="dxa"/>
            <w:shd w:val="clear" w:color="auto" w:fill="auto"/>
          </w:tcPr>
          <w:p w14:paraId="39EDCD5B" w14:textId="77777777" w:rsidR="00D30E3C" w:rsidRPr="00930907" w:rsidRDefault="00D30E3C" w:rsidP="00DB6E38">
            <w:pPr>
              <w:spacing w:after="120"/>
              <w:rPr>
                <w:rFonts w:cstheme="minorHAnsi"/>
                <w:b/>
                <w:szCs w:val="24"/>
                <w:lang w:val="en-US"/>
              </w:rPr>
            </w:pPr>
            <w:r w:rsidRPr="00930907">
              <w:rPr>
                <w:rFonts w:cstheme="minorHAnsi"/>
                <w:b/>
                <w:szCs w:val="24"/>
                <w:lang w:val="en-US"/>
              </w:rPr>
              <w:t>Hours</w:t>
            </w:r>
          </w:p>
        </w:tc>
        <w:tc>
          <w:tcPr>
            <w:tcW w:w="6804" w:type="dxa"/>
            <w:shd w:val="clear" w:color="auto" w:fill="auto"/>
          </w:tcPr>
          <w:p w14:paraId="72EBDEF8" w14:textId="242C73EB" w:rsidR="00D30E3C" w:rsidRPr="00930907" w:rsidRDefault="20F223F1" w:rsidP="56402165">
            <w:pPr>
              <w:spacing w:after="120"/>
              <w:rPr>
                <w:rFonts w:eastAsiaTheme="minorEastAsia"/>
                <w:lang w:val="en-US"/>
              </w:rPr>
            </w:pPr>
            <w:r w:rsidRPr="56402165">
              <w:rPr>
                <w:rFonts w:eastAsiaTheme="minorEastAsia"/>
                <w:lang w:val="en-US"/>
              </w:rPr>
              <w:t>34.5 hours per week (</w:t>
            </w:r>
            <w:r w:rsidRPr="56402165">
              <w:rPr>
                <w:rFonts w:eastAsiaTheme="minorEastAsia"/>
                <w:color w:val="201F1E"/>
                <w:lang w:val="en-US"/>
              </w:rPr>
              <w:t>8:30am to 4pm Monday-Friday and 8:30am to 1pm on a Friday</w:t>
            </w:r>
            <w:r w:rsidR="00AF1452">
              <w:rPr>
                <w:rFonts w:eastAsiaTheme="minorEastAsia"/>
                <w:color w:val="201F1E"/>
                <w:lang w:val="en-US"/>
              </w:rPr>
              <w:t>)</w:t>
            </w:r>
            <w:r w:rsidRPr="56402165">
              <w:rPr>
                <w:rFonts w:eastAsiaTheme="minorEastAsia"/>
                <w:color w:val="201F1E"/>
                <w:lang w:val="en-US"/>
              </w:rPr>
              <w:t xml:space="preserve">, </w:t>
            </w:r>
            <w:r w:rsidR="46BC6535" w:rsidRPr="56402165">
              <w:rPr>
                <w:rFonts w:eastAsiaTheme="minorEastAsia"/>
                <w:lang w:val="en-US"/>
              </w:rPr>
              <w:t>Term time only</w:t>
            </w:r>
          </w:p>
        </w:tc>
      </w:tr>
      <w:tr w:rsidR="00D30E3C" w:rsidRPr="00752E4F" w14:paraId="1930C2DA" w14:textId="77777777" w:rsidTr="56402165">
        <w:trPr>
          <w:trHeight w:val="70"/>
        </w:trPr>
        <w:tc>
          <w:tcPr>
            <w:tcW w:w="2122" w:type="dxa"/>
            <w:shd w:val="clear" w:color="auto" w:fill="auto"/>
          </w:tcPr>
          <w:p w14:paraId="6D855249" w14:textId="77777777" w:rsidR="00D30E3C" w:rsidRPr="00930907" w:rsidRDefault="00D30E3C" w:rsidP="00DB6E38">
            <w:pPr>
              <w:spacing w:after="120"/>
              <w:rPr>
                <w:rFonts w:cstheme="minorHAnsi"/>
                <w:b/>
                <w:szCs w:val="24"/>
                <w:lang w:val="en-US"/>
              </w:rPr>
            </w:pPr>
            <w:r w:rsidRPr="00930907">
              <w:rPr>
                <w:rFonts w:cstheme="minorHAnsi"/>
                <w:b/>
                <w:szCs w:val="24"/>
                <w:lang w:val="en-US"/>
              </w:rPr>
              <w:t>Contract</w:t>
            </w:r>
          </w:p>
        </w:tc>
        <w:tc>
          <w:tcPr>
            <w:tcW w:w="6804" w:type="dxa"/>
            <w:shd w:val="clear" w:color="auto" w:fill="auto"/>
          </w:tcPr>
          <w:p w14:paraId="2EB2B75A" w14:textId="77777777" w:rsidR="00D30E3C" w:rsidRPr="00930907" w:rsidRDefault="46BC6535" w:rsidP="56402165">
            <w:pPr>
              <w:tabs>
                <w:tab w:val="left" w:pos="4500"/>
              </w:tabs>
              <w:spacing w:after="120"/>
              <w:rPr>
                <w:rFonts w:eastAsiaTheme="minorEastAsia"/>
                <w:lang w:val="en-US"/>
              </w:rPr>
            </w:pPr>
            <w:r w:rsidRPr="56402165">
              <w:rPr>
                <w:rFonts w:eastAsiaTheme="minorEastAsia"/>
                <w:lang w:val="en-US"/>
              </w:rPr>
              <w:t xml:space="preserve">Permanent </w:t>
            </w:r>
          </w:p>
        </w:tc>
      </w:tr>
    </w:tbl>
    <w:p w14:paraId="35A5AA9F" w14:textId="57B564B1" w:rsidR="00752E4F" w:rsidRDefault="00752E4F" w:rsidP="00A62158">
      <w:pPr>
        <w:spacing w:after="0" w:line="240" w:lineRule="auto"/>
        <w:rPr>
          <w:rFonts w:eastAsia="Calibri" w:cstheme="minorHAnsi"/>
          <w:b/>
        </w:rPr>
      </w:pPr>
    </w:p>
    <w:bookmarkEnd w:id="0"/>
    <w:p w14:paraId="36D99F57" w14:textId="68462D93" w:rsidR="005F4145" w:rsidRPr="00F23135" w:rsidRDefault="005F4145" w:rsidP="005F4145">
      <w:pPr>
        <w:pStyle w:val="NormalWeb"/>
        <w:rPr>
          <w:rFonts w:asciiTheme="minorHAnsi" w:hAnsiTheme="minorHAnsi" w:cstheme="minorBidi"/>
          <w:b/>
          <w:bCs/>
          <w:color w:val="000000"/>
        </w:rPr>
      </w:pPr>
      <w:r w:rsidRPr="06E95F31">
        <w:rPr>
          <w:rFonts w:asciiTheme="minorHAnsi" w:hAnsiTheme="minorHAnsi" w:cstheme="minorBidi"/>
          <w:b/>
          <w:bCs/>
          <w:i/>
          <w:iCs/>
          <w:color w:val="000000" w:themeColor="text1"/>
        </w:rPr>
        <w:t>“Unity is strength…</w:t>
      </w:r>
      <w:proofErr w:type="gramStart"/>
      <w:r w:rsidRPr="06E95F31">
        <w:rPr>
          <w:rFonts w:asciiTheme="minorHAnsi" w:hAnsiTheme="minorHAnsi" w:cstheme="minorBidi"/>
          <w:b/>
          <w:bCs/>
          <w:i/>
          <w:iCs/>
          <w:color w:val="000000" w:themeColor="text1"/>
        </w:rPr>
        <w:t>….where</w:t>
      </w:r>
      <w:proofErr w:type="gramEnd"/>
      <w:r w:rsidRPr="06E95F31">
        <w:rPr>
          <w:rFonts w:asciiTheme="minorHAnsi" w:hAnsiTheme="minorHAnsi" w:cstheme="minorBidi"/>
          <w:b/>
          <w:bCs/>
          <w:i/>
          <w:iCs/>
          <w:color w:val="000000" w:themeColor="text1"/>
        </w:rPr>
        <w:t xml:space="preserve"> there is teamwork and collaboration wonderful things can be achieved” </w:t>
      </w:r>
      <w:r w:rsidRPr="06E95F31">
        <w:rPr>
          <w:rFonts w:asciiTheme="minorHAnsi" w:hAnsiTheme="minorHAnsi" w:cstheme="minorBidi"/>
          <w:b/>
          <w:bCs/>
          <w:color w:val="000000" w:themeColor="text1"/>
        </w:rPr>
        <w:t>Mattie Stepanek</w:t>
      </w:r>
    </w:p>
    <w:p w14:paraId="2572CC5E" w14:textId="717C61AC" w:rsidR="005F4145" w:rsidRPr="008E4389" w:rsidRDefault="005F4145" w:rsidP="008E4389">
      <w:pPr>
        <w:pStyle w:val="NormalWeb"/>
        <w:rPr>
          <w:rFonts w:asciiTheme="minorHAnsi" w:hAnsiTheme="minorHAnsi" w:cstheme="minorBidi"/>
          <w:color w:val="000000"/>
        </w:rPr>
      </w:pPr>
      <w:r w:rsidRPr="06E95F31">
        <w:rPr>
          <w:rFonts w:ascii="Calibri" w:hAnsi="Calibri" w:cs="Calibri"/>
          <w:color w:val="000000" w:themeColor="text1"/>
        </w:rPr>
        <w:t>As part of Delta, Education Trust, The Quay School’s vision is</w:t>
      </w:r>
      <w:r w:rsidRPr="06E95F31">
        <w:rPr>
          <w:rStyle w:val="eop"/>
          <w:rFonts w:asciiTheme="minorHAnsi" w:hAnsiTheme="minorHAnsi" w:cstheme="minorBidi"/>
          <w:color w:val="000000" w:themeColor="text1"/>
          <w:lang w:val="en"/>
        </w:rPr>
        <w:t xml:space="preserve"> </w:t>
      </w:r>
      <w:r w:rsidRPr="06E95F31">
        <w:rPr>
          <w:rStyle w:val="normaltextrun"/>
          <w:rFonts w:asciiTheme="minorHAnsi" w:hAnsiTheme="minorHAnsi" w:cstheme="minorBidi"/>
          <w:b/>
          <w:bCs/>
          <w:i/>
          <w:iCs/>
          <w:color w:val="000000" w:themeColor="text1"/>
          <w:lang w:val="en"/>
        </w:rPr>
        <w:t>“Learning together in pursuit of happiness”.</w:t>
      </w:r>
      <w:r w:rsidRPr="06E95F31">
        <w:rPr>
          <w:rStyle w:val="normaltextrun"/>
          <w:rFonts w:asciiTheme="minorHAnsi" w:hAnsiTheme="minorHAnsi" w:cstheme="minorBidi"/>
          <w:color w:val="000000" w:themeColor="text1"/>
          <w:lang w:val="en"/>
        </w:rPr>
        <w:t> This means we really care whether pupils love or hate their learning, so we work hard to</w:t>
      </w:r>
      <w:r w:rsidRPr="06E95F31">
        <w:rPr>
          <w:rFonts w:ascii="Calibri" w:hAnsi="Calibri" w:cs="Calibri"/>
          <w:color w:val="000000" w:themeColor="text1"/>
        </w:rPr>
        <w:t xml:space="preserve"> create a space where pupils learn together to become knowledgeable, </w:t>
      </w:r>
      <w:proofErr w:type="spellStart"/>
      <w:r w:rsidRPr="06E95F31">
        <w:rPr>
          <w:rFonts w:ascii="Calibri" w:hAnsi="Calibri" w:cs="Calibri"/>
          <w:color w:val="000000" w:themeColor="text1"/>
        </w:rPr>
        <w:t>self aware</w:t>
      </w:r>
      <w:proofErr w:type="spellEnd"/>
      <w:r w:rsidRPr="06E95F31">
        <w:rPr>
          <w:rFonts w:ascii="Calibri" w:hAnsi="Calibri" w:cs="Calibri"/>
          <w:color w:val="000000" w:themeColor="text1"/>
        </w:rPr>
        <w:t xml:space="preserve">, </w:t>
      </w:r>
      <w:proofErr w:type="gramStart"/>
      <w:r w:rsidRPr="06E95F31">
        <w:rPr>
          <w:rFonts w:ascii="Calibri" w:hAnsi="Calibri" w:cs="Calibri"/>
          <w:color w:val="000000" w:themeColor="text1"/>
        </w:rPr>
        <w:t>independent</w:t>
      </w:r>
      <w:proofErr w:type="gramEnd"/>
      <w:r w:rsidRPr="06E95F31">
        <w:rPr>
          <w:rFonts w:ascii="Calibri" w:hAnsi="Calibri" w:cs="Calibri"/>
          <w:color w:val="000000" w:themeColor="text1"/>
        </w:rPr>
        <w:t xml:space="preserve"> and happy people who make a positive difference, wherever life takes them.</w:t>
      </w:r>
      <w:r w:rsidRPr="06E95F31">
        <w:rPr>
          <w:color w:val="000000" w:themeColor="text1"/>
        </w:rPr>
        <w:t xml:space="preserve"> </w:t>
      </w:r>
      <w:r w:rsidRPr="06E95F31">
        <w:rPr>
          <w:rFonts w:asciiTheme="minorHAnsi" w:hAnsiTheme="minorHAnsi" w:cstheme="minorBidi"/>
          <w:color w:val="000000" w:themeColor="text1"/>
        </w:rPr>
        <w:t xml:space="preserve">Are you an enthusiastic individual who can bring this vision to life and make a real difference to children’s lives? </w:t>
      </w:r>
    </w:p>
    <w:p w14:paraId="40D922BD" w14:textId="1BC1CA60" w:rsidR="0000439F" w:rsidRPr="0000439F" w:rsidRDefault="005F4145" w:rsidP="0000439F">
      <w:pPr>
        <w:pStyle w:val="NormalWeb"/>
        <w:shd w:val="clear" w:color="auto" w:fill="FFFFFF"/>
        <w:spacing w:before="0" w:beforeAutospacing="0" w:after="0" w:afterAutospacing="0"/>
        <w:rPr>
          <w:rFonts w:asciiTheme="minorHAnsi" w:hAnsiTheme="minorHAnsi" w:cstheme="minorHAnsi"/>
          <w:color w:val="000000" w:themeColor="text1"/>
          <w:lang w:val="en"/>
        </w:rPr>
      </w:pPr>
      <w:r w:rsidRPr="00E67FAF">
        <w:rPr>
          <w:rFonts w:asciiTheme="minorHAnsi" w:hAnsiTheme="minorHAnsi" w:cstheme="minorHAnsi"/>
          <w:iCs/>
        </w:rPr>
        <w:t xml:space="preserve">Russell our Headteacher and his senior team are always looking for awesome people to join them, and right now are looking for a </w:t>
      </w:r>
      <w:r w:rsidR="00BC3451" w:rsidRPr="00E67FAF">
        <w:rPr>
          <w:rFonts w:asciiTheme="minorHAnsi" w:hAnsiTheme="minorHAnsi" w:cstheme="minorHAnsi"/>
          <w:iCs/>
        </w:rPr>
        <w:t>Cover Supervisor</w:t>
      </w:r>
      <w:r w:rsidRPr="00E67FAF">
        <w:rPr>
          <w:rFonts w:asciiTheme="minorHAnsi" w:hAnsiTheme="minorHAnsi" w:cstheme="minorHAnsi"/>
          <w:iCs/>
        </w:rPr>
        <w:t>.</w:t>
      </w:r>
      <w:r w:rsidRPr="00FC537F">
        <w:rPr>
          <w:rFonts w:cstheme="minorHAnsi"/>
          <w:iCs/>
        </w:rPr>
        <w:t xml:space="preserve"> </w:t>
      </w:r>
      <w:r>
        <w:rPr>
          <w:rFonts w:cstheme="minorHAnsi"/>
          <w:iCs/>
        </w:rPr>
        <w:t>Our</w:t>
      </w:r>
      <w:r w:rsidRPr="00FC537F">
        <w:rPr>
          <w:rFonts w:cstheme="minorHAnsi"/>
          <w:iCs/>
        </w:rPr>
        <w:t xml:space="preserve"> </w:t>
      </w:r>
      <w:r w:rsidR="0000439F" w:rsidRPr="0000439F">
        <w:rPr>
          <w:rFonts w:asciiTheme="minorHAnsi" w:hAnsiTheme="minorHAnsi" w:cstheme="minorHAnsi"/>
          <w:color w:val="000000" w:themeColor="text1"/>
          <w:lang w:val="en"/>
        </w:rPr>
        <w:t xml:space="preserve">Cover Supervisor will </w:t>
      </w:r>
      <w:r w:rsidR="006F034F">
        <w:rPr>
          <w:rFonts w:asciiTheme="minorHAnsi" w:hAnsiTheme="minorHAnsi" w:cstheme="minorHAnsi"/>
          <w:color w:val="000000" w:themeColor="text1"/>
          <w:lang w:val="en"/>
        </w:rPr>
        <w:t xml:space="preserve">work with our Learning Mentors to </w:t>
      </w:r>
      <w:r w:rsidR="008C400D" w:rsidRPr="0000439F">
        <w:rPr>
          <w:rFonts w:asciiTheme="minorHAnsi" w:hAnsiTheme="minorHAnsi" w:cstheme="minorHAnsi"/>
          <w:color w:val="000000" w:themeColor="text1"/>
          <w:lang w:val="en"/>
        </w:rPr>
        <w:t>supervis</w:t>
      </w:r>
      <w:r w:rsidR="006F034F">
        <w:rPr>
          <w:rFonts w:asciiTheme="minorHAnsi" w:hAnsiTheme="minorHAnsi" w:cstheme="minorHAnsi"/>
          <w:color w:val="000000" w:themeColor="text1"/>
          <w:lang w:val="en"/>
        </w:rPr>
        <w:t>e</w:t>
      </w:r>
      <w:r w:rsidR="0000439F">
        <w:rPr>
          <w:rFonts w:asciiTheme="minorHAnsi" w:hAnsiTheme="minorHAnsi" w:cstheme="minorHAnsi"/>
          <w:color w:val="000000" w:themeColor="text1"/>
          <w:lang w:val="en"/>
        </w:rPr>
        <w:t xml:space="preserve"> </w:t>
      </w:r>
      <w:r w:rsidR="0000439F" w:rsidRPr="0000439F">
        <w:rPr>
          <w:rFonts w:asciiTheme="minorHAnsi" w:hAnsiTheme="minorHAnsi" w:cstheme="minorHAnsi"/>
          <w:color w:val="000000" w:themeColor="text1"/>
          <w:lang w:val="en"/>
        </w:rPr>
        <w:t xml:space="preserve">classes, individuals, or small groups of students, during the short-term absence of teachers.  </w:t>
      </w:r>
    </w:p>
    <w:p w14:paraId="7505FDE7" w14:textId="77777777" w:rsidR="006F034F" w:rsidRDefault="006F034F" w:rsidP="0000439F">
      <w:pPr>
        <w:spacing w:after="0" w:line="240" w:lineRule="auto"/>
        <w:rPr>
          <w:rFonts w:cstheme="minorHAnsi"/>
          <w:iCs/>
          <w:sz w:val="24"/>
          <w:szCs w:val="24"/>
        </w:rPr>
      </w:pPr>
    </w:p>
    <w:p w14:paraId="5B0DD601" w14:textId="32FB7D63" w:rsidR="0086064A" w:rsidRPr="0000439F" w:rsidRDefault="005F4145" w:rsidP="0000439F">
      <w:pPr>
        <w:spacing w:after="0" w:line="240" w:lineRule="auto"/>
        <w:rPr>
          <w:color w:val="000000" w:themeColor="text1"/>
          <w:sz w:val="24"/>
          <w:szCs w:val="24"/>
        </w:rPr>
      </w:pPr>
      <w:r w:rsidRPr="00FC537F">
        <w:rPr>
          <w:rFonts w:cstheme="minorHAnsi"/>
          <w:iCs/>
          <w:sz w:val="24"/>
          <w:szCs w:val="24"/>
        </w:rPr>
        <w:t>There’s nothing wrong with standing in a classroom with children</w:t>
      </w:r>
      <w:r w:rsidR="003F48B0">
        <w:rPr>
          <w:rFonts w:cstheme="minorHAnsi"/>
          <w:iCs/>
          <w:sz w:val="24"/>
          <w:szCs w:val="24"/>
        </w:rPr>
        <w:t xml:space="preserve"> in a mainstream </w:t>
      </w:r>
      <w:r w:rsidR="008C400D">
        <w:rPr>
          <w:rFonts w:cstheme="minorHAnsi"/>
          <w:iCs/>
          <w:sz w:val="24"/>
          <w:szCs w:val="24"/>
        </w:rPr>
        <w:t xml:space="preserve">school, </w:t>
      </w:r>
      <w:r w:rsidR="008C400D" w:rsidRPr="00FC537F">
        <w:rPr>
          <w:rFonts w:cstheme="minorHAnsi"/>
          <w:iCs/>
          <w:sz w:val="24"/>
          <w:szCs w:val="24"/>
        </w:rPr>
        <w:t>but</w:t>
      </w:r>
      <w:r w:rsidRPr="00FC537F">
        <w:rPr>
          <w:rFonts w:cstheme="minorHAnsi"/>
          <w:iCs/>
          <w:sz w:val="24"/>
          <w:szCs w:val="24"/>
        </w:rPr>
        <w:t xml:space="preserve"> making a difference with children with </w:t>
      </w:r>
      <w:r w:rsidRPr="00FC537F">
        <w:rPr>
          <w:color w:val="000000" w:themeColor="text1"/>
          <w:sz w:val="24"/>
          <w:szCs w:val="24"/>
        </w:rPr>
        <w:t xml:space="preserve">social, emotional and mental health needs and giving them </w:t>
      </w:r>
      <w:proofErr w:type="gramStart"/>
      <w:r w:rsidRPr="00FC537F">
        <w:rPr>
          <w:color w:val="000000" w:themeColor="text1"/>
          <w:sz w:val="24"/>
          <w:szCs w:val="24"/>
        </w:rPr>
        <w:t xml:space="preserve">the </w:t>
      </w:r>
      <w:r w:rsidRPr="00FC537F">
        <w:rPr>
          <w:rFonts w:cstheme="minorHAnsi"/>
          <w:iCs/>
          <w:sz w:val="24"/>
          <w:szCs w:val="24"/>
        </w:rPr>
        <w:t>opportunities</w:t>
      </w:r>
      <w:proofErr w:type="gramEnd"/>
      <w:r w:rsidRPr="00FC537F">
        <w:rPr>
          <w:rFonts w:cstheme="minorHAnsi"/>
          <w:iCs/>
          <w:sz w:val="24"/>
          <w:szCs w:val="24"/>
        </w:rPr>
        <w:t xml:space="preserve"> they deserve </w:t>
      </w:r>
      <w:r w:rsidRPr="00FC537F">
        <w:rPr>
          <w:color w:val="000000" w:themeColor="text1"/>
          <w:sz w:val="24"/>
          <w:szCs w:val="24"/>
        </w:rPr>
        <w:t xml:space="preserve">is a job like no other. </w:t>
      </w:r>
    </w:p>
    <w:p w14:paraId="283F6C9A" w14:textId="77777777" w:rsidR="005F4145" w:rsidRPr="00FC537F" w:rsidRDefault="005F4145" w:rsidP="005F4145">
      <w:pPr>
        <w:spacing w:after="0" w:line="240" w:lineRule="auto"/>
        <w:rPr>
          <w:rFonts w:cstheme="minorHAnsi"/>
          <w:iCs/>
          <w:sz w:val="24"/>
          <w:szCs w:val="24"/>
        </w:rPr>
      </w:pPr>
    </w:p>
    <w:p w14:paraId="24360E83" w14:textId="77777777" w:rsidR="005F4145" w:rsidRPr="00FC537F" w:rsidRDefault="005F4145" w:rsidP="005F4145">
      <w:pPr>
        <w:spacing w:after="0" w:line="240" w:lineRule="auto"/>
        <w:rPr>
          <w:rFonts w:cstheme="minorHAnsi"/>
          <w:sz w:val="24"/>
          <w:szCs w:val="24"/>
        </w:rPr>
      </w:pPr>
      <w:r w:rsidRPr="00FC537F">
        <w:rPr>
          <w:rFonts w:cstheme="minorHAnsi"/>
          <w:sz w:val="24"/>
          <w:szCs w:val="24"/>
        </w:rPr>
        <w:t xml:space="preserve">You will be part of an inclusive and collaborative team that, no matter what the challenge may be, are ready to face it head on and are committed to seeing it through. </w:t>
      </w:r>
    </w:p>
    <w:p w14:paraId="48D784C4" w14:textId="77777777" w:rsidR="005F4145" w:rsidRPr="00FC537F" w:rsidRDefault="005F4145" w:rsidP="005F4145">
      <w:pPr>
        <w:spacing w:after="0" w:line="240" w:lineRule="auto"/>
        <w:rPr>
          <w:rFonts w:cstheme="minorHAnsi"/>
          <w:iCs/>
          <w:sz w:val="24"/>
          <w:szCs w:val="24"/>
        </w:rPr>
      </w:pPr>
    </w:p>
    <w:p w14:paraId="0F0D307E" w14:textId="77777777" w:rsidR="005F4145" w:rsidRPr="00FC537F" w:rsidRDefault="005F4145" w:rsidP="005F4145">
      <w:pPr>
        <w:spacing w:after="0" w:line="240" w:lineRule="auto"/>
        <w:rPr>
          <w:rFonts w:cstheme="minorHAnsi"/>
          <w:sz w:val="24"/>
          <w:szCs w:val="24"/>
        </w:rPr>
      </w:pPr>
      <w:r w:rsidRPr="00FC537F">
        <w:rPr>
          <w:rFonts w:cstheme="minorHAnsi"/>
          <w:sz w:val="24"/>
          <w:szCs w:val="24"/>
        </w:rPr>
        <w:t>Learning can look different for everyone; learning is continuous and enabled by the broad curriculum, therapeutic interventions, and the environment the school and staffing team create.</w:t>
      </w:r>
      <w:r w:rsidRPr="00FC537F">
        <w:rPr>
          <w:rFonts w:cstheme="minorHAnsi"/>
          <w:color w:val="4F81BD" w:themeColor="accent1"/>
          <w:sz w:val="24"/>
          <w:szCs w:val="24"/>
        </w:rPr>
        <w:t xml:space="preserve"> </w:t>
      </w:r>
      <w:r w:rsidRPr="00FC537F">
        <w:rPr>
          <w:color w:val="000000"/>
          <w:sz w:val="24"/>
          <w:szCs w:val="24"/>
        </w:rPr>
        <w:t>It’s only through your awesome teaching that we will create that environment together to ensure the pupils progress towards a happy life that they can enjoy.</w:t>
      </w:r>
    </w:p>
    <w:p w14:paraId="080A0AB9" w14:textId="77777777" w:rsidR="005F4145" w:rsidRPr="00FC537F" w:rsidRDefault="005F4145" w:rsidP="005F4145">
      <w:pPr>
        <w:spacing w:after="0" w:line="240" w:lineRule="auto"/>
        <w:rPr>
          <w:color w:val="000000" w:themeColor="text1"/>
          <w:sz w:val="24"/>
          <w:szCs w:val="24"/>
        </w:rPr>
      </w:pPr>
      <w:r w:rsidRPr="00FC537F">
        <w:rPr>
          <w:color w:val="000000" w:themeColor="text1"/>
          <w:sz w:val="24"/>
          <w:szCs w:val="24"/>
        </w:rPr>
        <w:t xml:space="preserve">The Quay School is an OFSTED rated Outstanding, National Teaching School Hub and a progressive educational establishment that supports young people through difficult times in their lives. </w:t>
      </w:r>
    </w:p>
    <w:p w14:paraId="044A107C" w14:textId="77777777" w:rsidR="005F4145" w:rsidRPr="00FC537F" w:rsidRDefault="005F4145" w:rsidP="005F4145">
      <w:pPr>
        <w:spacing w:after="0" w:line="240" w:lineRule="auto"/>
        <w:rPr>
          <w:rFonts w:cstheme="minorHAnsi"/>
          <w:iCs/>
          <w:sz w:val="24"/>
          <w:szCs w:val="24"/>
        </w:rPr>
      </w:pPr>
    </w:p>
    <w:p w14:paraId="28671E25" w14:textId="77777777" w:rsidR="005F4145" w:rsidRPr="00FC537F" w:rsidRDefault="005F4145" w:rsidP="005F4145">
      <w:pPr>
        <w:spacing w:after="0" w:line="240" w:lineRule="auto"/>
        <w:rPr>
          <w:rFonts w:cstheme="minorHAnsi"/>
          <w:sz w:val="24"/>
          <w:szCs w:val="24"/>
        </w:rPr>
      </w:pPr>
      <w:r w:rsidRPr="00FC537F">
        <w:rPr>
          <w:rFonts w:cstheme="minorHAnsi"/>
          <w:sz w:val="24"/>
          <w:szCs w:val="24"/>
        </w:rPr>
        <w:lastRenderedPageBreak/>
        <w:t xml:space="preserve">You will have the opportunity to develop your career in a School and Delta Education Trust, a small but growing Trust. </w:t>
      </w:r>
      <w:r w:rsidRPr="00FC537F">
        <w:rPr>
          <w:rStyle w:val="normaltextrun"/>
          <w:rFonts w:ascii="Calibri" w:hAnsi="Calibri" w:cs="Calibri"/>
          <w:color w:val="000000"/>
          <w:sz w:val="24"/>
          <w:szCs w:val="24"/>
          <w:lang w:val="en"/>
        </w:rPr>
        <w:t>Our ethos is encompassed in our vision </w:t>
      </w:r>
      <w:r w:rsidRPr="00FC537F">
        <w:rPr>
          <w:rStyle w:val="normaltextrun"/>
          <w:rFonts w:ascii="Calibri" w:hAnsi="Calibri" w:cs="Calibri"/>
          <w:b/>
          <w:bCs/>
          <w:color w:val="000000"/>
          <w:sz w:val="24"/>
          <w:szCs w:val="24"/>
          <w:lang w:val="en"/>
        </w:rPr>
        <w:t>“Learning together in pursuit of happiness”.</w:t>
      </w:r>
      <w:r w:rsidRPr="00FC537F">
        <w:rPr>
          <w:rStyle w:val="normaltextrun"/>
          <w:rFonts w:ascii="Calibri" w:hAnsi="Calibri" w:cs="Calibri"/>
          <w:color w:val="000000"/>
          <w:sz w:val="24"/>
          <w:szCs w:val="24"/>
          <w:lang w:val="en"/>
        </w:rPr>
        <w:t> We put this into practice by ensuring:</w:t>
      </w:r>
      <w:r w:rsidRPr="00FC537F">
        <w:rPr>
          <w:rStyle w:val="normaltextrun"/>
          <w:rFonts w:ascii="Calibri" w:hAnsi="Calibri" w:cs="Calibri"/>
          <w:color w:val="000000"/>
          <w:sz w:val="24"/>
          <w:szCs w:val="24"/>
        </w:rPr>
        <w:t> </w:t>
      </w:r>
      <w:r w:rsidRPr="00FC537F">
        <w:rPr>
          <w:rStyle w:val="eop"/>
          <w:rFonts w:ascii="Calibri" w:hAnsi="Calibri" w:cs="Calibri"/>
          <w:color w:val="000000"/>
          <w:sz w:val="24"/>
          <w:szCs w:val="24"/>
        </w:rPr>
        <w:t> </w:t>
      </w:r>
    </w:p>
    <w:p w14:paraId="16FC34A8" w14:textId="77777777" w:rsidR="005F4145" w:rsidRPr="00FC537F" w:rsidRDefault="005F4145" w:rsidP="005F4145">
      <w:pPr>
        <w:pStyle w:val="paragraph"/>
        <w:shd w:val="clear" w:color="auto" w:fill="FFFFFF"/>
        <w:tabs>
          <w:tab w:val="left" w:pos="284"/>
          <w:tab w:val="left" w:pos="851"/>
        </w:tabs>
        <w:spacing w:before="0" w:beforeAutospacing="0" w:after="0" w:afterAutospacing="0"/>
        <w:textAlignment w:val="baseline"/>
        <w:rPr>
          <w:rFonts w:ascii="Segoe UI" w:hAnsi="Segoe UI" w:cs="Segoe UI"/>
        </w:rPr>
      </w:pPr>
      <w:r w:rsidRPr="00FC537F">
        <w:rPr>
          <w:rStyle w:val="eop"/>
          <w:rFonts w:ascii="Calibri" w:hAnsi="Calibri" w:cs="Calibri"/>
        </w:rPr>
        <w:t> </w:t>
      </w:r>
    </w:p>
    <w:p w14:paraId="647CC1E2" w14:textId="77777777" w:rsidR="005F4145" w:rsidRPr="00FC537F" w:rsidRDefault="005F4145" w:rsidP="005F4145">
      <w:pPr>
        <w:pStyle w:val="paragraph"/>
        <w:numPr>
          <w:ilvl w:val="0"/>
          <w:numId w:val="6"/>
        </w:numPr>
        <w:shd w:val="clear" w:color="auto" w:fill="FFFFFF"/>
        <w:tabs>
          <w:tab w:val="left" w:pos="284"/>
          <w:tab w:val="left" w:pos="851"/>
        </w:tabs>
        <w:spacing w:before="0" w:beforeAutospacing="0" w:after="0" w:afterAutospacing="0"/>
        <w:textAlignment w:val="baseline"/>
        <w:rPr>
          <w:rFonts w:ascii="Calibri" w:hAnsi="Calibri" w:cs="Calibri"/>
        </w:rPr>
      </w:pPr>
      <w:r w:rsidRPr="00FC537F">
        <w:rPr>
          <w:rStyle w:val="normaltextrun"/>
          <w:rFonts w:ascii="Calibri" w:hAnsi="Calibri" w:cs="Calibri"/>
          <w:color w:val="000000"/>
          <w:shd w:val="clear" w:color="auto" w:fill="FFFFFF"/>
        </w:rPr>
        <w:t xml:space="preserve">All decisions are made in the best interests of staff, </w:t>
      </w:r>
      <w:proofErr w:type="gramStart"/>
      <w:r w:rsidRPr="00FC537F">
        <w:rPr>
          <w:rStyle w:val="normaltextrun"/>
          <w:rFonts w:ascii="Calibri" w:hAnsi="Calibri" w:cs="Calibri"/>
          <w:color w:val="000000"/>
        </w:rPr>
        <w:t>students</w:t>
      </w:r>
      <w:proofErr w:type="gramEnd"/>
      <w:r w:rsidRPr="00FC537F">
        <w:rPr>
          <w:rStyle w:val="normaltextrun"/>
          <w:rFonts w:ascii="Calibri" w:hAnsi="Calibri" w:cs="Calibri"/>
          <w:color w:val="000000"/>
          <w:shd w:val="clear" w:color="auto" w:fill="FFFFFF"/>
        </w:rPr>
        <w:t xml:space="preserve"> and families.</w:t>
      </w:r>
      <w:r w:rsidRPr="00FC537F">
        <w:rPr>
          <w:rStyle w:val="normaltextrun"/>
          <w:rFonts w:ascii="Calibri" w:hAnsi="Calibri" w:cs="Calibri"/>
          <w:color w:val="000000"/>
        </w:rPr>
        <w:t> </w:t>
      </w:r>
      <w:r w:rsidRPr="00FC537F">
        <w:rPr>
          <w:rStyle w:val="eop"/>
          <w:rFonts w:ascii="Calibri" w:hAnsi="Calibri" w:cs="Calibri"/>
          <w:color w:val="000000"/>
        </w:rPr>
        <w:t> </w:t>
      </w:r>
    </w:p>
    <w:p w14:paraId="2126E56D" w14:textId="77777777" w:rsidR="005F4145" w:rsidRPr="00FC537F" w:rsidRDefault="005F4145" w:rsidP="005F4145">
      <w:pPr>
        <w:pStyle w:val="paragraph"/>
        <w:numPr>
          <w:ilvl w:val="0"/>
          <w:numId w:val="6"/>
        </w:numPr>
        <w:shd w:val="clear" w:color="auto" w:fill="FFFFFF"/>
        <w:tabs>
          <w:tab w:val="left" w:pos="284"/>
          <w:tab w:val="left" w:pos="851"/>
        </w:tabs>
        <w:spacing w:before="0" w:beforeAutospacing="0" w:after="0" w:afterAutospacing="0"/>
        <w:textAlignment w:val="baseline"/>
        <w:rPr>
          <w:rFonts w:asciiTheme="minorHAnsi" w:hAnsiTheme="minorHAnsi" w:cstheme="minorHAnsi"/>
        </w:rPr>
      </w:pPr>
      <w:r w:rsidRPr="00FC537F">
        <w:rPr>
          <w:rFonts w:asciiTheme="minorHAnsi" w:hAnsiTheme="minorHAnsi" w:cstheme="minorHAnsi"/>
          <w:color w:val="000000"/>
          <w:shd w:val="clear" w:color="auto" w:fill="FFFFFF"/>
        </w:rPr>
        <w:t>High support, high challenge and evidence informed in everything we do.</w:t>
      </w:r>
    </w:p>
    <w:p w14:paraId="6C3C56C5" w14:textId="77777777" w:rsidR="005F4145" w:rsidRPr="00FC537F" w:rsidRDefault="005F4145" w:rsidP="005F4145">
      <w:pPr>
        <w:pStyle w:val="paragraph"/>
        <w:numPr>
          <w:ilvl w:val="0"/>
          <w:numId w:val="6"/>
        </w:numPr>
        <w:shd w:val="clear" w:color="auto" w:fill="FFFFFF"/>
        <w:tabs>
          <w:tab w:val="left" w:pos="284"/>
          <w:tab w:val="left" w:pos="851"/>
        </w:tabs>
        <w:spacing w:before="0" w:beforeAutospacing="0" w:after="0" w:afterAutospacing="0"/>
        <w:textAlignment w:val="baseline"/>
        <w:rPr>
          <w:rFonts w:ascii="Calibri" w:hAnsi="Calibri" w:cs="Calibri"/>
        </w:rPr>
      </w:pPr>
      <w:r w:rsidRPr="00FC537F">
        <w:rPr>
          <w:rStyle w:val="normaltextrun"/>
          <w:rFonts w:ascii="Calibri" w:hAnsi="Calibri" w:cs="Calibri"/>
          <w:color w:val="000000"/>
          <w:shd w:val="clear" w:color="auto" w:fill="FFFFFF"/>
        </w:rPr>
        <w:t>We work collaboratively and make team, not individual, decisions.</w:t>
      </w:r>
      <w:r w:rsidRPr="00FC537F">
        <w:rPr>
          <w:rStyle w:val="normaltextrun"/>
          <w:rFonts w:ascii="Calibri" w:hAnsi="Calibri" w:cs="Calibri"/>
          <w:color w:val="000000"/>
        </w:rPr>
        <w:t> </w:t>
      </w:r>
      <w:r w:rsidRPr="00FC537F">
        <w:rPr>
          <w:rStyle w:val="eop"/>
          <w:rFonts w:ascii="Calibri" w:hAnsi="Calibri" w:cs="Calibri"/>
          <w:color w:val="000000"/>
        </w:rPr>
        <w:t> </w:t>
      </w:r>
    </w:p>
    <w:p w14:paraId="61D9AB0A" w14:textId="77777777" w:rsidR="005F4145" w:rsidRPr="00FC537F" w:rsidRDefault="005F4145" w:rsidP="005F4145">
      <w:pPr>
        <w:pStyle w:val="paragraph"/>
        <w:numPr>
          <w:ilvl w:val="0"/>
          <w:numId w:val="6"/>
        </w:numPr>
        <w:shd w:val="clear" w:color="auto" w:fill="FFFFFF"/>
        <w:tabs>
          <w:tab w:val="left" w:pos="284"/>
          <w:tab w:val="left" w:pos="851"/>
        </w:tabs>
        <w:spacing w:before="0" w:beforeAutospacing="0" w:after="0" w:afterAutospacing="0"/>
        <w:textAlignment w:val="baseline"/>
        <w:rPr>
          <w:rFonts w:ascii="Calibri" w:hAnsi="Calibri" w:cs="Calibri"/>
        </w:rPr>
      </w:pPr>
      <w:r w:rsidRPr="00FC537F">
        <w:rPr>
          <w:rStyle w:val="normaltextrun"/>
          <w:rFonts w:ascii="Calibri" w:hAnsi="Calibri" w:cs="Calibri"/>
          <w:color w:val="000000"/>
          <w:shd w:val="clear" w:color="auto" w:fill="FFFFFF"/>
        </w:rPr>
        <w:t>We acknowledge our mistakes and use them to learn and improve.</w:t>
      </w:r>
      <w:r w:rsidRPr="00FC537F">
        <w:rPr>
          <w:rStyle w:val="normaltextrun"/>
          <w:rFonts w:ascii="Calibri" w:hAnsi="Calibri" w:cs="Calibri"/>
          <w:color w:val="000000"/>
        </w:rPr>
        <w:t> </w:t>
      </w:r>
      <w:r w:rsidRPr="00FC537F">
        <w:rPr>
          <w:rStyle w:val="eop"/>
          <w:rFonts w:ascii="Calibri" w:hAnsi="Calibri" w:cs="Calibri"/>
          <w:color w:val="000000"/>
        </w:rPr>
        <w:t> </w:t>
      </w:r>
    </w:p>
    <w:p w14:paraId="768398FD" w14:textId="77777777" w:rsidR="005F4145" w:rsidRPr="00FC537F" w:rsidRDefault="005F4145" w:rsidP="005F4145">
      <w:pPr>
        <w:pStyle w:val="paragraph"/>
        <w:numPr>
          <w:ilvl w:val="0"/>
          <w:numId w:val="6"/>
        </w:numPr>
        <w:shd w:val="clear" w:color="auto" w:fill="FFFFFF"/>
        <w:tabs>
          <w:tab w:val="left" w:pos="284"/>
          <w:tab w:val="left" w:pos="851"/>
        </w:tabs>
        <w:spacing w:before="0" w:beforeAutospacing="0" w:after="0" w:afterAutospacing="0"/>
        <w:textAlignment w:val="baseline"/>
        <w:rPr>
          <w:rStyle w:val="eop"/>
          <w:rFonts w:ascii="Calibri" w:hAnsi="Calibri" w:cs="Calibri"/>
        </w:rPr>
      </w:pPr>
      <w:r w:rsidRPr="00FC537F">
        <w:rPr>
          <w:rStyle w:val="normaltextrun"/>
          <w:rFonts w:ascii="Calibri" w:hAnsi="Calibri" w:cs="Calibri"/>
          <w:color w:val="000000"/>
          <w:shd w:val="clear" w:color="auto" w:fill="FFFFFF"/>
        </w:rPr>
        <w:t>We are always open to learning and seeking new ideas.</w:t>
      </w:r>
      <w:r w:rsidRPr="00FC537F">
        <w:rPr>
          <w:rStyle w:val="normaltextrun"/>
          <w:rFonts w:ascii="Calibri" w:hAnsi="Calibri" w:cs="Calibri"/>
          <w:color w:val="000000"/>
        </w:rPr>
        <w:t> </w:t>
      </w:r>
      <w:r w:rsidRPr="00FC537F">
        <w:rPr>
          <w:rStyle w:val="eop"/>
          <w:rFonts w:ascii="Calibri" w:hAnsi="Calibri" w:cs="Calibri"/>
          <w:color w:val="000000"/>
        </w:rPr>
        <w:t> </w:t>
      </w:r>
    </w:p>
    <w:p w14:paraId="31911381" w14:textId="77777777" w:rsidR="005F4145" w:rsidRPr="00FC537F" w:rsidRDefault="005F4145" w:rsidP="005F4145">
      <w:pPr>
        <w:pStyle w:val="paragraph"/>
        <w:shd w:val="clear" w:color="auto" w:fill="FFFFFF"/>
        <w:spacing w:before="0" w:beforeAutospacing="0" w:after="0" w:afterAutospacing="0"/>
        <w:ind w:left="1440"/>
        <w:textAlignment w:val="baseline"/>
        <w:rPr>
          <w:rFonts w:ascii="Calibri" w:hAnsi="Calibri" w:cs="Calibri"/>
        </w:rPr>
      </w:pPr>
    </w:p>
    <w:p w14:paraId="25A5FD6D" w14:textId="77777777" w:rsidR="005F4145" w:rsidRPr="00FC537F" w:rsidRDefault="005F4145" w:rsidP="005F4145">
      <w:pPr>
        <w:pStyle w:val="paragraph"/>
        <w:shd w:val="clear" w:color="auto" w:fill="FFFFFF"/>
        <w:spacing w:before="0" w:beforeAutospacing="0" w:after="0" w:afterAutospacing="0"/>
        <w:textAlignment w:val="baseline"/>
        <w:rPr>
          <w:rFonts w:ascii="Segoe UI" w:hAnsi="Segoe UI" w:cs="Segoe UI"/>
        </w:rPr>
      </w:pPr>
      <w:r w:rsidRPr="00FC537F">
        <w:rPr>
          <w:rStyle w:val="normaltextrun"/>
          <w:rFonts w:ascii="Calibri" w:hAnsi="Calibri" w:cs="Calibri"/>
          <w:lang w:val="en"/>
        </w:rPr>
        <w:t xml:space="preserve">The Trust is committed to safeguarding and promoting the welfare of children and young people and expects all staff and volunteers to share the same commitment. Please ensure a full work history is completed in your application form including any gaps of employment. Applicants will be </w:t>
      </w:r>
      <w:r w:rsidRPr="00FC537F">
        <w:rPr>
          <w:rStyle w:val="normaltextrun"/>
          <w:rFonts w:ascii="Calibri" w:hAnsi="Calibri" w:cs="Calibri"/>
          <w:color w:val="333333"/>
        </w:rPr>
        <w:t xml:space="preserve">required to complete satisfactory enhanced </w:t>
      </w:r>
      <w:r w:rsidRPr="00FC537F">
        <w:rPr>
          <w:rStyle w:val="normaltextrun"/>
          <w:rFonts w:ascii="Calibri" w:hAnsi="Calibri" w:cs="Calibri"/>
          <w:color w:val="222222"/>
          <w:shd w:val="clear" w:color="auto" w:fill="FFFFFF"/>
        </w:rPr>
        <w:t>Disclosure and Barring Service (formerly CRB) check is required for this post prior to commencement</w:t>
      </w:r>
      <w:r w:rsidRPr="00FC537F">
        <w:rPr>
          <w:rStyle w:val="normaltextrun"/>
          <w:rFonts w:ascii="Calibri" w:hAnsi="Calibri" w:cs="Calibri"/>
          <w:lang w:val="en"/>
        </w:rPr>
        <w:t>. The Trust is an equal opportunities employer.</w:t>
      </w:r>
      <w:r w:rsidRPr="00FC537F">
        <w:rPr>
          <w:rStyle w:val="eop"/>
          <w:rFonts w:ascii="Calibri" w:hAnsi="Calibri" w:cs="Calibri"/>
        </w:rPr>
        <w:t> </w:t>
      </w:r>
    </w:p>
    <w:p w14:paraId="6BF815F6" w14:textId="77777777" w:rsidR="005F4145" w:rsidRPr="00FC537F" w:rsidRDefault="005F4145" w:rsidP="005F4145">
      <w:pPr>
        <w:pStyle w:val="paragraph"/>
        <w:shd w:val="clear" w:color="auto" w:fill="FFFFFF"/>
        <w:spacing w:before="0" w:beforeAutospacing="0" w:after="0" w:afterAutospacing="0"/>
        <w:textAlignment w:val="baseline"/>
        <w:rPr>
          <w:rFonts w:ascii="Segoe UI" w:hAnsi="Segoe UI" w:cs="Segoe UI"/>
        </w:rPr>
      </w:pPr>
      <w:r w:rsidRPr="00FC537F">
        <w:rPr>
          <w:rStyle w:val="eop"/>
          <w:rFonts w:ascii="Calibri" w:hAnsi="Calibri" w:cs="Calibri"/>
        </w:rPr>
        <w:t> </w:t>
      </w:r>
    </w:p>
    <w:p w14:paraId="276F76A1" w14:textId="77777777" w:rsidR="005F4145" w:rsidRPr="00FC537F" w:rsidRDefault="005F4145" w:rsidP="005F4145">
      <w:pPr>
        <w:pStyle w:val="paragraph"/>
        <w:shd w:val="clear" w:color="auto" w:fill="FFFFFF"/>
        <w:spacing w:before="0" w:beforeAutospacing="0" w:after="0" w:afterAutospacing="0"/>
        <w:textAlignment w:val="baseline"/>
        <w:rPr>
          <w:rFonts w:ascii="Segoe UI" w:hAnsi="Segoe UI" w:cs="Segoe UI"/>
        </w:rPr>
      </w:pPr>
      <w:r w:rsidRPr="00FC537F">
        <w:rPr>
          <w:rStyle w:val="normaltextrun"/>
          <w:rFonts w:ascii="Calibri" w:hAnsi="Calibri" w:cs="Calibri"/>
          <w:lang w:val="en"/>
        </w:rPr>
        <w:t xml:space="preserve">If successfully shortlisted </w:t>
      </w:r>
      <w:r w:rsidRPr="00FC537F">
        <w:rPr>
          <w:rStyle w:val="normaltextrun"/>
          <w:rFonts w:ascii="Calibri" w:hAnsi="Calibri" w:cs="Calibri"/>
        </w:rPr>
        <w:t>the HR Department will also be conducting an individual online search including social media platforms of your ‘name, education and employment’, to demonstrate due diligence following the updated ‘Keeping Children Safe in Education 2022' guidance. The search will not form part of the actual shortlisting process and any concerns arising from the search will be discussed directly with you</w:t>
      </w:r>
      <w:r w:rsidRPr="00FC537F">
        <w:rPr>
          <w:rStyle w:val="eop"/>
          <w:rFonts w:ascii="Calibri" w:hAnsi="Calibri" w:cs="Calibri"/>
        </w:rPr>
        <w:t> </w:t>
      </w:r>
    </w:p>
    <w:p w14:paraId="7A26C67E" w14:textId="77777777" w:rsidR="005F4145" w:rsidRPr="00FC537F" w:rsidRDefault="005F4145" w:rsidP="005F4145">
      <w:pPr>
        <w:pStyle w:val="paragraph"/>
        <w:shd w:val="clear" w:color="auto" w:fill="FFFFFF"/>
        <w:spacing w:before="0" w:beforeAutospacing="0" w:after="0" w:afterAutospacing="0"/>
        <w:textAlignment w:val="baseline"/>
        <w:rPr>
          <w:rFonts w:ascii="Segoe UI" w:hAnsi="Segoe UI" w:cs="Segoe UI"/>
        </w:rPr>
      </w:pPr>
      <w:r w:rsidRPr="00FC537F">
        <w:rPr>
          <w:rStyle w:val="eop"/>
          <w:rFonts w:ascii="Calibri" w:hAnsi="Calibri" w:cs="Calibri"/>
        </w:rPr>
        <w:t> </w:t>
      </w:r>
    </w:p>
    <w:p w14:paraId="3C99BEF8" w14:textId="024C46B3" w:rsidR="005F4145" w:rsidRDefault="005F4145" w:rsidP="005F4145">
      <w:pPr>
        <w:pStyle w:val="paragraph"/>
        <w:spacing w:before="0" w:beforeAutospacing="0" w:after="0" w:afterAutospacing="0"/>
        <w:textAlignment w:val="baseline"/>
        <w:rPr>
          <w:rStyle w:val="normaltextrun"/>
          <w:rFonts w:ascii="Calibri" w:hAnsi="Calibri" w:cs="Calibri"/>
          <w:b/>
          <w:bCs/>
          <w:color w:val="1F4E79"/>
        </w:rPr>
      </w:pPr>
      <w:r w:rsidRPr="00FC537F">
        <w:rPr>
          <w:rStyle w:val="normaltextrun"/>
          <w:rFonts w:ascii="Calibri" w:hAnsi="Calibri" w:cs="Calibri"/>
          <w:b/>
          <w:bCs/>
          <w:color w:val="1F4E79"/>
        </w:rPr>
        <w:t xml:space="preserve">Closing date: </w:t>
      </w:r>
      <w:r w:rsidR="00346571">
        <w:rPr>
          <w:rStyle w:val="normaltextrun"/>
          <w:rFonts w:ascii="Calibri" w:hAnsi="Calibri" w:cs="Calibri"/>
          <w:b/>
          <w:bCs/>
          <w:color w:val="1F4E79"/>
        </w:rPr>
        <w:t>11 December 2022</w:t>
      </w:r>
    </w:p>
    <w:p w14:paraId="713FF8D9" w14:textId="77777777" w:rsidR="005F4145" w:rsidRDefault="005F4145" w:rsidP="005F4145">
      <w:pPr>
        <w:pStyle w:val="paragraph"/>
        <w:spacing w:before="0" w:beforeAutospacing="0" w:after="0" w:afterAutospacing="0"/>
        <w:textAlignment w:val="baseline"/>
        <w:rPr>
          <w:rStyle w:val="normaltextrun"/>
          <w:rFonts w:ascii="Calibri" w:hAnsi="Calibri" w:cs="Calibri"/>
          <w:b/>
          <w:bCs/>
          <w:color w:val="1F4E79"/>
        </w:rPr>
      </w:pPr>
    </w:p>
    <w:p w14:paraId="3E3A84FC" w14:textId="7469E459" w:rsidR="005F4145" w:rsidRPr="00FC537F" w:rsidRDefault="005F4145" w:rsidP="005F4145">
      <w:pPr>
        <w:pStyle w:val="paragraph"/>
        <w:spacing w:before="0" w:beforeAutospacing="0" w:after="0" w:afterAutospacing="0"/>
        <w:textAlignment w:val="baseline"/>
        <w:rPr>
          <w:rFonts w:ascii="Segoe UI" w:hAnsi="Segoe UI" w:cs="Segoe UI"/>
          <w:b/>
          <w:bCs/>
        </w:rPr>
      </w:pPr>
      <w:r>
        <w:rPr>
          <w:rStyle w:val="normaltextrun"/>
          <w:rFonts w:ascii="Calibri" w:hAnsi="Calibri" w:cs="Calibri"/>
          <w:b/>
          <w:bCs/>
          <w:color w:val="1F4E79"/>
        </w:rPr>
        <w:t xml:space="preserve">Please note applications will be viewed on receipt, we </w:t>
      </w:r>
      <w:r w:rsidR="00F23135">
        <w:rPr>
          <w:rStyle w:val="normaltextrun"/>
          <w:rFonts w:ascii="Calibri" w:hAnsi="Calibri" w:cs="Calibri"/>
          <w:b/>
          <w:bCs/>
          <w:color w:val="1F4E79"/>
        </w:rPr>
        <w:t xml:space="preserve">therefore </w:t>
      </w:r>
      <w:r>
        <w:rPr>
          <w:rStyle w:val="normaltextrun"/>
          <w:rFonts w:ascii="Calibri" w:hAnsi="Calibri" w:cs="Calibri"/>
          <w:b/>
          <w:bCs/>
          <w:color w:val="1F4E79"/>
        </w:rPr>
        <w:t xml:space="preserve">reserve the right to close the role early. </w:t>
      </w:r>
    </w:p>
    <w:p w14:paraId="660C7D9A" w14:textId="77777777" w:rsidR="005F4145" w:rsidRPr="00C14617" w:rsidRDefault="005F4145" w:rsidP="005F4145">
      <w:pPr>
        <w:pStyle w:val="paragraph"/>
        <w:spacing w:before="0" w:beforeAutospacing="0" w:after="0" w:afterAutospacing="0"/>
        <w:textAlignment w:val="baseline"/>
        <w:rPr>
          <w:rFonts w:ascii="Segoe UI" w:hAnsi="Segoe UI" w:cs="Segoe UI"/>
          <w:b/>
          <w:bCs/>
        </w:rPr>
      </w:pPr>
      <w:r w:rsidRPr="00FC537F">
        <w:rPr>
          <w:rStyle w:val="eop"/>
          <w:rFonts w:ascii="Calibri" w:hAnsi="Calibri" w:cs="Calibri"/>
          <w:b/>
          <w:bCs/>
          <w:color w:val="1F4E79"/>
        </w:rPr>
        <w:t> </w:t>
      </w:r>
    </w:p>
    <w:p w14:paraId="083B76C8" w14:textId="77777777" w:rsidR="005F4145" w:rsidRPr="00FC537F" w:rsidRDefault="005F4145" w:rsidP="005F4145">
      <w:pPr>
        <w:spacing w:after="0" w:line="240" w:lineRule="auto"/>
        <w:rPr>
          <w:rFonts w:cstheme="minorHAnsi"/>
          <w:sz w:val="24"/>
          <w:szCs w:val="24"/>
        </w:rPr>
      </w:pPr>
      <w:r w:rsidRPr="00FC537F">
        <w:rPr>
          <w:rFonts w:cstheme="minorHAnsi"/>
          <w:sz w:val="24"/>
          <w:szCs w:val="24"/>
        </w:rPr>
        <w:t xml:space="preserve">To become part of our journey, please contact </w:t>
      </w:r>
      <w:hyperlink r:id="rId10" w:history="1">
        <w:r w:rsidRPr="00FC537F">
          <w:rPr>
            <w:rStyle w:val="Hyperlink"/>
            <w:rFonts w:cstheme="minorHAnsi"/>
            <w:sz w:val="24"/>
            <w:szCs w:val="24"/>
          </w:rPr>
          <w:t>HR@deltaeducationtrust.com</w:t>
        </w:r>
      </w:hyperlink>
    </w:p>
    <w:p w14:paraId="5975D85D" w14:textId="77777777" w:rsidR="005F4145" w:rsidRDefault="005F4145" w:rsidP="00E272EA">
      <w:pPr>
        <w:pStyle w:val="NormalWeb"/>
        <w:shd w:val="clear" w:color="auto" w:fill="FFFFFF"/>
        <w:spacing w:before="0" w:beforeAutospacing="0" w:after="0" w:afterAutospacing="0"/>
        <w:rPr>
          <w:rFonts w:asciiTheme="minorHAnsi" w:hAnsiTheme="minorHAnsi" w:cstheme="minorHAnsi"/>
          <w:b/>
          <w:bCs/>
          <w:color w:val="1F4E79"/>
          <w:lang w:val="en"/>
        </w:rPr>
      </w:pPr>
    </w:p>
    <w:p w14:paraId="570182C6" w14:textId="77777777" w:rsidR="005F4145" w:rsidRDefault="005F4145" w:rsidP="00E272EA">
      <w:pPr>
        <w:pStyle w:val="NormalWeb"/>
        <w:shd w:val="clear" w:color="auto" w:fill="FFFFFF"/>
        <w:spacing w:before="0" w:beforeAutospacing="0" w:after="0" w:afterAutospacing="0"/>
        <w:rPr>
          <w:rFonts w:asciiTheme="minorHAnsi" w:hAnsiTheme="minorHAnsi" w:cstheme="minorHAnsi"/>
          <w:b/>
          <w:bCs/>
          <w:color w:val="1F4E79"/>
          <w:lang w:val="en"/>
        </w:rPr>
      </w:pPr>
    </w:p>
    <w:p w14:paraId="50590FD0" w14:textId="74F1CDEB" w:rsidR="006B7181" w:rsidRDefault="006B7181" w:rsidP="006B7181">
      <w:pPr>
        <w:pStyle w:val="xxxxxxxxmsonormal"/>
        <w:shd w:val="clear" w:color="auto" w:fill="FFFFFF"/>
        <w:spacing w:before="0" w:beforeAutospacing="0" w:after="0" w:afterAutospacing="0"/>
        <w:rPr>
          <w:rFonts w:ascii="Calibri" w:hAnsi="Calibri"/>
          <w:sz w:val="22"/>
          <w:szCs w:val="22"/>
        </w:rPr>
      </w:pPr>
    </w:p>
    <w:sectPr w:rsidR="006B7181" w:rsidSect="009D1253">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341FBC"/>
    <w:multiLevelType w:val="hybridMultilevel"/>
    <w:tmpl w:val="5212E9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36702A45"/>
    <w:multiLevelType w:val="multilevel"/>
    <w:tmpl w:val="C260888C"/>
    <w:lvl w:ilvl="0">
      <w:start w:val="1"/>
      <w:numFmt w:val="bullet"/>
      <w:lvlText w:val=""/>
      <w:lvlJc w:val="left"/>
      <w:pPr>
        <w:tabs>
          <w:tab w:val="num" w:pos="-664"/>
        </w:tabs>
        <w:ind w:left="-664" w:hanging="360"/>
      </w:pPr>
      <w:rPr>
        <w:rFonts w:ascii="Symbol" w:hAnsi="Symbol" w:hint="default"/>
        <w:sz w:val="20"/>
      </w:rPr>
    </w:lvl>
    <w:lvl w:ilvl="1" w:tentative="1">
      <w:start w:val="1"/>
      <w:numFmt w:val="bullet"/>
      <w:lvlText w:val="o"/>
      <w:lvlJc w:val="left"/>
      <w:pPr>
        <w:tabs>
          <w:tab w:val="num" w:pos="56"/>
        </w:tabs>
        <w:ind w:left="56" w:hanging="360"/>
      </w:pPr>
      <w:rPr>
        <w:rFonts w:ascii="Courier New" w:hAnsi="Courier New" w:hint="default"/>
        <w:sz w:val="20"/>
      </w:rPr>
    </w:lvl>
    <w:lvl w:ilvl="2" w:tentative="1">
      <w:start w:val="1"/>
      <w:numFmt w:val="bullet"/>
      <w:lvlText w:val=""/>
      <w:lvlJc w:val="left"/>
      <w:pPr>
        <w:tabs>
          <w:tab w:val="num" w:pos="776"/>
        </w:tabs>
        <w:ind w:left="776" w:hanging="360"/>
      </w:pPr>
      <w:rPr>
        <w:rFonts w:ascii="Wingdings" w:hAnsi="Wingdings" w:hint="default"/>
        <w:sz w:val="20"/>
      </w:rPr>
    </w:lvl>
    <w:lvl w:ilvl="3" w:tentative="1">
      <w:start w:val="1"/>
      <w:numFmt w:val="bullet"/>
      <w:lvlText w:val=""/>
      <w:lvlJc w:val="left"/>
      <w:pPr>
        <w:tabs>
          <w:tab w:val="num" w:pos="1496"/>
        </w:tabs>
        <w:ind w:left="1496" w:hanging="360"/>
      </w:pPr>
      <w:rPr>
        <w:rFonts w:ascii="Wingdings" w:hAnsi="Wingdings" w:hint="default"/>
        <w:sz w:val="20"/>
      </w:rPr>
    </w:lvl>
    <w:lvl w:ilvl="4" w:tentative="1">
      <w:start w:val="1"/>
      <w:numFmt w:val="bullet"/>
      <w:lvlText w:val=""/>
      <w:lvlJc w:val="left"/>
      <w:pPr>
        <w:tabs>
          <w:tab w:val="num" w:pos="2216"/>
        </w:tabs>
        <w:ind w:left="2216" w:hanging="360"/>
      </w:pPr>
      <w:rPr>
        <w:rFonts w:ascii="Wingdings" w:hAnsi="Wingdings" w:hint="default"/>
        <w:sz w:val="20"/>
      </w:rPr>
    </w:lvl>
    <w:lvl w:ilvl="5" w:tentative="1">
      <w:start w:val="1"/>
      <w:numFmt w:val="bullet"/>
      <w:lvlText w:val=""/>
      <w:lvlJc w:val="left"/>
      <w:pPr>
        <w:tabs>
          <w:tab w:val="num" w:pos="2936"/>
        </w:tabs>
        <w:ind w:left="2936" w:hanging="360"/>
      </w:pPr>
      <w:rPr>
        <w:rFonts w:ascii="Wingdings" w:hAnsi="Wingdings" w:hint="default"/>
        <w:sz w:val="20"/>
      </w:rPr>
    </w:lvl>
    <w:lvl w:ilvl="6" w:tentative="1">
      <w:start w:val="1"/>
      <w:numFmt w:val="bullet"/>
      <w:lvlText w:val=""/>
      <w:lvlJc w:val="left"/>
      <w:pPr>
        <w:tabs>
          <w:tab w:val="num" w:pos="3656"/>
        </w:tabs>
        <w:ind w:left="3656" w:hanging="360"/>
      </w:pPr>
      <w:rPr>
        <w:rFonts w:ascii="Wingdings" w:hAnsi="Wingdings" w:hint="default"/>
        <w:sz w:val="20"/>
      </w:rPr>
    </w:lvl>
    <w:lvl w:ilvl="7" w:tentative="1">
      <w:start w:val="1"/>
      <w:numFmt w:val="bullet"/>
      <w:lvlText w:val=""/>
      <w:lvlJc w:val="left"/>
      <w:pPr>
        <w:tabs>
          <w:tab w:val="num" w:pos="4376"/>
        </w:tabs>
        <w:ind w:left="4376" w:hanging="360"/>
      </w:pPr>
      <w:rPr>
        <w:rFonts w:ascii="Wingdings" w:hAnsi="Wingdings" w:hint="default"/>
        <w:sz w:val="20"/>
      </w:rPr>
    </w:lvl>
    <w:lvl w:ilvl="8" w:tentative="1">
      <w:start w:val="1"/>
      <w:numFmt w:val="bullet"/>
      <w:lvlText w:val=""/>
      <w:lvlJc w:val="left"/>
      <w:pPr>
        <w:tabs>
          <w:tab w:val="num" w:pos="5096"/>
        </w:tabs>
        <w:ind w:left="5096" w:hanging="360"/>
      </w:pPr>
      <w:rPr>
        <w:rFonts w:ascii="Wingdings" w:hAnsi="Wingdings" w:hint="default"/>
        <w:sz w:val="20"/>
      </w:rPr>
    </w:lvl>
  </w:abstractNum>
  <w:abstractNum w:abstractNumId="3" w15:restartNumberingAfterBreak="0">
    <w:nsid w:val="617103B4"/>
    <w:multiLevelType w:val="hybridMultilevel"/>
    <w:tmpl w:val="59EE61E6"/>
    <w:lvl w:ilvl="0" w:tplc="2274024C">
      <w:start w:val="1"/>
      <w:numFmt w:val="bullet"/>
      <w:lvlText w:val=""/>
      <w:lvlJc w:val="left"/>
      <w:pPr>
        <w:ind w:left="720" w:hanging="360"/>
      </w:pPr>
      <w:rPr>
        <w:rFonts w:ascii="Symbol" w:hAnsi="Symbol" w:hint="default"/>
      </w:rPr>
    </w:lvl>
    <w:lvl w:ilvl="1" w:tplc="62863048">
      <w:start w:val="1"/>
      <w:numFmt w:val="bullet"/>
      <w:lvlText w:val="o"/>
      <w:lvlJc w:val="left"/>
      <w:pPr>
        <w:ind w:left="1440" w:hanging="360"/>
      </w:pPr>
      <w:rPr>
        <w:rFonts w:ascii="Courier New" w:hAnsi="Courier New" w:hint="default"/>
      </w:rPr>
    </w:lvl>
    <w:lvl w:ilvl="2" w:tplc="CA92C480">
      <w:start w:val="1"/>
      <w:numFmt w:val="bullet"/>
      <w:lvlText w:val=""/>
      <w:lvlJc w:val="left"/>
      <w:pPr>
        <w:ind w:left="2160" w:hanging="360"/>
      </w:pPr>
      <w:rPr>
        <w:rFonts w:ascii="Wingdings" w:hAnsi="Wingdings" w:hint="default"/>
      </w:rPr>
    </w:lvl>
    <w:lvl w:ilvl="3" w:tplc="F6829492">
      <w:start w:val="1"/>
      <w:numFmt w:val="bullet"/>
      <w:lvlText w:val=""/>
      <w:lvlJc w:val="left"/>
      <w:pPr>
        <w:ind w:left="2880" w:hanging="360"/>
      </w:pPr>
      <w:rPr>
        <w:rFonts w:ascii="Symbol" w:hAnsi="Symbol" w:hint="default"/>
      </w:rPr>
    </w:lvl>
    <w:lvl w:ilvl="4" w:tplc="16BC6DA0">
      <w:start w:val="1"/>
      <w:numFmt w:val="bullet"/>
      <w:lvlText w:val="o"/>
      <w:lvlJc w:val="left"/>
      <w:pPr>
        <w:ind w:left="3600" w:hanging="360"/>
      </w:pPr>
      <w:rPr>
        <w:rFonts w:ascii="Courier New" w:hAnsi="Courier New" w:hint="default"/>
      </w:rPr>
    </w:lvl>
    <w:lvl w:ilvl="5" w:tplc="FCDACA9C">
      <w:start w:val="1"/>
      <w:numFmt w:val="bullet"/>
      <w:lvlText w:val=""/>
      <w:lvlJc w:val="left"/>
      <w:pPr>
        <w:ind w:left="4320" w:hanging="360"/>
      </w:pPr>
      <w:rPr>
        <w:rFonts w:ascii="Wingdings" w:hAnsi="Wingdings" w:hint="default"/>
      </w:rPr>
    </w:lvl>
    <w:lvl w:ilvl="6" w:tplc="4FF85F0E">
      <w:start w:val="1"/>
      <w:numFmt w:val="bullet"/>
      <w:lvlText w:val=""/>
      <w:lvlJc w:val="left"/>
      <w:pPr>
        <w:ind w:left="5040" w:hanging="360"/>
      </w:pPr>
      <w:rPr>
        <w:rFonts w:ascii="Symbol" w:hAnsi="Symbol" w:hint="default"/>
      </w:rPr>
    </w:lvl>
    <w:lvl w:ilvl="7" w:tplc="FE1C14B4">
      <w:start w:val="1"/>
      <w:numFmt w:val="bullet"/>
      <w:lvlText w:val="o"/>
      <w:lvlJc w:val="left"/>
      <w:pPr>
        <w:ind w:left="5760" w:hanging="360"/>
      </w:pPr>
      <w:rPr>
        <w:rFonts w:ascii="Courier New" w:hAnsi="Courier New" w:hint="default"/>
      </w:rPr>
    </w:lvl>
    <w:lvl w:ilvl="8" w:tplc="C1322E7E">
      <w:start w:val="1"/>
      <w:numFmt w:val="bullet"/>
      <w:lvlText w:val=""/>
      <w:lvlJc w:val="left"/>
      <w:pPr>
        <w:ind w:left="6480" w:hanging="360"/>
      </w:pPr>
      <w:rPr>
        <w:rFonts w:ascii="Wingdings" w:hAnsi="Wingdings" w:hint="default"/>
      </w:rPr>
    </w:lvl>
  </w:abstractNum>
  <w:abstractNum w:abstractNumId="4" w15:restartNumberingAfterBreak="0">
    <w:nsid w:val="6F6C5C16"/>
    <w:multiLevelType w:val="multilevel"/>
    <w:tmpl w:val="106A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67891"/>
    <w:multiLevelType w:val="hybridMultilevel"/>
    <w:tmpl w:val="25AC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402470">
    <w:abstractNumId w:val="3"/>
  </w:num>
  <w:num w:numId="2" w16cid:durableId="1297174355">
    <w:abstractNumId w:val="4"/>
  </w:num>
  <w:num w:numId="3" w16cid:durableId="836844602">
    <w:abstractNumId w:val="2"/>
  </w:num>
  <w:num w:numId="4" w16cid:durableId="775322525">
    <w:abstractNumId w:val="5"/>
  </w:num>
  <w:num w:numId="5" w16cid:durableId="1390180969">
    <w:abstractNumId w:val="0"/>
  </w:num>
  <w:num w:numId="6" w16cid:durableId="681051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158"/>
    <w:rsid w:val="0000439F"/>
    <w:rsid w:val="00045E77"/>
    <w:rsid w:val="00051AF1"/>
    <w:rsid w:val="0008002C"/>
    <w:rsid w:val="000903EA"/>
    <w:rsid w:val="000B555E"/>
    <w:rsid w:val="000C5F11"/>
    <w:rsid w:val="000C6B21"/>
    <w:rsid w:val="000D1DFD"/>
    <w:rsid w:val="00115C77"/>
    <w:rsid w:val="0017130F"/>
    <w:rsid w:val="0017136E"/>
    <w:rsid w:val="00183AF3"/>
    <w:rsid w:val="001B6D17"/>
    <w:rsid w:val="001C24AB"/>
    <w:rsid w:val="001F0C89"/>
    <w:rsid w:val="001F66C4"/>
    <w:rsid w:val="00201628"/>
    <w:rsid w:val="00211159"/>
    <w:rsid w:val="002225E8"/>
    <w:rsid w:val="002332FA"/>
    <w:rsid w:val="00236514"/>
    <w:rsid w:val="00270876"/>
    <w:rsid w:val="002713E6"/>
    <w:rsid w:val="00282E85"/>
    <w:rsid w:val="002A5E55"/>
    <w:rsid w:val="002C190B"/>
    <w:rsid w:val="002D78CF"/>
    <w:rsid w:val="003070F7"/>
    <w:rsid w:val="00322E2E"/>
    <w:rsid w:val="00346571"/>
    <w:rsid w:val="00346954"/>
    <w:rsid w:val="003662D5"/>
    <w:rsid w:val="00370475"/>
    <w:rsid w:val="003A2BDC"/>
    <w:rsid w:val="003A588A"/>
    <w:rsid w:val="003C228F"/>
    <w:rsid w:val="003D5E48"/>
    <w:rsid w:val="003F1F28"/>
    <w:rsid w:val="003F48B0"/>
    <w:rsid w:val="00432F90"/>
    <w:rsid w:val="00447F8B"/>
    <w:rsid w:val="004502F8"/>
    <w:rsid w:val="0046012D"/>
    <w:rsid w:val="004650F7"/>
    <w:rsid w:val="00466E89"/>
    <w:rsid w:val="00473FE9"/>
    <w:rsid w:val="00486618"/>
    <w:rsid w:val="004A0BBA"/>
    <w:rsid w:val="004A16DC"/>
    <w:rsid w:val="004B5177"/>
    <w:rsid w:val="004D5704"/>
    <w:rsid w:val="004F5A70"/>
    <w:rsid w:val="00546E69"/>
    <w:rsid w:val="0055408E"/>
    <w:rsid w:val="0055606B"/>
    <w:rsid w:val="00583AC7"/>
    <w:rsid w:val="00597B75"/>
    <w:rsid w:val="005E7FDC"/>
    <w:rsid w:val="005F4145"/>
    <w:rsid w:val="006054FE"/>
    <w:rsid w:val="00635EFF"/>
    <w:rsid w:val="006510F8"/>
    <w:rsid w:val="00652E3C"/>
    <w:rsid w:val="00671BDD"/>
    <w:rsid w:val="00682C49"/>
    <w:rsid w:val="00693588"/>
    <w:rsid w:val="00697471"/>
    <w:rsid w:val="006A67D9"/>
    <w:rsid w:val="006B7181"/>
    <w:rsid w:val="006C12CF"/>
    <w:rsid w:val="006D56AA"/>
    <w:rsid w:val="006F034F"/>
    <w:rsid w:val="00742CC8"/>
    <w:rsid w:val="00751860"/>
    <w:rsid w:val="00752E4F"/>
    <w:rsid w:val="00761E28"/>
    <w:rsid w:val="007C4884"/>
    <w:rsid w:val="007E2887"/>
    <w:rsid w:val="007F6B33"/>
    <w:rsid w:val="00822240"/>
    <w:rsid w:val="00823364"/>
    <w:rsid w:val="00833520"/>
    <w:rsid w:val="0086064A"/>
    <w:rsid w:val="00876237"/>
    <w:rsid w:val="008B6652"/>
    <w:rsid w:val="008C400D"/>
    <w:rsid w:val="008D60EF"/>
    <w:rsid w:val="008E4389"/>
    <w:rsid w:val="008E7BB7"/>
    <w:rsid w:val="008F2D9F"/>
    <w:rsid w:val="008F352B"/>
    <w:rsid w:val="00900013"/>
    <w:rsid w:val="009307CB"/>
    <w:rsid w:val="009419B8"/>
    <w:rsid w:val="00965E8E"/>
    <w:rsid w:val="00972AD1"/>
    <w:rsid w:val="00991E43"/>
    <w:rsid w:val="00994F08"/>
    <w:rsid w:val="009B742F"/>
    <w:rsid w:val="009D1253"/>
    <w:rsid w:val="009D1D7C"/>
    <w:rsid w:val="00A45709"/>
    <w:rsid w:val="00A45B59"/>
    <w:rsid w:val="00A46AC1"/>
    <w:rsid w:val="00A62158"/>
    <w:rsid w:val="00A652E3"/>
    <w:rsid w:val="00AD5E84"/>
    <w:rsid w:val="00AE7734"/>
    <w:rsid w:val="00AF1452"/>
    <w:rsid w:val="00B23BEF"/>
    <w:rsid w:val="00B53B05"/>
    <w:rsid w:val="00B623E4"/>
    <w:rsid w:val="00B87DC8"/>
    <w:rsid w:val="00B92584"/>
    <w:rsid w:val="00BA6346"/>
    <w:rsid w:val="00BB32F2"/>
    <w:rsid w:val="00BC3451"/>
    <w:rsid w:val="00BC671B"/>
    <w:rsid w:val="00BD7C3C"/>
    <w:rsid w:val="00C21AAC"/>
    <w:rsid w:val="00C32A28"/>
    <w:rsid w:val="00C378DD"/>
    <w:rsid w:val="00C43052"/>
    <w:rsid w:val="00C96395"/>
    <w:rsid w:val="00CE54C4"/>
    <w:rsid w:val="00CE57D1"/>
    <w:rsid w:val="00D05FE6"/>
    <w:rsid w:val="00D30E3C"/>
    <w:rsid w:val="00D46CE9"/>
    <w:rsid w:val="00D61D2C"/>
    <w:rsid w:val="00DC2EBA"/>
    <w:rsid w:val="00E272EA"/>
    <w:rsid w:val="00E67FAF"/>
    <w:rsid w:val="00E67FFD"/>
    <w:rsid w:val="00E93FD8"/>
    <w:rsid w:val="00EB7639"/>
    <w:rsid w:val="00ED41FC"/>
    <w:rsid w:val="00EF7526"/>
    <w:rsid w:val="00F055AD"/>
    <w:rsid w:val="00F07064"/>
    <w:rsid w:val="00F14D32"/>
    <w:rsid w:val="00F20315"/>
    <w:rsid w:val="00F23135"/>
    <w:rsid w:val="00F554C0"/>
    <w:rsid w:val="00F67DA4"/>
    <w:rsid w:val="00F83F2D"/>
    <w:rsid w:val="00F86868"/>
    <w:rsid w:val="00F874D4"/>
    <w:rsid w:val="00FC4634"/>
    <w:rsid w:val="00FF36A7"/>
    <w:rsid w:val="07EC0D66"/>
    <w:rsid w:val="08ED6088"/>
    <w:rsid w:val="0AF6192E"/>
    <w:rsid w:val="0BE335DE"/>
    <w:rsid w:val="1189276D"/>
    <w:rsid w:val="189903C7"/>
    <w:rsid w:val="1966D729"/>
    <w:rsid w:val="1BC90759"/>
    <w:rsid w:val="2083FCE3"/>
    <w:rsid w:val="20F223F1"/>
    <w:rsid w:val="2127C0EB"/>
    <w:rsid w:val="21AEBB55"/>
    <w:rsid w:val="22EFE101"/>
    <w:rsid w:val="30C1D14A"/>
    <w:rsid w:val="32A980D6"/>
    <w:rsid w:val="33F65D23"/>
    <w:rsid w:val="3514460F"/>
    <w:rsid w:val="38267691"/>
    <w:rsid w:val="38407BAD"/>
    <w:rsid w:val="41B3E45F"/>
    <w:rsid w:val="46BC6535"/>
    <w:rsid w:val="4A246F23"/>
    <w:rsid w:val="4B7B4A63"/>
    <w:rsid w:val="4DE0A504"/>
    <w:rsid w:val="56402165"/>
    <w:rsid w:val="567BB4BC"/>
    <w:rsid w:val="5E6FFCBA"/>
    <w:rsid w:val="62000453"/>
    <w:rsid w:val="63CE264E"/>
    <w:rsid w:val="66F04826"/>
    <w:rsid w:val="67DA711B"/>
    <w:rsid w:val="69DAB410"/>
    <w:rsid w:val="69ED75DC"/>
    <w:rsid w:val="6C0F155A"/>
    <w:rsid w:val="6E997B5C"/>
    <w:rsid w:val="6F5C1A63"/>
    <w:rsid w:val="71135562"/>
    <w:rsid w:val="72C63074"/>
    <w:rsid w:val="733C3CAA"/>
    <w:rsid w:val="73961949"/>
    <w:rsid w:val="7A971D40"/>
    <w:rsid w:val="7E6E6F53"/>
    <w:rsid w:val="7F36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835C"/>
  <w15:chartTrackingRefBased/>
  <w15:docId w15:val="{F84C2C2F-92F3-45F2-8C40-C9733371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6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82C49"/>
    <w:rPr>
      <w:color w:val="0000FF" w:themeColor="hyperlink"/>
      <w:u w:val="single"/>
    </w:rPr>
  </w:style>
  <w:style w:type="paragraph" w:customStyle="1" w:styleId="paragraph">
    <w:name w:val="paragraph"/>
    <w:basedOn w:val="Normal"/>
    <w:rsid w:val="00322E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2E2E"/>
  </w:style>
  <w:style w:type="character" w:customStyle="1" w:styleId="eop">
    <w:name w:val="eop"/>
    <w:basedOn w:val="DefaultParagraphFont"/>
    <w:rsid w:val="00322E2E"/>
  </w:style>
  <w:style w:type="paragraph" w:styleId="ListParagraph">
    <w:name w:val="List Paragraph"/>
    <w:basedOn w:val="Normal"/>
    <w:uiPriority w:val="34"/>
    <w:qFormat/>
    <w:rsid w:val="007C4884"/>
    <w:pPr>
      <w:ind w:left="720"/>
      <w:contextualSpacing/>
    </w:pPr>
  </w:style>
  <w:style w:type="paragraph" w:customStyle="1" w:styleId="xxxxxxxxmsonormal">
    <w:name w:val="x_xxxxxxxmsonormal"/>
    <w:basedOn w:val="Normal"/>
    <w:rsid w:val="006B71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5011">
      <w:bodyDiv w:val="1"/>
      <w:marLeft w:val="0"/>
      <w:marRight w:val="0"/>
      <w:marTop w:val="0"/>
      <w:marBottom w:val="0"/>
      <w:divBdr>
        <w:top w:val="none" w:sz="0" w:space="0" w:color="auto"/>
        <w:left w:val="none" w:sz="0" w:space="0" w:color="auto"/>
        <w:bottom w:val="none" w:sz="0" w:space="0" w:color="auto"/>
        <w:right w:val="none" w:sz="0" w:space="0" w:color="auto"/>
      </w:divBdr>
    </w:div>
    <w:div w:id="597370714">
      <w:bodyDiv w:val="1"/>
      <w:marLeft w:val="0"/>
      <w:marRight w:val="0"/>
      <w:marTop w:val="0"/>
      <w:marBottom w:val="0"/>
      <w:divBdr>
        <w:top w:val="none" w:sz="0" w:space="0" w:color="auto"/>
        <w:left w:val="none" w:sz="0" w:space="0" w:color="auto"/>
        <w:bottom w:val="none" w:sz="0" w:space="0" w:color="auto"/>
        <w:right w:val="none" w:sz="0" w:space="0" w:color="auto"/>
      </w:divBdr>
    </w:div>
    <w:div w:id="1429499085">
      <w:bodyDiv w:val="1"/>
      <w:marLeft w:val="0"/>
      <w:marRight w:val="0"/>
      <w:marTop w:val="0"/>
      <w:marBottom w:val="0"/>
      <w:divBdr>
        <w:top w:val="none" w:sz="0" w:space="0" w:color="auto"/>
        <w:left w:val="none" w:sz="0" w:space="0" w:color="auto"/>
        <w:bottom w:val="none" w:sz="0" w:space="0" w:color="auto"/>
        <w:right w:val="none" w:sz="0" w:space="0" w:color="auto"/>
      </w:divBdr>
      <w:divsChild>
        <w:div w:id="359598356">
          <w:marLeft w:val="0"/>
          <w:marRight w:val="0"/>
          <w:marTop w:val="0"/>
          <w:marBottom w:val="0"/>
          <w:divBdr>
            <w:top w:val="none" w:sz="0" w:space="0" w:color="auto"/>
            <w:left w:val="none" w:sz="0" w:space="0" w:color="auto"/>
            <w:bottom w:val="none" w:sz="0" w:space="0" w:color="auto"/>
            <w:right w:val="none" w:sz="0" w:space="0" w:color="auto"/>
          </w:divBdr>
        </w:div>
      </w:divsChild>
    </w:div>
    <w:div w:id="1439376416">
      <w:bodyDiv w:val="1"/>
      <w:marLeft w:val="0"/>
      <w:marRight w:val="0"/>
      <w:marTop w:val="0"/>
      <w:marBottom w:val="0"/>
      <w:divBdr>
        <w:top w:val="none" w:sz="0" w:space="0" w:color="auto"/>
        <w:left w:val="none" w:sz="0" w:space="0" w:color="auto"/>
        <w:bottom w:val="none" w:sz="0" w:space="0" w:color="auto"/>
        <w:right w:val="none" w:sz="0" w:space="0" w:color="auto"/>
      </w:divBdr>
    </w:div>
    <w:div w:id="1443572360">
      <w:bodyDiv w:val="1"/>
      <w:marLeft w:val="0"/>
      <w:marRight w:val="0"/>
      <w:marTop w:val="0"/>
      <w:marBottom w:val="0"/>
      <w:divBdr>
        <w:top w:val="none" w:sz="0" w:space="0" w:color="auto"/>
        <w:left w:val="none" w:sz="0" w:space="0" w:color="auto"/>
        <w:bottom w:val="none" w:sz="0" w:space="0" w:color="auto"/>
        <w:right w:val="none" w:sz="0" w:space="0" w:color="auto"/>
      </w:divBdr>
    </w:div>
    <w:div w:id="1564561565">
      <w:bodyDiv w:val="1"/>
      <w:marLeft w:val="0"/>
      <w:marRight w:val="0"/>
      <w:marTop w:val="0"/>
      <w:marBottom w:val="0"/>
      <w:divBdr>
        <w:top w:val="none" w:sz="0" w:space="0" w:color="auto"/>
        <w:left w:val="none" w:sz="0" w:space="0" w:color="auto"/>
        <w:bottom w:val="none" w:sz="0" w:space="0" w:color="auto"/>
        <w:right w:val="none" w:sz="0" w:space="0" w:color="auto"/>
      </w:divBdr>
    </w:div>
    <w:div w:id="1594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7648924">
          <w:marLeft w:val="0"/>
          <w:marRight w:val="0"/>
          <w:marTop w:val="0"/>
          <w:marBottom w:val="0"/>
          <w:divBdr>
            <w:top w:val="none" w:sz="0" w:space="0" w:color="auto"/>
            <w:left w:val="none" w:sz="0" w:space="0" w:color="auto"/>
            <w:bottom w:val="none" w:sz="0" w:space="0" w:color="auto"/>
            <w:right w:val="none" w:sz="0" w:space="0" w:color="auto"/>
          </w:divBdr>
        </w:div>
        <w:div w:id="1931700190">
          <w:marLeft w:val="0"/>
          <w:marRight w:val="0"/>
          <w:marTop w:val="0"/>
          <w:marBottom w:val="0"/>
          <w:divBdr>
            <w:top w:val="none" w:sz="0" w:space="0" w:color="auto"/>
            <w:left w:val="none" w:sz="0" w:space="0" w:color="auto"/>
            <w:bottom w:val="none" w:sz="0" w:space="0" w:color="auto"/>
            <w:right w:val="none" w:sz="0" w:space="0" w:color="auto"/>
          </w:divBdr>
          <w:divsChild>
            <w:div w:id="1158302041">
              <w:marLeft w:val="0"/>
              <w:marRight w:val="0"/>
              <w:marTop w:val="0"/>
              <w:marBottom w:val="0"/>
              <w:divBdr>
                <w:top w:val="none" w:sz="0" w:space="0" w:color="auto"/>
                <w:left w:val="none" w:sz="0" w:space="0" w:color="auto"/>
                <w:bottom w:val="none" w:sz="0" w:space="0" w:color="auto"/>
                <w:right w:val="none" w:sz="0" w:space="0" w:color="auto"/>
              </w:divBdr>
            </w:div>
            <w:div w:id="3208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ltaeducationtrust.co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15" ma:contentTypeDescription="Create a new document." ma:contentTypeScope="" ma:versionID="e88f1c910e2790d91afebf3b1bc9d93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10d5b0ede833b50135278e438f8334cd"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F7299-8950-4224-B485-424D2D6D39B0}">
  <ds:schemaRefs>
    <ds:schemaRef ds:uri="http://schemas.microsoft.com/sharepoint/v3/contenttype/forms"/>
  </ds:schemaRefs>
</ds:datastoreItem>
</file>

<file path=customXml/itemProps2.xml><?xml version="1.0" encoding="utf-8"?>
<ds:datastoreItem xmlns:ds="http://schemas.openxmlformats.org/officeDocument/2006/customXml" ds:itemID="{405757F1-CC3F-4586-9D13-62E0A767E93F}">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1CF585D4-AADE-48BF-AC91-2077DFC1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607</Words>
  <Characters>3462</Characters>
  <Application>Microsoft Office Word</Application>
  <DocSecurity>0</DocSecurity>
  <Lines>28</Lines>
  <Paragraphs>8</Paragraphs>
  <ScaleCrop>false</ScaleCrop>
  <Company>The Quay School</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Arnold</dc:creator>
  <cp:keywords/>
  <dc:description/>
  <cp:lastModifiedBy>Claire Vittery</cp:lastModifiedBy>
  <cp:revision>70</cp:revision>
  <dcterms:created xsi:type="dcterms:W3CDTF">2022-07-12T12:25:00Z</dcterms:created>
  <dcterms:modified xsi:type="dcterms:W3CDTF">2022-11-09T11:01:00Z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