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25AAF" w14:textId="77777777" w:rsidR="00A34D74" w:rsidRDefault="00000000">
      <w:pPr>
        <w:spacing w:after="0" w:line="259" w:lineRule="auto"/>
        <w:ind w:left="0" w:firstLine="0"/>
      </w:pPr>
      <w:r>
        <w:rPr>
          <w:noProof/>
        </w:rPr>
        <w:drawing>
          <wp:anchor distT="0" distB="0" distL="114300" distR="114300" simplePos="0" relativeHeight="251658240" behindDoc="0" locked="0" layoutInCell="1" allowOverlap="0" wp14:anchorId="49CC476F" wp14:editId="3CDD564D">
            <wp:simplePos x="0" y="0"/>
            <wp:positionH relativeFrom="column">
              <wp:posOffset>4931304</wp:posOffset>
            </wp:positionH>
            <wp:positionV relativeFrom="paragraph">
              <wp:posOffset>-3533</wp:posOffset>
            </wp:positionV>
            <wp:extent cx="971550" cy="9525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971550" cy="952500"/>
                    </a:xfrm>
                    <a:prstGeom prst="rect">
                      <a:avLst/>
                    </a:prstGeom>
                  </pic:spPr>
                </pic:pic>
              </a:graphicData>
            </a:graphic>
          </wp:anchor>
        </w:drawing>
      </w:r>
      <w:r>
        <w:rPr>
          <w:b/>
          <w:sz w:val="28"/>
        </w:rPr>
        <w:t xml:space="preserve"> </w:t>
      </w:r>
    </w:p>
    <w:p w14:paraId="5DCDB574" w14:textId="77777777" w:rsidR="00A34D74" w:rsidRDefault="00000000">
      <w:pPr>
        <w:spacing w:after="265" w:line="232" w:lineRule="auto"/>
        <w:ind w:left="0" w:right="3334" w:firstLine="0"/>
      </w:pPr>
      <w:r>
        <w:rPr>
          <w:b/>
          <w:sz w:val="28"/>
        </w:rPr>
        <w:t>Sutton in Craven Community Primary School  Cover Supervisor with some HLTA hours</w:t>
      </w:r>
      <w:r>
        <w:rPr>
          <w:rFonts w:ascii="Arial" w:eastAsia="Arial" w:hAnsi="Arial" w:cs="Arial"/>
          <w:sz w:val="22"/>
        </w:rPr>
        <w:t xml:space="preserve"> </w:t>
      </w:r>
    </w:p>
    <w:p w14:paraId="37B700BA" w14:textId="77777777" w:rsidR="00A34D74" w:rsidRDefault="00000000">
      <w:pPr>
        <w:spacing w:after="0" w:line="259" w:lineRule="auto"/>
        <w:ind w:left="0" w:firstLine="0"/>
      </w:pPr>
      <w:r>
        <w:t xml:space="preserve"> </w:t>
      </w:r>
    </w:p>
    <w:p w14:paraId="02A3B465" w14:textId="77777777" w:rsidR="00A34D74" w:rsidRDefault="00000000">
      <w:pPr>
        <w:spacing w:after="0" w:line="259" w:lineRule="auto"/>
        <w:ind w:left="67" w:firstLine="0"/>
        <w:jc w:val="center"/>
      </w:pPr>
      <w:r>
        <w:rPr>
          <w:b/>
          <w:color w:val="9900FF"/>
        </w:rPr>
        <w:t xml:space="preserve"> </w:t>
      </w:r>
    </w:p>
    <w:p w14:paraId="5D4C2B7B" w14:textId="77777777" w:rsidR="00A34D74" w:rsidRDefault="00000000">
      <w:pPr>
        <w:spacing w:after="0" w:line="259" w:lineRule="auto"/>
        <w:ind w:left="17" w:hanging="10"/>
        <w:jc w:val="center"/>
      </w:pPr>
      <w:r>
        <w:rPr>
          <w:b/>
          <w:color w:val="9900FF"/>
        </w:rPr>
        <w:t xml:space="preserve">We are an aspirational place where learners grow. </w:t>
      </w:r>
    </w:p>
    <w:p w14:paraId="4E2CEEA5" w14:textId="77777777" w:rsidR="00A34D74" w:rsidRDefault="00000000">
      <w:pPr>
        <w:spacing w:after="0" w:line="259" w:lineRule="auto"/>
        <w:ind w:left="17" w:right="7" w:hanging="10"/>
        <w:jc w:val="center"/>
      </w:pPr>
      <w:r>
        <w:rPr>
          <w:b/>
          <w:color w:val="9900FF"/>
        </w:rPr>
        <w:t xml:space="preserve">Our school is kind and happy and we respect and celebrate the differences in ourselves, our community and our world. </w:t>
      </w:r>
    </w:p>
    <w:p w14:paraId="2CCBFC12" w14:textId="77777777" w:rsidR="00A34D74" w:rsidRDefault="00000000">
      <w:pPr>
        <w:spacing w:after="0" w:line="259" w:lineRule="auto"/>
        <w:ind w:left="17" w:hanging="10"/>
        <w:jc w:val="center"/>
      </w:pPr>
      <w:r>
        <w:rPr>
          <w:b/>
          <w:color w:val="9900FF"/>
        </w:rPr>
        <w:t>Our children become responsible, determined and independent citizens.</w:t>
      </w:r>
      <w:r>
        <w:t xml:space="preserve"> </w:t>
      </w:r>
    </w:p>
    <w:p w14:paraId="289206FF" w14:textId="77777777" w:rsidR="00A34D74" w:rsidRDefault="00000000">
      <w:pPr>
        <w:spacing w:after="0" w:line="259" w:lineRule="auto"/>
        <w:ind w:left="0" w:firstLine="0"/>
      </w:pPr>
      <w:r>
        <w:t xml:space="preserve"> </w:t>
      </w:r>
    </w:p>
    <w:p w14:paraId="052330EB" w14:textId="77777777" w:rsidR="00A34D74" w:rsidRDefault="00000000">
      <w:pPr>
        <w:spacing w:after="234"/>
        <w:ind w:left="0" w:firstLine="0"/>
      </w:pPr>
      <w:r>
        <w:rPr>
          <w:b/>
        </w:rPr>
        <w:t xml:space="preserve">JOB TITLE: </w:t>
      </w:r>
      <w:r>
        <w:t>GTA (9 hours) / HLTA (7.5 hours)</w:t>
      </w:r>
      <w:r>
        <w:rPr>
          <w:b/>
        </w:rPr>
        <w:t xml:space="preserve"> </w:t>
      </w:r>
    </w:p>
    <w:p w14:paraId="32185767" w14:textId="77777777" w:rsidR="00A34D74" w:rsidRDefault="00000000">
      <w:pPr>
        <w:spacing w:after="234"/>
        <w:ind w:left="0" w:firstLine="0"/>
      </w:pPr>
      <w:r>
        <w:rPr>
          <w:b/>
        </w:rPr>
        <w:t xml:space="preserve">Salary: </w:t>
      </w:r>
      <w:r>
        <w:t xml:space="preserve">Cover Supervisor (Grade D) / HLTA (Grade F) </w:t>
      </w:r>
    </w:p>
    <w:p w14:paraId="6ADDCE73" w14:textId="77777777" w:rsidR="00A34D74" w:rsidRDefault="00000000">
      <w:pPr>
        <w:spacing w:after="213" w:line="259" w:lineRule="auto"/>
        <w:ind w:left="-5" w:hanging="10"/>
      </w:pPr>
      <w:r>
        <w:rPr>
          <w:b/>
        </w:rPr>
        <w:t xml:space="preserve">Hours: </w:t>
      </w:r>
      <w:r>
        <w:t xml:space="preserve">TTO </w:t>
      </w:r>
    </w:p>
    <w:p w14:paraId="5A460F48" w14:textId="77777777" w:rsidR="00A34D74" w:rsidRDefault="00000000">
      <w:pPr>
        <w:spacing w:after="234"/>
        <w:ind w:left="0" w:firstLine="0"/>
      </w:pPr>
      <w:r>
        <w:rPr>
          <w:b/>
        </w:rPr>
        <w:t xml:space="preserve">Contract type: </w:t>
      </w:r>
      <w:r>
        <w:t xml:space="preserve">Fixed Term Contract until July 2026 </w:t>
      </w:r>
    </w:p>
    <w:p w14:paraId="4CC52096" w14:textId="77777777" w:rsidR="00A34D74" w:rsidRDefault="00000000">
      <w:pPr>
        <w:pStyle w:val="Heading1"/>
        <w:ind w:left="-5"/>
      </w:pPr>
      <w:r>
        <w:t xml:space="preserve">Reporting to: </w:t>
      </w:r>
      <w:r>
        <w:rPr>
          <w:b w:val="0"/>
        </w:rPr>
        <w:t>Headteacher</w:t>
      </w:r>
      <w:r>
        <w:t xml:space="preserve"> </w:t>
      </w:r>
    </w:p>
    <w:p w14:paraId="417FF5C1" w14:textId="77777777" w:rsidR="00A34D74" w:rsidRDefault="00000000">
      <w:pPr>
        <w:spacing w:after="213" w:line="259" w:lineRule="auto"/>
        <w:ind w:left="-5" w:hanging="10"/>
      </w:pPr>
      <w:r>
        <w:rPr>
          <w:b/>
        </w:rPr>
        <w:t>JOB PURPOSE</w:t>
      </w:r>
      <w:r>
        <w:t xml:space="preserve">:  </w:t>
      </w:r>
    </w:p>
    <w:p w14:paraId="6503D017" w14:textId="77777777" w:rsidR="00A34D74" w:rsidRDefault="00000000">
      <w:pPr>
        <w:numPr>
          <w:ilvl w:val="0"/>
          <w:numId w:val="1"/>
        </w:numPr>
        <w:ind w:hanging="360"/>
      </w:pPr>
      <w:r>
        <w:t xml:space="preserve">To provide short term cover for absent teaching staff, allocating pre-prepared work, keeping pupils on task and managing the behaviour of pupils during class.  The role does not involve planning, preparing or assessing and reporting on the development progress and attainment of pupils. </w:t>
      </w:r>
    </w:p>
    <w:p w14:paraId="5E530088" w14:textId="77777777" w:rsidR="00A34D74" w:rsidRDefault="00000000">
      <w:pPr>
        <w:numPr>
          <w:ilvl w:val="0"/>
          <w:numId w:val="1"/>
        </w:numPr>
        <w:ind w:hanging="360"/>
      </w:pPr>
      <w:r>
        <w:t xml:space="preserve">As HLTA, to complement the professional work of teachers by taking responsibility for agreed learning activities under an agreed system of supervision. </w:t>
      </w:r>
    </w:p>
    <w:p w14:paraId="31485D1D" w14:textId="77777777" w:rsidR="00A34D74" w:rsidRDefault="00000000">
      <w:pPr>
        <w:numPr>
          <w:ilvl w:val="0"/>
          <w:numId w:val="1"/>
        </w:numPr>
        <w:spacing w:after="240"/>
        <w:ind w:hanging="360"/>
      </w:pPr>
      <w:r>
        <w:t xml:space="preserve">As HLTA, to advance pupils’ learning in a range of classroom settings, including working with individual pupils or groups and whole classes where the assigned teacher is not present, e.g. PPA time or covering short term absence. Activities involve planning, preparing and delivering learning lessons as well as monitoring pupils, assessing, recording and reporting on pupils’ achievement, progress and development, under the direction of the class/subject teacher. </w:t>
      </w:r>
    </w:p>
    <w:p w14:paraId="4028F71B" w14:textId="77777777" w:rsidR="00A34D74" w:rsidRDefault="00000000">
      <w:pPr>
        <w:pStyle w:val="Heading1"/>
        <w:ind w:left="-5"/>
      </w:pPr>
      <w:r>
        <w:t xml:space="preserve">JOB CONTEXT </w:t>
      </w:r>
    </w:p>
    <w:p w14:paraId="7E9C8AEA" w14:textId="77777777" w:rsidR="00A34D74" w:rsidRDefault="00000000">
      <w:pPr>
        <w:numPr>
          <w:ilvl w:val="0"/>
          <w:numId w:val="2"/>
        </w:numPr>
        <w:ind w:hanging="360"/>
      </w:pPr>
      <w:r>
        <w:t xml:space="preserve">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 </w:t>
      </w:r>
    </w:p>
    <w:p w14:paraId="568A377B" w14:textId="77777777" w:rsidR="00A34D74" w:rsidRDefault="00000000">
      <w:pPr>
        <w:numPr>
          <w:ilvl w:val="0"/>
          <w:numId w:val="2"/>
        </w:numPr>
        <w:spacing w:after="240"/>
        <w:ind w:hanging="360"/>
      </w:pPr>
      <w:r>
        <w:t xml:space="preserve">An ability to fulfil all spoken aspects of the role with confidence through the medium of English </w:t>
      </w:r>
    </w:p>
    <w:p w14:paraId="0F7F48EC" w14:textId="77777777" w:rsidR="00A34D74" w:rsidRDefault="00000000">
      <w:pPr>
        <w:spacing w:after="209" w:line="259" w:lineRule="auto"/>
        <w:ind w:left="0" w:firstLine="0"/>
      </w:pPr>
      <w:r>
        <w:rPr>
          <w:b/>
        </w:rPr>
        <w:t xml:space="preserve"> </w:t>
      </w:r>
    </w:p>
    <w:p w14:paraId="211D340B" w14:textId="77777777" w:rsidR="00A34D74" w:rsidRDefault="00000000">
      <w:pPr>
        <w:spacing w:after="209" w:line="259" w:lineRule="auto"/>
        <w:ind w:left="0" w:firstLine="0"/>
      </w:pPr>
      <w:r>
        <w:rPr>
          <w:b/>
        </w:rPr>
        <w:t xml:space="preserve"> </w:t>
      </w:r>
    </w:p>
    <w:p w14:paraId="78624736" w14:textId="77777777" w:rsidR="00A34D74" w:rsidRDefault="00000000">
      <w:pPr>
        <w:spacing w:after="516" w:line="259" w:lineRule="auto"/>
        <w:ind w:left="0" w:firstLine="0"/>
      </w:pPr>
      <w:r>
        <w:rPr>
          <w:b/>
        </w:rPr>
        <w:t xml:space="preserve"> </w:t>
      </w:r>
    </w:p>
    <w:p w14:paraId="6D52CBD0" w14:textId="77777777" w:rsidR="00A34D74" w:rsidRDefault="00000000">
      <w:pPr>
        <w:spacing w:after="0" w:line="259" w:lineRule="auto"/>
        <w:ind w:left="0" w:firstLine="0"/>
      </w:pPr>
      <w:r>
        <w:rPr>
          <w:rFonts w:ascii="Arial" w:eastAsia="Arial" w:hAnsi="Arial" w:cs="Arial"/>
          <w:sz w:val="22"/>
        </w:rPr>
        <w:t xml:space="preserve"> </w:t>
      </w:r>
    </w:p>
    <w:p w14:paraId="1C61EBAB" w14:textId="77777777" w:rsidR="00A34D74" w:rsidRDefault="00000000">
      <w:pPr>
        <w:spacing w:after="209" w:line="259" w:lineRule="auto"/>
        <w:ind w:left="0" w:firstLine="0"/>
      </w:pPr>
      <w:r>
        <w:rPr>
          <w:b/>
        </w:rPr>
        <w:t xml:space="preserve"> </w:t>
      </w:r>
    </w:p>
    <w:p w14:paraId="739AB165" w14:textId="77777777" w:rsidR="00A34D74" w:rsidRDefault="00000000">
      <w:pPr>
        <w:spacing w:after="209" w:line="259" w:lineRule="auto"/>
        <w:ind w:left="0" w:firstLine="0"/>
      </w:pPr>
      <w:r>
        <w:rPr>
          <w:b/>
        </w:rPr>
        <w:lastRenderedPageBreak/>
        <w:t xml:space="preserve"> </w:t>
      </w:r>
    </w:p>
    <w:p w14:paraId="10946B54" w14:textId="77777777" w:rsidR="00A34D74" w:rsidRDefault="00000000">
      <w:pPr>
        <w:spacing w:after="209" w:line="259" w:lineRule="auto"/>
        <w:ind w:left="0" w:firstLine="0"/>
      </w:pPr>
      <w:r>
        <w:rPr>
          <w:b/>
        </w:rPr>
        <w:t xml:space="preserve"> </w:t>
      </w:r>
    </w:p>
    <w:p w14:paraId="28E61DE7" w14:textId="77777777" w:rsidR="00A34D74" w:rsidRDefault="00000000">
      <w:pPr>
        <w:spacing w:after="213" w:line="259" w:lineRule="auto"/>
        <w:ind w:left="-5" w:hanging="10"/>
      </w:pPr>
      <w:r>
        <w:rPr>
          <w:b/>
        </w:rPr>
        <w:t xml:space="preserve">DUTIES &amp; RESPONSIBILITIES </w:t>
      </w:r>
    </w:p>
    <w:p w14:paraId="1F15FD16" w14:textId="77777777" w:rsidR="00A34D74" w:rsidRDefault="00000000">
      <w:pPr>
        <w:pStyle w:val="Heading1"/>
        <w:ind w:left="-5"/>
      </w:pPr>
      <w:r>
        <w:t xml:space="preserve">Supporting Learning &amp; Development </w:t>
      </w:r>
    </w:p>
    <w:p w14:paraId="299B0A7D" w14:textId="77777777" w:rsidR="00A34D74" w:rsidRDefault="00000000">
      <w:pPr>
        <w:numPr>
          <w:ilvl w:val="0"/>
          <w:numId w:val="3"/>
        </w:numPr>
        <w:ind w:hanging="360"/>
      </w:pPr>
      <w:r>
        <w:t xml:space="preserve">Supervise pre-prepared activities and self-directed learning in the absence of the teacher to enable continuity of learning </w:t>
      </w:r>
    </w:p>
    <w:p w14:paraId="3BEE1A8D" w14:textId="77777777" w:rsidR="00A34D74" w:rsidRDefault="00000000">
      <w:pPr>
        <w:numPr>
          <w:ilvl w:val="0"/>
          <w:numId w:val="3"/>
        </w:numPr>
        <w:ind w:hanging="360"/>
      </w:pPr>
      <w:r>
        <w:t xml:space="preserve">Provide support and encouragement to pupils, and  manage classroom organisation during the cover lesson </w:t>
      </w:r>
    </w:p>
    <w:p w14:paraId="387D7574" w14:textId="77777777" w:rsidR="00A34D74" w:rsidRDefault="00000000">
      <w:pPr>
        <w:numPr>
          <w:ilvl w:val="0"/>
          <w:numId w:val="3"/>
        </w:numPr>
        <w:ind w:hanging="360"/>
      </w:pPr>
      <w:r>
        <w:t xml:space="preserve">Manage the behaviour of pupils through the implementation of the school behaviour policy and practices, and encourage pupils to take responsibility for their own behaviour </w:t>
      </w:r>
    </w:p>
    <w:p w14:paraId="400FC200" w14:textId="77777777" w:rsidR="00A34D74" w:rsidRDefault="00000000">
      <w:pPr>
        <w:numPr>
          <w:ilvl w:val="0"/>
          <w:numId w:val="3"/>
        </w:numPr>
        <w:spacing w:after="240"/>
        <w:ind w:hanging="360"/>
      </w:pPr>
      <w:r>
        <w:t xml:space="preserve">Collect any completed work at the end of the lesson and return it to the appropriate person </w:t>
      </w:r>
    </w:p>
    <w:p w14:paraId="37925231" w14:textId="77777777" w:rsidR="00A34D74" w:rsidRDefault="00000000">
      <w:pPr>
        <w:pStyle w:val="Heading1"/>
        <w:ind w:left="730"/>
      </w:pPr>
      <w:r>
        <w:t xml:space="preserve">As HLTA; </w:t>
      </w:r>
    </w:p>
    <w:p w14:paraId="0367F3A0" w14:textId="77777777" w:rsidR="00A34D74" w:rsidRDefault="00000000">
      <w:pPr>
        <w:numPr>
          <w:ilvl w:val="0"/>
          <w:numId w:val="4"/>
        </w:numPr>
        <w:ind w:hanging="360"/>
      </w:pPr>
      <w:r>
        <w:t xml:space="preserve">Cover short term teacher absence and communicate pupil work as planned by the classroom teacher and manage pupil behaviour </w:t>
      </w:r>
    </w:p>
    <w:p w14:paraId="45FA0216" w14:textId="77777777" w:rsidR="00A34D74" w:rsidRDefault="00000000">
      <w:pPr>
        <w:numPr>
          <w:ilvl w:val="0"/>
          <w:numId w:val="4"/>
        </w:numPr>
        <w:ind w:hanging="360"/>
      </w:pPr>
      <w:r>
        <w:t xml:space="preserve">Within an agreed system of supervision, plan teaching and learning objectives, prepare and deliver learning activities and evaluate and adjust lessons/work plans according to pupil responses/needs  </w:t>
      </w:r>
    </w:p>
    <w:p w14:paraId="232EF257" w14:textId="77777777" w:rsidR="00A34D74" w:rsidRDefault="00000000">
      <w:pPr>
        <w:numPr>
          <w:ilvl w:val="0"/>
          <w:numId w:val="4"/>
        </w:numPr>
        <w:ind w:hanging="360"/>
      </w:pPr>
      <w:r>
        <w:t xml:space="preserve">Monitor, record and evaluate pupil responses to learning activities through a range of assessment and monitoring strategies against pre-determined learning objectives </w:t>
      </w:r>
    </w:p>
    <w:p w14:paraId="5B13C01B" w14:textId="77777777" w:rsidR="00A34D74" w:rsidRDefault="00000000">
      <w:pPr>
        <w:numPr>
          <w:ilvl w:val="0"/>
          <w:numId w:val="4"/>
        </w:numPr>
        <w:ind w:hanging="360"/>
      </w:pPr>
      <w:r>
        <w:t xml:space="preserve">Interact with pupils in ways that support the development of their ability to think and learn, and work independently </w:t>
      </w:r>
    </w:p>
    <w:p w14:paraId="1FBDB71C" w14:textId="77777777" w:rsidR="00A34D74" w:rsidRDefault="00000000">
      <w:pPr>
        <w:numPr>
          <w:ilvl w:val="0"/>
          <w:numId w:val="4"/>
        </w:numPr>
        <w:ind w:hanging="360"/>
      </w:pPr>
      <w:r>
        <w:t xml:space="preserve">Support the development and implementation of appropriate behaviour management strategies, to anticipate and manage behaviour constructively, promoting self-control and independence </w:t>
      </w:r>
    </w:p>
    <w:p w14:paraId="4C2664D8" w14:textId="77777777" w:rsidR="00A34D74" w:rsidRDefault="00000000">
      <w:pPr>
        <w:numPr>
          <w:ilvl w:val="0"/>
          <w:numId w:val="4"/>
        </w:numPr>
        <w:ind w:hanging="360"/>
      </w:pPr>
      <w:r>
        <w:t xml:space="preserve">Support pupils in their social and emotional wellbeing, and develop and implement related social, health and physical programmes </w:t>
      </w:r>
    </w:p>
    <w:p w14:paraId="77F78ABB" w14:textId="77777777" w:rsidR="00A34D74" w:rsidRDefault="00000000">
      <w:pPr>
        <w:numPr>
          <w:ilvl w:val="0"/>
          <w:numId w:val="4"/>
        </w:numPr>
        <w:ind w:hanging="360"/>
      </w:pPr>
      <w:r>
        <w:t xml:space="preserve">Take account of the effects of different parenting approaches, background and routines, and be involved in home school liaison </w:t>
      </w:r>
    </w:p>
    <w:p w14:paraId="6E922716" w14:textId="77777777" w:rsidR="00A34D74" w:rsidRDefault="00000000">
      <w:pPr>
        <w:numPr>
          <w:ilvl w:val="0"/>
          <w:numId w:val="4"/>
        </w:numPr>
        <w:ind w:hanging="360"/>
      </w:pPr>
      <w:r>
        <w:t xml:space="preserve">Encourage and motivate pupils to promote independence and resilience and increase self-esteem </w:t>
      </w:r>
    </w:p>
    <w:p w14:paraId="77F25A45" w14:textId="77777777" w:rsidR="00A34D74" w:rsidRDefault="00000000">
      <w:pPr>
        <w:numPr>
          <w:ilvl w:val="0"/>
          <w:numId w:val="4"/>
        </w:numPr>
        <w:spacing w:after="0"/>
        <w:ind w:hanging="360"/>
      </w:pPr>
      <w:r>
        <w:t xml:space="preserve">Participate in the development, implementation and monitoring of systems relating to attendance and integration e.g. registration, truancy, pastoral systems etc. </w:t>
      </w:r>
    </w:p>
    <w:p w14:paraId="277DFCD5" w14:textId="77777777" w:rsidR="00A34D74" w:rsidRDefault="00000000">
      <w:pPr>
        <w:numPr>
          <w:ilvl w:val="0"/>
          <w:numId w:val="4"/>
        </w:numPr>
        <w:ind w:hanging="360"/>
      </w:pPr>
      <w:r>
        <w:t xml:space="preserve">Accompany or act as a group leader on educational visits, and other activities outside of the classroom, supervising the pupils </w:t>
      </w:r>
    </w:p>
    <w:p w14:paraId="27594348" w14:textId="77777777" w:rsidR="00A34D74" w:rsidRDefault="00000000">
      <w:pPr>
        <w:numPr>
          <w:ilvl w:val="0"/>
          <w:numId w:val="4"/>
        </w:numPr>
        <w:spacing w:after="235"/>
        <w:ind w:hanging="360"/>
      </w:pPr>
      <w:r>
        <w:t xml:space="preserve">Provide supervision during breaks as required </w:t>
      </w:r>
    </w:p>
    <w:p w14:paraId="2676FB12" w14:textId="77777777" w:rsidR="00A34D74" w:rsidRDefault="00000000">
      <w:pPr>
        <w:pStyle w:val="Heading1"/>
        <w:ind w:left="-5"/>
      </w:pPr>
      <w:r>
        <w:t>Communication</w:t>
      </w:r>
      <w:r>
        <w:rPr>
          <w:color w:val="12263F"/>
        </w:rPr>
        <w:t xml:space="preserve"> </w:t>
      </w:r>
    </w:p>
    <w:p w14:paraId="3D8ABA2E" w14:textId="77777777" w:rsidR="00A34D74" w:rsidRDefault="00000000">
      <w:pPr>
        <w:numPr>
          <w:ilvl w:val="0"/>
          <w:numId w:val="5"/>
        </w:numPr>
        <w:ind w:hanging="360"/>
      </w:pPr>
      <w:r>
        <w:t xml:space="preserve">Establish constructive and respectful relationships with parents/carers, exchange appropriate information, facilitate their support for their child’s attendance, access and learning and support home to school and community links. </w:t>
      </w:r>
    </w:p>
    <w:p w14:paraId="0E154BFC" w14:textId="77777777" w:rsidR="00A34D74" w:rsidRDefault="00000000">
      <w:pPr>
        <w:numPr>
          <w:ilvl w:val="0"/>
          <w:numId w:val="5"/>
        </w:numPr>
        <w:spacing w:after="240"/>
        <w:ind w:hanging="360"/>
      </w:pPr>
      <w:r>
        <w:t xml:space="preserve">Play an appropriate part in establishing effective relationships and communicate with other agencies/professionals, in liaison with the teacher, to support achievement and progress of pupils </w:t>
      </w:r>
    </w:p>
    <w:p w14:paraId="6210AAC8" w14:textId="77777777" w:rsidR="00A34D74" w:rsidRDefault="00000000">
      <w:pPr>
        <w:pStyle w:val="Heading1"/>
        <w:spacing w:after="209"/>
        <w:ind w:left="-5"/>
      </w:pPr>
      <w:r>
        <w:rPr>
          <w:color w:val="12263F"/>
        </w:rPr>
        <w:t xml:space="preserve">Sharing Information </w:t>
      </w:r>
    </w:p>
    <w:p w14:paraId="3474A940" w14:textId="77777777" w:rsidR="00A34D74" w:rsidRDefault="00000000">
      <w:pPr>
        <w:numPr>
          <w:ilvl w:val="0"/>
          <w:numId w:val="6"/>
        </w:numPr>
        <w:ind w:hanging="360"/>
      </w:pPr>
      <w:r>
        <w:t xml:space="preserve">Provide objective and accurate feedback and reports on pupil attainment, progress and  other matters, ensuring the availability of appropriate evidence </w:t>
      </w:r>
    </w:p>
    <w:p w14:paraId="7A8DD9FB" w14:textId="77777777" w:rsidR="00A34D74" w:rsidRDefault="00000000">
      <w:pPr>
        <w:numPr>
          <w:ilvl w:val="0"/>
          <w:numId w:val="6"/>
        </w:numPr>
        <w:ind w:hanging="360"/>
      </w:pPr>
      <w:r>
        <w:t xml:space="preserve">Participate in meetings with other staff, external professionals, and parents, regarding pupils, in a support capacity to the teacher, who will normally lead on such matters </w:t>
      </w:r>
    </w:p>
    <w:p w14:paraId="2EF07B4E" w14:textId="77777777" w:rsidR="00A34D74" w:rsidRDefault="00000000">
      <w:pPr>
        <w:numPr>
          <w:ilvl w:val="0"/>
          <w:numId w:val="6"/>
        </w:numPr>
        <w:ind w:hanging="360"/>
      </w:pPr>
      <w:r>
        <w:t xml:space="preserve">Pay due regard to professional boundaries, maintaining appropriate levels of confidentiality </w:t>
      </w:r>
    </w:p>
    <w:p w14:paraId="5AB72265" w14:textId="77777777" w:rsidR="00A34D74" w:rsidRDefault="00000000">
      <w:pPr>
        <w:numPr>
          <w:ilvl w:val="0"/>
          <w:numId w:val="6"/>
        </w:numPr>
        <w:spacing w:after="26"/>
        <w:ind w:hanging="360"/>
      </w:pPr>
      <w:r>
        <w:t xml:space="preserve">Participate in staff meetings </w:t>
      </w:r>
    </w:p>
    <w:p w14:paraId="3EAF6C56" w14:textId="77777777" w:rsidR="00A34D74" w:rsidRDefault="00000000">
      <w:pPr>
        <w:numPr>
          <w:ilvl w:val="0"/>
          <w:numId w:val="6"/>
        </w:numPr>
        <w:spacing w:after="240"/>
        <w:ind w:hanging="360"/>
      </w:pPr>
      <w:r>
        <w:t xml:space="preserve">Share information about pupils with teachers and other professionals as required </w:t>
      </w:r>
    </w:p>
    <w:p w14:paraId="6ADBEB71" w14:textId="77777777" w:rsidR="00A34D74" w:rsidRDefault="00000000">
      <w:pPr>
        <w:pStyle w:val="Heading1"/>
        <w:spacing w:after="209"/>
        <w:ind w:left="-5"/>
      </w:pPr>
      <w:r>
        <w:rPr>
          <w:color w:val="12263F"/>
        </w:rPr>
        <w:t>Safeguarding and Promoting the Welfare of Children/Young People</w:t>
      </w:r>
      <w:r>
        <w:rPr>
          <w:b w:val="0"/>
        </w:rPr>
        <w:t xml:space="preserve"> </w:t>
      </w:r>
    </w:p>
    <w:p w14:paraId="11E443D7" w14:textId="77777777" w:rsidR="00A34D74" w:rsidRDefault="00000000">
      <w:pPr>
        <w:numPr>
          <w:ilvl w:val="0"/>
          <w:numId w:val="7"/>
        </w:numPr>
        <w:ind w:hanging="360"/>
      </w:pPr>
      <w:r>
        <w:t xml:space="preserve">Assist pupils with personal hygiene, and welfare, including physical and medical needs, whilst encouraging independence </w:t>
      </w:r>
    </w:p>
    <w:p w14:paraId="7D0B5742" w14:textId="77777777" w:rsidR="00A34D74" w:rsidRDefault="00000000">
      <w:pPr>
        <w:numPr>
          <w:ilvl w:val="0"/>
          <w:numId w:val="7"/>
        </w:numPr>
        <w:spacing w:after="240"/>
        <w:ind w:hanging="360"/>
      </w:pPr>
      <w:r>
        <w:t xml:space="preserve">Be responsible for promoting and safeguarding the welfare of pupils that you are responsible for and come into contact with, reporting concerns as appropriate </w:t>
      </w:r>
    </w:p>
    <w:p w14:paraId="371F7C1C" w14:textId="77777777" w:rsidR="00A34D74" w:rsidRDefault="00000000">
      <w:pPr>
        <w:pStyle w:val="Heading2"/>
        <w:ind w:left="-5"/>
      </w:pPr>
      <w:r>
        <w:t>Administration/Other</w:t>
      </w:r>
      <w:r>
        <w:rPr>
          <w:color w:val="12263F"/>
        </w:rPr>
        <w:t xml:space="preserve"> </w:t>
      </w:r>
    </w:p>
    <w:p w14:paraId="4DE8FED6" w14:textId="77777777" w:rsidR="00A34D74" w:rsidRDefault="00000000">
      <w:pPr>
        <w:numPr>
          <w:ilvl w:val="0"/>
          <w:numId w:val="8"/>
        </w:numPr>
        <w:spacing w:after="26"/>
        <w:ind w:hanging="360"/>
      </w:pPr>
      <w:r>
        <w:t xml:space="preserve">Organise and manage an appropriate learning environment and resources </w:t>
      </w:r>
    </w:p>
    <w:p w14:paraId="7E852836" w14:textId="77777777" w:rsidR="00A34D74" w:rsidRDefault="00000000">
      <w:pPr>
        <w:numPr>
          <w:ilvl w:val="0"/>
          <w:numId w:val="8"/>
        </w:numPr>
        <w:ind w:hanging="360"/>
      </w:pPr>
      <w:r>
        <w:t xml:space="preserve">Support the use of ICT to advance pupils’ learning and use common ICT tools for own and pupils’ learning </w:t>
      </w:r>
    </w:p>
    <w:p w14:paraId="5564A2F7" w14:textId="77777777" w:rsidR="00A34D74" w:rsidRDefault="00000000">
      <w:pPr>
        <w:numPr>
          <w:ilvl w:val="0"/>
          <w:numId w:val="8"/>
        </w:numPr>
        <w:ind w:hanging="360"/>
      </w:pPr>
      <w:r>
        <w:t xml:space="preserve">Supervise and provide access arrangements for pupils sitting internal and external examinations, ensuring that examinations comply with Examination Board Regulations </w:t>
      </w:r>
    </w:p>
    <w:p w14:paraId="10CCC79B" w14:textId="77777777" w:rsidR="00A34D74" w:rsidRDefault="00000000">
      <w:pPr>
        <w:numPr>
          <w:ilvl w:val="0"/>
          <w:numId w:val="8"/>
        </w:numPr>
        <w:ind w:hanging="360"/>
      </w:pPr>
      <w:r>
        <w:t xml:space="preserve">Under the guidance and supervision of a class teacher be responsible for marking the register or being a form tutor </w:t>
      </w:r>
    </w:p>
    <w:p w14:paraId="1B12520A" w14:textId="77777777" w:rsidR="00A34D74" w:rsidRDefault="00000000">
      <w:pPr>
        <w:numPr>
          <w:ilvl w:val="0"/>
          <w:numId w:val="8"/>
        </w:numPr>
        <w:spacing w:after="235"/>
        <w:ind w:hanging="360"/>
      </w:pPr>
      <w:r>
        <w:t xml:space="preserve">Participate in training and appraisal </w:t>
      </w:r>
    </w:p>
    <w:p w14:paraId="28E1FD1C" w14:textId="77777777" w:rsidR="00A34D74" w:rsidRDefault="00000000">
      <w:pPr>
        <w:pStyle w:val="Heading2"/>
        <w:ind w:left="-5"/>
      </w:pPr>
      <w:r>
        <w:t>Data Protection</w:t>
      </w:r>
      <w:r>
        <w:rPr>
          <w:color w:val="12263F"/>
        </w:rPr>
        <w:t xml:space="preserve"> </w:t>
      </w:r>
    </w:p>
    <w:p w14:paraId="00B7ECD9" w14:textId="77777777" w:rsidR="00A34D74" w:rsidRDefault="00000000">
      <w:pPr>
        <w:spacing w:after="240"/>
        <w:ind w:left="715"/>
      </w:pPr>
      <w:r>
        <w:rPr>
          <w:rFonts w:ascii="Arial" w:eastAsia="Arial" w:hAnsi="Arial" w:cs="Arial"/>
        </w:rPr>
        <w:t xml:space="preserve">● </w:t>
      </w:r>
      <w:r>
        <w:t xml:space="preserve">To comply with the County Council’s policies and supporting documentation in relation to Information Governance this includes Data Protection, Information Security and Confidentiality </w:t>
      </w:r>
    </w:p>
    <w:p w14:paraId="2B05F3DC" w14:textId="77777777" w:rsidR="00A34D74" w:rsidRDefault="00000000">
      <w:pPr>
        <w:pStyle w:val="Heading2"/>
        <w:ind w:left="-5"/>
      </w:pPr>
      <w:r>
        <w:t>Health &amp; Safety</w:t>
      </w:r>
      <w:r>
        <w:rPr>
          <w:color w:val="12263F"/>
        </w:rPr>
        <w:t xml:space="preserve"> </w:t>
      </w:r>
    </w:p>
    <w:p w14:paraId="1E690D27" w14:textId="77777777" w:rsidR="00A34D74" w:rsidRDefault="00000000">
      <w:pPr>
        <w:numPr>
          <w:ilvl w:val="0"/>
          <w:numId w:val="9"/>
        </w:numPr>
        <w:ind w:hanging="360"/>
      </w:pPr>
      <w:r>
        <w:t xml:space="preserve">Be aware of and implement your health and safety responsibilities as an employee and where appropriate any additional specialist or managerial health and safety responsibilities as defined in the Health and Safety policy and procedure  </w:t>
      </w:r>
    </w:p>
    <w:p w14:paraId="3F2A420F" w14:textId="77777777" w:rsidR="00A34D74" w:rsidRDefault="00000000">
      <w:pPr>
        <w:numPr>
          <w:ilvl w:val="0"/>
          <w:numId w:val="9"/>
        </w:numPr>
        <w:spacing w:after="240"/>
        <w:ind w:hanging="360"/>
      </w:pPr>
      <w:r>
        <w:t xml:space="preserve">Work with colleagues and others to maintain health, safety and welfare within the working environment </w:t>
      </w:r>
    </w:p>
    <w:p w14:paraId="53351413" w14:textId="77777777" w:rsidR="00A34D74" w:rsidRDefault="00000000">
      <w:pPr>
        <w:pStyle w:val="Heading2"/>
        <w:ind w:left="-5"/>
      </w:pPr>
      <w:r>
        <w:t>Equalities</w:t>
      </w:r>
      <w:r>
        <w:rPr>
          <w:color w:val="12263F"/>
        </w:rPr>
        <w:t xml:space="preserve"> </w:t>
      </w:r>
    </w:p>
    <w:p w14:paraId="364FFE29" w14:textId="77777777" w:rsidR="00A34D74" w:rsidRDefault="00000000">
      <w:pPr>
        <w:numPr>
          <w:ilvl w:val="0"/>
          <w:numId w:val="10"/>
        </w:numPr>
        <w:spacing w:after="26"/>
        <w:ind w:hanging="360"/>
      </w:pPr>
      <w:r>
        <w:t xml:space="preserve">Promote inclusion and acceptance of all pupils </w:t>
      </w:r>
    </w:p>
    <w:p w14:paraId="35D63BE5" w14:textId="77777777" w:rsidR="00A34D74" w:rsidRDefault="00000000">
      <w:pPr>
        <w:numPr>
          <w:ilvl w:val="0"/>
          <w:numId w:val="10"/>
        </w:numPr>
        <w:spacing w:after="240"/>
        <w:ind w:hanging="360"/>
      </w:pPr>
      <w:r>
        <w:t xml:space="preserve">Ensure services are delivered in accordance with the aims of the equality Policy Statement </w:t>
      </w:r>
    </w:p>
    <w:p w14:paraId="76C4813A" w14:textId="77777777" w:rsidR="00A34D74" w:rsidRDefault="00000000">
      <w:pPr>
        <w:pStyle w:val="Heading2"/>
        <w:ind w:left="-5"/>
      </w:pPr>
      <w:r>
        <w:t xml:space="preserve">Flexibility </w:t>
      </w:r>
    </w:p>
    <w:p w14:paraId="6B9E8162" w14:textId="77777777" w:rsidR="00A34D74" w:rsidRDefault="00000000">
      <w:pPr>
        <w:spacing w:after="240"/>
        <w:ind w:left="715"/>
      </w:pPr>
      <w:r>
        <w:rPr>
          <w:rFonts w:ascii="Arial" w:eastAsia="Arial" w:hAnsi="Arial" w:cs="Arial"/>
        </w:rPr>
        <w:t xml:space="preserve">● </w:t>
      </w:r>
      <w:r>
        <w:t xml:space="preserve">NYC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County Council Policies and Procedures </w:t>
      </w:r>
    </w:p>
    <w:p w14:paraId="3AD67B6C" w14:textId="77777777" w:rsidR="00A34D74" w:rsidRDefault="00000000">
      <w:pPr>
        <w:pStyle w:val="Heading2"/>
        <w:ind w:left="-5"/>
      </w:pPr>
      <w:r>
        <w:t xml:space="preserve">Customer Service </w:t>
      </w:r>
    </w:p>
    <w:p w14:paraId="5149AA96" w14:textId="77777777" w:rsidR="00A34D74" w:rsidRDefault="00000000">
      <w:pPr>
        <w:numPr>
          <w:ilvl w:val="0"/>
          <w:numId w:val="11"/>
        </w:numPr>
        <w:ind w:hanging="360"/>
      </w:pPr>
      <w:r>
        <w:t xml:space="preserve">The County Council requires a commitment to equity of access and outcomes, this will include due regard to equality, diversity, dignity, respect and human rights and working with others to keep vulnerable people safe from abuse and mistreatment </w:t>
      </w:r>
    </w:p>
    <w:p w14:paraId="122219DB" w14:textId="77777777" w:rsidR="00A34D74" w:rsidRDefault="00000000">
      <w:pPr>
        <w:numPr>
          <w:ilvl w:val="0"/>
          <w:numId w:val="11"/>
        </w:numPr>
        <w:spacing w:after="240"/>
        <w:ind w:hanging="360"/>
      </w:pPr>
      <w:r>
        <w:t xml:space="preserve">The County Council requires that staff offer the best level of service to their customers and behave in a way that gives them confidence.  Customers will be treated as individuals, with respect for their diversity, culture and values </w:t>
      </w:r>
    </w:p>
    <w:p w14:paraId="4146A679" w14:textId="77777777" w:rsidR="00A34D74" w:rsidRDefault="00000000">
      <w:pPr>
        <w:spacing w:after="240" w:line="233" w:lineRule="auto"/>
        <w:ind w:left="0" w:firstLine="0"/>
      </w:pPr>
      <w:r>
        <w:rPr>
          <w:b/>
          <w:i/>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 </w:t>
      </w:r>
    </w:p>
    <w:p w14:paraId="4E6D4779" w14:textId="77777777" w:rsidR="00A34D74" w:rsidRDefault="00000000">
      <w:pPr>
        <w:spacing w:line="436" w:lineRule="auto"/>
        <w:ind w:left="0" w:right="2570" w:firstLine="0"/>
      </w:pPr>
      <w:r>
        <w:rPr>
          <w:b/>
        </w:rPr>
        <w:t xml:space="preserve">SIGNED </w:t>
      </w:r>
      <w:r>
        <w:t xml:space="preserve">…………………………………………………… </w:t>
      </w:r>
      <w:r>
        <w:rPr>
          <w:b/>
        </w:rPr>
        <w:t xml:space="preserve">POST HOLDER  SIGNED </w:t>
      </w:r>
      <w:r>
        <w:t xml:space="preserve">…………………………………………………… </w:t>
      </w:r>
      <w:r>
        <w:rPr>
          <w:b/>
        </w:rPr>
        <w:t xml:space="preserve">HEADTEACHER  </w:t>
      </w:r>
    </w:p>
    <w:p w14:paraId="515BCCCA" w14:textId="77777777" w:rsidR="00A34D74" w:rsidRDefault="00000000">
      <w:pPr>
        <w:spacing w:after="26"/>
        <w:ind w:left="0" w:firstLine="0"/>
      </w:pPr>
      <w:r>
        <w:rPr>
          <w:b/>
        </w:rPr>
        <w:t xml:space="preserve">DATE </w:t>
      </w:r>
      <w:r>
        <w:t xml:space="preserve">………………………………………………………. </w:t>
      </w:r>
    </w:p>
    <w:sectPr w:rsidR="00A34D74">
      <w:footerReference w:type="even" r:id="rId8"/>
      <w:footerReference w:type="default" r:id="rId9"/>
      <w:footerReference w:type="first" r:id="rId10"/>
      <w:pgSz w:w="11920" w:h="16840"/>
      <w:pgMar w:top="164" w:right="1330" w:bottom="1127"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203A9" w14:textId="77777777" w:rsidR="003E4BAA" w:rsidRDefault="003E4BAA" w:rsidP="00D92713">
      <w:pPr>
        <w:spacing w:after="0" w:line="240" w:lineRule="auto"/>
      </w:pPr>
      <w:r>
        <w:separator/>
      </w:r>
    </w:p>
  </w:endnote>
  <w:endnote w:type="continuationSeparator" w:id="0">
    <w:p w14:paraId="0381BF6C" w14:textId="77777777" w:rsidR="003E4BAA" w:rsidRDefault="003E4BAA" w:rsidP="00D9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0273" w14:textId="30D75909" w:rsidR="00D92713" w:rsidRDefault="00D92713">
    <w:pPr>
      <w:pStyle w:val="Footer"/>
    </w:pPr>
    <w:r>
      <w:rPr>
        <w:noProof/>
      </w:rPr>
      <mc:AlternateContent>
        <mc:Choice Requires="wps">
          <w:drawing>
            <wp:anchor distT="0" distB="0" distL="0" distR="0" simplePos="0" relativeHeight="251659264" behindDoc="0" locked="0" layoutInCell="1" allowOverlap="1" wp14:anchorId="507F6DE2" wp14:editId="2B91022C">
              <wp:simplePos x="635" y="635"/>
              <wp:positionH relativeFrom="page">
                <wp:align>center</wp:align>
              </wp:positionH>
              <wp:positionV relativeFrom="page">
                <wp:align>bottom</wp:align>
              </wp:positionV>
              <wp:extent cx="459740" cy="341630"/>
              <wp:effectExtent l="0" t="0" r="16510" b="0"/>
              <wp:wrapNone/>
              <wp:docPr id="49252551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1630"/>
                      </a:xfrm>
                      <a:prstGeom prst="rect">
                        <a:avLst/>
                      </a:prstGeom>
                      <a:noFill/>
                      <a:ln>
                        <a:noFill/>
                      </a:ln>
                    </wps:spPr>
                    <wps:txbx>
                      <w:txbxContent>
                        <w:p w14:paraId="07BF1D2F" w14:textId="49CF3E69" w:rsidR="00D92713" w:rsidRPr="00D92713" w:rsidRDefault="00D92713" w:rsidP="00D92713">
                          <w:pPr>
                            <w:spacing w:after="0"/>
                            <w:rPr>
                              <w:noProof/>
                              <w:color w:val="FF0000"/>
                              <w:sz w:val="20"/>
                              <w:szCs w:val="20"/>
                            </w:rPr>
                          </w:pPr>
                          <w:r w:rsidRPr="00D92713">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7F6DE2" id="_x0000_t202" coordsize="21600,21600" o:spt="202" path="m,l,21600r21600,l21600,xe">
              <v:stroke joinstyle="miter"/>
              <v:path gradientshapeok="t" o:connecttype="rect"/>
            </v:shapetype>
            <v:shape id="Text Box 2" o:spid="_x0000_s1026" type="#_x0000_t202" alt="OFFICIAL" style="position:absolute;left:0;text-align:left;margin-left:0;margin-top:0;width:36.2pt;height:26.9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" filled="f" stroked="f">
              <v:fill o:detectmouseclick="t"/>
              <v:textbox style="mso-fit-shape-to-text:t" inset="0,0,0,15pt">
                <w:txbxContent>
                  <w:p w14:paraId="07BF1D2F" w14:textId="49CF3E69" w:rsidR="00D92713" w:rsidRPr="00D92713" w:rsidRDefault="00D92713" w:rsidP="00D92713">
                    <w:pPr>
                      <w:spacing w:after="0"/>
                      <w:rPr>
                        <w:noProof/>
                        <w:color w:val="FF0000"/>
                        <w:sz w:val="20"/>
                        <w:szCs w:val="20"/>
                      </w:rPr>
                    </w:pPr>
                    <w:r w:rsidRPr="00D92713">
                      <w:rPr>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F188D" w14:textId="148538C5" w:rsidR="00D92713" w:rsidRDefault="00D92713">
    <w:pPr>
      <w:pStyle w:val="Footer"/>
    </w:pPr>
    <w:r>
      <w:rPr>
        <w:noProof/>
      </w:rPr>
      <mc:AlternateContent>
        <mc:Choice Requires="wps">
          <w:drawing>
            <wp:anchor distT="0" distB="0" distL="0" distR="0" simplePos="0" relativeHeight="251660288" behindDoc="0" locked="0" layoutInCell="1" allowOverlap="1" wp14:anchorId="55DF8A99" wp14:editId="55A44994">
              <wp:simplePos x="828675" y="10048875"/>
              <wp:positionH relativeFrom="page">
                <wp:align>center</wp:align>
              </wp:positionH>
              <wp:positionV relativeFrom="page">
                <wp:align>bottom</wp:align>
              </wp:positionV>
              <wp:extent cx="459740" cy="341630"/>
              <wp:effectExtent l="0" t="0" r="16510" b="0"/>
              <wp:wrapNone/>
              <wp:docPr id="140322579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1630"/>
                      </a:xfrm>
                      <a:prstGeom prst="rect">
                        <a:avLst/>
                      </a:prstGeom>
                      <a:noFill/>
                      <a:ln>
                        <a:noFill/>
                      </a:ln>
                    </wps:spPr>
                    <wps:txbx>
                      <w:txbxContent>
                        <w:p w14:paraId="2149B774" w14:textId="240FABD1" w:rsidR="00D92713" w:rsidRPr="00D92713" w:rsidRDefault="00D92713" w:rsidP="00D92713">
                          <w:pPr>
                            <w:spacing w:after="0"/>
                            <w:rPr>
                              <w:noProof/>
                              <w:color w:val="FF0000"/>
                              <w:sz w:val="20"/>
                              <w:szCs w:val="20"/>
                            </w:rPr>
                          </w:pPr>
                          <w:r w:rsidRPr="00D92713">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DF8A99"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6.9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" filled="f" stroked="f">
              <v:fill o:detectmouseclick="t"/>
              <v:textbox style="mso-fit-shape-to-text:t" inset="0,0,0,15pt">
                <w:txbxContent>
                  <w:p w14:paraId="2149B774" w14:textId="240FABD1" w:rsidR="00D92713" w:rsidRPr="00D92713" w:rsidRDefault="00D92713" w:rsidP="00D92713">
                    <w:pPr>
                      <w:spacing w:after="0"/>
                      <w:rPr>
                        <w:noProof/>
                        <w:color w:val="FF0000"/>
                        <w:sz w:val="20"/>
                        <w:szCs w:val="20"/>
                      </w:rPr>
                    </w:pPr>
                    <w:r w:rsidRPr="00D92713">
                      <w:rPr>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A36B" w14:textId="79AFE096" w:rsidR="00D92713" w:rsidRDefault="00D92713">
    <w:pPr>
      <w:pStyle w:val="Footer"/>
    </w:pPr>
    <w:r>
      <w:rPr>
        <w:noProof/>
      </w:rPr>
      <mc:AlternateContent>
        <mc:Choice Requires="wps">
          <w:drawing>
            <wp:anchor distT="0" distB="0" distL="0" distR="0" simplePos="0" relativeHeight="251658240" behindDoc="0" locked="0" layoutInCell="1" allowOverlap="1" wp14:anchorId="6B47C244" wp14:editId="0779FCDB">
              <wp:simplePos x="635" y="635"/>
              <wp:positionH relativeFrom="page">
                <wp:align>center</wp:align>
              </wp:positionH>
              <wp:positionV relativeFrom="page">
                <wp:align>bottom</wp:align>
              </wp:positionV>
              <wp:extent cx="459740" cy="341630"/>
              <wp:effectExtent l="0" t="0" r="16510" b="0"/>
              <wp:wrapNone/>
              <wp:docPr id="102098434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1630"/>
                      </a:xfrm>
                      <a:prstGeom prst="rect">
                        <a:avLst/>
                      </a:prstGeom>
                      <a:noFill/>
                      <a:ln>
                        <a:noFill/>
                      </a:ln>
                    </wps:spPr>
                    <wps:txbx>
                      <w:txbxContent>
                        <w:p w14:paraId="6540B8BC" w14:textId="7EFBEFD1" w:rsidR="00D92713" w:rsidRPr="00D92713" w:rsidRDefault="00D92713" w:rsidP="00D92713">
                          <w:pPr>
                            <w:spacing w:after="0"/>
                            <w:rPr>
                              <w:noProof/>
                              <w:color w:val="FF0000"/>
                              <w:sz w:val="20"/>
                              <w:szCs w:val="20"/>
                            </w:rPr>
                          </w:pPr>
                          <w:r w:rsidRPr="00D92713">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47C244" id="_x0000_t202" coordsize="21600,21600" o:spt="202" path="m,l,21600r21600,l21600,xe">
              <v:stroke joinstyle="miter"/>
              <v:path gradientshapeok="t" o:connecttype="rect"/>
            </v:shapetype>
            <v:shape id="Text Box 1" o:spid="_x0000_s1028" type="#_x0000_t202" alt="OFFICIAL" style="position:absolute;left:0;text-align:left;margin-left:0;margin-top:0;width:36.2pt;height:26.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" filled="f" stroked="f">
              <v:fill o:detectmouseclick="t"/>
              <v:textbox style="mso-fit-shape-to-text:t" inset="0,0,0,15pt">
                <w:txbxContent>
                  <w:p w14:paraId="6540B8BC" w14:textId="7EFBEFD1" w:rsidR="00D92713" w:rsidRPr="00D92713" w:rsidRDefault="00D92713" w:rsidP="00D92713">
                    <w:pPr>
                      <w:spacing w:after="0"/>
                      <w:rPr>
                        <w:noProof/>
                        <w:color w:val="FF0000"/>
                        <w:sz w:val="20"/>
                        <w:szCs w:val="20"/>
                      </w:rPr>
                    </w:pPr>
                    <w:r w:rsidRPr="00D92713">
                      <w:rPr>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10AD" w14:textId="77777777" w:rsidR="003E4BAA" w:rsidRDefault="003E4BAA" w:rsidP="00D92713">
      <w:pPr>
        <w:spacing w:after="0" w:line="240" w:lineRule="auto"/>
      </w:pPr>
      <w:r>
        <w:separator/>
      </w:r>
    </w:p>
  </w:footnote>
  <w:footnote w:type="continuationSeparator" w:id="0">
    <w:p w14:paraId="11413436" w14:textId="77777777" w:rsidR="003E4BAA" w:rsidRDefault="003E4BAA" w:rsidP="00D92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05CB6"/>
    <w:multiLevelType w:val="hybridMultilevel"/>
    <w:tmpl w:val="E9781D9A"/>
    <w:lvl w:ilvl="0" w:tplc="18F281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14BFD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50C77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72A8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5E403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DA043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2645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70B6D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9A67E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D762CB"/>
    <w:multiLevelType w:val="hybridMultilevel"/>
    <w:tmpl w:val="96A6E6B8"/>
    <w:lvl w:ilvl="0" w:tplc="A1C0CCB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6865D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EA817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ACFE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F015E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B8A09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AEAA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56BD3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8CE6F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277B9F"/>
    <w:multiLevelType w:val="hybridMultilevel"/>
    <w:tmpl w:val="85C2DB1E"/>
    <w:lvl w:ilvl="0" w:tplc="BA70E328">
      <w:start w:val="1"/>
      <w:numFmt w:val="bullet"/>
      <w:lvlText w:val="●"/>
      <w:lvlJc w:val="left"/>
      <w:pPr>
        <w:ind w:left="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74F39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F65B0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88B2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0290F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0EA9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B493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F6965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68BA4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7D0619"/>
    <w:multiLevelType w:val="hybridMultilevel"/>
    <w:tmpl w:val="410E1C3A"/>
    <w:lvl w:ilvl="0" w:tplc="5B64788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FE43B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BC87E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80C3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62733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E2F49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829D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8A8EB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9CFE3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425C7B"/>
    <w:multiLevelType w:val="hybridMultilevel"/>
    <w:tmpl w:val="6E0C3AD4"/>
    <w:lvl w:ilvl="0" w:tplc="3058E8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3A9E7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EC070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62C1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18ACE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1EE7A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EE55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12854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8EDA0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AE2AB0"/>
    <w:multiLevelType w:val="hybridMultilevel"/>
    <w:tmpl w:val="DB1EB81E"/>
    <w:lvl w:ilvl="0" w:tplc="CE320B0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64AD3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A6797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9E2E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2E7D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401A5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7273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78559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A2865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C51627"/>
    <w:multiLevelType w:val="hybridMultilevel"/>
    <w:tmpl w:val="1B74A64C"/>
    <w:lvl w:ilvl="0" w:tplc="5B34706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76140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18564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2C2E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22ED5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A4B83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B025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D6B46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C8805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315DF6"/>
    <w:multiLevelType w:val="hybridMultilevel"/>
    <w:tmpl w:val="E5F21A64"/>
    <w:lvl w:ilvl="0" w:tplc="CB3A15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76F61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6875A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5C28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E2FAD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5C884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B2A1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22A50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B0B47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731D83"/>
    <w:multiLevelType w:val="hybridMultilevel"/>
    <w:tmpl w:val="AB1E1E1C"/>
    <w:lvl w:ilvl="0" w:tplc="75C4411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6C624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C2E16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165D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26195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C8C30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AA9F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EA0E5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60A15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1CB6C54"/>
    <w:multiLevelType w:val="hybridMultilevel"/>
    <w:tmpl w:val="3462F418"/>
    <w:lvl w:ilvl="0" w:tplc="03BCA79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04E52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2E996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DC52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EA168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36F34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9297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0A169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9E939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AD17FAC"/>
    <w:multiLevelType w:val="hybridMultilevel"/>
    <w:tmpl w:val="7AA0A880"/>
    <w:lvl w:ilvl="0" w:tplc="B26C7A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84EA4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7C1AD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2AAB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0E681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8C481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EAE0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404D3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B4051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21892137">
    <w:abstractNumId w:val="8"/>
  </w:num>
  <w:num w:numId="2" w16cid:durableId="265506206">
    <w:abstractNumId w:val="6"/>
  </w:num>
  <w:num w:numId="3" w16cid:durableId="1226913434">
    <w:abstractNumId w:val="10"/>
  </w:num>
  <w:num w:numId="4" w16cid:durableId="921259049">
    <w:abstractNumId w:val="0"/>
  </w:num>
  <w:num w:numId="5" w16cid:durableId="1370643684">
    <w:abstractNumId w:val="5"/>
  </w:num>
  <w:num w:numId="6" w16cid:durableId="461576773">
    <w:abstractNumId w:val="1"/>
  </w:num>
  <w:num w:numId="7" w16cid:durableId="1147210840">
    <w:abstractNumId w:val="2"/>
  </w:num>
  <w:num w:numId="8" w16cid:durableId="1441878293">
    <w:abstractNumId w:val="3"/>
  </w:num>
  <w:num w:numId="9" w16cid:durableId="2122918636">
    <w:abstractNumId w:val="4"/>
  </w:num>
  <w:num w:numId="10" w16cid:durableId="1993487180">
    <w:abstractNumId w:val="7"/>
  </w:num>
  <w:num w:numId="11" w16cid:durableId="18484485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74"/>
    <w:rsid w:val="0013212A"/>
    <w:rsid w:val="003E4BAA"/>
    <w:rsid w:val="0066303B"/>
    <w:rsid w:val="009905A6"/>
    <w:rsid w:val="00A34D74"/>
    <w:rsid w:val="00AA427D"/>
    <w:rsid w:val="00D92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DB862"/>
  <w15:docId w15:val="{913E4518-3694-40B8-9BDC-3508069E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34" w:lineRule="auto"/>
      <w:ind w:left="370"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213"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213" w:line="259"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paragraph" w:styleId="Footer">
    <w:name w:val="footer"/>
    <w:basedOn w:val="Normal"/>
    <w:link w:val="FooterChar"/>
    <w:uiPriority w:val="99"/>
    <w:unhideWhenUsed/>
    <w:rsid w:val="00D92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71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6812</Characters>
  <Application>Microsoft Office Word</Application>
  <DocSecurity>0</DocSecurity>
  <Lines>56</Lines>
  <Paragraphs>15</Paragraphs>
  <ScaleCrop>false</ScaleCrop>
  <Company>North Yorkshire Council</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 Cover Supervisor / HLTA role June 2025</dc:title>
  <dc:subject/>
  <dc:creator>Lauren Jackson</dc:creator>
  <cp:keywords/>
  <cp:lastModifiedBy>Lauren Jackson</cp:lastModifiedBy>
  <cp:revision>2</cp:revision>
  <dcterms:created xsi:type="dcterms:W3CDTF">2025-04-02T13:50:00Z</dcterms:created>
  <dcterms:modified xsi:type="dcterms:W3CDTF">2025-04-02T13:50:00Z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3cdafc15,1d5b57c8,53a386c3</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2025-04-01T14:47:14Z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9662c8d2-63ea-4848-af7a-27398e7e0788</vt:lpwstr>
  </property>
  <property fmtid="{D5CDD505-2E9C-101B-9397-08002B2CF9AE}" pid="11" name="MSIP_Label_3ecdfc32-7be5-4b17-9f97-00453388bdd7_ContentBits">
    <vt:lpwstr>2</vt:lpwstr>
  </property>
</Properties>
</file>