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3F51" w14:textId="77777777" w:rsidR="007B7A8D" w:rsidRDefault="007B7A8D">
      <w:pPr>
        <w:rPr>
          <w:b/>
          <w:sz w:val="20"/>
        </w:rPr>
      </w:pPr>
    </w:p>
    <w:p w14:paraId="420FE97B" w14:textId="77777777" w:rsidR="007B7A8D" w:rsidRDefault="007B7A8D">
      <w:pPr>
        <w:spacing w:before="1"/>
        <w:rPr>
          <w:b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4"/>
        <w:gridCol w:w="992"/>
        <w:gridCol w:w="1062"/>
      </w:tblGrid>
      <w:tr w:rsidR="00F5552B" w:rsidRPr="00F5552B" w14:paraId="32EB9CBF" w14:textId="77777777" w:rsidTr="00401DA2">
        <w:trPr>
          <w:trHeight w:val="493"/>
        </w:trPr>
        <w:tc>
          <w:tcPr>
            <w:tcW w:w="8264" w:type="dxa"/>
            <w:shd w:val="clear" w:color="auto" w:fill="B8CCE4" w:themeFill="accent1" w:themeFillTint="66"/>
          </w:tcPr>
          <w:p w14:paraId="777CF29D" w14:textId="77777777" w:rsidR="00F5552B" w:rsidRPr="00F5552B" w:rsidRDefault="00F5552B" w:rsidP="004E3DD8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Job Title: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5B72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401D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4E3DD8">
              <w:rPr>
                <w:rFonts w:asciiTheme="minorHAnsi" w:hAnsiTheme="minorHAnsi" w:cstheme="minorHAnsi"/>
                <w:b/>
                <w:sz w:val="28"/>
                <w:szCs w:val="28"/>
              </w:rPr>
              <w:t>Cover Supervisor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0F747690" w14:textId="77777777"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1062" w:type="dxa"/>
            <w:shd w:val="clear" w:color="auto" w:fill="B8CCE4" w:themeFill="accent1" w:themeFillTint="66"/>
          </w:tcPr>
          <w:p w14:paraId="01F519CE" w14:textId="77777777"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</w:tr>
      <w:tr w:rsidR="007B7A8D" w:rsidRPr="00F5552B" w14:paraId="7348BF1A" w14:textId="77777777" w:rsidTr="00414477">
        <w:trPr>
          <w:trHeight w:val="321"/>
        </w:trPr>
        <w:tc>
          <w:tcPr>
            <w:tcW w:w="10318" w:type="dxa"/>
            <w:gridSpan w:val="3"/>
            <w:shd w:val="clear" w:color="auto" w:fill="B8CCE4" w:themeFill="accent1" w:themeFillTint="66"/>
            <w:vAlign w:val="center"/>
          </w:tcPr>
          <w:p w14:paraId="13E92BFA" w14:textId="77777777" w:rsidR="007B7A8D" w:rsidRPr="00F51118" w:rsidRDefault="00401DA2" w:rsidP="00414477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b/>
                <w:sz w:val="20"/>
                <w:szCs w:val="20"/>
              </w:rPr>
              <w:t>Education and Qualifications</w:t>
            </w:r>
          </w:p>
        </w:tc>
      </w:tr>
      <w:tr w:rsidR="00872F1E" w:rsidRPr="00F51118" w14:paraId="4E58A358" w14:textId="77777777" w:rsidTr="00414477">
        <w:trPr>
          <w:trHeight w:val="531"/>
        </w:trPr>
        <w:tc>
          <w:tcPr>
            <w:tcW w:w="8264" w:type="dxa"/>
            <w:vAlign w:val="center"/>
          </w:tcPr>
          <w:p w14:paraId="48D84BDF" w14:textId="77777777" w:rsidR="00872F1E" w:rsidRPr="00414477" w:rsidRDefault="004E3DD8" w:rsidP="00414477">
            <w:pPr>
              <w:ind w:left="107"/>
              <w:rPr>
                <w:rFonts w:asciiTheme="minorHAnsi" w:hAnsiTheme="minorHAnsi" w:cs="Segoe UI"/>
                <w:sz w:val="20"/>
                <w:szCs w:val="20"/>
              </w:rPr>
            </w:pPr>
            <w:r w:rsidRPr="00F51118">
              <w:rPr>
                <w:rFonts w:asciiTheme="minorHAnsi" w:hAnsiTheme="minorHAnsi" w:cs="Segoe UI"/>
                <w:sz w:val="20"/>
                <w:szCs w:val="20"/>
              </w:rPr>
              <w:t>Educa</w:t>
            </w:r>
            <w:r w:rsidR="00414477">
              <w:rPr>
                <w:rFonts w:asciiTheme="minorHAnsi" w:hAnsiTheme="minorHAnsi" w:cs="Segoe UI"/>
                <w:sz w:val="20"/>
                <w:szCs w:val="20"/>
              </w:rPr>
              <w:t>ted to NVQ level 3 or equivalent</w:t>
            </w:r>
          </w:p>
        </w:tc>
        <w:tc>
          <w:tcPr>
            <w:tcW w:w="992" w:type="dxa"/>
            <w:vAlign w:val="center"/>
          </w:tcPr>
          <w:p w14:paraId="2CE37491" w14:textId="77777777" w:rsidR="00872F1E" w:rsidRPr="00F51118" w:rsidRDefault="004E3DD8" w:rsidP="0041447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14:paraId="2CFBAE40" w14:textId="77777777" w:rsidR="00872F1E" w:rsidRPr="00F51118" w:rsidRDefault="00872F1E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</w:tr>
      <w:tr w:rsidR="004E3DD8" w:rsidRPr="00F51118" w14:paraId="0CE4E907" w14:textId="77777777" w:rsidTr="00414477">
        <w:trPr>
          <w:trHeight w:val="531"/>
        </w:trPr>
        <w:tc>
          <w:tcPr>
            <w:tcW w:w="8264" w:type="dxa"/>
            <w:vAlign w:val="center"/>
          </w:tcPr>
          <w:p w14:paraId="397F357F" w14:textId="77777777" w:rsidR="004E3DD8" w:rsidRPr="00F51118" w:rsidRDefault="004E3DD8" w:rsidP="00414477">
            <w:pPr>
              <w:ind w:left="107"/>
              <w:rPr>
                <w:rFonts w:asciiTheme="minorHAnsi" w:hAnsiTheme="minorHAnsi" w:cs="Segoe UI"/>
                <w:sz w:val="20"/>
                <w:szCs w:val="20"/>
              </w:rPr>
            </w:pPr>
            <w:r w:rsidRPr="00F51118">
              <w:rPr>
                <w:rFonts w:asciiTheme="minorHAnsi" w:hAnsiTheme="minorHAnsi" w:cs="Segoe UI"/>
                <w:sz w:val="20"/>
                <w:szCs w:val="20"/>
              </w:rPr>
              <w:t>A broad knowledge of qualifications taught in schools</w:t>
            </w:r>
          </w:p>
        </w:tc>
        <w:tc>
          <w:tcPr>
            <w:tcW w:w="992" w:type="dxa"/>
            <w:vAlign w:val="center"/>
          </w:tcPr>
          <w:p w14:paraId="60340A66" w14:textId="77777777" w:rsidR="004E3DD8" w:rsidRPr="00F51118" w:rsidRDefault="004E3DD8" w:rsidP="0041447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vAlign w:val="center"/>
          </w:tcPr>
          <w:p w14:paraId="477FCCE9" w14:textId="77777777" w:rsidR="004E3DD8" w:rsidRPr="00F51118" w:rsidRDefault="00414477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</w:tr>
      <w:tr w:rsidR="005B72B9" w:rsidRPr="00F51118" w14:paraId="732381C4" w14:textId="77777777" w:rsidTr="00414477">
        <w:trPr>
          <w:trHeight w:val="278"/>
        </w:trPr>
        <w:tc>
          <w:tcPr>
            <w:tcW w:w="10318" w:type="dxa"/>
            <w:gridSpan w:val="3"/>
            <w:shd w:val="clear" w:color="auto" w:fill="B8CCE4" w:themeFill="accent1" w:themeFillTint="66"/>
            <w:vAlign w:val="center"/>
          </w:tcPr>
          <w:p w14:paraId="44CC77FA" w14:textId="77777777" w:rsidR="005B72B9" w:rsidRPr="00F51118" w:rsidRDefault="005B72B9" w:rsidP="00414477">
            <w:pPr>
              <w:pStyle w:val="TableParagraph"/>
              <w:spacing w:line="25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</w:tc>
      </w:tr>
      <w:tr w:rsidR="005B72B9" w:rsidRPr="00F51118" w14:paraId="00C819C0" w14:textId="77777777" w:rsidTr="0071430F">
        <w:trPr>
          <w:trHeight w:val="398"/>
        </w:trPr>
        <w:tc>
          <w:tcPr>
            <w:tcW w:w="8264" w:type="dxa"/>
            <w:vAlign w:val="center"/>
          </w:tcPr>
          <w:p w14:paraId="34363523" w14:textId="77777777" w:rsidR="00414477" w:rsidRPr="00F51118" w:rsidRDefault="004E3DD8" w:rsidP="0071430F">
            <w:pPr>
              <w:pStyle w:val="TableParagraph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="Segoe UI"/>
                <w:sz w:val="20"/>
                <w:szCs w:val="20"/>
              </w:rPr>
              <w:t>Experience in working with young people of secondary school age</w:t>
            </w:r>
          </w:p>
        </w:tc>
        <w:tc>
          <w:tcPr>
            <w:tcW w:w="992" w:type="dxa"/>
            <w:vAlign w:val="center"/>
          </w:tcPr>
          <w:p w14:paraId="1EA16026" w14:textId="77777777" w:rsidR="005B72B9" w:rsidRPr="00F51118" w:rsidRDefault="00414477" w:rsidP="00414477">
            <w:pPr>
              <w:pStyle w:val="TableParagraph"/>
              <w:spacing w:line="249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14:paraId="2FF262E1" w14:textId="77777777" w:rsidR="005B72B9" w:rsidRPr="00F51118" w:rsidRDefault="005B72B9" w:rsidP="0041447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2B9" w:rsidRPr="00F51118" w14:paraId="1D20961A" w14:textId="77777777" w:rsidTr="00414477">
        <w:trPr>
          <w:trHeight w:val="356"/>
        </w:trPr>
        <w:tc>
          <w:tcPr>
            <w:tcW w:w="10318" w:type="dxa"/>
            <w:gridSpan w:val="3"/>
            <w:shd w:val="clear" w:color="auto" w:fill="B8CCE4" w:themeFill="accent1" w:themeFillTint="66"/>
            <w:vAlign w:val="center"/>
          </w:tcPr>
          <w:p w14:paraId="17907D38" w14:textId="77777777" w:rsidR="005B72B9" w:rsidRPr="00F51118" w:rsidRDefault="005B72B9" w:rsidP="00414477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b/>
                <w:sz w:val="20"/>
                <w:szCs w:val="20"/>
              </w:rPr>
              <w:t>Knowledge and Skills</w:t>
            </w:r>
          </w:p>
        </w:tc>
      </w:tr>
      <w:tr w:rsidR="005B72B9" w:rsidRPr="00F51118" w14:paraId="43A2FC06" w14:textId="77777777" w:rsidTr="00414477">
        <w:trPr>
          <w:trHeight w:val="304"/>
        </w:trPr>
        <w:tc>
          <w:tcPr>
            <w:tcW w:w="8264" w:type="dxa"/>
            <w:vAlign w:val="center"/>
          </w:tcPr>
          <w:p w14:paraId="062B30BD" w14:textId="77777777" w:rsidR="00414477" w:rsidRPr="00F51118" w:rsidRDefault="002F1ADC" w:rsidP="0071430F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>Approachable</w:t>
            </w:r>
          </w:p>
        </w:tc>
        <w:tc>
          <w:tcPr>
            <w:tcW w:w="992" w:type="dxa"/>
            <w:vAlign w:val="center"/>
          </w:tcPr>
          <w:p w14:paraId="41F970DB" w14:textId="77777777" w:rsidR="005B72B9" w:rsidRPr="00F51118" w:rsidRDefault="002F1ADC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14:paraId="196B4782" w14:textId="77777777" w:rsidR="005B72B9" w:rsidRPr="00F51118" w:rsidRDefault="005B72B9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72B9" w:rsidRPr="00F51118" w14:paraId="28D3AB2B" w14:textId="77777777" w:rsidTr="00414477">
        <w:trPr>
          <w:trHeight w:val="281"/>
        </w:trPr>
        <w:tc>
          <w:tcPr>
            <w:tcW w:w="8264" w:type="dxa"/>
            <w:vAlign w:val="center"/>
          </w:tcPr>
          <w:p w14:paraId="5EAB5C0D" w14:textId="77777777" w:rsidR="00414477" w:rsidRPr="00F51118" w:rsidRDefault="00083CFF" w:rsidP="0071430F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>Enthusiastic</w:t>
            </w:r>
          </w:p>
        </w:tc>
        <w:tc>
          <w:tcPr>
            <w:tcW w:w="992" w:type="dxa"/>
            <w:vAlign w:val="center"/>
          </w:tcPr>
          <w:p w14:paraId="6EF751CF" w14:textId="77777777" w:rsidR="005B72B9" w:rsidRPr="00F51118" w:rsidRDefault="002F1ADC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14:paraId="210A7267" w14:textId="77777777" w:rsidR="005B72B9" w:rsidRPr="00F51118" w:rsidRDefault="005B72B9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72B9" w:rsidRPr="00F51118" w14:paraId="0FAE59BB" w14:textId="77777777" w:rsidTr="0071430F">
        <w:trPr>
          <w:trHeight w:val="349"/>
        </w:trPr>
        <w:tc>
          <w:tcPr>
            <w:tcW w:w="8264" w:type="dxa"/>
            <w:vAlign w:val="center"/>
          </w:tcPr>
          <w:p w14:paraId="5B5A4A9D" w14:textId="77777777" w:rsidR="005B72B9" w:rsidRPr="0071430F" w:rsidRDefault="004E3DD8" w:rsidP="0071430F">
            <w:pPr>
              <w:ind w:left="107"/>
              <w:rPr>
                <w:rFonts w:asciiTheme="minorHAnsi" w:hAnsiTheme="minorHAnsi" w:cs="Segoe UI"/>
                <w:sz w:val="20"/>
                <w:szCs w:val="20"/>
              </w:rPr>
            </w:pPr>
            <w:r w:rsidRPr="00F51118">
              <w:rPr>
                <w:rFonts w:asciiTheme="minorHAnsi" w:hAnsiTheme="minorHAnsi" w:cs="Segoe UI"/>
                <w:sz w:val="20"/>
                <w:szCs w:val="20"/>
              </w:rPr>
              <w:t>Understanding of the role of cover supervision in secondary schools</w:t>
            </w:r>
          </w:p>
        </w:tc>
        <w:tc>
          <w:tcPr>
            <w:tcW w:w="992" w:type="dxa"/>
            <w:vAlign w:val="center"/>
          </w:tcPr>
          <w:p w14:paraId="31ED5981" w14:textId="77777777" w:rsidR="005B72B9" w:rsidRPr="00F51118" w:rsidRDefault="004E3DD8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14:paraId="798F75FD" w14:textId="77777777" w:rsidR="005B72B9" w:rsidRPr="00F51118" w:rsidRDefault="005B72B9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E3DD8" w:rsidRPr="00F51118" w14:paraId="467B8F0B" w14:textId="77777777" w:rsidTr="0071430F">
        <w:trPr>
          <w:trHeight w:val="268"/>
        </w:trPr>
        <w:tc>
          <w:tcPr>
            <w:tcW w:w="8264" w:type="dxa"/>
            <w:vAlign w:val="center"/>
          </w:tcPr>
          <w:p w14:paraId="2EB52749" w14:textId="77777777" w:rsidR="004E3DD8" w:rsidRPr="0071430F" w:rsidRDefault="004E3DD8" w:rsidP="0071430F">
            <w:pPr>
              <w:ind w:left="107"/>
              <w:rPr>
                <w:rFonts w:asciiTheme="minorHAnsi" w:hAnsiTheme="minorHAnsi" w:cs="Segoe UI"/>
                <w:sz w:val="20"/>
                <w:szCs w:val="20"/>
              </w:rPr>
            </w:pPr>
            <w:r w:rsidRPr="00F51118">
              <w:rPr>
                <w:rFonts w:asciiTheme="minorHAnsi" w:hAnsiTheme="minorHAnsi" w:cs="Segoe UI"/>
                <w:sz w:val="20"/>
                <w:szCs w:val="20"/>
              </w:rPr>
              <w:t>Good organisational and interpersonal skills</w:t>
            </w:r>
          </w:p>
        </w:tc>
        <w:tc>
          <w:tcPr>
            <w:tcW w:w="992" w:type="dxa"/>
            <w:vAlign w:val="center"/>
          </w:tcPr>
          <w:p w14:paraId="76B0F8E1" w14:textId="77777777" w:rsidR="004E3DD8" w:rsidRPr="00F51118" w:rsidRDefault="004E3DD8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14:paraId="7E48B603" w14:textId="77777777" w:rsidR="004E3DD8" w:rsidRPr="00F51118" w:rsidRDefault="004E3DD8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E3DD8" w:rsidRPr="00F51118" w14:paraId="75FE2D0F" w14:textId="77777777" w:rsidTr="0071430F">
        <w:trPr>
          <w:trHeight w:val="273"/>
        </w:trPr>
        <w:tc>
          <w:tcPr>
            <w:tcW w:w="8264" w:type="dxa"/>
            <w:vAlign w:val="center"/>
          </w:tcPr>
          <w:p w14:paraId="0D2B7FE0" w14:textId="77777777" w:rsidR="004E3DD8" w:rsidRPr="00F51118" w:rsidRDefault="004E3DD8" w:rsidP="00414477">
            <w:pPr>
              <w:ind w:left="107"/>
              <w:rPr>
                <w:rFonts w:asciiTheme="minorHAnsi" w:hAnsiTheme="minorHAnsi" w:cs="Segoe UI"/>
                <w:sz w:val="20"/>
                <w:szCs w:val="20"/>
              </w:rPr>
            </w:pPr>
            <w:r w:rsidRPr="00F51118">
              <w:rPr>
                <w:rFonts w:asciiTheme="minorHAnsi" w:hAnsiTheme="minorHAnsi" w:cs="Segoe UI"/>
                <w:sz w:val="20"/>
                <w:szCs w:val="20"/>
              </w:rPr>
              <w:t>Ability to work independently</w:t>
            </w:r>
          </w:p>
        </w:tc>
        <w:tc>
          <w:tcPr>
            <w:tcW w:w="992" w:type="dxa"/>
            <w:vAlign w:val="center"/>
          </w:tcPr>
          <w:p w14:paraId="58D576E9" w14:textId="77777777" w:rsidR="004E3DD8" w:rsidRPr="00F51118" w:rsidRDefault="004E3DD8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14:paraId="103FADE0" w14:textId="77777777" w:rsidR="004E3DD8" w:rsidRPr="00F51118" w:rsidRDefault="004E3DD8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1430F" w:rsidRPr="00F51118" w14:paraId="7ADE9578" w14:textId="77777777" w:rsidTr="0071430F">
        <w:trPr>
          <w:trHeight w:val="276"/>
        </w:trPr>
        <w:tc>
          <w:tcPr>
            <w:tcW w:w="8264" w:type="dxa"/>
            <w:vAlign w:val="center"/>
          </w:tcPr>
          <w:p w14:paraId="33138B9D" w14:textId="77777777" w:rsidR="0071430F" w:rsidRPr="00F51118" w:rsidRDefault="0071430F" w:rsidP="00414477">
            <w:pPr>
              <w:ind w:left="107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sz w:val="20"/>
                <w:szCs w:val="20"/>
              </w:rPr>
              <w:t>Creative</w:t>
            </w:r>
          </w:p>
        </w:tc>
        <w:tc>
          <w:tcPr>
            <w:tcW w:w="992" w:type="dxa"/>
            <w:vAlign w:val="center"/>
          </w:tcPr>
          <w:p w14:paraId="0FDFE6EC" w14:textId="77777777" w:rsidR="0071430F" w:rsidRPr="00F51118" w:rsidRDefault="0071430F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14:paraId="1BAA99E5" w14:textId="77777777" w:rsidR="0071430F" w:rsidRPr="00F51118" w:rsidRDefault="0071430F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E6B3C" w:rsidRPr="00F51118" w14:paraId="043C496A" w14:textId="77777777" w:rsidTr="00414477">
        <w:trPr>
          <w:trHeight w:val="280"/>
        </w:trPr>
        <w:tc>
          <w:tcPr>
            <w:tcW w:w="10318" w:type="dxa"/>
            <w:gridSpan w:val="3"/>
            <w:shd w:val="clear" w:color="auto" w:fill="B8CCE4" w:themeFill="accent1" w:themeFillTint="66"/>
            <w:vAlign w:val="center"/>
          </w:tcPr>
          <w:p w14:paraId="48190E09" w14:textId="77777777" w:rsidR="000E6B3C" w:rsidRPr="00F51118" w:rsidRDefault="000E6B3C" w:rsidP="00414477">
            <w:pPr>
              <w:pStyle w:val="TableParagraph"/>
              <w:spacing w:line="26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b/>
                <w:sz w:val="20"/>
                <w:szCs w:val="20"/>
              </w:rPr>
              <w:t>Personal Attributes</w:t>
            </w:r>
          </w:p>
        </w:tc>
      </w:tr>
      <w:tr w:rsidR="00083CFF" w:rsidRPr="00F51118" w14:paraId="7D7D3F8D" w14:textId="77777777" w:rsidTr="00414477">
        <w:trPr>
          <w:trHeight w:val="287"/>
        </w:trPr>
        <w:tc>
          <w:tcPr>
            <w:tcW w:w="8264" w:type="dxa"/>
            <w:vAlign w:val="center"/>
          </w:tcPr>
          <w:p w14:paraId="17D90854" w14:textId="77777777" w:rsidR="004E3DD8" w:rsidRPr="00F51118" w:rsidRDefault="004E3DD8" w:rsidP="00414477">
            <w:pPr>
              <w:ind w:left="107"/>
              <w:rPr>
                <w:rFonts w:asciiTheme="minorHAnsi" w:hAnsiTheme="minorHAnsi" w:cs="Segoe UI"/>
                <w:sz w:val="20"/>
                <w:szCs w:val="20"/>
              </w:rPr>
            </w:pPr>
            <w:r w:rsidRPr="00F51118">
              <w:rPr>
                <w:rFonts w:asciiTheme="minorHAnsi" w:hAnsiTheme="minorHAnsi" w:cs="Segoe UI"/>
                <w:sz w:val="20"/>
                <w:szCs w:val="20"/>
              </w:rPr>
              <w:t>Flexible and approachable</w:t>
            </w:r>
          </w:p>
          <w:p w14:paraId="7C21476B" w14:textId="77777777" w:rsidR="00083CFF" w:rsidRPr="00F51118" w:rsidRDefault="00083CFF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BDC9F6" w14:textId="77777777" w:rsidR="00083CFF" w:rsidRPr="00F51118" w:rsidRDefault="00083CFF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14:paraId="42F9A009" w14:textId="77777777" w:rsidR="00083CFF" w:rsidRPr="00F51118" w:rsidRDefault="00083CFF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E3DD8" w:rsidRPr="00F51118" w14:paraId="5F7C8F8C" w14:textId="77777777" w:rsidTr="00414477">
        <w:trPr>
          <w:trHeight w:val="287"/>
        </w:trPr>
        <w:tc>
          <w:tcPr>
            <w:tcW w:w="8264" w:type="dxa"/>
            <w:vAlign w:val="center"/>
          </w:tcPr>
          <w:p w14:paraId="48FBEC99" w14:textId="77777777" w:rsidR="004E3DD8" w:rsidRDefault="004E3DD8" w:rsidP="00414477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>Able to work under pressure at times</w:t>
            </w:r>
            <w:r w:rsidR="0071430F">
              <w:rPr>
                <w:rFonts w:asciiTheme="minorHAnsi" w:hAnsiTheme="minorHAnsi" w:cstheme="minorHAnsi"/>
                <w:sz w:val="20"/>
                <w:szCs w:val="20"/>
              </w:rPr>
              <w:t xml:space="preserve"> - Resilient</w:t>
            </w:r>
          </w:p>
          <w:p w14:paraId="03B08479" w14:textId="77777777" w:rsidR="00414477" w:rsidRPr="00F51118" w:rsidRDefault="00414477" w:rsidP="00414477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D6D619" w14:textId="77777777" w:rsidR="004E3DD8" w:rsidRPr="00F51118" w:rsidRDefault="004E3DD8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14:paraId="3DE04324" w14:textId="77777777" w:rsidR="004E3DD8" w:rsidRPr="00F51118" w:rsidRDefault="004E3DD8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83CFF" w:rsidRPr="00F51118" w14:paraId="48911C84" w14:textId="77777777" w:rsidTr="00414477">
        <w:trPr>
          <w:trHeight w:val="287"/>
        </w:trPr>
        <w:tc>
          <w:tcPr>
            <w:tcW w:w="8264" w:type="dxa"/>
            <w:vAlign w:val="center"/>
          </w:tcPr>
          <w:p w14:paraId="489BD509" w14:textId="77777777" w:rsidR="004E3DD8" w:rsidRPr="00F51118" w:rsidRDefault="004E3DD8" w:rsidP="00414477">
            <w:pPr>
              <w:ind w:left="107"/>
              <w:rPr>
                <w:rFonts w:asciiTheme="minorHAnsi" w:hAnsiTheme="minorHAnsi" w:cs="Segoe UI"/>
                <w:sz w:val="20"/>
                <w:szCs w:val="20"/>
              </w:rPr>
            </w:pPr>
            <w:r w:rsidRPr="00F51118">
              <w:rPr>
                <w:rFonts w:asciiTheme="minorHAnsi" w:hAnsiTheme="minorHAnsi" w:cs="Segoe UI"/>
                <w:sz w:val="20"/>
                <w:szCs w:val="20"/>
              </w:rPr>
              <w:t>Ability to relate to young people</w:t>
            </w:r>
          </w:p>
          <w:p w14:paraId="1D4898AE" w14:textId="77777777" w:rsidR="00083CFF" w:rsidRPr="00F51118" w:rsidRDefault="00083CFF" w:rsidP="00414477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161FF5" w14:textId="77777777" w:rsidR="00083CFF" w:rsidRPr="00F51118" w:rsidRDefault="00083CFF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14:paraId="3CD4BE30" w14:textId="77777777" w:rsidR="00083CFF" w:rsidRPr="00F51118" w:rsidRDefault="00083CFF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83CFF" w:rsidRPr="00F51118" w14:paraId="48F8C3FF" w14:textId="77777777" w:rsidTr="00414477">
        <w:trPr>
          <w:trHeight w:val="287"/>
        </w:trPr>
        <w:tc>
          <w:tcPr>
            <w:tcW w:w="8264" w:type="dxa"/>
            <w:vAlign w:val="center"/>
          </w:tcPr>
          <w:p w14:paraId="01FFCF12" w14:textId="77777777" w:rsidR="00083CFF" w:rsidRDefault="00083CFF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>Can show initiative and common sense</w:t>
            </w:r>
          </w:p>
          <w:p w14:paraId="4DB79438" w14:textId="77777777" w:rsidR="00414477" w:rsidRPr="00F51118" w:rsidRDefault="00414477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BE0868" w14:textId="77777777" w:rsidR="00083CFF" w:rsidRPr="00F51118" w:rsidRDefault="00083CFF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14:paraId="13554305" w14:textId="77777777" w:rsidR="00083CFF" w:rsidRPr="00F51118" w:rsidRDefault="00083CFF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83CFF" w:rsidRPr="00F51118" w14:paraId="68AA5C4C" w14:textId="77777777" w:rsidTr="00414477">
        <w:trPr>
          <w:trHeight w:val="262"/>
        </w:trPr>
        <w:tc>
          <w:tcPr>
            <w:tcW w:w="8264" w:type="dxa"/>
            <w:vAlign w:val="center"/>
          </w:tcPr>
          <w:p w14:paraId="0A83FBC9" w14:textId="77777777" w:rsidR="00083CFF" w:rsidRDefault="00083CFF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>Work in accordance with the Trust’s values and behaviours</w:t>
            </w:r>
          </w:p>
          <w:p w14:paraId="045F01F3" w14:textId="77777777" w:rsidR="00414477" w:rsidRPr="00F51118" w:rsidRDefault="00414477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DA7608" w14:textId="77777777" w:rsidR="00083CFF" w:rsidRPr="00F51118" w:rsidRDefault="00414477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14:paraId="16EEF7EF" w14:textId="77777777" w:rsidR="00083CFF" w:rsidRPr="00F51118" w:rsidRDefault="00083CFF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E6B3C" w:rsidRPr="00F51118" w14:paraId="4F624015" w14:textId="77777777" w:rsidTr="00414477">
        <w:trPr>
          <w:trHeight w:val="309"/>
        </w:trPr>
        <w:tc>
          <w:tcPr>
            <w:tcW w:w="8264" w:type="dxa"/>
            <w:vAlign w:val="center"/>
          </w:tcPr>
          <w:p w14:paraId="6AA3AC98" w14:textId="77777777" w:rsidR="000E6B3C" w:rsidRDefault="000E6B3C" w:rsidP="00414477">
            <w:pPr>
              <w:pStyle w:val="TableParagraph"/>
              <w:spacing w:line="242" w:lineRule="auto"/>
              <w:ind w:right="373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>Eligible to live and work in the UK</w:t>
            </w:r>
          </w:p>
          <w:p w14:paraId="24212D05" w14:textId="77777777" w:rsidR="00414477" w:rsidRPr="00F51118" w:rsidRDefault="00414477" w:rsidP="00414477">
            <w:pPr>
              <w:pStyle w:val="TableParagraph"/>
              <w:spacing w:line="242" w:lineRule="auto"/>
              <w:ind w:right="37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C8DE94" w14:textId="77777777" w:rsidR="000E6B3C" w:rsidRPr="00F51118" w:rsidRDefault="000E6B3C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14:paraId="600F8B5C" w14:textId="77777777" w:rsidR="000E6B3C" w:rsidRPr="00F51118" w:rsidRDefault="000E6B3C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E6B3C" w:rsidRPr="00F51118" w14:paraId="6B2A1168" w14:textId="77777777" w:rsidTr="00414477">
        <w:trPr>
          <w:trHeight w:val="588"/>
        </w:trPr>
        <w:tc>
          <w:tcPr>
            <w:tcW w:w="8264" w:type="dxa"/>
            <w:vAlign w:val="center"/>
          </w:tcPr>
          <w:p w14:paraId="0741428B" w14:textId="77777777" w:rsidR="000E6B3C" w:rsidRPr="00F51118" w:rsidRDefault="000E6B3C" w:rsidP="00414477">
            <w:pPr>
              <w:pStyle w:val="TableParagraph"/>
              <w:spacing w:line="242" w:lineRule="auto"/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>Willing to work flexibly in accordance with policies and procedure to meet the operational needs of the Trust</w:t>
            </w:r>
          </w:p>
        </w:tc>
        <w:tc>
          <w:tcPr>
            <w:tcW w:w="992" w:type="dxa"/>
            <w:vAlign w:val="center"/>
          </w:tcPr>
          <w:p w14:paraId="6DA28AF6" w14:textId="77777777" w:rsidR="000E6B3C" w:rsidRPr="00F51118" w:rsidRDefault="000E6B3C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14:paraId="0FB9EF9D" w14:textId="77777777" w:rsidR="000E6B3C" w:rsidRPr="00F51118" w:rsidRDefault="000E6B3C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168E3" w:rsidRPr="00F51118" w14:paraId="229EE2D3" w14:textId="77777777" w:rsidTr="00414477">
        <w:trPr>
          <w:trHeight w:val="271"/>
        </w:trPr>
        <w:tc>
          <w:tcPr>
            <w:tcW w:w="8264" w:type="dxa"/>
            <w:vAlign w:val="center"/>
          </w:tcPr>
          <w:p w14:paraId="47EAA589" w14:textId="77777777" w:rsidR="003168E3" w:rsidRDefault="003168E3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 xml:space="preserve">A commitment to continuing personal development and training </w:t>
            </w:r>
          </w:p>
          <w:p w14:paraId="0FDD6232" w14:textId="77777777" w:rsidR="00414477" w:rsidRPr="00F51118" w:rsidRDefault="00414477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0CE172" w14:textId="77777777" w:rsidR="003168E3" w:rsidRPr="00F51118" w:rsidRDefault="003168E3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14:paraId="78319E9D" w14:textId="77777777" w:rsidR="003168E3" w:rsidRPr="00F51118" w:rsidRDefault="003168E3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</w:tr>
      <w:tr w:rsidR="000E6B3C" w:rsidRPr="00F51118" w14:paraId="0DA60E7C" w14:textId="77777777" w:rsidTr="00414477">
        <w:trPr>
          <w:trHeight w:val="221"/>
        </w:trPr>
        <w:tc>
          <w:tcPr>
            <w:tcW w:w="8264" w:type="dxa"/>
            <w:vAlign w:val="center"/>
          </w:tcPr>
          <w:p w14:paraId="447080CF" w14:textId="77777777" w:rsidR="000E6B3C" w:rsidRDefault="000E6B3C" w:rsidP="00414477">
            <w:pPr>
              <w:pStyle w:val="TableParagraph"/>
              <w:spacing w:line="242" w:lineRule="auto"/>
              <w:ind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>A commitment to safeguarding and promoting welfare of children and young people</w:t>
            </w:r>
          </w:p>
          <w:p w14:paraId="2B0A5BF8" w14:textId="77777777" w:rsidR="00414477" w:rsidRPr="00F51118" w:rsidRDefault="00414477" w:rsidP="00414477">
            <w:pPr>
              <w:pStyle w:val="TableParagraph"/>
              <w:spacing w:line="242" w:lineRule="auto"/>
              <w:ind w:right="3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76F99B" w14:textId="77777777" w:rsidR="000E6B3C" w:rsidRPr="00F51118" w:rsidRDefault="000E6B3C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14:paraId="3A529835" w14:textId="77777777" w:rsidR="000E6B3C" w:rsidRPr="00F51118" w:rsidRDefault="000E6B3C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6866DBC" w14:textId="77777777" w:rsidR="00147112" w:rsidRPr="00F51118" w:rsidRDefault="00147112">
      <w:pPr>
        <w:rPr>
          <w:rFonts w:asciiTheme="minorHAnsi" w:hAnsiTheme="minorHAnsi"/>
        </w:rPr>
      </w:pPr>
    </w:p>
    <w:p w14:paraId="5E2C9219" w14:textId="77777777" w:rsidR="00083CFF" w:rsidRDefault="00083CFF"/>
    <w:p w14:paraId="6EEDA9E3" w14:textId="77777777" w:rsidR="00083CFF" w:rsidRDefault="00083CFF"/>
    <w:p w14:paraId="2E9B5D61" w14:textId="77777777" w:rsidR="00083CFF" w:rsidRDefault="00083CFF"/>
    <w:sectPr w:rsidR="00083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1640" w:right="740" w:bottom="280" w:left="62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E5708" w14:textId="77777777" w:rsidR="00147112" w:rsidRDefault="00401DA2">
      <w:r>
        <w:separator/>
      </w:r>
    </w:p>
  </w:endnote>
  <w:endnote w:type="continuationSeparator" w:id="0">
    <w:p w14:paraId="3FD59633" w14:textId="77777777" w:rsidR="00147112" w:rsidRDefault="0040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6132" w14:textId="77777777" w:rsidR="005E47CA" w:rsidRDefault="005E4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D292" w14:textId="77777777" w:rsidR="005E47CA" w:rsidRDefault="005E4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573FF" w14:textId="77777777" w:rsidR="005E47CA" w:rsidRDefault="005E4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A2C14" w14:textId="77777777" w:rsidR="00147112" w:rsidRDefault="00401DA2">
      <w:r>
        <w:separator/>
      </w:r>
    </w:p>
  </w:footnote>
  <w:footnote w:type="continuationSeparator" w:id="0">
    <w:p w14:paraId="1717EC94" w14:textId="77777777" w:rsidR="00147112" w:rsidRDefault="0040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5D01" w14:textId="77777777" w:rsidR="005E47CA" w:rsidRDefault="005E4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Ind w:w="-10" w:type="dxa"/>
      <w:tblLook w:val="04A0" w:firstRow="1" w:lastRow="0" w:firstColumn="1" w:lastColumn="0" w:noHBand="0" w:noVBand="1"/>
    </w:tblPr>
    <w:tblGrid>
      <w:gridCol w:w="1506"/>
      <w:gridCol w:w="5729"/>
      <w:gridCol w:w="3255"/>
    </w:tblGrid>
    <w:tr w:rsidR="005E47CA" w14:paraId="7FE90D32" w14:textId="77777777" w:rsidTr="005E47CA">
      <w:tc>
        <w:tcPr>
          <w:tcW w:w="1506" w:type="dxa"/>
          <w:tcBorders>
            <w:top w:val="nil"/>
            <w:left w:val="nil"/>
            <w:bottom w:val="nil"/>
            <w:right w:val="nil"/>
          </w:tcBorders>
        </w:tcPr>
        <w:p w14:paraId="52593AE9" w14:textId="77777777" w:rsidR="005E47CA" w:rsidRDefault="005E47CA" w:rsidP="005E47CA">
          <w:pPr>
            <w:pStyle w:val="Header"/>
            <w:spacing w:before="240"/>
            <w:rPr>
              <w:noProof/>
            </w:rPr>
          </w:pPr>
          <w:r w:rsidRPr="004A66F5">
            <w:rPr>
              <w:noProof/>
              <w:lang w:bidi="ar-SA"/>
            </w:rPr>
            <w:drawing>
              <wp:inline distT="0" distB="0" distL="0" distR="0" wp14:anchorId="0F1EE2B0" wp14:editId="2EEB23C0">
                <wp:extent cx="819150" cy="819150"/>
                <wp:effectExtent l="0" t="0" r="0" b="0"/>
                <wp:docPr id="1" name="Picture 1" descr="J:\Tove Learning Trust\TLT Promotional docs &amp; Logo's\TLT Logos\EWS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ove Learning Trust\TLT Promotional docs &amp; Logo's\TLT Logos\EWS 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35D822" w14:textId="77777777" w:rsidR="005E47CA" w:rsidRDefault="005E47CA" w:rsidP="005E47CA">
          <w:pPr>
            <w:pStyle w:val="Header"/>
          </w:pPr>
        </w:p>
      </w:tc>
      <w:tc>
        <w:tcPr>
          <w:tcW w:w="5729" w:type="dxa"/>
          <w:tcBorders>
            <w:top w:val="nil"/>
            <w:left w:val="nil"/>
            <w:bottom w:val="nil"/>
            <w:right w:val="nil"/>
          </w:tcBorders>
        </w:tcPr>
        <w:p w14:paraId="60B16D56" w14:textId="77777777" w:rsidR="005E47CA" w:rsidRPr="005E47CA" w:rsidRDefault="005E47CA" w:rsidP="005E47CA">
          <w:pPr>
            <w:pStyle w:val="Header"/>
            <w:spacing w:before="200"/>
            <w:rPr>
              <w:rFonts w:asciiTheme="minorHAnsi" w:hAnsiTheme="minorHAnsi" w:cstheme="minorHAnsi"/>
              <w:b/>
              <w:sz w:val="44"/>
            </w:rPr>
          </w:pPr>
          <w:r w:rsidRPr="005E47CA">
            <w:rPr>
              <w:rFonts w:asciiTheme="minorHAnsi" w:hAnsiTheme="minorHAnsi" w:cstheme="minorHAnsi"/>
              <w:b/>
              <w:sz w:val="44"/>
            </w:rPr>
            <w:t>Elizabeth Woodville School</w:t>
          </w:r>
        </w:p>
        <w:p w14:paraId="11BC660B" w14:textId="77777777" w:rsidR="005E47CA" w:rsidRPr="00441C19" w:rsidRDefault="005E47CA" w:rsidP="005E47CA">
          <w:pPr>
            <w:pStyle w:val="Header"/>
            <w:spacing w:after="240"/>
            <w:rPr>
              <w:b/>
              <w:sz w:val="48"/>
            </w:rPr>
          </w:pPr>
          <w:r>
            <w:rPr>
              <w:rFonts w:asciiTheme="minorHAnsi" w:hAnsiTheme="minorHAnsi" w:cstheme="minorHAnsi"/>
              <w:b/>
              <w:sz w:val="36"/>
            </w:rPr>
            <w:t>Person Specification</w:t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</w:tcPr>
        <w:p w14:paraId="03A379C2" w14:textId="77777777" w:rsidR="005E47CA" w:rsidRDefault="005E47CA" w:rsidP="005E47CA">
          <w:pPr>
            <w:pStyle w:val="Header"/>
            <w:jc w:val="right"/>
          </w:pPr>
        </w:p>
        <w:p w14:paraId="3182BF13" w14:textId="77777777" w:rsidR="005E47CA" w:rsidRDefault="005E47CA" w:rsidP="005E47CA">
          <w:pPr>
            <w:pStyle w:val="Header"/>
            <w:jc w:val="right"/>
          </w:pPr>
          <w:r>
            <w:rPr>
              <w:noProof/>
              <w:lang w:bidi="ar-SA"/>
            </w:rPr>
            <w:drawing>
              <wp:inline distT="0" distB="0" distL="0" distR="0" wp14:anchorId="0DC73DDE" wp14:editId="2F9D1B35">
                <wp:extent cx="1705105" cy="65515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752" cy="669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AAC3A71" w14:textId="77777777" w:rsidR="007B7A8D" w:rsidRDefault="007B7A8D">
    <w:pPr>
      <w:pStyle w:val="BodyText"/>
      <w:spacing w:line="14" w:lineRule="auto"/>
      <w:rPr>
        <w:b w:val="0"/>
        <w:sz w:val="20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996C3" w14:textId="77777777" w:rsidR="005E47CA" w:rsidRDefault="005E4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A8D"/>
    <w:rsid w:val="00041EE8"/>
    <w:rsid w:val="00083CFF"/>
    <w:rsid w:val="000A541C"/>
    <w:rsid w:val="000E6B3C"/>
    <w:rsid w:val="001449FE"/>
    <w:rsid w:val="00147112"/>
    <w:rsid w:val="00157FA1"/>
    <w:rsid w:val="002F1ADC"/>
    <w:rsid w:val="00302DEE"/>
    <w:rsid w:val="003168E3"/>
    <w:rsid w:val="00401DA2"/>
    <w:rsid w:val="00414477"/>
    <w:rsid w:val="004E3DD8"/>
    <w:rsid w:val="005B72B9"/>
    <w:rsid w:val="005E47CA"/>
    <w:rsid w:val="006361FE"/>
    <w:rsid w:val="0071430F"/>
    <w:rsid w:val="00797B15"/>
    <w:rsid w:val="007B3D6A"/>
    <w:rsid w:val="007B7A8D"/>
    <w:rsid w:val="00872F1E"/>
    <w:rsid w:val="00F51118"/>
    <w:rsid w:val="00F5552B"/>
    <w:rsid w:val="00F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D81A4"/>
  <w15:docId w15:val="{FB057024-898A-4308-8EF1-BF07DD44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2B"/>
    <w:rPr>
      <w:rFonts w:ascii="Tahoma" w:eastAsia="Times New Roman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3168E3"/>
    <w:pPr>
      <w:widowControl/>
      <w:autoSpaceDE/>
      <w:autoSpaceDN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07A3-47B7-4FFB-B147-E842E750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Lynagh</dc:creator>
  <cp:lastModifiedBy>Michelle Saint</cp:lastModifiedBy>
  <cp:revision>2</cp:revision>
  <cp:lastPrinted>2019-08-29T12:36:00Z</cp:lastPrinted>
  <dcterms:created xsi:type="dcterms:W3CDTF">2021-09-17T07:33:00Z</dcterms:created>
  <dcterms:modified xsi:type="dcterms:W3CDTF">2021-09-17T07:33:00Z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2019-08-05T00:00:00Z</vt:filetime>
  </property>
</Properties>
</file>