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80CC3" w14:textId="0C409CB7" w:rsidR="00F357B8" w:rsidRDefault="67ECB70D" w:rsidP="006051F8">
      <w:pPr>
        <w:pStyle w:val="NoSpacing"/>
        <w:jc w:val="center"/>
      </w:pPr>
      <w:r>
        <w:t xml:space="preserve"> </w:t>
      </w:r>
      <w:r w:rsidR="002C40A8">
        <w:t>Honiton Community College</w:t>
      </w:r>
    </w:p>
    <w:p w14:paraId="6ECE6EAD" w14:textId="77777777" w:rsidR="002C40A8" w:rsidRDefault="00863E4E" w:rsidP="006051F8">
      <w:pPr>
        <w:pStyle w:val="NoSpacing"/>
        <w:jc w:val="center"/>
      </w:pPr>
      <w:r w:rsidRPr="00014708">
        <w:rPr>
          <w:noProof/>
          <w:lang w:eastAsia="en-GB"/>
        </w:rPr>
        <w:drawing>
          <wp:inline distT="0" distB="0" distL="0" distR="0" wp14:anchorId="4FB8117B" wp14:editId="63838EB2">
            <wp:extent cx="800100" cy="800100"/>
            <wp:effectExtent l="0" t="0" r="0" b="0"/>
            <wp:docPr id="1" name="Picture 1" descr="H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0078DAE3" w14:textId="77777777" w:rsidR="006051F8" w:rsidRDefault="006051F8" w:rsidP="006051F8">
      <w:pPr>
        <w:pStyle w:val="NoSpacing"/>
        <w:jc w:val="center"/>
      </w:pPr>
    </w:p>
    <w:p w14:paraId="3771E9A4" w14:textId="77777777" w:rsidR="002C40A8" w:rsidRPr="006051F8" w:rsidRDefault="002C40A8" w:rsidP="006051F8">
      <w:pPr>
        <w:pStyle w:val="NoSpacing"/>
        <w:jc w:val="center"/>
        <w:rPr>
          <w:b/>
        </w:rPr>
      </w:pPr>
      <w:r w:rsidRPr="006051F8">
        <w:rPr>
          <w:b/>
        </w:rPr>
        <w:t>JOB DESCRIPTION</w:t>
      </w:r>
    </w:p>
    <w:p w14:paraId="281D14BE" w14:textId="77777777" w:rsidR="002C40A8" w:rsidRDefault="002C40A8" w:rsidP="002C40A8">
      <w:pPr>
        <w:pStyle w:val="NoSpacing"/>
      </w:pPr>
    </w:p>
    <w:p w14:paraId="7EB18BFF" w14:textId="77777777" w:rsidR="002C40A8" w:rsidRDefault="002C40A8" w:rsidP="002C40A8">
      <w:pPr>
        <w:pStyle w:val="NoSpacing"/>
      </w:pPr>
      <w:r w:rsidRPr="006051F8">
        <w:rPr>
          <w:b/>
        </w:rPr>
        <w:t>JOB TITLE:</w:t>
      </w:r>
      <w:r w:rsidR="00422E37">
        <w:tab/>
      </w:r>
      <w:r w:rsidR="006A3768">
        <w:tab/>
      </w:r>
      <w:r w:rsidR="001A69E9">
        <w:tab/>
      </w:r>
      <w:r w:rsidR="006A3768">
        <w:t>Cover Supervisor</w:t>
      </w:r>
    </w:p>
    <w:p w14:paraId="7C54A0B5" w14:textId="77777777" w:rsidR="002C40A8" w:rsidRDefault="002C40A8" w:rsidP="002C40A8">
      <w:pPr>
        <w:pStyle w:val="NoSpacing"/>
      </w:pPr>
    </w:p>
    <w:p w14:paraId="55A62F52" w14:textId="3B01919D" w:rsidR="002C40A8" w:rsidRDefault="002C40A8" w:rsidP="002C40A8">
      <w:pPr>
        <w:pStyle w:val="NoSpacing"/>
      </w:pPr>
      <w:r w:rsidRPr="31D0ABDA">
        <w:rPr>
          <w:b/>
          <w:bCs/>
        </w:rPr>
        <w:t>RESPONSIBLE TO:</w:t>
      </w:r>
      <w:r>
        <w:tab/>
      </w:r>
      <w:r>
        <w:tab/>
      </w:r>
      <w:r w:rsidR="6960B181">
        <w:t xml:space="preserve">Cover Coordinator </w:t>
      </w:r>
    </w:p>
    <w:p w14:paraId="63724876" w14:textId="77777777" w:rsidR="002C40A8" w:rsidRDefault="002C40A8" w:rsidP="002C40A8">
      <w:pPr>
        <w:pStyle w:val="NoSpacing"/>
      </w:pPr>
    </w:p>
    <w:p w14:paraId="3252B162" w14:textId="2AB51237" w:rsidR="002C40A8" w:rsidRDefault="002C40A8" w:rsidP="002C40A8">
      <w:pPr>
        <w:pStyle w:val="NoSpacing"/>
      </w:pPr>
      <w:r w:rsidRPr="006051F8">
        <w:rPr>
          <w:b/>
        </w:rPr>
        <w:t>GRADE:</w:t>
      </w:r>
      <w:r w:rsidRPr="006051F8">
        <w:rPr>
          <w:b/>
        </w:rPr>
        <w:tab/>
      </w:r>
      <w:r>
        <w:tab/>
      </w:r>
      <w:r>
        <w:tab/>
      </w:r>
      <w:r w:rsidR="001A69E9">
        <w:tab/>
      </w:r>
      <w:r>
        <w:t>NJC</w:t>
      </w:r>
      <w:r w:rsidR="008566D0">
        <w:t xml:space="preserve"> Grade</w:t>
      </w:r>
      <w:r w:rsidR="00422E37">
        <w:t xml:space="preserve"> D</w:t>
      </w:r>
      <w:r w:rsidR="001061DA">
        <w:t xml:space="preserve"> (point </w:t>
      </w:r>
      <w:r w:rsidR="00713226">
        <w:t>7 -12</w:t>
      </w:r>
      <w:r w:rsidR="001061DA">
        <w:t xml:space="preserve">) </w:t>
      </w:r>
    </w:p>
    <w:p w14:paraId="296BC043" w14:textId="77777777" w:rsidR="00DB10D9" w:rsidRPr="00DB10D9" w:rsidRDefault="00DB10D9" w:rsidP="00DB10D9">
      <w:pPr>
        <w:pStyle w:val="NoSpacing"/>
      </w:pPr>
    </w:p>
    <w:p w14:paraId="25BBA501" w14:textId="0A02AAFD" w:rsidR="00DB10D9" w:rsidRPr="00DB10D9" w:rsidRDefault="00DB10D9" w:rsidP="00DB10D9">
      <w:pPr>
        <w:pStyle w:val="NoSpacing"/>
      </w:pPr>
      <w:r>
        <w:rPr>
          <w:b/>
        </w:rPr>
        <w:t>SALARY:</w:t>
      </w:r>
      <w:r>
        <w:rPr>
          <w:b/>
        </w:rPr>
        <w:tab/>
      </w:r>
      <w:r>
        <w:rPr>
          <w:b/>
        </w:rPr>
        <w:tab/>
      </w:r>
      <w:r>
        <w:rPr>
          <w:b/>
        </w:rPr>
        <w:tab/>
      </w:r>
      <w:r w:rsidRPr="00DB10D9">
        <w:t>£</w:t>
      </w:r>
      <w:r w:rsidR="00F12A3E">
        <w:t xml:space="preserve">22,369 </w:t>
      </w:r>
      <w:r w:rsidRPr="00DB10D9">
        <w:t xml:space="preserve">– </w:t>
      </w:r>
      <w:r w:rsidR="00F12A3E">
        <w:t>£24,496</w:t>
      </w:r>
      <w:r w:rsidRPr="00DB10D9">
        <w:t xml:space="preserve"> (full-time equivalent)     </w:t>
      </w:r>
    </w:p>
    <w:p w14:paraId="2AB5E8F6" w14:textId="77777777" w:rsidR="008566D0" w:rsidRDefault="008566D0" w:rsidP="002C40A8">
      <w:pPr>
        <w:pStyle w:val="NoSpacing"/>
      </w:pPr>
    </w:p>
    <w:p w14:paraId="233D1B50" w14:textId="77777777" w:rsidR="002C40A8" w:rsidRDefault="002C40A8" w:rsidP="002C40A8">
      <w:pPr>
        <w:pStyle w:val="NoSpacing"/>
      </w:pPr>
      <w:r w:rsidRPr="006051F8">
        <w:rPr>
          <w:b/>
        </w:rPr>
        <w:t>HOURS:</w:t>
      </w:r>
      <w:r w:rsidRPr="006051F8">
        <w:rPr>
          <w:b/>
        </w:rPr>
        <w:tab/>
      </w:r>
      <w:r w:rsidR="00F1699E">
        <w:tab/>
      </w:r>
      <w:r w:rsidR="00F1699E">
        <w:tab/>
      </w:r>
      <w:r w:rsidR="001A69E9">
        <w:tab/>
      </w:r>
      <w:r w:rsidR="008B37F1">
        <w:t>32.5</w:t>
      </w:r>
      <w:r w:rsidR="00120AB4">
        <w:t xml:space="preserve"> </w:t>
      </w:r>
      <w:r>
        <w:t>hours per week</w:t>
      </w:r>
    </w:p>
    <w:p w14:paraId="7A4D9B8F" w14:textId="77777777" w:rsidR="002C40A8" w:rsidRDefault="00B64506" w:rsidP="002C40A8">
      <w:pPr>
        <w:pStyle w:val="NoSpacing"/>
      </w:pPr>
      <w:r>
        <w:tab/>
      </w:r>
      <w:r>
        <w:tab/>
      </w:r>
      <w:r>
        <w:tab/>
      </w:r>
      <w:r w:rsidR="001A69E9">
        <w:tab/>
      </w:r>
      <w:r w:rsidR="001061DA" w:rsidRPr="00DB10D9">
        <w:t xml:space="preserve">38 weeks per annum </w:t>
      </w:r>
      <w:r w:rsidR="00E26B0E" w:rsidRPr="00DB10D9">
        <w:t xml:space="preserve">plus 5 </w:t>
      </w:r>
      <w:r w:rsidR="00422E37" w:rsidRPr="00DB10D9">
        <w:t>da</w:t>
      </w:r>
      <w:r w:rsidR="001061DA" w:rsidRPr="00DB10D9">
        <w:t>ys</w:t>
      </w:r>
      <w:r w:rsidR="00E26B0E">
        <w:t xml:space="preserve"> (39 weeks)</w:t>
      </w:r>
      <w:r w:rsidR="001061DA">
        <w:t xml:space="preserve"> </w:t>
      </w:r>
    </w:p>
    <w:p w14:paraId="0E55B271" w14:textId="77777777" w:rsidR="008B37F1" w:rsidRDefault="008B37F1" w:rsidP="002C40A8">
      <w:pPr>
        <w:pStyle w:val="NoSpacing"/>
      </w:pPr>
    </w:p>
    <w:p w14:paraId="08AB4556" w14:textId="1537DDF2" w:rsidR="001A69E9" w:rsidRPr="001A69E9" w:rsidRDefault="001A69E9" w:rsidP="002C40A8">
      <w:pPr>
        <w:pStyle w:val="NoSpacing"/>
      </w:pPr>
      <w:r>
        <w:rPr>
          <w:b/>
        </w:rPr>
        <w:t>CURRENT POST HOLDER:</w:t>
      </w:r>
      <w:r w:rsidR="00C7276B">
        <w:rPr>
          <w:b/>
        </w:rPr>
        <w:tab/>
      </w:r>
    </w:p>
    <w:p w14:paraId="2D8FB522" w14:textId="77777777" w:rsidR="002C40A8" w:rsidRDefault="002C40A8" w:rsidP="002C40A8">
      <w:pPr>
        <w:pStyle w:val="NoSpacing"/>
      </w:pPr>
    </w:p>
    <w:p w14:paraId="7D24985D" w14:textId="77777777" w:rsidR="002C40A8" w:rsidRDefault="002C40A8" w:rsidP="002C40A8">
      <w:pPr>
        <w:pStyle w:val="NoSpacing"/>
        <w:rPr>
          <w:b/>
        </w:rPr>
      </w:pPr>
      <w:r>
        <w:rPr>
          <w:b/>
        </w:rPr>
        <w:t>AIM OF THE POST:</w:t>
      </w:r>
    </w:p>
    <w:p w14:paraId="7FF61EC5" w14:textId="77777777" w:rsidR="00D17DB0" w:rsidRDefault="00D17DB0" w:rsidP="002C40A8">
      <w:pPr>
        <w:pStyle w:val="NoSpacing"/>
        <w:rPr>
          <w:b/>
        </w:rPr>
      </w:pPr>
    </w:p>
    <w:p w14:paraId="2007567E" w14:textId="77777777" w:rsidR="00D17DB0" w:rsidRPr="00863E4E" w:rsidRDefault="00D17DB0" w:rsidP="002C40A8">
      <w:pPr>
        <w:pStyle w:val="NoSpacing"/>
      </w:pPr>
      <w:r w:rsidRPr="00863E4E">
        <w:t>To support students</w:t>
      </w:r>
      <w:r w:rsidR="00E26B0E">
        <w:t>’</w:t>
      </w:r>
      <w:r w:rsidRPr="00863E4E">
        <w:t xml:space="preserve"> continued learning</w:t>
      </w:r>
      <w:r w:rsidR="00E26B0E">
        <w:t xml:space="preserve"> in</w:t>
      </w:r>
      <w:r w:rsidRPr="00863E4E">
        <w:t xml:space="preserve"> the absence of their teacher.</w:t>
      </w:r>
    </w:p>
    <w:p w14:paraId="548DDB0A" w14:textId="77777777" w:rsidR="00863E4E" w:rsidRPr="00863E4E" w:rsidRDefault="00863E4E" w:rsidP="002C40A8">
      <w:pPr>
        <w:pStyle w:val="NoSpacing"/>
      </w:pPr>
    </w:p>
    <w:p w14:paraId="61190278" w14:textId="77777777" w:rsidR="00863E4E" w:rsidRPr="00863E4E" w:rsidRDefault="00863E4E" w:rsidP="002C40A8">
      <w:pPr>
        <w:pStyle w:val="NoSpacing"/>
      </w:pPr>
      <w:r w:rsidRPr="00863E4E">
        <w:t>Delivering work set by the teacher and providing consistent behavioural support.</w:t>
      </w:r>
    </w:p>
    <w:p w14:paraId="1780AEC1" w14:textId="77777777" w:rsidR="00863E4E" w:rsidRPr="00863E4E" w:rsidRDefault="00863E4E" w:rsidP="002C40A8">
      <w:pPr>
        <w:pStyle w:val="NoSpacing"/>
      </w:pPr>
    </w:p>
    <w:p w14:paraId="3EBCF0F0" w14:textId="77777777" w:rsidR="00863E4E" w:rsidRPr="00863E4E" w:rsidRDefault="00863E4E" w:rsidP="002C40A8">
      <w:pPr>
        <w:pStyle w:val="NoSpacing"/>
      </w:pPr>
      <w:r w:rsidRPr="00863E4E">
        <w:t>Engaging with College life and supporting students’ wider developments and full potential</w:t>
      </w:r>
    </w:p>
    <w:p w14:paraId="71740452" w14:textId="77777777" w:rsidR="00D17DB0" w:rsidRPr="00863E4E" w:rsidRDefault="00D17DB0" w:rsidP="002C40A8">
      <w:pPr>
        <w:pStyle w:val="NoSpacing"/>
      </w:pPr>
    </w:p>
    <w:p w14:paraId="0AD6B587" w14:textId="77777777" w:rsidR="00604988" w:rsidRDefault="00E26B0E" w:rsidP="002C40A8">
      <w:pPr>
        <w:pStyle w:val="NoSpacing"/>
      </w:pPr>
      <w:r>
        <w:t>Due to the nature of</w:t>
      </w:r>
      <w:r w:rsidR="00604988">
        <w:t xml:space="preserve"> the </w:t>
      </w:r>
      <w:r>
        <w:t>role, the post</w:t>
      </w:r>
      <w:r w:rsidR="00604988">
        <w:t xml:space="preserve"> holder will need to </w:t>
      </w:r>
      <w:r>
        <w:t xml:space="preserve">adopt a </w:t>
      </w:r>
      <w:r w:rsidR="00604988">
        <w:t>flexible</w:t>
      </w:r>
      <w:r>
        <w:t xml:space="preserve"> approach to their responsibilities on a daily basis</w:t>
      </w:r>
      <w:r w:rsidR="00604988">
        <w:t xml:space="preserve"> and </w:t>
      </w:r>
      <w:r>
        <w:t xml:space="preserve">be </w:t>
      </w:r>
      <w:r w:rsidR="00604988">
        <w:t>able to prioritise tasks.</w:t>
      </w:r>
    </w:p>
    <w:p w14:paraId="69FEB9B5" w14:textId="77777777" w:rsidR="00604988" w:rsidRDefault="00604988" w:rsidP="002C40A8">
      <w:pPr>
        <w:pStyle w:val="NoSpacing"/>
      </w:pPr>
    </w:p>
    <w:p w14:paraId="6C274166" w14:textId="77777777" w:rsidR="00604988" w:rsidRDefault="00604988" w:rsidP="00C449AE">
      <w:pPr>
        <w:pStyle w:val="NoSpacing"/>
        <w:jc w:val="both"/>
      </w:pPr>
      <w:r>
        <w:t>This job description is not a comprehensive definition of the post.  Discussions will take place on a regular basis to clarify individual responsibilities within the general framework and character of the post as identified below.</w:t>
      </w:r>
    </w:p>
    <w:p w14:paraId="3904CE6E" w14:textId="77777777" w:rsidR="00604988" w:rsidRDefault="00604988" w:rsidP="002C40A8">
      <w:pPr>
        <w:pStyle w:val="NoSpacing"/>
        <w:rPr>
          <w:b/>
        </w:rPr>
      </w:pPr>
    </w:p>
    <w:p w14:paraId="08702CDA" w14:textId="77777777" w:rsidR="00604988" w:rsidRDefault="00604988" w:rsidP="002C40A8">
      <w:pPr>
        <w:pStyle w:val="NoSpacing"/>
        <w:rPr>
          <w:b/>
        </w:rPr>
      </w:pPr>
      <w:r>
        <w:rPr>
          <w:b/>
        </w:rPr>
        <w:t>THE</w:t>
      </w:r>
      <w:r w:rsidR="00426B5D">
        <w:rPr>
          <w:b/>
        </w:rPr>
        <w:t xml:space="preserve"> DUT</w:t>
      </w:r>
      <w:r w:rsidR="00C449AE">
        <w:rPr>
          <w:b/>
        </w:rPr>
        <w:t>IES OF THE COVER SUPERVISOR</w:t>
      </w:r>
      <w:r>
        <w:rPr>
          <w:b/>
        </w:rPr>
        <w:t>:</w:t>
      </w:r>
    </w:p>
    <w:p w14:paraId="52756755" w14:textId="77777777" w:rsidR="00604988" w:rsidRDefault="00604988" w:rsidP="002C40A8">
      <w:pPr>
        <w:pStyle w:val="NoSpacing"/>
        <w:rPr>
          <w:b/>
        </w:rPr>
      </w:pPr>
    </w:p>
    <w:p w14:paraId="7D0A144C" w14:textId="77777777" w:rsidR="006C5E48" w:rsidRPr="00E00CD9" w:rsidRDefault="006051F8" w:rsidP="006C5E48">
      <w:pPr>
        <w:pStyle w:val="NoSpacing"/>
        <w:jc w:val="both"/>
      </w:pPr>
      <w:r w:rsidRPr="00E00CD9">
        <w:rPr>
          <w:b/>
        </w:rPr>
        <w:t>Specific Responsibilities</w:t>
      </w:r>
      <w:r w:rsidR="006C5E48">
        <w:t xml:space="preserve"> </w:t>
      </w:r>
    </w:p>
    <w:p w14:paraId="0C273FC4" w14:textId="0F130875" w:rsidR="4A634D54" w:rsidRDefault="24506949" w:rsidP="552FCE5C">
      <w:pPr>
        <w:pStyle w:val="NoSpacing"/>
        <w:numPr>
          <w:ilvl w:val="0"/>
          <w:numId w:val="12"/>
        </w:numPr>
        <w:spacing w:line="259" w:lineRule="auto"/>
        <w:jc w:val="both"/>
      </w:pPr>
      <w:r>
        <w:t>Supervise class groups and deliver the programme of learning</w:t>
      </w:r>
    </w:p>
    <w:p w14:paraId="457E92B0" w14:textId="0C4352B8" w:rsidR="2FDE1E49" w:rsidRDefault="2FDE1E49" w:rsidP="51225861">
      <w:pPr>
        <w:pStyle w:val="NoSpacing"/>
        <w:numPr>
          <w:ilvl w:val="0"/>
          <w:numId w:val="12"/>
        </w:numPr>
        <w:spacing w:line="259" w:lineRule="auto"/>
        <w:jc w:val="both"/>
      </w:pPr>
      <w:r>
        <w:t>Implement our robust behaviour policy, setting high expectations for our learners</w:t>
      </w:r>
    </w:p>
    <w:p w14:paraId="55527638" w14:textId="77777777" w:rsidR="008C503F" w:rsidRDefault="008C503F" w:rsidP="00422E37">
      <w:pPr>
        <w:pStyle w:val="NoSpacing"/>
        <w:numPr>
          <w:ilvl w:val="0"/>
          <w:numId w:val="12"/>
        </w:numPr>
        <w:jc w:val="both"/>
      </w:pPr>
      <w:r>
        <w:t>Arrive promptly to cover lessons and ensure orderly entry to the room.</w:t>
      </w:r>
    </w:p>
    <w:p w14:paraId="578E3535" w14:textId="77777777" w:rsidR="008C503F" w:rsidRDefault="00E26B0E" w:rsidP="00422E37">
      <w:pPr>
        <w:pStyle w:val="NoSpacing"/>
        <w:numPr>
          <w:ilvl w:val="0"/>
          <w:numId w:val="12"/>
        </w:numPr>
        <w:jc w:val="both"/>
      </w:pPr>
      <w:r>
        <w:t xml:space="preserve">Complete attendance </w:t>
      </w:r>
      <w:r w:rsidR="008C503F">
        <w:t>register</w:t>
      </w:r>
      <w:r>
        <w:t>s</w:t>
      </w:r>
      <w:r w:rsidR="008C503F">
        <w:t xml:space="preserve"> </w:t>
      </w:r>
      <w:r>
        <w:t xml:space="preserve">promptly </w:t>
      </w:r>
      <w:r w:rsidR="008C503F">
        <w:t>an</w:t>
      </w:r>
      <w:r>
        <w:t xml:space="preserve">d keep relevant members of staff </w:t>
      </w:r>
      <w:r w:rsidR="008C503F">
        <w:t>informed of concerns.</w:t>
      </w:r>
    </w:p>
    <w:p w14:paraId="51268842" w14:textId="1E72BBAA" w:rsidR="008C503F" w:rsidRDefault="008C503F" w:rsidP="00422E37">
      <w:pPr>
        <w:pStyle w:val="NoSpacing"/>
        <w:numPr>
          <w:ilvl w:val="0"/>
          <w:numId w:val="12"/>
        </w:numPr>
        <w:jc w:val="both"/>
      </w:pPr>
      <w:r>
        <w:t xml:space="preserve">Arrange the distribution </w:t>
      </w:r>
      <w:r w:rsidR="6135E244">
        <w:t xml:space="preserve">and collection </w:t>
      </w:r>
      <w:r>
        <w:t xml:space="preserve">of resources required </w:t>
      </w:r>
    </w:p>
    <w:p w14:paraId="4E46243E" w14:textId="77777777" w:rsidR="008C503F" w:rsidRDefault="008C503F" w:rsidP="00422E37">
      <w:pPr>
        <w:pStyle w:val="NoSpacing"/>
        <w:numPr>
          <w:ilvl w:val="0"/>
          <w:numId w:val="12"/>
        </w:numPr>
        <w:jc w:val="both"/>
      </w:pPr>
      <w:r>
        <w:t>Draw on the expertise of other adults in the classroom w</w:t>
      </w:r>
      <w:r w:rsidR="00D17DB0">
        <w:t xml:space="preserve">here appropriate e.g.  Learning Support </w:t>
      </w:r>
      <w:r>
        <w:t>Assistants, Trainee teachers.</w:t>
      </w:r>
    </w:p>
    <w:p w14:paraId="35DC0C3A" w14:textId="2BBD8E9A" w:rsidR="00FD5F47" w:rsidRPr="00E00CD9" w:rsidRDefault="34833577" w:rsidP="7B06C7AA">
      <w:pPr>
        <w:pStyle w:val="Default"/>
        <w:numPr>
          <w:ilvl w:val="0"/>
          <w:numId w:val="12"/>
        </w:numPr>
        <w:rPr>
          <w:rFonts w:asciiTheme="minorHAnsi" w:hAnsiTheme="minorHAnsi" w:cstheme="minorBidi"/>
          <w:sz w:val="22"/>
          <w:szCs w:val="22"/>
        </w:rPr>
      </w:pPr>
      <w:r w:rsidRPr="7B06C7AA">
        <w:rPr>
          <w:rFonts w:asciiTheme="minorHAnsi" w:hAnsiTheme="minorHAnsi" w:cstheme="minorBidi"/>
          <w:sz w:val="22"/>
          <w:szCs w:val="22"/>
        </w:rPr>
        <w:t>Encourage a c</w:t>
      </w:r>
      <w:r w:rsidR="00FD5F47" w:rsidRPr="7B06C7AA">
        <w:rPr>
          <w:rFonts w:asciiTheme="minorHAnsi" w:hAnsiTheme="minorHAnsi" w:cstheme="minorBidi"/>
          <w:sz w:val="22"/>
          <w:szCs w:val="22"/>
        </w:rPr>
        <w:t xml:space="preserve">alm and constructive learning environment and use the College Rewards and Sanctions Policy. </w:t>
      </w:r>
    </w:p>
    <w:p w14:paraId="55CDD334" w14:textId="77777777" w:rsidR="00FD5F47" w:rsidRPr="00E00CD9" w:rsidRDefault="00FD5F47" w:rsidP="0B4520CF">
      <w:pPr>
        <w:pStyle w:val="Default"/>
        <w:numPr>
          <w:ilvl w:val="0"/>
          <w:numId w:val="12"/>
        </w:numPr>
        <w:rPr>
          <w:rFonts w:asciiTheme="minorHAnsi" w:hAnsiTheme="minorHAnsi" w:cstheme="minorBidi"/>
          <w:sz w:val="22"/>
          <w:szCs w:val="22"/>
        </w:rPr>
      </w:pPr>
      <w:r w:rsidRPr="7B06C7AA">
        <w:rPr>
          <w:rFonts w:asciiTheme="minorHAnsi" w:hAnsiTheme="minorHAnsi" w:cstheme="minorBidi"/>
          <w:sz w:val="22"/>
          <w:szCs w:val="22"/>
        </w:rPr>
        <w:t xml:space="preserve">Motivate students to complete tasks set by the class teacher and encourage students to interact and work cooperatively with others to ensure all students are engaged on the set tasks. </w:t>
      </w:r>
    </w:p>
    <w:p w14:paraId="4192BFFC" w14:textId="77777777" w:rsidR="00FD5F47" w:rsidRPr="00BF5126" w:rsidRDefault="00FD5F47" w:rsidP="00FD5F47">
      <w:pPr>
        <w:pStyle w:val="NoSpacing"/>
        <w:ind w:left="720"/>
        <w:jc w:val="both"/>
        <w:rPr>
          <w:highlight w:val="green"/>
        </w:rPr>
      </w:pPr>
    </w:p>
    <w:p w14:paraId="54FBDB44" w14:textId="77777777" w:rsidR="008C503F" w:rsidRDefault="00E26B0E" w:rsidP="00422E37">
      <w:pPr>
        <w:pStyle w:val="NoSpacing"/>
        <w:numPr>
          <w:ilvl w:val="0"/>
          <w:numId w:val="12"/>
        </w:numPr>
        <w:jc w:val="both"/>
      </w:pPr>
      <w:r>
        <w:t xml:space="preserve">Be pro-active in supporting the students with the content of cover work </w:t>
      </w:r>
      <w:r w:rsidR="008C503F">
        <w:t>and answer any questions / queries where possible.  Use praise to help motivation.</w:t>
      </w:r>
    </w:p>
    <w:p w14:paraId="5D17AC6C" w14:textId="77777777" w:rsidR="008C503F" w:rsidRDefault="008C503F" w:rsidP="00422E37">
      <w:pPr>
        <w:pStyle w:val="NoSpacing"/>
        <w:numPr>
          <w:ilvl w:val="0"/>
          <w:numId w:val="12"/>
        </w:numPr>
        <w:jc w:val="both"/>
      </w:pPr>
      <w:r>
        <w:t xml:space="preserve">Adhere to </w:t>
      </w:r>
      <w:r w:rsidR="00D17DB0">
        <w:t xml:space="preserve">the College’s Safeguarding </w:t>
      </w:r>
      <w:r>
        <w:t>procedures and guidelines.</w:t>
      </w:r>
    </w:p>
    <w:p w14:paraId="703E9A93" w14:textId="77777777" w:rsidR="008C503F" w:rsidRDefault="008C503F" w:rsidP="00422E37">
      <w:pPr>
        <w:pStyle w:val="NoSpacing"/>
        <w:numPr>
          <w:ilvl w:val="0"/>
          <w:numId w:val="12"/>
        </w:numPr>
        <w:jc w:val="both"/>
      </w:pPr>
      <w:r>
        <w:t>Be prepared to improvise if required adjusting lessons / work plan as appropriate and if necessary seek help from subject staff.</w:t>
      </w:r>
    </w:p>
    <w:p w14:paraId="2CBCF676" w14:textId="77777777" w:rsidR="008C503F" w:rsidRDefault="008C503F" w:rsidP="00422E37">
      <w:pPr>
        <w:pStyle w:val="NoSpacing"/>
        <w:numPr>
          <w:ilvl w:val="0"/>
          <w:numId w:val="12"/>
        </w:numPr>
        <w:jc w:val="both"/>
      </w:pPr>
      <w:r>
        <w:t>Follow end of lesson requirements including any homework instructions.</w:t>
      </w:r>
    </w:p>
    <w:p w14:paraId="6847C67C" w14:textId="77777777" w:rsidR="008C503F" w:rsidRDefault="008C503F" w:rsidP="00422E37">
      <w:pPr>
        <w:pStyle w:val="NoSpacing"/>
        <w:numPr>
          <w:ilvl w:val="0"/>
          <w:numId w:val="12"/>
        </w:numPr>
        <w:jc w:val="both"/>
      </w:pPr>
      <w:r>
        <w:t>Ensure that the room is tidy and dismiss in an orderly fashion at the correct time.</w:t>
      </w:r>
    </w:p>
    <w:p w14:paraId="2496770A" w14:textId="376EACAD" w:rsidR="008C503F" w:rsidRDefault="008C503F" w:rsidP="00422E37">
      <w:pPr>
        <w:pStyle w:val="NoSpacing"/>
        <w:numPr>
          <w:ilvl w:val="0"/>
          <w:numId w:val="12"/>
        </w:numPr>
        <w:jc w:val="both"/>
      </w:pPr>
      <w:r>
        <w:t xml:space="preserve">Attend relevant CPD, </w:t>
      </w:r>
      <w:r w:rsidR="00E74D30">
        <w:t xml:space="preserve">including whole staff meetings, </w:t>
      </w:r>
      <w:r>
        <w:t>as and when required.</w:t>
      </w:r>
    </w:p>
    <w:p w14:paraId="3B617501" w14:textId="10AC2B48" w:rsidR="00E74D30" w:rsidRDefault="00D17DB0" w:rsidP="00422E37">
      <w:pPr>
        <w:pStyle w:val="NoSpacing"/>
        <w:numPr>
          <w:ilvl w:val="0"/>
          <w:numId w:val="12"/>
        </w:numPr>
        <w:jc w:val="both"/>
      </w:pPr>
      <w:r>
        <w:t>Leave feedback</w:t>
      </w:r>
      <w:r w:rsidR="0FF4B6A7">
        <w:t xml:space="preserve"> for the class teacher </w:t>
      </w:r>
      <w:r w:rsidR="00E74D30">
        <w:t>of progress made by students</w:t>
      </w:r>
    </w:p>
    <w:p w14:paraId="37D0BACD" w14:textId="5133D74A" w:rsidR="00E74D30" w:rsidRPr="00413A69" w:rsidRDefault="01626BD1" w:rsidP="2D256A3C">
      <w:pPr>
        <w:pStyle w:val="NoSpacing"/>
        <w:numPr>
          <w:ilvl w:val="0"/>
          <w:numId w:val="12"/>
        </w:numPr>
        <w:jc w:val="both"/>
      </w:pPr>
      <w:r>
        <w:t xml:space="preserve">Occasionally deliver </w:t>
      </w:r>
      <w:bookmarkStart w:id="0" w:name="_Int_z4Rf9edW"/>
      <w:r>
        <w:t>activity-based</w:t>
      </w:r>
      <w:bookmarkEnd w:id="0"/>
      <w:r w:rsidR="00E74D30">
        <w:t xml:space="preserve"> P.E lesso</w:t>
      </w:r>
      <w:r w:rsidR="00E26B0E">
        <w:t xml:space="preserve">ns </w:t>
      </w:r>
      <w:r w:rsidR="09E6558E">
        <w:t xml:space="preserve">but only with </w:t>
      </w:r>
      <w:r w:rsidR="00E26B0E">
        <w:t>prior agreement and relevant training.</w:t>
      </w:r>
      <w:r w:rsidR="007C74D4">
        <w:t xml:space="preserve">  </w:t>
      </w:r>
    </w:p>
    <w:p w14:paraId="5D9B14CD" w14:textId="77777777" w:rsidR="00E74D30" w:rsidRDefault="00E74D30" w:rsidP="00422E37">
      <w:pPr>
        <w:pStyle w:val="NoSpacing"/>
        <w:numPr>
          <w:ilvl w:val="0"/>
          <w:numId w:val="12"/>
        </w:numPr>
        <w:jc w:val="both"/>
      </w:pPr>
      <w:r>
        <w:t>Assist with other College procedures such as examination invigilation</w:t>
      </w:r>
      <w:r w:rsidR="00D17DB0">
        <w:t xml:space="preserve">, trip / visit support etc. </w:t>
      </w:r>
    </w:p>
    <w:p w14:paraId="179BAD73" w14:textId="5099922E" w:rsidR="4773C991" w:rsidRDefault="4773C991" w:rsidP="7B06C7AA">
      <w:pPr>
        <w:pStyle w:val="NoSpacing"/>
        <w:numPr>
          <w:ilvl w:val="0"/>
          <w:numId w:val="12"/>
        </w:numPr>
        <w:jc w:val="both"/>
      </w:pPr>
      <w:r>
        <w:t xml:space="preserve">This is a holistic cover role that supports the needs of the College in the absence of staff across all departments.  The role includes carrying out subsidiary admin tasks or may require covering of other roles within the College, for example covering as an LSA, completing administrative tasks, or covering Reception at times when lesson cover is quiet.  </w:t>
      </w:r>
    </w:p>
    <w:p w14:paraId="3233339B" w14:textId="77E9EA16" w:rsidR="7B06C7AA" w:rsidRDefault="7B06C7AA" w:rsidP="7B06C7AA">
      <w:pPr>
        <w:pStyle w:val="NoSpacing"/>
        <w:jc w:val="both"/>
      </w:pPr>
    </w:p>
    <w:p w14:paraId="2179DD82" w14:textId="77777777" w:rsidR="00E74D30" w:rsidRDefault="00E74D30" w:rsidP="00E74D30">
      <w:pPr>
        <w:pStyle w:val="NoSpacing"/>
        <w:ind w:left="720"/>
        <w:jc w:val="both"/>
      </w:pPr>
    </w:p>
    <w:p w14:paraId="5B338051" w14:textId="77777777" w:rsidR="003560B6" w:rsidRDefault="006051F8" w:rsidP="003560B6">
      <w:pPr>
        <w:pStyle w:val="NoSpacing"/>
        <w:rPr>
          <w:b/>
        </w:rPr>
      </w:pPr>
      <w:r>
        <w:rPr>
          <w:b/>
        </w:rPr>
        <w:t>General</w:t>
      </w:r>
    </w:p>
    <w:p w14:paraId="61CE9730" w14:textId="77777777" w:rsidR="006051F8" w:rsidRPr="006051F8" w:rsidRDefault="006051F8" w:rsidP="006051F8">
      <w:pPr>
        <w:pStyle w:val="NoSpacing"/>
        <w:numPr>
          <w:ilvl w:val="0"/>
          <w:numId w:val="2"/>
        </w:numPr>
        <w:rPr>
          <w:b/>
        </w:rPr>
      </w:pPr>
      <w:r>
        <w:t>Supporting the aims of the College.</w:t>
      </w:r>
    </w:p>
    <w:p w14:paraId="4D8AFEA1" w14:textId="77777777" w:rsidR="006051F8" w:rsidRPr="006051F8" w:rsidRDefault="006051F8" w:rsidP="006051F8">
      <w:pPr>
        <w:pStyle w:val="NoSpacing"/>
        <w:numPr>
          <w:ilvl w:val="0"/>
          <w:numId w:val="2"/>
        </w:numPr>
        <w:rPr>
          <w:b/>
        </w:rPr>
      </w:pPr>
      <w:r>
        <w:t>Support the College in its drive to raise standards for all students.</w:t>
      </w:r>
    </w:p>
    <w:p w14:paraId="6857396F" w14:textId="77777777" w:rsidR="006051F8" w:rsidRPr="006051F8" w:rsidRDefault="006051F8" w:rsidP="006051F8">
      <w:pPr>
        <w:pStyle w:val="NoSpacing"/>
        <w:numPr>
          <w:ilvl w:val="0"/>
          <w:numId w:val="2"/>
        </w:numPr>
        <w:rPr>
          <w:b/>
        </w:rPr>
      </w:pPr>
      <w:r>
        <w:t>To support the enhancement and operation of the learning environment of the College.</w:t>
      </w:r>
    </w:p>
    <w:p w14:paraId="75433415" w14:textId="77777777" w:rsidR="006051F8" w:rsidRPr="006051F8" w:rsidRDefault="00CE43CF" w:rsidP="006051F8">
      <w:pPr>
        <w:pStyle w:val="NoSpacing"/>
        <w:numPr>
          <w:ilvl w:val="0"/>
          <w:numId w:val="2"/>
        </w:numPr>
        <w:rPr>
          <w:b/>
        </w:rPr>
      </w:pPr>
      <w:r>
        <w:t>To adopt, adhere and wo</w:t>
      </w:r>
      <w:r w:rsidR="006051F8">
        <w:t>rk within College policies and procedures and help identify, minimise and elim</w:t>
      </w:r>
      <w:r w:rsidR="00F62725">
        <w:t>in</w:t>
      </w:r>
      <w:r>
        <w:t>ate any Health and S</w:t>
      </w:r>
      <w:r w:rsidR="006051F8">
        <w:t>afety issues.</w:t>
      </w:r>
    </w:p>
    <w:p w14:paraId="2E3204E3" w14:textId="77777777" w:rsidR="006051F8" w:rsidRPr="006051F8" w:rsidRDefault="006051F8" w:rsidP="006C5E48">
      <w:pPr>
        <w:pStyle w:val="NoSpacing"/>
        <w:numPr>
          <w:ilvl w:val="0"/>
          <w:numId w:val="3"/>
        </w:numPr>
        <w:jc w:val="both"/>
        <w:rPr>
          <w:b/>
        </w:rPr>
      </w:pPr>
      <w:r>
        <w:t>Attend relevant staff development (internally and externally) and apply the knowledge in the workplace.</w:t>
      </w:r>
      <w:r w:rsidR="006C5E48" w:rsidRPr="006C5E48">
        <w:t xml:space="preserve"> </w:t>
      </w:r>
    </w:p>
    <w:p w14:paraId="4FF24AA9" w14:textId="77777777" w:rsidR="006051F8" w:rsidRPr="00F62725" w:rsidRDefault="006051F8" w:rsidP="006051F8">
      <w:pPr>
        <w:pStyle w:val="NoSpacing"/>
        <w:numPr>
          <w:ilvl w:val="0"/>
          <w:numId w:val="2"/>
        </w:numPr>
        <w:rPr>
          <w:b/>
        </w:rPr>
      </w:pPr>
      <w:r>
        <w:t>Ensure a high level of courtesy and care at all times.</w:t>
      </w:r>
    </w:p>
    <w:p w14:paraId="1D271934" w14:textId="77777777" w:rsidR="00F62725" w:rsidRPr="00F62725" w:rsidRDefault="00F62725" w:rsidP="006051F8">
      <w:pPr>
        <w:pStyle w:val="NoSpacing"/>
        <w:numPr>
          <w:ilvl w:val="0"/>
          <w:numId w:val="2"/>
        </w:numPr>
        <w:rPr>
          <w:b/>
        </w:rPr>
      </w:pPr>
      <w:r>
        <w:t>Participate in Performance M</w:t>
      </w:r>
      <w:r w:rsidR="00CE43CF">
        <w:t>anagement and Professional Devel</w:t>
      </w:r>
      <w:r>
        <w:t>opment opportunities as required.</w:t>
      </w:r>
    </w:p>
    <w:p w14:paraId="7FFE9144" w14:textId="77777777" w:rsidR="00F62725" w:rsidRPr="00F62725" w:rsidRDefault="00F62725" w:rsidP="006051F8">
      <w:pPr>
        <w:pStyle w:val="NoSpacing"/>
        <w:numPr>
          <w:ilvl w:val="0"/>
          <w:numId w:val="2"/>
        </w:numPr>
        <w:rPr>
          <w:b/>
        </w:rPr>
      </w:pPr>
      <w:r>
        <w:t>Value diversity and promote equal opportunities.</w:t>
      </w:r>
    </w:p>
    <w:p w14:paraId="6417D271" w14:textId="77777777" w:rsidR="00F62725" w:rsidRPr="00CE43CF" w:rsidRDefault="00F62725" w:rsidP="006051F8">
      <w:pPr>
        <w:pStyle w:val="NoSpacing"/>
        <w:numPr>
          <w:ilvl w:val="0"/>
          <w:numId w:val="2"/>
        </w:numPr>
        <w:rPr>
          <w:b/>
        </w:rPr>
      </w:pPr>
      <w:r>
        <w:t>Work within Health and Safety guidelines and be aware of your responsibilities for Health and Safety.</w:t>
      </w:r>
    </w:p>
    <w:p w14:paraId="00F112E5" w14:textId="77777777" w:rsidR="00CE43CF" w:rsidRPr="00CE43CF" w:rsidRDefault="00CE43CF" w:rsidP="006051F8">
      <w:pPr>
        <w:pStyle w:val="NoSpacing"/>
        <w:numPr>
          <w:ilvl w:val="0"/>
          <w:numId w:val="2"/>
        </w:numPr>
        <w:rPr>
          <w:b/>
        </w:rPr>
      </w:pPr>
      <w:r>
        <w:t>Carry out any other duties commensurate with the post.</w:t>
      </w:r>
    </w:p>
    <w:p w14:paraId="3B6E8680" w14:textId="77777777" w:rsidR="0007595B" w:rsidRPr="0007595B" w:rsidRDefault="00CE43CF" w:rsidP="0007595B">
      <w:pPr>
        <w:pStyle w:val="NoSpacing"/>
        <w:numPr>
          <w:ilvl w:val="0"/>
          <w:numId w:val="2"/>
        </w:numPr>
        <w:rPr>
          <w:b/>
        </w:rPr>
      </w:pPr>
      <w:r>
        <w:t>To support other staff by covering duties if they are absent from work.</w:t>
      </w:r>
      <w:r w:rsidR="0007595B" w:rsidRPr="0007595B">
        <w:t xml:space="preserve"> </w:t>
      </w:r>
    </w:p>
    <w:p w14:paraId="1A2AB5E5" w14:textId="77777777" w:rsidR="0007595B" w:rsidRPr="00557F53" w:rsidRDefault="0007595B" w:rsidP="0007595B">
      <w:pPr>
        <w:pStyle w:val="NoSpacing"/>
        <w:numPr>
          <w:ilvl w:val="0"/>
          <w:numId w:val="2"/>
        </w:numPr>
        <w:rPr>
          <w:b/>
        </w:rPr>
      </w:pPr>
      <w:r>
        <w:t>All information in relation to the College should be treated with discretion and strict confidentiality at all times</w:t>
      </w:r>
    </w:p>
    <w:p w14:paraId="7390C584" w14:textId="77777777" w:rsidR="0007595B" w:rsidRDefault="0007595B" w:rsidP="0007595B">
      <w:pPr>
        <w:pStyle w:val="NoSpacing"/>
        <w:numPr>
          <w:ilvl w:val="0"/>
          <w:numId w:val="2"/>
        </w:numPr>
        <w:rPr>
          <w:b/>
        </w:rPr>
      </w:pPr>
      <w:r>
        <w:t>Maintain an or</w:t>
      </w:r>
      <w:r w:rsidR="007C1148">
        <w:t>derly working environment</w:t>
      </w:r>
      <w:r>
        <w:t>.</w:t>
      </w:r>
    </w:p>
    <w:p w14:paraId="13F6430E" w14:textId="77777777" w:rsidR="00CE43CF" w:rsidRDefault="00CE43CF" w:rsidP="00CE43CF">
      <w:pPr>
        <w:pStyle w:val="NoSpacing"/>
        <w:rPr>
          <w:b/>
        </w:rPr>
      </w:pPr>
    </w:p>
    <w:p w14:paraId="69772B5A" w14:textId="77777777" w:rsidR="00CE43CF" w:rsidRPr="00CE43CF" w:rsidRDefault="00CE43CF" w:rsidP="00CE43CF">
      <w:pPr>
        <w:pStyle w:val="NoSpacing"/>
        <w:jc w:val="both"/>
      </w:pPr>
      <w:r>
        <w:t>This job description sets out the duties of the post at the time it was drawn up.  The post holder may be required from time to time to undertake other duties within the College as may be reasonably expected, without changing the general character of the duties or level of responsibility entailed.  This is a common occurrence and would not justify a reconsideration of the grading of the post.</w:t>
      </w:r>
    </w:p>
    <w:p w14:paraId="1BC70F89" w14:textId="77777777" w:rsidR="00604988" w:rsidRDefault="00604988" w:rsidP="00CE43CF">
      <w:pPr>
        <w:pStyle w:val="NoSpacing"/>
        <w:jc w:val="both"/>
      </w:pPr>
    </w:p>
    <w:p w14:paraId="3EABCD91" w14:textId="77777777" w:rsidR="00E26B0E" w:rsidRDefault="00CE43CF" w:rsidP="007A09E9">
      <w:pPr>
        <w:pStyle w:val="NoSpacing"/>
        <w:jc w:val="both"/>
      </w:pPr>
      <w:r>
        <w:t>Honiton Community College is committed to safeguarding and promoting the welfare of the children and expects all staff and volunteers to share this commitment.</w:t>
      </w:r>
    </w:p>
    <w:p w14:paraId="5FFA0280" w14:textId="77777777" w:rsidR="00866DF7" w:rsidRDefault="00866DF7" w:rsidP="00866DF7">
      <w:pPr>
        <w:pStyle w:val="NoSpacing"/>
        <w:tabs>
          <w:tab w:val="left" w:pos="6960"/>
        </w:tabs>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8566D0" w14:paraId="3EE3436E" w14:textId="77777777" w:rsidTr="000F06B8">
        <w:tc>
          <w:tcPr>
            <w:tcW w:w="9243" w:type="dxa"/>
          </w:tcPr>
          <w:p w14:paraId="153EC5A4" w14:textId="77777777" w:rsidR="008566D0" w:rsidRDefault="008566D0" w:rsidP="000F06B8">
            <w:pPr>
              <w:pStyle w:val="NoSpacing"/>
              <w:jc w:val="both"/>
            </w:pPr>
            <w:r>
              <w:t>Post holder:</w:t>
            </w:r>
          </w:p>
          <w:p w14:paraId="2430CF97" w14:textId="77777777" w:rsidR="008566D0" w:rsidRDefault="008566D0" w:rsidP="000F06B8">
            <w:pPr>
              <w:pStyle w:val="NoSpacing"/>
              <w:jc w:val="both"/>
            </w:pPr>
            <w:r>
              <w:t>I agree and accept the details of this job description.</w:t>
            </w:r>
          </w:p>
          <w:p w14:paraId="7F98915E" w14:textId="77777777" w:rsidR="008566D0" w:rsidRDefault="008566D0" w:rsidP="000F06B8">
            <w:pPr>
              <w:pStyle w:val="NoSpacing"/>
              <w:jc w:val="both"/>
              <w:rPr>
                <w:b/>
              </w:rPr>
            </w:pPr>
            <w:r w:rsidRPr="000F06B8">
              <w:rPr>
                <w:b/>
              </w:rPr>
              <w:t xml:space="preserve">Signed: </w:t>
            </w:r>
          </w:p>
          <w:p w14:paraId="1B0DC839" w14:textId="77777777" w:rsidR="008B37F1" w:rsidRPr="000F06B8" w:rsidRDefault="008B37F1" w:rsidP="000F06B8">
            <w:pPr>
              <w:pStyle w:val="NoSpacing"/>
              <w:jc w:val="both"/>
              <w:rPr>
                <w:b/>
              </w:rPr>
            </w:pPr>
          </w:p>
          <w:p w14:paraId="7AC6FCF5" w14:textId="77777777" w:rsidR="008566D0" w:rsidRPr="008B37F1" w:rsidRDefault="008566D0" w:rsidP="000F06B8">
            <w:pPr>
              <w:pStyle w:val="NoSpacing"/>
              <w:jc w:val="both"/>
              <w:rPr>
                <w:b/>
              </w:rPr>
            </w:pPr>
            <w:r w:rsidRPr="000F06B8">
              <w:rPr>
                <w:b/>
              </w:rPr>
              <w:t>Date:</w:t>
            </w:r>
          </w:p>
        </w:tc>
      </w:tr>
    </w:tbl>
    <w:p w14:paraId="2F9EB9B0" w14:textId="77777777" w:rsidR="008566D0" w:rsidRDefault="008566D0" w:rsidP="00CE43CF">
      <w:pPr>
        <w:pStyle w:val="No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8566D0" w14:paraId="1676E30A" w14:textId="77777777" w:rsidTr="000F06B8">
        <w:tc>
          <w:tcPr>
            <w:tcW w:w="9243" w:type="dxa"/>
          </w:tcPr>
          <w:p w14:paraId="77466FE6" w14:textId="77777777" w:rsidR="008566D0" w:rsidRDefault="008566D0" w:rsidP="000F06B8">
            <w:pPr>
              <w:pStyle w:val="NoSpacing"/>
              <w:jc w:val="both"/>
            </w:pPr>
            <w:r>
              <w:t>Line Manager:</w:t>
            </w:r>
          </w:p>
          <w:p w14:paraId="643FB806" w14:textId="77777777" w:rsidR="008566D0" w:rsidRDefault="008566D0" w:rsidP="000F06B8">
            <w:pPr>
              <w:pStyle w:val="NoSpacing"/>
              <w:jc w:val="both"/>
            </w:pPr>
            <w:r>
              <w:t>I agree and accept the details of this job description.</w:t>
            </w:r>
          </w:p>
          <w:p w14:paraId="7B83A68D" w14:textId="77777777" w:rsidR="008566D0" w:rsidRPr="000F06B8" w:rsidRDefault="008566D0" w:rsidP="000F06B8">
            <w:pPr>
              <w:pStyle w:val="NoSpacing"/>
              <w:jc w:val="both"/>
              <w:rPr>
                <w:b/>
              </w:rPr>
            </w:pPr>
            <w:r w:rsidRPr="000F06B8">
              <w:rPr>
                <w:b/>
              </w:rPr>
              <w:t>Signed:</w:t>
            </w:r>
          </w:p>
          <w:p w14:paraId="04997067" w14:textId="77777777" w:rsidR="008566D0" w:rsidRPr="000F06B8" w:rsidRDefault="008566D0" w:rsidP="000F06B8">
            <w:pPr>
              <w:pStyle w:val="NoSpacing"/>
              <w:jc w:val="both"/>
              <w:rPr>
                <w:b/>
              </w:rPr>
            </w:pPr>
          </w:p>
          <w:p w14:paraId="0D79D897" w14:textId="77777777" w:rsidR="008566D0" w:rsidRPr="000F06B8" w:rsidRDefault="008566D0" w:rsidP="000F06B8">
            <w:pPr>
              <w:pStyle w:val="NoSpacing"/>
              <w:jc w:val="both"/>
              <w:rPr>
                <w:b/>
              </w:rPr>
            </w:pPr>
            <w:r w:rsidRPr="000F06B8">
              <w:rPr>
                <w:b/>
              </w:rPr>
              <w:t>Date:</w:t>
            </w:r>
          </w:p>
        </w:tc>
      </w:tr>
    </w:tbl>
    <w:p w14:paraId="69F0A35D" w14:textId="77777777" w:rsidR="008566D0" w:rsidRPr="00604988" w:rsidRDefault="008566D0" w:rsidP="001E7B6F">
      <w:pPr>
        <w:pStyle w:val="NoSpacing"/>
        <w:jc w:val="both"/>
      </w:pPr>
    </w:p>
    <w:sectPr w:rsidR="008566D0" w:rsidRPr="00604988" w:rsidSect="00E26B0E">
      <w:headerReference w:type="even" r:id="rId11"/>
      <w:headerReference w:type="default" r:id="rId12"/>
      <w:footerReference w:type="even" r:id="rId13"/>
      <w:footerReference w:type="default" r:id="rId14"/>
      <w:headerReference w:type="first" r:id="rId15"/>
      <w:footerReference w:type="first" r:id="rId16"/>
      <w:pgSz w:w="11907" w:h="16840" w:code="9"/>
      <w:pgMar w:top="68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E837" w14:textId="77777777" w:rsidR="00414386" w:rsidRDefault="00414386" w:rsidP="008B37F1">
      <w:pPr>
        <w:spacing w:after="0" w:line="240" w:lineRule="auto"/>
      </w:pPr>
      <w:r>
        <w:separator/>
      </w:r>
    </w:p>
  </w:endnote>
  <w:endnote w:type="continuationSeparator" w:id="0">
    <w:p w14:paraId="71FFE2BE" w14:textId="77777777" w:rsidR="00414386" w:rsidRDefault="00414386" w:rsidP="008B37F1">
      <w:pPr>
        <w:spacing w:after="0" w:line="240" w:lineRule="auto"/>
      </w:pPr>
      <w:r>
        <w:continuationSeparator/>
      </w:r>
    </w:p>
  </w:endnote>
  <w:endnote w:type="continuationNotice" w:id="1">
    <w:p w14:paraId="280201CD" w14:textId="77777777" w:rsidR="00DA01C4" w:rsidRDefault="00DA0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CCE5" w14:textId="77777777" w:rsidR="008B37F1" w:rsidRDefault="008B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98A2" w14:textId="77777777" w:rsidR="008B37F1" w:rsidRDefault="008B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4BF6" w14:textId="77777777" w:rsidR="008B37F1" w:rsidRDefault="008B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F3C7" w14:textId="77777777" w:rsidR="00414386" w:rsidRDefault="00414386" w:rsidP="008B37F1">
      <w:pPr>
        <w:spacing w:after="0" w:line="240" w:lineRule="auto"/>
      </w:pPr>
      <w:r>
        <w:separator/>
      </w:r>
    </w:p>
  </w:footnote>
  <w:footnote w:type="continuationSeparator" w:id="0">
    <w:p w14:paraId="3A64DC21" w14:textId="77777777" w:rsidR="00414386" w:rsidRDefault="00414386" w:rsidP="008B37F1">
      <w:pPr>
        <w:spacing w:after="0" w:line="240" w:lineRule="auto"/>
      </w:pPr>
      <w:r>
        <w:continuationSeparator/>
      </w:r>
    </w:p>
  </w:footnote>
  <w:footnote w:type="continuationNotice" w:id="1">
    <w:p w14:paraId="08AFAE33" w14:textId="77777777" w:rsidR="00DA01C4" w:rsidRDefault="00DA01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384E" w14:textId="77777777" w:rsidR="008B37F1" w:rsidRDefault="008B3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D69F" w14:textId="77777777" w:rsidR="008B37F1" w:rsidRDefault="008B3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F091" w14:textId="77777777" w:rsidR="008B37F1" w:rsidRDefault="008B37F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4Rf9edW" int2:invalidationBookmarkName="" int2:hashCode="T9d5UErya4KsOm" int2:id="zYZubvYj"/>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FFC"/>
    <w:multiLevelType w:val="hybridMultilevel"/>
    <w:tmpl w:val="C32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2BEF"/>
    <w:multiLevelType w:val="hybridMultilevel"/>
    <w:tmpl w:val="3F4C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03C61"/>
    <w:multiLevelType w:val="hybridMultilevel"/>
    <w:tmpl w:val="0F18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430DD"/>
    <w:multiLevelType w:val="hybridMultilevel"/>
    <w:tmpl w:val="726C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60A24"/>
    <w:multiLevelType w:val="hybridMultilevel"/>
    <w:tmpl w:val="537A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023C7"/>
    <w:multiLevelType w:val="hybridMultilevel"/>
    <w:tmpl w:val="A368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76ABF"/>
    <w:multiLevelType w:val="hybridMultilevel"/>
    <w:tmpl w:val="F014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E04DE"/>
    <w:multiLevelType w:val="hybridMultilevel"/>
    <w:tmpl w:val="D45A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B2A03"/>
    <w:multiLevelType w:val="hybridMultilevel"/>
    <w:tmpl w:val="D93C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914E7"/>
    <w:multiLevelType w:val="hybridMultilevel"/>
    <w:tmpl w:val="246EE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9FE096E"/>
    <w:multiLevelType w:val="hybridMultilevel"/>
    <w:tmpl w:val="C738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176502"/>
    <w:multiLevelType w:val="hybridMultilevel"/>
    <w:tmpl w:val="A0FE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905977">
    <w:abstractNumId w:val="0"/>
  </w:num>
  <w:num w:numId="2" w16cid:durableId="989869309">
    <w:abstractNumId w:val="10"/>
  </w:num>
  <w:num w:numId="3" w16cid:durableId="373386731">
    <w:abstractNumId w:val="4"/>
  </w:num>
  <w:num w:numId="4" w16cid:durableId="1135371676">
    <w:abstractNumId w:val="8"/>
  </w:num>
  <w:num w:numId="5" w16cid:durableId="1991858971">
    <w:abstractNumId w:val="5"/>
  </w:num>
  <w:num w:numId="6" w16cid:durableId="1772628804">
    <w:abstractNumId w:val="1"/>
  </w:num>
  <w:num w:numId="7" w16cid:durableId="614168319">
    <w:abstractNumId w:val="3"/>
  </w:num>
  <w:num w:numId="8" w16cid:durableId="1332221992">
    <w:abstractNumId w:val="9"/>
  </w:num>
  <w:num w:numId="9" w16cid:durableId="1535269615">
    <w:abstractNumId w:val="6"/>
  </w:num>
  <w:num w:numId="10" w16cid:durableId="260333943">
    <w:abstractNumId w:val="11"/>
  </w:num>
  <w:num w:numId="11" w16cid:durableId="2075928173">
    <w:abstractNumId w:val="2"/>
  </w:num>
  <w:num w:numId="12" w16cid:durableId="1829591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0A8"/>
    <w:rsid w:val="0002149E"/>
    <w:rsid w:val="00026800"/>
    <w:rsid w:val="000549F6"/>
    <w:rsid w:val="0007595B"/>
    <w:rsid w:val="000A4AFA"/>
    <w:rsid w:val="000A561C"/>
    <w:rsid w:val="000A7A86"/>
    <w:rsid w:val="000B4321"/>
    <w:rsid w:val="000D11B9"/>
    <w:rsid w:val="000F06B8"/>
    <w:rsid w:val="000F3A58"/>
    <w:rsid w:val="00100CDE"/>
    <w:rsid w:val="001061DA"/>
    <w:rsid w:val="00120AB4"/>
    <w:rsid w:val="00150B75"/>
    <w:rsid w:val="001A69E9"/>
    <w:rsid w:val="001D6D7E"/>
    <w:rsid w:val="001E3121"/>
    <w:rsid w:val="001E7124"/>
    <w:rsid w:val="001E7B6F"/>
    <w:rsid w:val="001F078C"/>
    <w:rsid w:val="002264F4"/>
    <w:rsid w:val="00234C96"/>
    <w:rsid w:val="00273663"/>
    <w:rsid w:val="002A2231"/>
    <w:rsid w:val="002B0D3B"/>
    <w:rsid w:val="002C40A8"/>
    <w:rsid w:val="002D2DBC"/>
    <w:rsid w:val="002E069E"/>
    <w:rsid w:val="002E3C73"/>
    <w:rsid w:val="0030339D"/>
    <w:rsid w:val="003560B6"/>
    <w:rsid w:val="00375FFB"/>
    <w:rsid w:val="00377A8F"/>
    <w:rsid w:val="003E7F3B"/>
    <w:rsid w:val="00401245"/>
    <w:rsid w:val="00413A69"/>
    <w:rsid w:val="00414386"/>
    <w:rsid w:val="00416D3E"/>
    <w:rsid w:val="00422E37"/>
    <w:rsid w:val="00426B5D"/>
    <w:rsid w:val="0042727C"/>
    <w:rsid w:val="00450166"/>
    <w:rsid w:val="00491D9B"/>
    <w:rsid w:val="004B6158"/>
    <w:rsid w:val="004B7CD3"/>
    <w:rsid w:val="004C5200"/>
    <w:rsid w:val="00516575"/>
    <w:rsid w:val="005224F8"/>
    <w:rsid w:val="00547D53"/>
    <w:rsid w:val="00585FAB"/>
    <w:rsid w:val="0059203B"/>
    <w:rsid w:val="00593C2C"/>
    <w:rsid w:val="005947AC"/>
    <w:rsid w:val="005B4FAF"/>
    <w:rsid w:val="005C0F09"/>
    <w:rsid w:val="005C6BF7"/>
    <w:rsid w:val="005D0190"/>
    <w:rsid w:val="005E67CA"/>
    <w:rsid w:val="006000DF"/>
    <w:rsid w:val="00604988"/>
    <w:rsid w:val="006051F8"/>
    <w:rsid w:val="006174E9"/>
    <w:rsid w:val="00667A41"/>
    <w:rsid w:val="006A1D65"/>
    <w:rsid w:val="006A34D8"/>
    <w:rsid w:val="006A3768"/>
    <w:rsid w:val="006B428E"/>
    <w:rsid w:val="006B7B15"/>
    <w:rsid w:val="006C5E48"/>
    <w:rsid w:val="006F3870"/>
    <w:rsid w:val="00700E3A"/>
    <w:rsid w:val="00713226"/>
    <w:rsid w:val="0074592D"/>
    <w:rsid w:val="0075107F"/>
    <w:rsid w:val="00771011"/>
    <w:rsid w:val="00775465"/>
    <w:rsid w:val="007A09E9"/>
    <w:rsid w:val="007B56AC"/>
    <w:rsid w:val="007C1148"/>
    <w:rsid w:val="007C74D4"/>
    <w:rsid w:val="007D614F"/>
    <w:rsid w:val="007E5A8A"/>
    <w:rsid w:val="0081011A"/>
    <w:rsid w:val="00844A1D"/>
    <w:rsid w:val="008566D0"/>
    <w:rsid w:val="00863E4E"/>
    <w:rsid w:val="00866DF7"/>
    <w:rsid w:val="008B0871"/>
    <w:rsid w:val="008B37F1"/>
    <w:rsid w:val="008B4415"/>
    <w:rsid w:val="008C0B43"/>
    <w:rsid w:val="008C503F"/>
    <w:rsid w:val="0090760A"/>
    <w:rsid w:val="00920440"/>
    <w:rsid w:val="0092519B"/>
    <w:rsid w:val="009454D5"/>
    <w:rsid w:val="00963D87"/>
    <w:rsid w:val="00976B01"/>
    <w:rsid w:val="009A56C4"/>
    <w:rsid w:val="009E7B51"/>
    <w:rsid w:val="009F60B6"/>
    <w:rsid w:val="00A11238"/>
    <w:rsid w:val="00A339A7"/>
    <w:rsid w:val="00A36AC9"/>
    <w:rsid w:val="00A44FEB"/>
    <w:rsid w:val="00A66EE3"/>
    <w:rsid w:val="00AD26D2"/>
    <w:rsid w:val="00AE389A"/>
    <w:rsid w:val="00AE6661"/>
    <w:rsid w:val="00AF65E7"/>
    <w:rsid w:val="00B64506"/>
    <w:rsid w:val="00B755C9"/>
    <w:rsid w:val="00B859A8"/>
    <w:rsid w:val="00B96207"/>
    <w:rsid w:val="00B97EAE"/>
    <w:rsid w:val="00BA1305"/>
    <w:rsid w:val="00BB4678"/>
    <w:rsid w:val="00BC214C"/>
    <w:rsid w:val="00BC7531"/>
    <w:rsid w:val="00BD06F0"/>
    <w:rsid w:val="00BD3681"/>
    <w:rsid w:val="00BF5126"/>
    <w:rsid w:val="00C01686"/>
    <w:rsid w:val="00C160F7"/>
    <w:rsid w:val="00C449AE"/>
    <w:rsid w:val="00C604D4"/>
    <w:rsid w:val="00C7276B"/>
    <w:rsid w:val="00C73B2C"/>
    <w:rsid w:val="00CB04A6"/>
    <w:rsid w:val="00CC3A5A"/>
    <w:rsid w:val="00CC73FA"/>
    <w:rsid w:val="00CE43CF"/>
    <w:rsid w:val="00D00247"/>
    <w:rsid w:val="00D11DE6"/>
    <w:rsid w:val="00D17DB0"/>
    <w:rsid w:val="00D21695"/>
    <w:rsid w:val="00D53864"/>
    <w:rsid w:val="00D569FE"/>
    <w:rsid w:val="00D80A5D"/>
    <w:rsid w:val="00D9505A"/>
    <w:rsid w:val="00DA01C4"/>
    <w:rsid w:val="00DB10D9"/>
    <w:rsid w:val="00DB41D0"/>
    <w:rsid w:val="00DC5B60"/>
    <w:rsid w:val="00E00CD9"/>
    <w:rsid w:val="00E17BF2"/>
    <w:rsid w:val="00E26B0E"/>
    <w:rsid w:val="00E74D30"/>
    <w:rsid w:val="00E81BDF"/>
    <w:rsid w:val="00E84E01"/>
    <w:rsid w:val="00E9312F"/>
    <w:rsid w:val="00EB14B9"/>
    <w:rsid w:val="00ED5CFB"/>
    <w:rsid w:val="00EE2DA0"/>
    <w:rsid w:val="00EF3167"/>
    <w:rsid w:val="00F12A3E"/>
    <w:rsid w:val="00F1699E"/>
    <w:rsid w:val="00F357B8"/>
    <w:rsid w:val="00F45E93"/>
    <w:rsid w:val="00F62725"/>
    <w:rsid w:val="00F670AC"/>
    <w:rsid w:val="00F8776F"/>
    <w:rsid w:val="00F91C50"/>
    <w:rsid w:val="00FB0612"/>
    <w:rsid w:val="00FB712B"/>
    <w:rsid w:val="00FD5F47"/>
    <w:rsid w:val="00FE4A75"/>
    <w:rsid w:val="01626BD1"/>
    <w:rsid w:val="02D501FD"/>
    <w:rsid w:val="02EF1CB1"/>
    <w:rsid w:val="039B2FF6"/>
    <w:rsid w:val="08A4556F"/>
    <w:rsid w:val="096A8368"/>
    <w:rsid w:val="09E6558E"/>
    <w:rsid w:val="0A40F019"/>
    <w:rsid w:val="0B4520CF"/>
    <w:rsid w:val="0F19EFE7"/>
    <w:rsid w:val="0FF4B6A7"/>
    <w:rsid w:val="12FA9B31"/>
    <w:rsid w:val="15ECAD8C"/>
    <w:rsid w:val="164E3074"/>
    <w:rsid w:val="17249D25"/>
    <w:rsid w:val="19D4E0BA"/>
    <w:rsid w:val="1AA85813"/>
    <w:rsid w:val="1D55737F"/>
    <w:rsid w:val="1F744152"/>
    <w:rsid w:val="215B2EC5"/>
    <w:rsid w:val="21BFD9D6"/>
    <w:rsid w:val="23FB33A2"/>
    <w:rsid w:val="24402A91"/>
    <w:rsid w:val="24506949"/>
    <w:rsid w:val="2568A4C0"/>
    <w:rsid w:val="26271804"/>
    <w:rsid w:val="27877293"/>
    <w:rsid w:val="2AE2C28B"/>
    <w:rsid w:val="2D256A3C"/>
    <w:rsid w:val="2DC78B86"/>
    <w:rsid w:val="2E04C7C0"/>
    <w:rsid w:val="2FDE1E49"/>
    <w:rsid w:val="300B9C26"/>
    <w:rsid w:val="30CA0F6A"/>
    <w:rsid w:val="31D0ABDA"/>
    <w:rsid w:val="32FDAE81"/>
    <w:rsid w:val="334A6025"/>
    <w:rsid w:val="34833577"/>
    <w:rsid w:val="34A75FBA"/>
    <w:rsid w:val="34F4115E"/>
    <w:rsid w:val="38880B04"/>
    <w:rsid w:val="392E84DB"/>
    <w:rsid w:val="3A04F18C"/>
    <w:rsid w:val="3A153044"/>
    <w:rsid w:val="3B085BBF"/>
    <w:rsid w:val="3B1E590F"/>
    <w:rsid w:val="3B7A1D5F"/>
    <w:rsid w:val="3F429C6B"/>
    <w:rsid w:val="407B1C4E"/>
    <w:rsid w:val="40EC8075"/>
    <w:rsid w:val="4556E6CC"/>
    <w:rsid w:val="467261B1"/>
    <w:rsid w:val="46871BB0"/>
    <w:rsid w:val="46CC129F"/>
    <w:rsid w:val="46E89E98"/>
    <w:rsid w:val="474D49A9"/>
    <w:rsid w:val="4773C991"/>
    <w:rsid w:val="4860F294"/>
    <w:rsid w:val="4968EF53"/>
    <w:rsid w:val="49792E0B"/>
    <w:rsid w:val="4A634D54"/>
    <w:rsid w:val="4C566F22"/>
    <w:rsid w:val="51225861"/>
    <w:rsid w:val="523A93D8"/>
    <w:rsid w:val="552FCE5C"/>
    <w:rsid w:val="56B14770"/>
    <w:rsid w:val="57CCAB10"/>
    <w:rsid w:val="5921F2BB"/>
    <w:rsid w:val="59765C49"/>
    <w:rsid w:val="59BB5338"/>
    <w:rsid w:val="5A004A27"/>
    <w:rsid w:val="5C809AE2"/>
    <w:rsid w:val="5C90D99A"/>
    <w:rsid w:val="5CC591D1"/>
    <w:rsid w:val="5DAC3D3A"/>
    <w:rsid w:val="5E9F68B5"/>
    <w:rsid w:val="5ECC3366"/>
    <w:rsid w:val="6135E244"/>
    <w:rsid w:val="614C8421"/>
    <w:rsid w:val="627CB905"/>
    <w:rsid w:val="64B38045"/>
    <w:rsid w:val="65D37671"/>
    <w:rsid w:val="66186D60"/>
    <w:rsid w:val="67ECB70D"/>
    <w:rsid w:val="68071588"/>
    <w:rsid w:val="6960B181"/>
    <w:rsid w:val="6BB79B27"/>
    <w:rsid w:val="6CCB4412"/>
    <w:rsid w:val="74177E0C"/>
    <w:rsid w:val="772189D4"/>
    <w:rsid w:val="78418000"/>
    <w:rsid w:val="7B06C7AA"/>
    <w:rsid w:val="7B1EC117"/>
    <w:rsid w:val="7C222B4A"/>
    <w:rsid w:val="7D0D693F"/>
    <w:rsid w:val="7DCBDC83"/>
    <w:rsid w:val="7FA5B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EDA60"/>
  <w15:chartTrackingRefBased/>
  <w15:docId w15:val="{DFA1F8E2-F117-4A3E-879A-33474254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7B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40A8"/>
    <w:rPr>
      <w:sz w:val="22"/>
      <w:szCs w:val="22"/>
      <w:lang w:eastAsia="en-US"/>
    </w:rPr>
  </w:style>
  <w:style w:type="paragraph" w:styleId="BalloonText">
    <w:name w:val="Balloon Text"/>
    <w:basedOn w:val="Normal"/>
    <w:link w:val="BalloonTextChar"/>
    <w:uiPriority w:val="99"/>
    <w:semiHidden/>
    <w:unhideWhenUsed/>
    <w:rsid w:val="002C40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40A8"/>
    <w:rPr>
      <w:rFonts w:ascii="Tahoma" w:hAnsi="Tahoma" w:cs="Tahoma"/>
      <w:sz w:val="16"/>
      <w:szCs w:val="16"/>
    </w:rPr>
  </w:style>
  <w:style w:type="table" w:styleId="TableGrid">
    <w:name w:val="Table Grid"/>
    <w:basedOn w:val="TableNormal"/>
    <w:uiPriority w:val="59"/>
    <w:rsid w:val="008566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8B37F1"/>
    <w:rPr>
      <w:color w:val="0000FF"/>
      <w:u w:val="single"/>
    </w:rPr>
  </w:style>
  <w:style w:type="paragraph" w:styleId="Header">
    <w:name w:val="header"/>
    <w:basedOn w:val="Normal"/>
    <w:link w:val="HeaderChar"/>
    <w:uiPriority w:val="99"/>
    <w:unhideWhenUsed/>
    <w:rsid w:val="008B3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7F1"/>
    <w:rPr>
      <w:sz w:val="22"/>
      <w:szCs w:val="22"/>
      <w:lang w:eastAsia="en-US"/>
    </w:rPr>
  </w:style>
  <w:style w:type="paragraph" w:styleId="Footer">
    <w:name w:val="footer"/>
    <w:basedOn w:val="Normal"/>
    <w:link w:val="FooterChar"/>
    <w:uiPriority w:val="99"/>
    <w:unhideWhenUsed/>
    <w:rsid w:val="008B3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7F1"/>
    <w:rPr>
      <w:sz w:val="22"/>
      <w:szCs w:val="22"/>
      <w:lang w:eastAsia="en-US"/>
    </w:rPr>
  </w:style>
  <w:style w:type="paragraph" w:customStyle="1" w:styleId="Default">
    <w:name w:val="Default"/>
    <w:rsid w:val="00FD5F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3FA8451050745B8F496F0DDE76A52" ma:contentTypeVersion="16" ma:contentTypeDescription="Create a new document." ma:contentTypeScope="" ma:versionID="b0ee0b21ff414e939b137ef4ea87ccd2">
  <xsd:schema xmlns:xsd="http://www.w3.org/2001/XMLSchema" xmlns:xs="http://www.w3.org/2001/XMLSchema" xmlns:p="http://schemas.microsoft.com/office/2006/metadata/properties" xmlns:ns2="5e633d55-eac4-42ff-bd93-40cd4a89cb62" xmlns:ns3="8945dbae-03b5-499e-8963-881cd1a41c63" targetNamespace="http://schemas.microsoft.com/office/2006/metadata/properties" ma:root="true" ma:fieldsID="69ca7b8e4235c50987614899563578df" ns2:_="" ns3:_="">
    <xsd:import namespace="5e633d55-eac4-42ff-bd93-40cd4a89cb62"/>
    <xsd:import namespace="8945dbae-03b5-499e-8963-881cd1a41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3d55-eac4-42ff-bd93-40cd4a89c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01f4c7-9dc6-41d9-979b-f5b752bbaa5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5dbae-03b5-499e-8963-881cd1a41c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b532868-0217-4262-9457-fc38a8eec4fa}" ma:internalName="TaxCatchAll" ma:showField="CatchAllData" ma:web="8945dbae-03b5-499e-8963-881cd1a41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633d55-eac4-42ff-bd93-40cd4a89cb62">
      <Terms xmlns="http://schemas.microsoft.com/office/infopath/2007/PartnerControls"/>
    </lcf76f155ced4ddcb4097134ff3c332f>
    <TaxCatchAll xmlns="8945dbae-03b5-499e-8963-881cd1a41c63" xsi:nil="true"/>
    <SharedWithUsers xmlns="8945dbae-03b5-499e-8963-881cd1a41c63">
      <UserInfo>
        <DisplayName>JHay</DisplayName>
        <AccountId>10</AccountId>
        <AccountType/>
      </UserInfo>
      <UserInfo>
        <DisplayName>NTurner</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2E846-A545-4DFB-8F6C-4CF760AD1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33d55-eac4-42ff-bd93-40cd4a89cb62"/>
    <ds:schemaRef ds:uri="8945dbae-03b5-499e-8963-881cd1a41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62690-D461-42A0-9228-A1AA9A52735F}">
  <ds:schemaRefs>
    <ds:schemaRef ds:uri="http://schemas.microsoft.com/office/2006/metadata/properties"/>
    <ds:schemaRef ds:uri="http://schemas.microsoft.com/office/infopath/2007/PartnerControls"/>
    <ds:schemaRef ds:uri="5e633d55-eac4-42ff-bd93-40cd4a89cb62"/>
    <ds:schemaRef ds:uri="8945dbae-03b5-499e-8963-881cd1a41c63"/>
  </ds:schemaRefs>
</ds:datastoreItem>
</file>

<file path=customXml/itemProps3.xml><?xml version="1.0" encoding="utf-8"?>
<ds:datastoreItem xmlns:ds="http://schemas.openxmlformats.org/officeDocument/2006/customXml" ds:itemID="{EC2ABDEB-B6F3-4902-AE2D-26553D14A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4076</Characters>
  <Application>Microsoft Office Word</Application>
  <DocSecurity>4</DocSecurity>
  <Lines>33</Lines>
  <Paragraphs>9</Paragraphs>
  <ScaleCrop>false</ScaleCrop>
  <Company>HP</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jbigmore</dc:creator>
  <cp:keywords/>
  <cp:lastModifiedBy>NTurner</cp:lastModifiedBy>
  <cp:revision>29</cp:revision>
  <cp:lastPrinted>2018-01-17T15:07:00Z</cp:lastPrinted>
  <dcterms:created xsi:type="dcterms:W3CDTF">2021-07-29T06:26:00Z</dcterms:created>
  <dcterms:modified xsi:type="dcterms:W3CDTF">2022-11-18T12:32:00Z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0x01010096C3FA8451050745B8F496F0DDE76A52</vt:lpwstr>
  </property>
  <property fmtid="{D5CDD505-2E9C-101B-9397-08002B2CF9AE}" pid="3" name="MediaServiceImageTags">
    <vt:lpwstr/>
  </property>
</Properties>
</file>