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8CB0" w14:textId="44BD8668" w:rsidR="00CE14DC" w:rsidRPr="00CE14DC" w:rsidRDefault="00CE14DC" w:rsidP="00CE14DC">
      <w:pPr>
        <w:pStyle w:val="Sub-heading"/>
        <w:rPr>
          <w:sz w:val="24"/>
          <w:szCs w:val="24"/>
        </w:rPr>
      </w:pPr>
      <w:bookmarkStart w:id="0" w:name="_Hlk84587233"/>
      <w:r w:rsidRPr="00CE14DC">
        <w:rPr>
          <w:b/>
          <w:bCs/>
          <w:sz w:val="24"/>
          <w:szCs w:val="24"/>
        </w:rPr>
        <w:t>Post Reference:</w:t>
      </w:r>
      <w:r w:rsidRPr="00CE14DC">
        <w:rPr>
          <w:sz w:val="24"/>
          <w:szCs w:val="24"/>
        </w:rPr>
        <w:t xml:space="preserve"> </w:t>
      </w:r>
      <w:r w:rsidR="00B15D96">
        <w:rPr>
          <w:sz w:val="24"/>
          <w:szCs w:val="24"/>
        </w:rPr>
        <w:tab/>
        <w:t>2288</w:t>
      </w:r>
    </w:p>
    <w:p w14:paraId="71CA353E" w14:textId="0D3EBC76" w:rsidR="00CE14DC" w:rsidRPr="00CE14DC" w:rsidRDefault="00CE14DC" w:rsidP="00CE14DC">
      <w:pPr>
        <w:pStyle w:val="Sub-heading"/>
        <w:rPr>
          <w:b/>
          <w:sz w:val="24"/>
          <w:szCs w:val="24"/>
        </w:rPr>
      </w:pPr>
      <w:r w:rsidRPr="00CE14DC">
        <w:rPr>
          <w:b/>
          <w:sz w:val="24"/>
          <w:szCs w:val="24"/>
        </w:rPr>
        <w:t xml:space="preserve">Academy: </w:t>
      </w:r>
      <w:r w:rsidR="00B15D96">
        <w:rPr>
          <w:b/>
          <w:sz w:val="24"/>
          <w:szCs w:val="24"/>
        </w:rPr>
        <w:tab/>
      </w:r>
      <w:r w:rsidR="00B15D96">
        <w:rPr>
          <w:b/>
          <w:sz w:val="24"/>
          <w:szCs w:val="24"/>
        </w:rPr>
        <w:tab/>
      </w:r>
      <w:r w:rsidRPr="00B15D96">
        <w:rPr>
          <w:bCs/>
          <w:color w:val="000000" w:themeColor="text1"/>
          <w:sz w:val="24"/>
          <w:szCs w:val="24"/>
        </w:rPr>
        <w:t>Leeds West Academy</w:t>
      </w:r>
      <w:r w:rsidRPr="00B15D96">
        <w:rPr>
          <w:b/>
          <w:color w:val="000000" w:themeColor="text1"/>
          <w:sz w:val="24"/>
          <w:szCs w:val="24"/>
        </w:rPr>
        <w:t xml:space="preserve">  </w:t>
      </w:r>
    </w:p>
    <w:p w14:paraId="75698EA5" w14:textId="731093E3" w:rsidR="00CE14DC" w:rsidRPr="00B15D96" w:rsidRDefault="00CE14DC" w:rsidP="00CE14DC">
      <w:pPr>
        <w:pStyle w:val="Sub-heading"/>
        <w:rPr>
          <w:b/>
          <w:color w:val="000000" w:themeColor="text1"/>
          <w:sz w:val="24"/>
          <w:szCs w:val="24"/>
        </w:rPr>
      </w:pPr>
      <w:r w:rsidRPr="00CE14DC">
        <w:rPr>
          <w:b/>
          <w:sz w:val="24"/>
          <w:szCs w:val="24"/>
        </w:rPr>
        <w:t xml:space="preserve">Job Title: </w:t>
      </w:r>
      <w:r w:rsidR="00B15D96">
        <w:rPr>
          <w:b/>
          <w:sz w:val="24"/>
          <w:szCs w:val="24"/>
        </w:rPr>
        <w:tab/>
      </w:r>
      <w:r w:rsidR="00B15D96">
        <w:rPr>
          <w:b/>
          <w:sz w:val="24"/>
          <w:szCs w:val="24"/>
        </w:rPr>
        <w:tab/>
      </w:r>
      <w:r w:rsidRPr="00B15D96">
        <w:rPr>
          <w:b/>
          <w:color w:val="000000" w:themeColor="text1"/>
          <w:sz w:val="24"/>
          <w:szCs w:val="24"/>
        </w:rPr>
        <w:t xml:space="preserve">Cover Supervisor </w:t>
      </w:r>
    </w:p>
    <w:p w14:paraId="6D924B59" w14:textId="12A9411E" w:rsidR="00CE14DC" w:rsidRPr="00B15D96" w:rsidRDefault="00CE14DC" w:rsidP="00CE14DC">
      <w:pPr>
        <w:pStyle w:val="Sub-heading"/>
        <w:rPr>
          <w:bCs/>
          <w:color w:val="000000" w:themeColor="text1"/>
          <w:sz w:val="24"/>
          <w:szCs w:val="24"/>
        </w:rPr>
      </w:pPr>
      <w:r w:rsidRPr="00CE14DC">
        <w:rPr>
          <w:b/>
          <w:sz w:val="24"/>
          <w:szCs w:val="24"/>
        </w:rPr>
        <w:t xml:space="preserve">Grade: </w:t>
      </w:r>
      <w:r w:rsidR="00B15D96">
        <w:rPr>
          <w:b/>
          <w:sz w:val="24"/>
          <w:szCs w:val="24"/>
        </w:rPr>
        <w:tab/>
      </w:r>
      <w:r w:rsidR="00B15D96">
        <w:rPr>
          <w:b/>
          <w:sz w:val="24"/>
          <w:szCs w:val="24"/>
        </w:rPr>
        <w:tab/>
      </w:r>
      <w:r w:rsidRPr="00B15D96">
        <w:rPr>
          <w:bCs/>
          <w:color w:val="000000" w:themeColor="text1"/>
          <w:sz w:val="24"/>
          <w:szCs w:val="24"/>
        </w:rPr>
        <w:t>C1</w:t>
      </w:r>
      <w:r w:rsidR="00B15D96">
        <w:rPr>
          <w:bCs/>
          <w:color w:val="000000" w:themeColor="text1"/>
          <w:sz w:val="24"/>
          <w:szCs w:val="24"/>
        </w:rPr>
        <w:t xml:space="preserve"> (A</w:t>
      </w:r>
      <w:r w:rsidRPr="00B15D96">
        <w:rPr>
          <w:bCs/>
          <w:color w:val="000000" w:themeColor="text1"/>
          <w:sz w:val="24"/>
          <w:szCs w:val="24"/>
        </w:rPr>
        <w:t>ctual salary £21,069 -</w:t>
      </w:r>
      <w:r w:rsidR="00B15D96">
        <w:rPr>
          <w:bCs/>
          <w:color w:val="000000" w:themeColor="text1"/>
          <w:sz w:val="24"/>
          <w:szCs w:val="24"/>
        </w:rPr>
        <w:t xml:space="preserve"> </w:t>
      </w:r>
      <w:r w:rsidRPr="00B15D96">
        <w:rPr>
          <w:bCs/>
          <w:color w:val="000000" w:themeColor="text1"/>
          <w:sz w:val="24"/>
          <w:szCs w:val="24"/>
        </w:rPr>
        <w:t>£23,089</w:t>
      </w:r>
      <w:r w:rsidR="00B15D96">
        <w:rPr>
          <w:bCs/>
          <w:color w:val="000000" w:themeColor="text1"/>
          <w:sz w:val="24"/>
          <w:szCs w:val="24"/>
        </w:rPr>
        <w:t>)</w:t>
      </w:r>
    </w:p>
    <w:p w14:paraId="20617578" w14:textId="5560584C" w:rsidR="00CE14DC" w:rsidRPr="00CE14DC" w:rsidRDefault="00CE14DC" w:rsidP="00CE14DC">
      <w:pPr>
        <w:pStyle w:val="Sub-heading"/>
        <w:rPr>
          <w:b/>
          <w:color w:val="BFBFBF" w:themeColor="background1" w:themeShade="BF"/>
          <w:sz w:val="24"/>
          <w:szCs w:val="24"/>
        </w:rPr>
      </w:pPr>
      <w:r w:rsidRPr="00CE14DC">
        <w:rPr>
          <w:b/>
          <w:sz w:val="24"/>
          <w:szCs w:val="24"/>
        </w:rPr>
        <w:t xml:space="preserve">Hours:  </w:t>
      </w:r>
      <w:r w:rsidR="00B15D96">
        <w:rPr>
          <w:b/>
          <w:sz w:val="24"/>
          <w:szCs w:val="24"/>
        </w:rPr>
        <w:tab/>
      </w:r>
      <w:r w:rsidR="00B15D96">
        <w:rPr>
          <w:b/>
          <w:sz w:val="24"/>
          <w:szCs w:val="24"/>
        </w:rPr>
        <w:tab/>
      </w:r>
      <w:r w:rsidRPr="00B15D96">
        <w:rPr>
          <w:bCs/>
          <w:color w:val="000000" w:themeColor="text1"/>
          <w:sz w:val="24"/>
          <w:szCs w:val="24"/>
        </w:rPr>
        <w:t xml:space="preserve">TTO 37 hours per week, Term Time Only </w:t>
      </w:r>
      <w:r w:rsidR="00245CCF">
        <w:rPr>
          <w:bCs/>
          <w:color w:val="000000" w:themeColor="text1"/>
          <w:sz w:val="24"/>
          <w:szCs w:val="24"/>
        </w:rPr>
        <w:t xml:space="preserve">plus </w:t>
      </w:r>
      <w:r w:rsidRPr="00B15D96">
        <w:rPr>
          <w:bCs/>
          <w:color w:val="000000" w:themeColor="text1"/>
          <w:sz w:val="24"/>
          <w:szCs w:val="24"/>
        </w:rPr>
        <w:t>5 days</w:t>
      </w:r>
      <w:r w:rsidRPr="00B15D96">
        <w:rPr>
          <w:b/>
          <w:color w:val="000000" w:themeColor="text1"/>
          <w:sz w:val="24"/>
          <w:szCs w:val="24"/>
        </w:rPr>
        <w:t xml:space="preserve"> </w:t>
      </w:r>
    </w:p>
    <w:p w14:paraId="55E431DE" w14:textId="38E63053" w:rsidR="00CE14DC" w:rsidRPr="00B15D96" w:rsidRDefault="00CE14DC" w:rsidP="00CE14DC">
      <w:pPr>
        <w:pStyle w:val="Sub-heading"/>
        <w:rPr>
          <w:bCs/>
          <w:color w:val="000000" w:themeColor="text1"/>
          <w:sz w:val="24"/>
          <w:szCs w:val="24"/>
        </w:rPr>
      </w:pPr>
      <w:r w:rsidRPr="00CE14DC">
        <w:rPr>
          <w:b/>
          <w:sz w:val="24"/>
          <w:szCs w:val="24"/>
        </w:rPr>
        <w:t xml:space="preserve">Accountable to: </w:t>
      </w:r>
      <w:r w:rsidR="00B15D96">
        <w:rPr>
          <w:b/>
          <w:sz w:val="24"/>
          <w:szCs w:val="24"/>
        </w:rPr>
        <w:tab/>
      </w:r>
      <w:r w:rsidRPr="00B15D96">
        <w:rPr>
          <w:bCs/>
          <w:color w:val="000000" w:themeColor="text1"/>
          <w:sz w:val="24"/>
          <w:szCs w:val="24"/>
        </w:rPr>
        <w:t>Cover Manager</w:t>
      </w:r>
    </w:p>
    <w:p w14:paraId="4D16572B" w14:textId="77777777" w:rsidR="005E5D07" w:rsidRPr="005E5D07" w:rsidRDefault="005E5D07" w:rsidP="005E5D07">
      <w:pPr>
        <w:spacing w:after="0" w:line="240" w:lineRule="auto"/>
        <w:rPr>
          <w:rFonts w:ascii="Century Gothic" w:hAnsi="Century Gothic"/>
          <w:b/>
          <w:bCs/>
        </w:rPr>
      </w:pPr>
    </w:p>
    <w:bookmarkEnd w:id="0"/>
    <w:p w14:paraId="72F134CE" w14:textId="53E5EE43" w:rsidR="00776D9F" w:rsidRDefault="00776D9F" w:rsidP="00D203F2">
      <w:pPr>
        <w:pStyle w:val="xmsonormal"/>
        <w:shd w:val="clear" w:color="auto" w:fill="FFFFFF"/>
        <w:spacing w:before="0" w:beforeAutospacing="0" w:after="0" w:afterAutospacing="0"/>
        <w:rPr>
          <w:rFonts w:ascii="Century Gothic" w:hAnsi="Century Gothic"/>
          <w:color w:val="201F1E"/>
        </w:rPr>
      </w:pPr>
      <w:r w:rsidRPr="00776D9F">
        <w:rPr>
          <w:rFonts w:ascii="Century Gothic" w:hAnsi="Century Gothic"/>
          <w:color w:val="000000"/>
          <w:bdr w:val="none" w:sz="0" w:space="0" w:color="auto" w:frame="1"/>
          <w:shd w:val="clear" w:color="auto" w:fill="FFFFFF"/>
          <w:lang w:val="en-US"/>
        </w:rPr>
        <w:t>Leeds West Academy is a school with a remarkable sense of community and a strong and safe culture, a place where staff and students can thrive.  </w:t>
      </w:r>
      <w:r w:rsidRPr="00776D9F">
        <w:rPr>
          <w:rFonts w:ascii="Century Gothic" w:hAnsi="Century Gothic"/>
          <w:color w:val="222222"/>
          <w:bdr w:val="none" w:sz="0" w:space="0" w:color="auto" w:frame="1"/>
          <w:shd w:val="clear" w:color="auto" w:fill="FFFFFF"/>
          <w:lang w:val="en-US"/>
        </w:rPr>
        <w:t xml:space="preserve">We were judged as ‘Good’ by </w:t>
      </w:r>
      <w:proofErr w:type="spellStart"/>
      <w:r w:rsidRPr="00776D9F">
        <w:rPr>
          <w:rFonts w:ascii="Century Gothic" w:hAnsi="Century Gothic"/>
          <w:color w:val="222222"/>
          <w:bdr w:val="none" w:sz="0" w:space="0" w:color="auto" w:frame="1"/>
          <w:shd w:val="clear" w:color="auto" w:fill="FFFFFF"/>
          <w:lang w:val="en-US"/>
        </w:rPr>
        <w:t>Ofsted</w:t>
      </w:r>
      <w:proofErr w:type="spellEnd"/>
      <w:r w:rsidRPr="00776D9F">
        <w:rPr>
          <w:rFonts w:ascii="Century Gothic" w:hAnsi="Century Gothic"/>
          <w:color w:val="222222"/>
          <w:bdr w:val="none" w:sz="0" w:space="0" w:color="auto" w:frame="1"/>
          <w:shd w:val="clear" w:color="auto" w:fill="FFFFFF"/>
          <w:lang w:val="en-US"/>
        </w:rPr>
        <w:t xml:space="preserve"> in May 2019 because teaching is strong, the support we provide for our students and staff is unrivalled and because our results have improved year-on-year since 2016.  In 202</w:t>
      </w:r>
      <w:r w:rsidR="007B0115">
        <w:rPr>
          <w:rFonts w:ascii="Century Gothic" w:hAnsi="Century Gothic"/>
          <w:color w:val="222222"/>
          <w:bdr w:val="none" w:sz="0" w:space="0" w:color="auto" w:frame="1"/>
          <w:shd w:val="clear" w:color="auto" w:fill="FFFFFF"/>
          <w:lang w:val="en-US"/>
        </w:rPr>
        <w:t>2</w:t>
      </w:r>
      <w:r w:rsidRPr="00776D9F">
        <w:rPr>
          <w:rFonts w:ascii="Century Gothic" w:hAnsi="Century Gothic"/>
          <w:color w:val="222222"/>
          <w:bdr w:val="none" w:sz="0" w:space="0" w:color="auto" w:frame="1"/>
          <w:shd w:val="clear" w:color="auto" w:fill="FFFFFF"/>
          <w:lang w:val="en-US"/>
        </w:rPr>
        <w:t>, our students secured the best results in the school’s history.  In short, there is no better time to join Leeds West Academy, as a colleague, a leader or as a student.</w:t>
      </w:r>
      <w:r w:rsidRPr="00776D9F">
        <w:rPr>
          <w:rFonts w:ascii="Century Gothic" w:hAnsi="Century Gothic"/>
          <w:color w:val="000000"/>
          <w:bdr w:val="none" w:sz="0" w:space="0" w:color="auto" w:frame="1"/>
          <w:shd w:val="clear" w:color="auto" w:fill="FFFFFF"/>
          <w:lang w:val="en-US"/>
        </w:rPr>
        <w:t> </w:t>
      </w:r>
      <w:r w:rsidRPr="00776D9F">
        <w:rPr>
          <w:rFonts w:ascii="Century Gothic" w:hAnsi="Century Gothic"/>
          <w:color w:val="201F1E"/>
        </w:rPr>
        <w:t> </w:t>
      </w:r>
    </w:p>
    <w:p w14:paraId="275F4937" w14:textId="77777777" w:rsidR="005E5D07" w:rsidRPr="00776D9F" w:rsidRDefault="005E5D07" w:rsidP="004228D9">
      <w:pPr>
        <w:pStyle w:val="xmsonormal"/>
        <w:shd w:val="clear" w:color="auto" w:fill="FFFFFF"/>
        <w:spacing w:before="0" w:beforeAutospacing="0" w:after="0" w:afterAutospacing="0"/>
        <w:jc w:val="both"/>
        <w:rPr>
          <w:rFonts w:ascii="Century Gothic" w:hAnsi="Century Gothic"/>
          <w:color w:val="000000"/>
        </w:rPr>
      </w:pPr>
    </w:p>
    <w:p w14:paraId="2A83C31D" w14:textId="70E9B64D" w:rsidR="00776D9F" w:rsidRDefault="00776D9F" w:rsidP="00D203F2">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Leeds West Academy is a fabulous place to work.  We are a caring and supportive community, as part of White Rose Academies Trust</w:t>
      </w:r>
      <w:r w:rsidR="00BC75E0">
        <w:rPr>
          <w:rFonts w:ascii="Century Gothic" w:hAnsi="Century Gothic"/>
          <w:color w:val="000000"/>
          <w:bdr w:val="none" w:sz="0" w:space="0" w:color="auto" w:frame="1"/>
        </w:rPr>
        <w:t>. W</w:t>
      </w:r>
      <w:r w:rsidRPr="00776D9F">
        <w:rPr>
          <w:rFonts w:ascii="Century Gothic" w:hAnsi="Century Gothic"/>
          <w:color w:val="000000"/>
          <w:bdr w:val="none" w:sz="0" w:space="0" w:color="auto" w:frame="1"/>
        </w:rPr>
        <w:t>e benefit from exceptional CPD</w:t>
      </w:r>
      <w:r w:rsidR="00BC75E0">
        <w:rPr>
          <w:rFonts w:ascii="Century Gothic" w:hAnsi="Century Gothic"/>
          <w:color w:val="000000"/>
          <w:bdr w:val="none" w:sz="0" w:space="0" w:color="auto" w:frame="1"/>
        </w:rPr>
        <w:t>.</w:t>
      </w:r>
      <w:r w:rsidRPr="00776D9F">
        <w:rPr>
          <w:rFonts w:ascii="Century Gothic" w:hAnsi="Century Gothic"/>
          <w:color w:val="000000"/>
          <w:bdr w:val="none" w:sz="0" w:space="0" w:color="auto" w:frame="1"/>
        </w:rPr>
        <w:t xml:space="preserve">  A broad, varied and highly bespoke package is well-established, driven by the latest in educational research focused on the development of all professionals in the organisation at each career stage.  </w:t>
      </w:r>
    </w:p>
    <w:p w14:paraId="61FF7F98" w14:textId="77777777" w:rsidR="00690782" w:rsidRDefault="00690782" w:rsidP="00D203F2">
      <w:pPr>
        <w:pStyle w:val="xmsonormal"/>
        <w:shd w:val="clear" w:color="auto" w:fill="FFFFFF"/>
        <w:spacing w:before="0" w:beforeAutospacing="0" w:after="0" w:afterAutospacing="0"/>
        <w:rPr>
          <w:rFonts w:ascii="Century Gothic" w:hAnsi="Century Gothic"/>
          <w:color w:val="201F1E"/>
          <w:bdr w:val="none" w:sz="0" w:space="0" w:color="auto" w:frame="1"/>
        </w:rPr>
      </w:pPr>
    </w:p>
    <w:p w14:paraId="03A70936" w14:textId="365F93AE" w:rsidR="00690782" w:rsidRPr="00CE14DC" w:rsidRDefault="00690782" w:rsidP="00690782">
      <w:pPr>
        <w:pStyle w:val="xmsonormal"/>
        <w:spacing w:before="0" w:beforeAutospacing="0" w:after="0" w:afterAutospacing="0"/>
        <w:rPr>
          <w:rFonts w:ascii="Century Gothic" w:hAnsi="Century Gothic"/>
          <w:b/>
          <w:bCs/>
          <w:color w:val="201F1E"/>
          <w:bdr w:val="none" w:sz="0" w:space="0" w:color="auto" w:frame="1"/>
        </w:rPr>
      </w:pPr>
      <w:r w:rsidRPr="00CE14DC">
        <w:rPr>
          <w:rFonts w:ascii="Century Gothic" w:hAnsi="Century Gothic"/>
          <w:b/>
          <w:bCs/>
          <w:color w:val="201F1E"/>
          <w:bdr w:val="none" w:sz="0" w:space="0" w:color="auto" w:frame="1"/>
        </w:rPr>
        <w:t xml:space="preserve">The Cover Supervisor vacancies have arisen due to the promotion of the current post holders to teaching roles in the academy, joining our ECT cohort. The roles would be particularly suitable for </w:t>
      </w:r>
      <w:r w:rsidR="0030130E" w:rsidRPr="00CE14DC">
        <w:rPr>
          <w:rFonts w:ascii="Century Gothic" w:hAnsi="Century Gothic"/>
          <w:b/>
          <w:bCs/>
          <w:color w:val="201F1E"/>
          <w:bdr w:val="none" w:sz="0" w:space="0" w:color="auto" w:frame="1"/>
        </w:rPr>
        <w:t>graduates considering a career in teaching or teacher trainees who have not yet secured a teaching post.</w:t>
      </w:r>
    </w:p>
    <w:p w14:paraId="6C6912F6" w14:textId="77777777" w:rsidR="00690782" w:rsidRDefault="00690782" w:rsidP="00690782">
      <w:pPr>
        <w:pStyle w:val="xmsonormal"/>
        <w:spacing w:before="0" w:beforeAutospacing="0" w:after="0" w:afterAutospacing="0"/>
        <w:rPr>
          <w:rFonts w:ascii="Century Gothic" w:hAnsi="Century Gothic"/>
          <w:color w:val="201F1E"/>
          <w:bdr w:val="none" w:sz="0" w:space="0" w:color="auto" w:frame="1"/>
        </w:rPr>
      </w:pPr>
    </w:p>
    <w:p w14:paraId="1743C298" w14:textId="147456CE" w:rsidR="00690782" w:rsidRDefault="00690782" w:rsidP="0069078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Our Beginner Teacher Programme is amongst the best in the region</w:t>
      </w:r>
      <w:r>
        <w:rPr>
          <w:rFonts w:ascii="Century Gothic" w:hAnsi="Century Gothic"/>
          <w:color w:val="201F1E"/>
          <w:bdr w:val="none" w:sz="0" w:space="0" w:color="auto" w:frame="1"/>
        </w:rPr>
        <w:t xml:space="preserve"> and the successful candidates will be able to participate in</w:t>
      </w:r>
      <w:r w:rsidR="0030130E">
        <w:rPr>
          <w:rFonts w:ascii="Century Gothic" w:hAnsi="Century Gothic"/>
          <w:color w:val="201F1E"/>
          <w:bdr w:val="none" w:sz="0" w:space="0" w:color="auto" w:frame="1"/>
        </w:rPr>
        <w:t xml:space="preserve"> the </w:t>
      </w:r>
      <w:r>
        <w:rPr>
          <w:rFonts w:ascii="Century Gothic" w:hAnsi="Century Gothic"/>
          <w:color w:val="201F1E"/>
          <w:bdr w:val="none" w:sz="0" w:space="0" w:color="auto" w:frame="1"/>
        </w:rPr>
        <w:t>training</w:t>
      </w:r>
      <w:r w:rsidR="0030130E">
        <w:rPr>
          <w:rFonts w:ascii="Century Gothic" w:hAnsi="Century Gothic"/>
          <w:color w:val="201F1E"/>
          <w:bdr w:val="none" w:sz="0" w:space="0" w:color="auto" w:frame="1"/>
        </w:rPr>
        <w:t xml:space="preserve"> suited to their </w:t>
      </w:r>
      <w:proofErr w:type="gramStart"/>
      <w:r w:rsidR="0030130E">
        <w:rPr>
          <w:rFonts w:ascii="Century Gothic" w:hAnsi="Century Gothic"/>
          <w:color w:val="201F1E"/>
          <w:bdr w:val="none" w:sz="0" w:space="0" w:color="auto" w:frame="1"/>
        </w:rPr>
        <w:t>current status</w:t>
      </w:r>
      <w:proofErr w:type="gramEnd"/>
      <w:r w:rsidR="0030130E">
        <w:rPr>
          <w:rFonts w:ascii="Century Gothic" w:hAnsi="Century Gothic"/>
          <w:color w:val="201F1E"/>
          <w:bdr w:val="none" w:sz="0" w:space="0" w:color="auto" w:frame="1"/>
        </w:rPr>
        <w:t>,</w:t>
      </w:r>
      <w:r>
        <w:rPr>
          <w:rFonts w:ascii="Century Gothic" w:hAnsi="Century Gothic"/>
          <w:color w:val="201F1E"/>
          <w:bdr w:val="none" w:sz="0" w:space="0" w:color="auto" w:frame="1"/>
        </w:rPr>
        <w:t xml:space="preserve"> personal</w:t>
      </w:r>
      <w:r w:rsidR="0030130E">
        <w:rPr>
          <w:rFonts w:ascii="Century Gothic" w:hAnsi="Century Gothic"/>
          <w:color w:val="201F1E"/>
          <w:bdr w:val="none" w:sz="0" w:space="0" w:color="auto" w:frame="1"/>
        </w:rPr>
        <w:t>,</w:t>
      </w:r>
      <w:r>
        <w:rPr>
          <w:rFonts w:ascii="Century Gothic" w:hAnsi="Century Gothic"/>
          <w:color w:val="201F1E"/>
          <w:bdr w:val="none" w:sz="0" w:space="0" w:color="auto" w:frame="1"/>
        </w:rPr>
        <w:t xml:space="preserve"> and professional aspirations</w:t>
      </w:r>
      <w:r w:rsidRPr="00776D9F">
        <w:rPr>
          <w:rFonts w:ascii="Century Gothic" w:hAnsi="Century Gothic"/>
          <w:color w:val="201F1E"/>
          <w:bdr w:val="none" w:sz="0" w:space="0" w:color="auto" w:frame="1"/>
        </w:rPr>
        <w:t>.</w:t>
      </w:r>
      <w:r>
        <w:rPr>
          <w:rFonts w:ascii="Century Gothic" w:hAnsi="Century Gothic"/>
          <w:color w:val="201F1E"/>
          <w:bdr w:val="none" w:sz="0" w:space="0" w:color="auto" w:frame="1"/>
        </w:rPr>
        <w:t xml:space="preserve"> </w:t>
      </w:r>
      <w:r w:rsidR="0030130E" w:rsidRPr="00776D9F">
        <w:rPr>
          <w:rFonts w:ascii="Century Gothic" w:hAnsi="Century Gothic"/>
          <w:color w:val="000000"/>
          <w:bdr w:val="none" w:sz="0" w:space="0" w:color="auto" w:frame="1"/>
        </w:rPr>
        <w:t>Colleagues train with us, they grow with us, and they progress with us. </w:t>
      </w:r>
      <w:r w:rsidR="0030130E" w:rsidRPr="00776D9F">
        <w:rPr>
          <w:rFonts w:ascii="Century Gothic" w:hAnsi="Century Gothic"/>
          <w:color w:val="201F1E"/>
          <w:bdr w:val="none" w:sz="0" w:space="0" w:color="auto" w:frame="1"/>
        </w:rPr>
        <w:t> </w:t>
      </w:r>
    </w:p>
    <w:p w14:paraId="5CF4CAB0" w14:textId="77777777" w:rsidR="005E5D07" w:rsidRPr="00776D9F" w:rsidRDefault="005E5D07" w:rsidP="004228D9">
      <w:pPr>
        <w:pStyle w:val="xmsonormal"/>
        <w:shd w:val="clear" w:color="auto" w:fill="FFFFFF"/>
        <w:spacing w:before="0" w:beforeAutospacing="0" w:after="0" w:afterAutospacing="0"/>
        <w:jc w:val="both"/>
        <w:rPr>
          <w:rFonts w:ascii="Century Gothic" w:hAnsi="Century Gothic"/>
          <w:color w:val="000000"/>
        </w:rPr>
      </w:pPr>
    </w:p>
    <w:p w14:paraId="1BE1082E" w14:textId="77777777" w:rsidR="00776D9F" w:rsidRPr="00776D9F" w:rsidRDefault="00776D9F" w:rsidP="00D203F2">
      <w:pPr>
        <w:pStyle w:val="xmsonormal"/>
        <w:shd w:val="clear" w:color="auto" w:fill="FFFFFF"/>
        <w:spacing w:before="0" w:beforeAutospacing="0" w:after="0" w:afterAutospacing="0"/>
        <w:rPr>
          <w:rFonts w:ascii="Century Gothic" w:hAnsi="Century Gothic"/>
          <w:color w:val="000000"/>
        </w:rPr>
      </w:pPr>
      <w:r w:rsidRPr="00776D9F">
        <w:rPr>
          <w:rFonts w:ascii="Century Gothic" w:hAnsi="Century Gothic"/>
          <w:color w:val="000000"/>
          <w:bdr w:val="none" w:sz="0" w:space="0" w:color="auto" w:frame="1"/>
        </w:rPr>
        <w:t>Our academy predominantly serves the community of Bramley in Leeds.  We are oversubscribed and popular within our community.  More families are choosing Leeds West Academy as first-choice for their children than ever before. </w:t>
      </w:r>
      <w:r w:rsidRPr="00776D9F">
        <w:rPr>
          <w:rFonts w:ascii="Century Gothic" w:hAnsi="Century Gothic"/>
          <w:color w:val="201F1E"/>
          <w:bdr w:val="none" w:sz="0" w:space="0" w:color="auto" w:frame="1"/>
        </w:rPr>
        <w:t> </w:t>
      </w:r>
    </w:p>
    <w:p w14:paraId="323B7805" w14:textId="77777777" w:rsidR="005E5D07" w:rsidRDefault="00776D9F" w:rsidP="00D203F2">
      <w:pPr>
        <w:pStyle w:val="xmsonormal"/>
        <w:shd w:val="clear" w:color="auto" w:fill="FFFFFF"/>
        <w:spacing w:before="0" w:beforeAutospacing="0" w:after="0" w:afterAutospacing="0"/>
        <w:rPr>
          <w:rFonts w:ascii="Century Gothic" w:hAnsi="Century Gothic"/>
          <w:color w:val="000000"/>
          <w:bdr w:val="none" w:sz="0" w:space="0" w:color="auto" w:frame="1"/>
        </w:rPr>
      </w:pPr>
      <w:r w:rsidRPr="00776D9F">
        <w:rPr>
          <w:rFonts w:ascii="Century Gothic" w:hAnsi="Century Gothic"/>
          <w:color w:val="000000"/>
          <w:bdr w:val="none" w:sz="0" w:space="0" w:color="auto" w:frame="1"/>
        </w:rPr>
        <w:t xml:space="preserve">Our students are amazing; they are generally respectful young people who embrace diversity and have a strong sense of fairness.  </w:t>
      </w:r>
    </w:p>
    <w:p w14:paraId="502A98D6" w14:textId="77777777" w:rsidR="005E5D07" w:rsidRDefault="005E5D07" w:rsidP="004228D9">
      <w:pPr>
        <w:pStyle w:val="xmsonormal"/>
        <w:shd w:val="clear" w:color="auto" w:fill="FFFFFF"/>
        <w:spacing w:before="0" w:beforeAutospacing="0" w:after="0" w:afterAutospacing="0"/>
        <w:jc w:val="both"/>
        <w:rPr>
          <w:rFonts w:ascii="Century Gothic" w:hAnsi="Century Gothic"/>
          <w:color w:val="000000"/>
          <w:bdr w:val="none" w:sz="0" w:space="0" w:color="auto" w:frame="1"/>
        </w:rPr>
      </w:pPr>
    </w:p>
    <w:p w14:paraId="23037B9E" w14:textId="3041946F" w:rsidR="00776D9F" w:rsidRDefault="00776D9F" w:rsidP="00D203F2">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We benefit from world-class facilities, and are accommodated in a £30 million building, which opened in late 2011</w:t>
      </w:r>
      <w:r w:rsidR="00690782">
        <w:rPr>
          <w:rFonts w:ascii="Century Gothic" w:hAnsi="Century Gothic"/>
          <w:color w:val="000000"/>
          <w:bdr w:val="none" w:sz="0" w:space="0" w:color="auto" w:frame="1"/>
        </w:rPr>
        <w:t>, and have recently completed a £5 million expansion adding additional specialist and general teaching spaces as well as a larger canteen</w:t>
      </w:r>
      <w:r w:rsidRPr="00776D9F">
        <w:rPr>
          <w:rFonts w:ascii="Century Gothic" w:hAnsi="Century Gothic"/>
          <w:color w:val="000000"/>
          <w:bdr w:val="none" w:sz="0" w:space="0" w:color="auto" w:frame="1"/>
        </w:rPr>
        <w:t>. Staff and students at the academy benefit from a bright, modern, heavily resourced learning environment, which is highly flexible to meet the needs of the 21st century learner. </w:t>
      </w:r>
      <w:r w:rsidRPr="00776D9F">
        <w:rPr>
          <w:rFonts w:ascii="Century Gothic" w:hAnsi="Century Gothic"/>
          <w:color w:val="201F1E"/>
          <w:bdr w:val="none" w:sz="0" w:space="0" w:color="auto" w:frame="1"/>
        </w:rPr>
        <w:t> </w:t>
      </w:r>
    </w:p>
    <w:p w14:paraId="7485A801" w14:textId="77777777" w:rsidR="00690782" w:rsidRDefault="00690782" w:rsidP="00D203F2">
      <w:pPr>
        <w:pStyle w:val="xmsonormal"/>
        <w:shd w:val="clear" w:color="auto" w:fill="FFFFFF"/>
        <w:spacing w:before="0" w:beforeAutospacing="0" w:after="0" w:afterAutospacing="0"/>
        <w:rPr>
          <w:rFonts w:ascii="Century Gothic" w:hAnsi="Century Gothic"/>
          <w:color w:val="201F1E"/>
          <w:bdr w:val="none" w:sz="0" w:space="0" w:color="auto" w:frame="1"/>
        </w:rPr>
      </w:pPr>
    </w:p>
    <w:p w14:paraId="36BC0CE3" w14:textId="77777777" w:rsidR="005E5D07" w:rsidRPr="00776D9F" w:rsidRDefault="005E5D07" w:rsidP="005E5D07">
      <w:pPr>
        <w:pStyle w:val="xmsonormal"/>
        <w:shd w:val="clear" w:color="auto" w:fill="FFFFFF"/>
        <w:spacing w:before="0" w:beforeAutospacing="0" w:after="0" w:afterAutospacing="0"/>
        <w:rPr>
          <w:rFonts w:ascii="Century Gothic" w:hAnsi="Century Gothic"/>
          <w:color w:val="000000"/>
        </w:rPr>
      </w:pPr>
    </w:p>
    <w:p w14:paraId="73C01D1D" w14:textId="4BC9CF2D" w:rsidR="005E5D07" w:rsidRDefault="00776D9F" w:rsidP="00C720D2">
      <w:pPr>
        <w:spacing w:after="0" w:line="240" w:lineRule="auto"/>
        <w:ind w:hanging="10"/>
        <w:rPr>
          <w:rFonts w:ascii="Century Gothic" w:hAnsi="Century Gothic" w:cs="Arial"/>
        </w:rPr>
      </w:pPr>
      <w:r w:rsidRPr="00776D9F">
        <w:rPr>
          <w:rFonts w:ascii="Century Gothic" w:hAnsi="Century Gothic" w:cs="Arial"/>
          <w:b/>
        </w:rPr>
        <w:t xml:space="preserve">Role:  </w:t>
      </w:r>
    </w:p>
    <w:p w14:paraId="181DC86B" w14:textId="19FBB80E" w:rsidR="00C720D2" w:rsidRDefault="00B212E0" w:rsidP="00C720D2">
      <w:pPr>
        <w:spacing w:after="0" w:line="240" w:lineRule="auto"/>
        <w:ind w:hanging="10"/>
        <w:rPr>
          <w:rFonts w:ascii="Century Gothic" w:hAnsi="Century Gothic" w:cs="Arial"/>
        </w:rPr>
      </w:pPr>
      <w:r w:rsidRPr="00B212E0">
        <w:rPr>
          <w:rFonts w:ascii="Century Gothic" w:hAnsi="Century Gothic" w:cs="Arial"/>
        </w:rPr>
        <w:t>To provide cover for the short-term absence of teaching staff and support teams in other areas such as the development resources.</w:t>
      </w:r>
    </w:p>
    <w:p w14:paraId="5CDE379B" w14:textId="77777777" w:rsidR="00C720D2" w:rsidRPr="00C720D2" w:rsidRDefault="00C720D2" w:rsidP="00C720D2">
      <w:pPr>
        <w:spacing w:after="0" w:line="240" w:lineRule="auto"/>
        <w:ind w:hanging="10"/>
        <w:rPr>
          <w:rFonts w:ascii="Century Gothic" w:hAnsi="Century Gothic"/>
          <w:b/>
        </w:rPr>
      </w:pPr>
    </w:p>
    <w:p w14:paraId="42432EB2" w14:textId="77777777" w:rsidR="00245CCF" w:rsidRDefault="00245CCF" w:rsidP="005E5D07">
      <w:pPr>
        <w:spacing w:after="0" w:line="240" w:lineRule="auto"/>
        <w:rPr>
          <w:rFonts w:ascii="Century Gothic" w:hAnsi="Century Gothic"/>
          <w:b/>
        </w:rPr>
      </w:pPr>
    </w:p>
    <w:p w14:paraId="4520F48C" w14:textId="77777777" w:rsidR="00245CCF" w:rsidRDefault="00245CCF" w:rsidP="005E5D07">
      <w:pPr>
        <w:spacing w:after="0" w:line="240" w:lineRule="auto"/>
        <w:rPr>
          <w:rFonts w:ascii="Century Gothic" w:hAnsi="Century Gothic"/>
          <w:b/>
        </w:rPr>
      </w:pPr>
    </w:p>
    <w:p w14:paraId="25B634F8" w14:textId="266328CD" w:rsidR="005E5D07" w:rsidRDefault="005E5D07" w:rsidP="005E5D07">
      <w:pPr>
        <w:spacing w:after="0" w:line="240" w:lineRule="auto"/>
        <w:rPr>
          <w:rFonts w:ascii="Century Gothic" w:hAnsi="Century Gothic"/>
        </w:rPr>
      </w:pPr>
      <w:r w:rsidRPr="004E49CF">
        <w:rPr>
          <w:rFonts w:ascii="Century Gothic" w:hAnsi="Century Gothic"/>
          <w:b/>
        </w:rPr>
        <w:lastRenderedPageBreak/>
        <w:t xml:space="preserve">Duties and Responsibilities: </w:t>
      </w:r>
      <w:r w:rsidRPr="004E49CF">
        <w:rPr>
          <w:rFonts w:ascii="Century Gothic" w:hAnsi="Century Gothic"/>
        </w:rPr>
        <w:t xml:space="preserve"> </w:t>
      </w:r>
    </w:p>
    <w:p w14:paraId="6F2D9F36" w14:textId="54ADC8F4" w:rsidR="00ED2B58" w:rsidRDefault="00ED2B58" w:rsidP="00245CCF">
      <w:pPr>
        <w:pStyle w:val="Bulletlist"/>
        <w:jc w:val="left"/>
        <w:rPr>
          <w:noProof/>
        </w:rPr>
      </w:pPr>
      <w:r>
        <w:rPr>
          <w:noProof/>
        </w:rPr>
        <w:t>To provide cover supervision for the short-term absence of teachers</w:t>
      </w:r>
      <w:r w:rsidR="00245CCF">
        <w:rPr>
          <w:noProof/>
        </w:rPr>
        <w:t>.</w:t>
      </w:r>
    </w:p>
    <w:p w14:paraId="4441CB62" w14:textId="2A032BBB" w:rsidR="00ED2B58" w:rsidRDefault="00ED2B58" w:rsidP="00245CCF">
      <w:pPr>
        <w:pStyle w:val="Bulletlist"/>
        <w:jc w:val="left"/>
        <w:rPr>
          <w:noProof/>
        </w:rPr>
      </w:pPr>
      <w:r>
        <w:rPr>
          <w:noProof/>
        </w:rPr>
        <w:t>To use specialist skills/training/experience to support students' learning</w:t>
      </w:r>
      <w:r w:rsidR="00245CCF">
        <w:rPr>
          <w:noProof/>
        </w:rPr>
        <w:t>.</w:t>
      </w:r>
    </w:p>
    <w:p w14:paraId="2B2456AE" w14:textId="56B17EC6" w:rsidR="00ED2B58" w:rsidRDefault="00ED2B58" w:rsidP="00245CCF">
      <w:pPr>
        <w:pStyle w:val="Bulletlist"/>
        <w:jc w:val="left"/>
        <w:rPr>
          <w:noProof/>
        </w:rPr>
      </w:pPr>
      <w:r>
        <w:rPr>
          <w:noProof/>
        </w:rPr>
        <w:t>To establish productive working relationships with students, acting as a role model and setting high expectations</w:t>
      </w:r>
      <w:r w:rsidR="00245CCF">
        <w:rPr>
          <w:noProof/>
        </w:rPr>
        <w:t>.</w:t>
      </w:r>
    </w:p>
    <w:p w14:paraId="2C1E1027" w14:textId="72594399" w:rsidR="00ED2B58" w:rsidRDefault="00ED2B58" w:rsidP="00245CCF">
      <w:pPr>
        <w:pStyle w:val="Bulletlist"/>
        <w:jc w:val="left"/>
        <w:rPr>
          <w:noProof/>
        </w:rPr>
      </w:pPr>
      <w:r>
        <w:rPr>
          <w:noProof/>
        </w:rPr>
        <w:t>To promote the inclusion and acceptance of all students within the classroom</w:t>
      </w:r>
      <w:r w:rsidR="00245CCF">
        <w:rPr>
          <w:noProof/>
        </w:rPr>
        <w:t>.</w:t>
      </w:r>
    </w:p>
    <w:p w14:paraId="185E71D3" w14:textId="65834455" w:rsidR="00ED2B58" w:rsidRDefault="00ED2B58" w:rsidP="00245CCF">
      <w:pPr>
        <w:pStyle w:val="Bulletlist"/>
        <w:jc w:val="left"/>
        <w:rPr>
          <w:noProof/>
        </w:rPr>
      </w:pPr>
      <w:r>
        <w:rPr>
          <w:noProof/>
        </w:rPr>
        <w:t>To support students consistently whilst recognising and responding to their individual needs</w:t>
      </w:r>
      <w:r w:rsidR="00245CCF">
        <w:rPr>
          <w:noProof/>
        </w:rPr>
        <w:t>.</w:t>
      </w:r>
    </w:p>
    <w:p w14:paraId="7A417454" w14:textId="77E1658A" w:rsidR="00ED2B58" w:rsidRDefault="00ED2B58" w:rsidP="00245CCF">
      <w:pPr>
        <w:pStyle w:val="Bulletlist"/>
        <w:jc w:val="left"/>
        <w:rPr>
          <w:noProof/>
        </w:rPr>
      </w:pPr>
      <w:r>
        <w:rPr>
          <w:noProof/>
        </w:rPr>
        <w:t>To encourage students to interact and work co-operatively with others and engage all students in activities</w:t>
      </w:r>
      <w:r w:rsidR="00245CCF">
        <w:rPr>
          <w:noProof/>
        </w:rPr>
        <w:t>.</w:t>
      </w:r>
    </w:p>
    <w:p w14:paraId="3C18C210" w14:textId="1D015838" w:rsidR="00ED2B58" w:rsidRDefault="00ED2B58" w:rsidP="00245CCF">
      <w:pPr>
        <w:pStyle w:val="Bulletlist"/>
        <w:jc w:val="left"/>
        <w:rPr>
          <w:noProof/>
        </w:rPr>
      </w:pPr>
      <w:r>
        <w:rPr>
          <w:noProof/>
        </w:rPr>
        <w:t>To promote independence and employ strategies to recognise and reward achievement of self-reliance</w:t>
      </w:r>
      <w:r w:rsidR="00245CCF">
        <w:rPr>
          <w:noProof/>
        </w:rPr>
        <w:t>.</w:t>
      </w:r>
    </w:p>
    <w:p w14:paraId="1CD9A9EB" w14:textId="57A22433" w:rsidR="00ED2B58" w:rsidRDefault="00ED2B58" w:rsidP="00245CCF">
      <w:pPr>
        <w:pStyle w:val="Bulletlist"/>
        <w:jc w:val="left"/>
        <w:rPr>
          <w:noProof/>
        </w:rPr>
      </w:pPr>
      <w:r>
        <w:rPr>
          <w:noProof/>
        </w:rPr>
        <w:t>To provide feedback to students in relation to progress and achievement</w:t>
      </w:r>
      <w:r w:rsidR="00245CCF">
        <w:rPr>
          <w:noProof/>
        </w:rPr>
        <w:t>.</w:t>
      </w:r>
    </w:p>
    <w:p w14:paraId="6558687F" w14:textId="025399CA" w:rsidR="00ED2B58" w:rsidRDefault="00ED2B58" w:rsidP="00245CCF">
      <w:pPr>
        <w:pStyle w:val="Bulletlist"/>
        <w:jc w:val="left"/>
        <w:rPr>
          <w:noProof/>
        </w:rPr>
      </w:pPr>
      <w:r>
        <w:rPr>
          <w:noProof/>
        </w:rPr>
        <w:t>To establish an appropriate learning environment in lessons</w:t>
      </w:r>
      <w:r w:rsidR="00245CCF">
        <w:rPr>
          <w:noProof/>
        </w:rPr>
        <w:t>.</w:t>
      </w:r>
    </w:p>
    <w:p w14:paraId="0BADBEF6" w14:textId="5C3F8504" w:rsidR="00ED2B58" w:rsidRDefault="00ED2B58" w:rsidP="00245CCF">
      <w:pPr>
        <w:pStyle w:val="Bulletlist"/>
        <w:jc w:val="left"/>
        <w:rPr>
          <w:noProof/>
        </w:rPr>
      </w:pPr>
      <w:r>
        <w:rPr>
          <w:noProof/>
        </w:rPr>
        <w:t>To work with the teacher in lesson planning, evaluating and adjusting lesson/work plans as appropriate</w:t>
      </w:r>
      <w:r w:rsidR="00245CCF">
        <w:rPr>
          <w:noProof/>
        </w:rPr>
        <w:t>.</w:t>
      </w:r>
    </w:p>
    <w:p w14:paraId="23838948" w14:textId="0BDED1DC" w:rsidR="00ED2B58" w:rsidRDefault="00ED2B58" w:rsidP="00245CCF">
      <w:pPr>
        <w:pStyle w:val="Bulletlist"/>
        <w:jc w:val="left"/>
        <w:rPr>
          <w:noProof/>
        </w:rPr>
      </w:pPr>
      <w:r>
        <w:rPr>
          <w:noProof/>
        </w:rPr>
        <w:t>To monitor and evaluate student responses to learning activities within a supervised lesson</w:t>
      </w:r>
      <w:r w:rsidR="00245CCF">
        <w:rPr>
          <w:noProof/>
        </w:rPr>
        <w:t>.</w:t>
      </w:r>
    </w:p>
    <w:p w14:paraId="0836658D" w14:textId="7E25A282" w:rsidR="00ED2B58" w:rsidRDefault="00ED2B58" w:rsidP="00245CCF">
      <w:pPr>
        <w:pStyle w:val="Bulletlist"/>
        <w:jc w:val="left"/>
        <w:rPr>
          <w:noProof/>
        </w:rPr>
      </w:pPr>
      <w:r>
        <w:rPr>
          <w:noProof/>
        </w:rPr>
        <w:t>To provide objective and accurate feedback and reports as required to the teacher on student achievement, progress and other matters, ensuring the availability of appropriate evidence</w:t>
      </w:r>
      <w:r w:rsidR="00245CCF">
        <w:rPr>
          <w:noProof/>
        </w:rPr>
        <w:t>.</w:t>
      </w:r>
    </w:p>
    <w:p w14:paraId="6CD78CD6" w14:textId="04D86145" w:rsidR="00ED2B58" w:rsidRDefault="00ED2B58" w:rsidP="00245CCF">
      <w:pPr>
        <w:pStyle w:val="Bulletlist"/>
        <w:jc w:val="left"/>
        <w:rPr>
          <w:noProof/>
        </w:rPr>
      </w:pPr>
      <w:r>
        <w:rPr>
          <w:noProof/>
        </w:rPr>
        <w:t>To be responsible for keeping and updating academy records contributing to reviews of systems/records as requested</w:t>
      </w:r>
      <w:r w:rsidR="00245CCF">
        <w:rPr>
          <w:noProof/>
        </w:rPr>
        <w:t>.</w:t>
      </w:r>
    </w:p>
    <w:p w14:paraId="06C9ED6E" w14:textId="7C185A45" w:rsidR="00C720D2" w:rsidRPr="00ED2B58" w:rsidRDefault="00ED2B58" w:rsidP="00245CCF">
      <w:pPr>
        <w:pStyle w:val="Bulletlist"/>
        <w:jc w:val="left"/>
        <w:rPr>
          <w:noProof/>
        </w:rPr>
      </w:pPr>
      <w:r>
        <w:rPr>
          <w:noProof/>
        </w:rPr>
        <w:t>To undertake the marking of students' work, which has predetermined answers and involves no element of professional judgement or assessment and to accurately record achievement/progress</w:t>
      </w:r>
      <w:r w:rsidR="00245CCF">
        <w:rPr>
          <w:noProof/>
        </w:rPr>
        <w:t>.</w:t>
      </w:r>
    </w:p>
    <w:p w14:paraId="45C9A1D5" w14:textId="3EEC2B7D" w:rsidR="00776D9F" w:rsidRPr="00776D9F" w:rsidRDefault="00776D9F" w:rsidP="00D203F2">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63524D01" w14:textId="7CE3180A"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We're securing our 2025 vision for </w:t>
      </w:r>
      <w:r w:rsidR="000D0C05">
        <w:rPr>
          <w:rFonts w:ascii="Century Gothic" w:hAnsi="Century Gothic"/>
          <w:color w:val="201F1E"/>
          <w:bdr w:val="none" w:sz="0" w:space="0" w:color="auto" w:frame="1"/>
        </w:rPr>
        <w:t>‘</w:t>
      </w:r>
      <w:r w:rsidRPr="00776D9F">
        <w:rPr>
          <w:rFonts w:ascii="Century Gothic" w:hAnsi="Century Gothic"/>
          <w:color w:val="201F1E"/>
          <w:bdr w:val="none" w:sz="0" w:space="0" w:color="auto" w:frame="1"/>
        </w:rPr>
        <w:t>World Class</w:t>
      </w:r>
      <w:r w:rsidR="000D0C05">
        <w:rPr>
          <w:rFonts w:ascii="Century Gothic" w:hAnsi="Century Gothic"/>
          <w:color w:val="201F1E"/>
          <w:bdr w:val="none" w:sz="0" w:space="0" w:color="auto" w:frame="1"/>
        </w:rPr>
        <w:t>’</w:t>
      </w:r>
      <w:r w:rsidRPr="00776D9F">
        <w:rPr>
          <w:rFonts w:ascii="Century Gothic" w:hAnsi="Century Gothic"/>
          <w:color w:val="201F1E"/>
          <w:bdr w:val="none" w:sz="0" w:space="0" w:color="auto" w:frame="1"/>
        </w:rPr>
        <w:t xml:space="preserve"> by growing our family of exceptional education professionals; dedicated specialists and passionate leaders with the shared goal of transforming </w:t>
      </w:r>
      <w:proofErr w:type="gramStart"/>
      <w:r w:rsidRPr="00776D9F">
        <w:rPr>
          <w:rFonts w:ascii="Century Gothic" w:hAnsi="Century Gothic"/>
          <w:color w:val="201F1E"/>
          <w:bdr w:val="none" w:sz="0" w:space="0" w:color="auto" w:frame="1"/>
        </w:rPr>
        <w:t>future prospects</w:t>
      </w:r>
      <w:proofErr w:type="gramEnd"/>
      <w:r w:rsidRPr="00776D9F">
        <w:rPr>
          <w:rFonts w:ascii="Century Gothic" w:hAnsi="Century Gothic"/>
          <w:color w:val="201F1E"/>
          <w:bdr w:val="none" w:sz="0" w:space="0" w:color="auto" w:frame="1"/>
        </w:rPr>
        <w:t> for the next generation of West Yorkshire. </w:t>
      </w:r>
    </w:p>
    <w:p w14:paraId="2F1E4087" w14:textId="77777777" w:rsidR="005E5D07" w:rsidRPr="00776D9F" w:rsidRDefault="005E5D07" w:rsidP="004228D9">
      <w:pPr>
        <w:pStyle w:val="xmsonormal"/>
        <w:spacing w:before="0" w:beforeAutospacing="0" w:after="0" w:afterAutospacing="0"/>
        <w:jc w:val="both"/>
        <w:rPr>
          <w:rFonts w:ascii="Century Gothic" w:hAnsi="Century Gothic"/>
          <w:color w:val="000000"/>
        </w:rPr>
      </w:pPr>
    </w:p>
    <w:p w14:paraId="67611D64" w14:textId="03C55F86"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 provide exceptional life training; harnessing the skills and fortifying the aspirations of young people, who we know will transform the region and provide a positive, progressive contribution to society. </w:t>
      </w:r>
    </w:p>
    <w:p w14:paraId="45EE4A42" w14:textId="77777777" w:rsidR="004228D9" w:rsidRPr="00776D9F" w:rsidRDefault="004228D9" w:rsidP="00D203F2">
      <w:pPr>
        <w:pStyle w:val="xmsonormal"/>
        <w:spacing w:before="0" w:beforeAutospacing="0" w:after="0" w:afterAutospacing="0"/>
        <w:rPr>
          <w:rFonts w:ascii="Century Gothic" w:hAnsi="Century Gothic"/>
          <w:color w:val="000000"/>
        </w:rPr>
      </w:pPr>
    </w:p>
    <w:p w14:paraId="13B1731A" w14:textId="0663D10F"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White Rose Academies Trust is a local </w:t>
      </w:r>
      <w:r w:rsidR="00D203F2">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 dedicated to raising and fulfilling the ambitions of young people. Our academies throughout Leeds are at the heart of the communities they serve, which is why we are committed to delivering an outstanding education to every one of our students. </w:t>
      </w:r>
    </w:p>
    <w:p w14:paraId="725C3D15" w14:textId="77777777" w:rsidR="005E5D07" w:rsidRPr="00776D9F" w:rsidRDefault="005E5D07" w:rsidP="00D203F2">
      <w:pPr>
        <w:pStyle w:val="xmsonormal"/>
        <w:spacing w:before="0" w:beforeAutospacing="0" w:after="0" w:afterAutospacing="0"/>
        <w:rPr>
          <w:rFonts w:ascii="Century Gothic" w:hAnsi="Century Gothic"/>
          <w:color w:val="000000"/>
        </w:rPr>
      </w:pPr>
    </w:p>
    <w:p w14:paraId="03FB1BDD" w14:textId="77777777" w:rsidR="00690782"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The </w:t>
      </w:r>
      <w:r w:rsidR="00D203F2">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w:t>
      </w:r>
      <w:r w:rsidR="00F642AF">
        <w:rPr>
          <w:rFonts w:ascii="Century Gothic" w:hAnsi="Century Gothic"/>
          <w:color w:val="201F1E"/>
          <w:bdr w:val="none" w:sz="0" w:space="0" w:color="auto" w:frame="1"/>
        </w:rPr>
        <w:t xml:space="preserve"> currently</w:t>
      </w:r>
      <w:r w:rsidRPr="00776D9F">
        <w:rPr>
          <w:rFonts w:ascii="Century Gothic" w:hAnsi="Century Gothic"/>
          <w:color w:val="201F1E"/>
          <w:bdr w:val="none" w:sz="0" w:space="0" w:color="auto" w:frame="1"/>
        </w:rPr>
        <w:t xml:space="preserve"> employs over </w:t>
      </w:r>
      <w:r w:rsidR="00CF3F14">
        <w:rPr>
          <w:rFonts w:ascii="Century Gothic" w:hAnsi="Century Gothic"/>
          <w:color w:val="201F1E"/>
          <w:bdr w:val="none" w:sz="0" w:space="0" w:color="auto" w:frame="1"/>
        </w:rPr>
        <w:t>5</w:t>
      </w:r>
      <w:r w:rsidRPr="00776D9F">
        <w:rPr>
          <w:rFonts w:ascii="Century Gothic" w:hAnsi="Century Gothic"/>
          <w:color w:val="201F1E"/>
          <w:bdr w:val="none" w:sz="0" w:space="0" w:color="auto" w:frame="1"/>
        </w:rPr>
        <w:t xml:space="preserve">00 outstanding professionals who are </w:t>
      </w:r>
      <w:r w:rsidR="005E5D07">
        <w:rPr>
          <w:rFonts w:ascii="Century Gothic" w:hAnsi="Century Gothic"/>
          <w:color w:val="201F1E"/>
          <w:bdr w:val="none" w:sz="0" w:space="0" w:color="auto" w:frame="1"/>
        </w:rPr>
        <w:t>c</w:t>
      </w:r>
      <w:r w:rsidRPr="00776D9F">
        <w:rPr>
          <w:rFonts w:ascii="Century Gothic" w:hAnsi="Century Gothic"/>
          <w:color w:val="201F1E"/>
          <w:bdr w:val="none" w:sz="0" w:space="0" w:color="auto" w:frame="1"/>
        </w:rPr>
        <w:t xml:space="preserve">ommitted to unlocking the potential of the next generation. Our CPD Programme is focused on innovation, leadership development and delivery of excellence for vulnerable groups. </w:t>
      </w:r>
    </w:p>
    <w:p w14:paraId="712E1C06" w14:textId="77777777" w:rsidR="00690782" w:rsidRDefault="00690782" w:rsidP="00D203F2">
      <w:pPr>
        <w:pStyle w:val="xmsonormal"/>
        <w:spacing w:before="0" w:beforeAutospacing="0" w:after="0" w:afterAutospacing="0"/>
        <w:rPr>
          <w:rFonts w:ascii="Century Gothic" w:hAnsi="Century Gothic"/>
          <w:color w:val="201F1E"/>
          <w:bdr w:val="none" w:sz="0" w:space="0" w:color="auto" w:frame="1"/>
        </w:rPr>
      </w:pPr>
    </w:p>
    <w:p w14:paraId="199963E5" w14:textId="57A04431" w:rsidR="00776D9F" w:rsidRPr="00776D9F" w:rsidRDefault="00776D9F" w:rsidP="00D203F2">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59661ADB" w14:textId="77777777" w:rsidR="005E5D07" w:rsidRDefault="005E5D07" w:rsidP="005E5D07">
      <w:pPr>
        <w:pStyle w:val="xmsonormal"/>
        <w:spacing w:before="0" w:beforeAutospacing="0" w:after="0" w:afterAutospacing="0"/>
        <w:rPr>
          <w:rFonts w:ascii="Century Gothic" w:hAnsi="Century Gothic"/>
          <w:color w:val="FF0000"/>
        </w:rPr>
      </w:pPr>
    </w:p>
    <w:p w14:paraId="7A2EC0AC" w14:textId="77777777" w:rsidR="00245CCF" w:rsidRPr="00690782" w:rsidRDefault="00245CCF" w:rsidP="005E5D07">
      <w:pPr>
        <w:pStyle w:val="xmsonormal"/>
        <w:spacing w:before="0" w:beforeAutospacing="0" w:after="0" w:afterAutospacing="0"/>
        <w:rPr>
          <w:rFonts w:ascii="Century Gothic" w:hAnsi="Century Gothic"/>
          <w:color w:val="FF0000"/>
        </w:rPr>
      </w:pPr>
    </w:p>
    <w:p w14:paraId="7F49E8D7" w14:textId="77777777" w:rsidR="00CE14DC" w:rsidRDefault="00CE14DC" w:rsidP="00CE14DC">
      <w:pPr>
        <w:spacing w:after="0" w:line="240" w:lineRule="auto"/>
        <w:rPr>
          <w:rFonts w:ascii="Century Gothic" w:hAnsi="Century Gothic"/>
          <w:color w:val="212121"/>
          <w:lang w:val="en-US"/>
        </w:rPr>
      </w:pPr>
      <w:r w:rsidRPr="00776D9F">
        <w:rPr>
          <w:rFonts w:ascii="Century Gothic" w:hAnsi="Century Gothic"/>
          <w:b/>
          <w:bCs/>
          <w:color w:val="212121"/>
          <w:lang w:val="en-US"/>
        </w:rPr>
        <w:lastRenderedPageBreak/>
        <w:t>Closing Date:</w:t>
      </w:r>
      <w:r w:rsidRPr="00776D9F">
        <w:rPr>
          <w:rFonts w:ascii="Century Gothic" w:hAnsi="Century Gothic"/>
          <w:color w:val="212121"/>
          <w:lang w:val="en-US"/>
        </w:rPr>
        <w:t xml:space="preserve"> </w:t>
      </w:r>
      <w:r>
        <w:rPr>
          <w:rFonts w:ascii="Century Gothic" w:hAnsi="Century Gothic"/>
          <w:color w:val="212121"/>
          <w:lang w:val="en-US"/>
        </w:rPr>
        <w:tab/>
      </w:r>
      <w:r>
        <w:rPr>
          <w:rFonts w:ascii="Century Gothic" w:hAnsi="Century Gothic"/>
          <w:color w:val="212121"/>
          <w:lang w:val="en-US"/>
        </w:rPr>
        <w:tab/>
        <w:t>Monday 19</w:t>
      </w:r>
      <w:r w:rsidRPr="005B7EAF">
        <w:rPr>
          <w:rFonts w:ascii="Century Gothic" w:hAnsi="Century Gothic"/>
          <w:color w:val="212121"/>
          <w:vertAlign w:val="superscript"/>
          <w:lang w:val="en-US"/>
        </w:rPr>
        <w:t>th</w:t>
      </w:r>
      <w:r>
        <w:rPr>
          <w:rFonts w:ascii="Century Gothic" w:hAnsi="Century Gothic"/>
          <w:color w:val="212121"/>
          <w:lang w:val="en-US"/>
        </w:rPr>
        <w:t xml:space="preserve"> June 2023 at 9am </w:t>
      </w:r>
    </w:p>
    <w:p w14:paraId="51768AF2" w14:textId="77777777" w:rsidR="00CE14DC" w:rsidRPr="00776D9F" w:rsidRDefault="00CE14DC" w:rsidP="00CE14DC">
      <w:pPr>
        <w:spacing w:after="0" w:line="240" w:lineRule="auto"/>
        <w:rPr>
          <w:rFonts w:ascii="Century Gothic" w:hAnsi="Century Gothic"/>
          <w:color w:val="212121"/>
          <w:lang w:val="en-US"/>
        </w:rPr>
      </w:pPr>
    </w:p>
    <w:p w14:paraId="4BBD5615" w14:textId="77777777" w:rsidR="00CE14DC" w:rsidRDefault="00CE14DC" w:rsidP="00CE14DC">
      <w:pPr>
        <w:spacing w:after="0" w:line="240" w:lineRule="auto"/>
        <w:rPr>
          <w:rFonts w:ascii="Century Gothic" w:hAnsi="Century Gothic"/>
          <w:b/>
          <w:bCs/>
          <w:color w:val="212121"/>
          <w:lang w:val="en-US"/>
        </w:rPr>
      </w:pPr>
      <w:r w:rsidRPr="00776D9F">
        <w:rPr>
          <w:rFonts w:ascii="Century Gothic" w:hAnsi="Century Gothic"/>
          <w:b/>
          <w:bCs/>
          <w:color w:val="212121"/>
          <w:lang w:val="en-US"/>
        </w:rPr>
        <w:t>Shortlisting Date:</w:t>
      </w:r>
      <w:r>
        <w:rPr>
          <w:rFonts w:ascii="Century Gothic" w:hAnsi="Century Gothic"/>
          <w:b/>
          <w:bCs/>
          <w:color w:val="212121"/>
          <w:lang w:val="en-US"/>
        </w:rPr>
        <w:t xml:space="preserve"> </w:t>
      </w:r>
      <w:r>
        <w:rPr>
          <w:rFonts w:ascii="Century Gothic" w:hAnsi="Century Gothic"/>
          <w:b/>
          <w:bCs/>
          <w:color w:val="212121"/>
          <w:lang w:val="en-US"/>
        </w:rPr>
        <w:tab/>
      </w:r>
      <w:r>
        <w:rPr>
          <w:rFonts w:ascii="Century Gothic" w:hAnsi="Century Gothic"/>
          <w:b/>
          <w:bCs/>
          <w:color w:val="212121"/>
          <w:lang w:val="en-US"/>
        </w:rPr>
        <w:tab/>
      </w:r>
      <w:r w:rsidRPr="005B7EAF">
        <w:rPr>
          <w:rFonts w:ascii="Century Gothic" w:hAnsi="Century Gothic"/>
          <w:color w:val="212121"/>
          <w:lang w:val="en-US"/>
        </w:rPr>
        <w:t>Monday 19</w:t>
      </w:r>
      <w:r w:rsidRPr="005B7EAF">
        <w:rPr>
          <w:rFonts w:ascii="Century Gothic" w:hAnsi="Century Gothic"/>
          <w:color w:val="212121"/>
          <w:vertAlign w:val="superscript"/>
          <w:lang w:val="en-US"/>
        </w:rPr>
        <w:t>th</w:t>
      </w:r>
      <w:r w:rsidRPr="005B7EAF">
        <w:rPr>
          <w:rFonts w:ascii="Century Gothic" w:hAnsi="Century Gothic"/>
          <w:color w:val="212121"/>
          <w:lang w:val="en-US"/>
        </w:rPr>
        <w:t xml:space="preserve"> June</w:t>
      </w:r>
      <w:r>
        <w:rPr>
          <w:rFonts w:ascii="Century Gothic" w:hAnsi="Century Gothic"/>
          <w:b/>
          <w:bCs/>
          <w:color w:val="212121"/>
          <w:lang w:val="en-US"/>
        </w:rPr>
        <w:t xml:space="preserve"> </w:t>
      </w:r>
      <w:r>
        <w:rPr>
          <w:rFonts w:ascii="Century Gothic" w:hAnsi="Century Gothic"/>
          <w:color w:val="212121"/>
          <w:lang w:val="en-US"/>
        </w:rPr>
        <w:t>2023</w:t>
      </w:r>
      <w:r>
        <w:rPr>
          <w:rFonts w:ascii="Century Gothic" w:hAnsi="Century Gothic"/>
          <w:b/>
          <w:bCs/>
          <w:color w:val="212121"/>
          <w:lang w:val="en-US"/>
        </w:rPr>
        <w:t xml:space="preserve"> </w:t>
      </w:r>
    </w:p>
    <w:p w14:paraId="399C3A3F" w14:textId="77777777" w:rsidR="00CE14DC" w:rsidRPr="00776D9F" w:rsidRDefault="00CE14DC" w:rsidP="00CE14DC">
      <w:pPr>
        <w:spacing w:after="0" w:line="240" w:lineRule="auto"/>
        <w:rPr>
          <w:rFonts w:ascii="Century Gothic" w:hAnsi="Century Gothic"/>
          <w:color w:val="212121"/>
          <w:lang w:val="en-US"/>
        </w:rPr>
      </w:pPr>
    </w:p>
    <w:p w14:paraId="39735BD4" w14:textId="77777777" w:rsidR="00CE14DC" w:rsidRDefault="00CE14DC" w:rsidP="00CE14DC">
      <w:pPr>
        <w:spacing w:after="0" w:line="240" w:lineRule="auto"/>
        <w:rPr>
          <w:rFonts w:ascii="Century Gothic" w:hAnsi="Century Gothic"/>
          <w:color w:val="212121"/>
          <w:lang w:val="en-US"/>
        </w:rPr>
      </w:pPr>
      <w:r w:rsidRPr="00776D9F">
        <w:rPr>
          <w:rFonts w:ascii="Century Gothic" w:hAnsi="Century Gothic"/>
          <w:b/>
          <w:bCs/>
          <w:color w:val="212121"/>
          <w:lang w:val="en-US"/>
        </w:rPr>
        <w:t>Interview Date:</w:t>
      </w:r>
      <w:r w:rsidRPr="00776D9F">
        <w:rPr>
          <w:rFonts w:ascii="Century Gothic" w:hAnsi="Century Gothic"/>
          <w:color w:val="212121"/>
          <w:lang w:val="en-US"/>
        </w:rPr>
        <w:t xml:space="preserve"> </w:t>
      </w:r>
      <w:r>
        <w:rPr>
          <w:rFonts w:ascii="Century Gothic" w:hAnsi="Century Gothic"/>
          <w:color w:val="212121"/>
          <w:lang w:val="en-US"/>
        </w:rPr>
        <w:tab/>
      </w:r>
      <w:r>
        <w:rPr>
          <w:rFonts w:ascii="Century Gothic" w:hAnsi="Century Gothic"/>
          <w:color w:val="212121"/>
          <w:lang w:val="en-US"/>
        </w:rPr>
        <w:tab/>
        <w:t>w/c 19</w:t>
      </w:r>
      <w:r w:rsidRPr="005B7EAF">
        <w:rPr>
          <w:rFonts w:ascii="Century Gothic" w:hAnsi="Century Gothic"/>
          <w:color w:val="212121"/>
          <w:vertAlign w:val="superscript"/>
          <w:lang w:val="en-US"/>
        </w:rPr>
        <w:t>th</w:t>
      </w:r>
      <w:r>
        <w:rPr>
          <w:rFonts w:ascii="Century Gothic" w:hAnsi="Century Gothic"/>
          <w:color w:val="212121"/>
          <w:lang w:val="en-US"/>
        </w:rPr>
        <w:t xml:space="preserve"> June 2023 date to be confirmed.  </w:t>
      </w:r>
    </w:p>
    <w:p w14:paraId="19969ECC" w14:textId="77777777" w:rsidR="00CE14DC" w:rsidRPr="00776D9F" w:rsidRDefault="00CE14DC" w:rsidP="00CE14DC">
      <w:pPr>
        <w:spacing w:after="0" w:line="240" w:lineRule="auto"/>
        <w:rPr>
          <w:rFonts w:ascii="Century Gothic" w:hAnsi="Century Gothic"/>
          <w:color w:val="212121"/>
          <w:lang w:val="en-US"/>
        </w:rPr>
      </w:pPr>
    </w:p>
    <w:p w14:paraId="4256B63A" w14:textId="66D97AA0" w:rsidR="00CE14DC" w:rsidRDefault="00CE14DC" w:rsidP="00245CCF">
      <w:pPr>
        <w:spacing w:after="0" w:line="240" w:lineRule="auto"/>
        <w:ind w:left="2880" w:hanging="2880"/>
        <w:rPr>
          <w:rFonts w:ascii="Century Gothic" w:hAnsi="Century Gothic"/>
          <w:color w:val="212121"/>
          <w:lang w:val="en-US"/>
        </w:rPr>
      </w:pPr>
      <w:r w:rsidRPr="00776D9F">
        <w:rPr>
          <w:rFonts w:ascii="Century Gothic" w:hAnsi="Century Gothic"/>
          <w:b/>
          <w:bCs/>
          <w:color w:val="212121"/>
          <w:lang w:val="en-US"/>
        </w:rPr>
        <w:t>Start Date:</w:t>
      </w:r>
      <w:r w:rsidRPr="00776D9F">
        <w:rPr>
          <w:rFonts w:ascii="Century Gothic" w:hAnsi="Century Gothic"/>
          <w:color w:val="212121"/>
          <w:lang w:val="en-US"/>
        </w:rPr>
        <w:t xml:space="preserve"> </w:t>
      </w:r>
      <w:r>
        <w:rPr>
          <w:rFonts w:ascii="Century Gothic" w:hAnsi="Century Gothic"/>
          <w:color w:val="212121"/>
          <w:lang w:val="en-US"/>
        </w:rPr>
        <w:t xml:space="preserve">   </w:t>
      </w:r>
      <w:r w:rsidR="00245CCF">
        <w:rPr>
          <w:rFonts w:ascii="Century Gothic" w:hAnsi="Century Gothic"/>
          <w:color w:val="212121"/>
          <w:lang w:val="en-US"/>
        </w:rPr>
        <w:tab/>
      </w:r>
      <w:r>
        <w:rPr>
          <w:rFonts w:ascii="Century Gothic" w:hAnsi="Century Gothic"/>
          <w:color w:val="212121"/>
          <w:lang w:val="en-US"/>
        </w:rPr>
        <w:t>1</w:t>
      </w:r>
      <w:r w:rsidRPr="005B7EAF">
        <w:rPr>
          <w:rFonts w:ascii="Century Gothic" w:hAnsi="Century Gothic"/>
          <w:color w:val="212121"/>
          <w:vertAlign w:val="superscript"/>
          <w:lang w:val="en-US"/>
        </w:rPr>
        <w:t>st</w:t>
      </w:r>
      <w:r>
        <w:rPr>
          <w:rFonts w:ascii="Century Gothic" w:hAnsi="Century Gothic"/>
          <w:color w:val="212121"/>
          <w:lang w:val="en-US"/>
        </w:rPr>
        <w:t xml:space="preserve"> September 2023</w:t>
      </w:r>
      <w:r w:rsidR="00245CCF" w:rsidRPr="00245CCF">
        <w:rPr>
          <w:rFonts w:ascii="Century Gothic" w:hAnsi="Century Gothic"/>
          <w:color w:val="212121"/>
          <w:lang w:val="en-US"/>
        </w:rPr>
        <w:t>; upon completion of pre-employment checks.</w:t>
      </w:r>
    </w:p>
    <w:p w14:paraId="08F030F4" w14:textId="7E578A65" w:rsidR="004228D9" w:rsidRPr="00A862F6" w:rsidRDefault="004228D9" w:rsidP="00D203F2">
      <w:pPr>
        <w:shd w:val="clear" w:color="auto" w:fill="FFFFFF"/>
        <w:spacing w:before="100" w:beforeAutospacing="1" w:after="100" w:afterAutospacing="1"/>
        <w:rPr>
          <w:rFonts w:ascii="Century Gothic" w:hAnsi="Century Gothic"/>
          <w:color w:val="212121"/>
          <w:lang w:val="en"/>
        </w:rPr>
      </w:pPr>
      <w:r w:rsidRPr="00A862F6">
        <w:rPr>
          <w:rFonts w:ascii="Century Gothic" w:hAnsi="Century Gothic"/>
          <w:color w:val="212121"/>
          <w:lang w:val="en"/>
        </w:rPr>
        <w:t xml:space="preserve">For more information, please visit our website at </w:t>
      </w:r>
      <w:hyperlink r:id="rId8" w:history="1">
        <w:r w:rsidRPr="00A862F6">
          <w:rPr>
            <w:rStyle w:val="Hyperlink"/>
            <w:rFonts w:ascii="Century Gothic" w:hAnsi="Century Gothic"/>
            <w:lang w:val="en"/>
          </w:rPr>
          <w:t>www.</w:t>
        </w:r>
        <w:r w:rsidRPr="00A862F6">
          <w:rPr>
            <w:rStyle w:val="Hyperlink"/>
            <w:rFonts w:ascii="Century Gothic" w:hAnsi="Century Gothic"/>
          </w:rPr>
          <w:t>whiteroseacademies.org</w:t>
        </w:r>
      </w:hyperlink>
      <w:r w:rsidRPr="00A862F6">
        <w:rPr>
          <w:rFonts w:ascii="Century Gothic" w:hAnsi="Century Gothic"/>
          <w:color w:val="212121"/>
          <w:lang w:val="en"/>
        </w:rPr>
        <w:t xml:space="preserve">.  </w:t>
      </w:r>
    </w:p>
    <w:p w14:paraId="0D68AFEC" w14:textId="61A390C1" w:rsidR="005E5D07" w:rsidRPr="00A862F6" w:rsidRDefault="005E5D07" w:rsidP="00D203F2">
      <w:pPr>
        <w:shd w:val="clear" w:color="auto" w:fill="FFFFFF"/>
        <w:spacing w:after="150"/>
        <w:rPr>
          <w:rFonts w:ascii="Century Gothic" w:hAnsi="Century Gothic"/>
          <w:color w:val="222222"/>
        </w:rPr>
      </w:pPr>
      <w:r w:rsidRPr="00A862F6">
        <w:rPr>
          <w:rFonts w:ascii="Century Gothic" w:hAnsi="Century Gothic"/>
          <w:color w:val="222222"/>
        </w:rPr>
        <w:t xml:space="preserve">To apply, please complete the application form and return to </w:t>
      </w:r>
      <w:hyperlink r:id="rId9" w:history="1">
        <w:r w:rsidRPr="00A862F6">
          <w:rPr>
            <w:rStyle w:val="Hyperlink"/>
            <w:rFonts w:ascii="Century Gothic" w:hAnsi="Century Gothic"/>
          </w:rPr>
          <w:t>recruitment@whiteroseacademies.org</w:t>
        </w:r>
      </w:hyperlink>
      <w:r w:rsidRPr="00A862F6">
        <w:rPr>
          <w:rFonts w:ascii="Century Gothic" w:hAnsi="Century Gothic"/>
          <w:color w:val="222222"/>
        </w:rPr>
        <w:t xml:space="preserve"> by the closing date. Please note we are unable to accept CV’s.</w:t>
      </w:r>
    </w:p>
    <w:p w14:paraId="17CE9C7E" w14:textId="77777777" w:rsidR="00125C08" w:rsidRDefault="00125C08" w:rsidP="00D203F2">
      <w:pPr>
        <w:rPr>
          <w:rFonts w:ascii="Century Gothic" w:eastAsia="Times New Roman" w:hAnsi="Century Gothic" w:cs="Arial"/>
        </w:rPr>
      </w:pPr>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6C565028" w14:textId="77777777" w:rsidR="00125C08" w:rsidRDefault="00125C08" w:rsidP="00D203F2">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464E0C30" w14:textId="1891E46E" w:rsidR="00125C08" w:rsidRPr="00944145" w:rsidRDefault="00125C08" w:rsidP="00D203F2">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r w:rsidR="00BC75E0" w:rsidRPr="00944145">
        <w:rPr>
          <w:rFonts w:ascii="Century Gothic" w:eastAsia="Times New Roman" w:hAnsi="Century Gothic" w:cs="Arial"/>
        </w:rPr>
        <w:t>age,</w:t>
      </w:r>
      <w:r w:rsidRPr="00944145">
        <w:rPr>
          <w:rFonts w:ascii="Century Gothic" w:eastAsia="Times New Roman" w:hAnsi="Century Gothic" w:cs="Arial"/>
        </w:rPr>
        <w:t xml:space="preserve"> or disability.</w:t>
      </w:r>
    </w:p>
    <w:bookmarkEnd w:id="1"/>
    <w:p w14:paraId="39F3409C" w14:textId="4E9C8EF6" w:rsidR="003505AD" w:rsidRPr="00776D9F" w:rsidRDefault="00F642AF" w:rsidP="00D203F2">
      <w:pPr>
        <w:shd w:val="clear" w:color="auto" w:fill="FFFFFF"/>
        <w:spacing w:after="150"/>
        <w:rPr>
          <w:rFonts w:ascii="Century Gothic" w:hAnsi="Century Gothic"/>
        </w:rPr>
      </w:pPr>
      <w:r w:rsidRPr="00412FA5">
        <w:rPr>
          <w:rFonts w:ascii="Century Gothic" w:hAnsi="Century Gothic"/>
          <w:b/>
          <w:bCs/>
          <w:color w:val="222222"/>
        </w:rPr>
        <w:t>PLEASE NOTE THE REQUIREMENT TO ATTACH YOUR APPLICATION FORM AS A SEPARATE DOCUMENT TO YOUR EQUAL OPPORTUNITIES FORM WHEN EMAILING YOUR APPLICATION TO US</w:t>
      </w:r>
      <w:r w:rsidR="004228D9">
        <w:rPr>
          <w:rFonts w:ascii="Century Gothic" w:hAnsi="Century Gothic"/>
          <w:b/>
          <w:bCs/>
          <w:color w:val="222222"/>
        </w:rPr>
        <w:t>.</w:t>
      </w:r>
    </w:p>
    <w:sectPr w:rsidR="003505AD" w:rsidRPr="00776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358"/>
    <w:multiLevelType w:val="hybridMultilevel"/>
    <w:tmpl w:val="7BACFEE2"/>
    <w:lvl w:ilvl="0" w:tplc="B07876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656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2A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9214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EF1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0A2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D81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0B9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BE9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4B0756"/>
    <w:multiLevelType w:val="hybridMultilevel"/>
    <w:tmpl w:val="1D42CA90"/>
    <w:lvl w:ilvl="0" w:tplc="7A4669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EFE">
      <w:start w:val="1"/>
      <w:numFmt w:val="bullet"/>
      <w:lvlText w:val="o"/>
      <w:lvlJc w:val="left"/>
      <w:pPr>
        <w:ind w:left="1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89762">
      <w:start w:val="1"/>
      <w:numFmt w:val="bullet"/>
      <w:lvlText w:val="▪"/>
      <w:lvlJc w:val="left"/>
      <w:pPr>
        <w:ind w:left="2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8F7E2">
      <w:start w:val="1"/>
      <w:numFmt w:val="bullet"/>
      <w:lvlText w:val="•"/>
      <w:lvlJc w:val="left"/>
      <w:pPr>
        <w:ind w:left="2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87036">
      <w:start w:val="1"/>
      <w:numFmt w:val="bullet"/>
      <w:lvlText w:val="o"/>
      <w:lvlJc w:val="left"/>
      <w:pPr>
        <w:ind w:left="3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5024B0">
      <w:start w:val="1"/>
      <w:numFmt w:val="bullet"/>
      <w:lvlText w:val="▪"/>
      <w:lvlJc w:val="left"/>
      <w:pPr>
        <w:ind w:left="4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500AC6">
      <w:start w:val="1"/>
      <w:numFmt w:val="bullet"/>
      <w:lvlText w:val="•"/>
      <w:lvlJc w:val="left"/>
      <w:pPr>
        <w:ind w:left="4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8F658">
      <w:start w:val="1"/>
      <w:numFmt w:val="bullet"/>
      <w:lvlText w:val="o"/>
      <w:lvlJc w:val="left"/>
      <w:pPr>
        <w:ind w:left="5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9E2E66">
      <w:start w:val="1"/>
      <w:numFmt w:val="bullet"/>
      <w:lvlText w:val="▪"/>
      <w:lvlJc w:val="left"/>
      <w:pPr>
        <w:ind w:left="6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00491753">
    <w:abstractNumId w:val="1"/>
  </w:num>
  <w:num w:numId="2" w16cid:durableId="296687673">
    <w:abstractNumId w:val="0"/>
  </w:num>
  <w:num w:numId="3" w16cid:durableId="327363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9F"/>
    <w:rsid w:val="00076681"/>
    <w:rsid w:val="00085628"/>
    <w:rsid w:val="000D0C05"/>
    <w:rsid w:val="00125C08"/>
    <w:rsid w:val="00202DC8"/>
    <w:rsid w:val="00245CCF"/>
    <w:rsid w:val="0030130E"/>
    <w:rsid w:val="003505AD"/>
    <w:rsid w:val="004156CB"/>
    <w:rsid w:val="004228D9"/>
    <w:rsid w:val="004268D2"/>
    <w:rsid w:val="004B030A"/>
    <w:rsid w:val="00520860"/>
    <w:rsid w:val="005E5D07"/>
    <w:rsid w:val="006054E7"/>
    <w:rsid w:val="006063A4"/>
    <w:rsid w:val="00640743"/>
    <w:rsid w:val="00690782"/>
    <w:rsid w:val="007054A8"/>
    <w:rsid w:val="00776D9F"/>
    <w:rsid w:val="007B0115"/>
    <w:rsid w:val="009353B5"/>
    <w:rsid w:val="00A05B2E"/>
    <w:rsid w:val="00A862F6"/>
    <w:rsid w:val="00B15D96"/>
    <w:rsid w:val="00B212E0"/>
    <w:rsid w:val="00BB7600"/>
    <w:rsid w:val="00BC75E0"/>
    <w:rsid w:val="00BF661F"/>
    <w:rsid w:val="00C720D2"/>
    <w:rsid w:val="00CE14DC"/>
    <w:rsid w:val="00CE1808"/>
    <w:rsid w:val="00CF3F14"/>
    <w:rsid w:val="00D203F2"/>
    <w:rsid w:val="00E81250"/>
    <w:rsid w:val="00ED2B58"/>
    <w:rsid w:val="00F02FD0"/>
    <w:rsid w:val="00F0688F"/>
    <w:rsid w:val="00F642AF"/>
    <w:rsid w:val="00FF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6E3"/>
  <w15:chartTrackingRefBased/>
  <w15:docId w15:val="{8B334984-F3A6-43F1-9C7B-DDBDAE27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776D9F"/>
    <w:pPr>
      <w:spacing w:before="100" w:beforeAutospacing="1" w:after="100" w:afterAutospacing="1" w:line="240" w:lineRule="auto"/>
    </w:pPr>
    <w:rPr>
      <w:rFonts w:ascii="Calibri" w:hAnsi="Calibri" w:cs="Calibri"/>
      <w:lang w:eastAsia="en-GB"/>
    </w:rPr>
  </w:style>
  <w:style w:type="character" w:styleId="Hyperlink">
    <w:name w:val="Hyperlink"/>
    <w:uiPriority w:val="99"/>
    <w:rsid w:val="00776D9F"/>
    <w:rPr>
      <w:color w:val="0000FF"/>
      <w:u w:val="single"/>
    </w:rPr>
  </w:style>
  <w:style w:type="paragraph" w:customStyle="1" w:styleId="Bulletlist">
    <w:name w:val="Bullet list"/>
    <w:basedOn w:val="ListParagraph"/>
    <w:uiPriority w:val="4"/>
    <w:qFormat/>
    <w:rsid w:val="00ED2B58"/>
    <w:pPr>
      <w:numPr>
        <w:numId w:val="3"/>
      </w:numPr>
      <w:spacing w:before="160" w:line="240" w:lineRule="auto"/>
      <w:ind w:left="709" w:hanging="357"/>
      <w:jc w:val="both"/>
    </w:pPr>
    <w:rPr>
      <w:rFonts w:ascii="Century Gothic" w:eastAsia="Calibri" w:hAnsi="Century Gothic" w:cs="Arial"/>
      <w:color w:val="000000" w:themeColor="text1"/>
    </w:rPr>
  </w:style>
  <w:style w:type="paragraph" w:styleId="ListParagraph">
    <w:name w:val="List Paragraph"/>
    <w:basedOn w:val="Normal"/>
    <w:uiPriority w:val="34"/>
    <w:qFormat/>
    <w:rsid w:val="00ED2B58"/>
    <w:pPr>
      <w:ind w:left="720"/>
      <w:contextualSpacing/>
    </w:pPr>
  </w:style>
  <w:style w:type="paragraph" w:customStyle="1" w:styleId="Sub-heading">
    <w:name w:val="Sub-heading"/>
    <w:basedOn w:val="Normal"/>
    <w:qFormat/>
    <w:rsid w:val="00CE14DC"/>
    <w:pPr>
      <w:spacing w:after="0" w:line="240" w:lineRule="auto"/>
    </w:pPr>
    <w:rPr>
      <w:rFonts w:ascii="Century Gothic" w:hAnsi="Century Gothic"/>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oseacadem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5B8188FA41845B45971EEE1F8F3CB" ma:contentTypeVersion="13" ma:contentTypeDescription="Create a new document." ma:contentTypeScope="" ma:versionID="74e166f166c3b8805f78c633847feec6">
  <xsd:schema xmlns:xsd="http://www.w3.org/2001/XMLSchema" xmlns:xs="http://www.w3.org/2001/XMLSchema" xmlns:p="http://schemas.microsoft.com/office/2006/metadata/properties" xmlns:ns3="03d6ffc2-69d5-4685-806f-e2faf83305fc" xmlns:ns4="72f6282a-7767-46dd-b682-6324dbd66de5" targetNamespace="http://schemas.microsoft.com/office/2006/metadata/properties" ma:root="true" ma:fieldsID="62463d169c1e98d1be7f3261944f7fec" ns3:_="" ns4:_="">
    <xsd:import namespace="03d6ffc2-69d5-4685-806f-e2faf83305fc"/>
    <xsd:import namespace="72f6282a-7767-46dd-b682-6324dbd66d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6ffc2-69d5-4685-806f-e2faf833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6282a-7767-46dd-b682-6324dbd66d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F129A-C2D5-47CF-8E78-7208AB108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6ffc2-69d5-4685-806f-e2faf83305fc"/>
    <ds:schemaRef ds:uri="72f6282a-7767-46dd-b682-6324dbd6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2D8CC-3E3B-4AEF-AC67-05E6686C1BD2}">
  <ds:schemaRefs>
    <ds:schemaRef ds:uri="http://schemas.microsoft.com/sharepoint/v3/contenttype/forms"/>
  </ds:schemaRefs>
</ds:datastoreItem>
</file>

<file path=customXml/itemProps3.xml><?xml version="1.0" encoding="utf-8"?>
<ds:datastoreItem xmlns:ds="http://schemas.openxmlformats.org/officeDocument/2006/customXml" ds:itemID="{05F46EEC-5635-4DA7-9B46-EAACD5C99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3</cp:revision>
  <cp:lastPrinted>2022-07-12T15:42:00Z</cp:lastPrinted>
  <dcterms:created xsi:type="dcterms:W3CDTF">2023-06-07T11:24:00Z</dcterms:created>
  <dcterms:modified xsi:type="dcterms:W3CDTF">2023-06-08T10:49:00Z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0x0101003995B8188FA41845B45971EEE1F8F3CB</vt:lpwstr>
  </property>
</Properties>
</file>