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DC53B8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53B8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9135745</wp:posOffset>
            </wp:positionH>
            <wp:positionV relativeFrom="paragraph">
              <wp:posOffset>-217170</wp:posOffset>
            </wp:positionV>
            <wp:extent cx="847725" cy="847725"/>
            <wp:effectExtent l="0" t="0" r="0" b="9525"/>
            <wp:wrapThrough wrapText="bothSides">
              <wp:wrapPolygon edited="0">
                <wp:start x="7766" y="1456"/>
                <wp:lineTo x="4854" y="2912"/>
                <wp:lineTo x="485" y="7766"/>
                <wp:lineTo x="485" y="12135"/>
                <wp:lineTo x="2427" y="17960"/>
                <wp:lineTo x="6310" y="20387"/>
                <wp:lineTo x="6796" y="21357"/>
                <wp:lineTo x="14076" y="21357"/>
                <wp:lineTo x="14562" y="20387"/>
                <wp:lineTo x="17960" y="17960"/>
                <wp:lineTo x="19416" y="16018"/>
                <wp:lineTo x="20387" y="8737"/>
                <wp:lineTo x="16989" y="4369"/>
                <wp:lineTo x="13591" y="1456"/>
                <wp:lineTo x="7766" y="145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3B8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DC53B8" w:rsidRDefault="00CA3E2D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DC53B8">
        <w:rPr>
          <w:rFonts w:asciiTheme="minorHAnsi" w:hAnsiTheme="minorHAnsi" w:cstheme="minorHAnsi"/>
          <w:b/>
          <w:sz w:val="28"/>
          <w:szCs w:val="28"/>
        </w:rPr>
        <w:t>Cover Support Assistant</w:t>
      </w:r>
    </w:p>
    <w:p w:rsidR="008644EB" w:rsidRPr="00DC53B8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DC53B8" w:rsidTr="0010033C">
        <w:trPr>
          <w:tblHeader/>
        </w:trPr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DC53B8" w:rsidTr="0010033C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10033C" w:rsidP="00C66E80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GCSEs in English &amp; Mathematics at Grade C (or equivalent Level 2) / evidence a good standard of literacy / numeracy </w:t>
            </w:r>
            <w:r w:rsidR="00C66E80" w:rsidRPr="00DC53B8">
              <w:rPr>
                <w:rFonts w:asciiTheme="minorHAnsi" w:hAnsiTheme="minorHAnsi" w:cstheme="minorHAnsi"/>
              </w:rPr>
              <w:t xml:space="preserve">3 GCSEs including English &amp; Maths </w:t>
            </w:r>
            <w:r w:rsidR="00060B26" w:rsidRPr="00DC53B8">
              <w:rPr>
                <w:rFonts w:asciiTheme="minorHAnsi" w:hAnsiTheme="minorHAnsi" w:cstheme="minorHAnsi"/>
              </w:rPr>
              <w:t xml:space="preserve">at Grade C </w:t>
            </w:r>
            <w:r w:rsidR="00C66E80" w:rsidRPr="00DC53B8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</w:t>
            </w:r>
            <w:r w:rsidR="00E64EDD" w:rsidRPr="00DC53B8">
              <w:rPr>
                <w:rFonts w:asciiTheme="minorHAnsi" w:hAnsiTheme="minorHAnsi" w:cstheme="minorHAnsi"/>
              </w:rPr>
              <w:t>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D</w:t>
            </w:r>
          </w:p>
        </w:tc>
      </w:tr>
      <w:tr w:rsidR="00CA3E2D" w:rsidRPr="00DC53B8" w:rsidTr="0010033C">
        <w:tc>
          <w:tcPr>
            <w:tcW w:w="11199" w:type="dxa"/>
          </w:tcPr>
          <w:p w:rsidR="00CA3E2D" w:rsidRPr="00DC53B8" w:rsidRDefault="00CA3E2D" w:rsidP="00C66E80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Level or equivalent</w:t>
            </w:r>
          </w:p>
        </w:tc>
        <w:tc>
          <w:tcPr>
            <w:tcW w:w="1417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A3E2D" w:rsidRPr="00DC53B8" w:rsidRDefault="00CA3E2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D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Evidence of a good standard of literacy/nu</w:t>
            </w:r>
            <w:r w:rsidR="005A7240" w:rsidRPr="00DC53B8">
              <w:rPr>
                <w:rFonts w:asciiTheme="minorHAnsi" w:hAnsiTheme="minorHAnsi" w:cstheme="minorHAnsi"/>
              </w:rPr>
              <w:t>meracy and a commitment to life-</w:t>
            </w:r>
            <w:r w:rsidRPr="00DC53B8">
              <w:rPr>
                <w:rFonts w:asciiTheme="minorHAnsi" w:hAnsiTheme="minorHAnsi" w:cstheme="minorHAnsi"/>
              </w:rPr>
              <w:t>long learning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D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Commitment to attend appro</w:t>
            </w:r>
            <w:r w:rsidR="00474696" w:rsidRPr="00DC53B8">
              <w:rPr>
                <w:rFonts w:asciiTheme="minorHAnsi" w:hAnsiTheme="minorHAnsi" w:cstheme="minorHAnsi"/>
              </w:rPr>
              <w:t xml:space="preserve">priate training and development, taking ownership of personal development and being willing to pursue development </w:t>
            </w:r>
            <w:r w:rsidR="00A362CF" w:rsidRPr="00DC53B8">
              <w:rPr>
                <w:rFonts w:asciiTheme="minorHAnsi" w:hAnsiTheme="minorHAnsi" w:cstheme="minorHAnsi"/>
              </w:rPr>
              <w:t>opportunities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4EDD" w:rsidRPr="00DC53B8" w:rsidTr="0010033C">
        <w:tc>
          <w:tcPr>
            <w:tcW w:w="11199" w:type="dxa"/>
            <w:shd w:val="clear" w:color="auto" w:fill="auto"/>
          </w:tcPr>
          <w:p w:rsidR="00E64EDD" w:rsidRPr="00DC53B8" w:rsidRDefault="00E64EDD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with secondary age children in any setting</w:t>
            </w:r>
            <w:r w:rsidR="004909FB" w:rsidRPr="00DC53B8">
              <w:rPr>
                <w:rFonts w:asciiTheme="minorHAnsi" w:hAnsiTheme="minorHAnsi" w:cstheme="minorHAnsi"/>
              </w:rPr>
              <w:t xml:space="preserve"> – paid, unpaid, voluntary etc</w:t>
            </w:r>
            <w:r w:rsidR="0010033C" w:rsidRPr="00DC53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4EDD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auto"/>
          </w:tcPr>
          <w:p w:rsidR="00C66E80" w:rsidRPr="00DC53B8" w:rsidRDefault="0010033C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Recent e</w:t>
            </w:r>
            <w:r w:rsidR="001D2D21" w:rsidRPr="00DC53B8">
              <w:rPr>
                <w:rFonts w:asciiTheme="minorHAnsi" w:hAnsiTheme="minorHAnsi" w:cstheme="minorHAnsi"/>
              </w:rPr>
              <w:t>xperience of leading and working with groups of young people, in either a paid or unpaid capacity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6E80" w:rsidRPr="00DC53B8" w:rsidRDefault="001D2D21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6E80" w:rsidRPr="00DC53B8" w:rsidRDefault="001D2D21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Recent relevant experience of </w:t>
            </w:r>
            <w:r w:rsidR="00E64EDD" w:rsidRPr="00DC53B8">
              <w:rPr>
                <w:rFonts w:asciiTheme="minorHAnsi" w:hAnsiTheme="minorHAnsi" w:cstheme="minorHAnsi"/>
              </w:rPr>
              <w:t>an educationally inclusive</w:t>
            </w:r>
            <w:r w:rsidRPr="00DC53B8">
              <w:rPr>
                <w:rFonts w:asciiTheme="minorHAnsi" w:hAnsiTheme="minorHAnsi" w:cstheme="minorHAnsi"/>
              </w:rPr>
              <w:t xml:space="preserve"> environment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in a school environment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E64EDD" w:rsidRPr="00DC53B8" w:rsidTr="0010033C">
        <w:tc>
          <w:tcPr>
            <w:tcW w:w="11199" w:type="dxa"/>
          </w:tcPr>
          <w:p w:rsidR="00E64EDD" w:rsidRPr="00DC53B8" w:rsidRDefault="00474696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An a</w:t>
            </w:r>
            <w:r w:rsidR="00E64EDD" w:rsidRPr="00DC53B8">
              <w:rPr>
                <w:rFonts w:asciiTheme="minorHAnsi" w:hAnsiTheme="minorHAnsi" w:cstheme="minorHAnsi"/>
              </w:rPr>
              <w:t>wareness of policies and procedures relating to child protection, health, safety and security, conf</w:t>
            </w:r>
            <w:r w:rsidR="001D2D21" w:rsidRPr="00DC53B8">
              <w:rPr>
                <w:rFonts w:asciiTheme="minorHAnsi" w:hAnsiTheme="minorHAnsi" w:cstheme="minorHAnsi"/>
              </w:rPr>
              <w:t>identiality and data protection</w:t>
            </w:r>
          </w:p>
        </w:tc>
        <w:tc>
          <w:tcPr>
            <w:tcW w:w="1417" w:type="dxa"/>
            <w:vAlign w:val="center"/>
          </w:tcPr>
          <w:p w:rsidR="00E64EDD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64EDD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1D2D21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prioritise and organise work effectively, and to remain calm under pressure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Knowledge of current educational initiatives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10033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use ICT equipment</w:t>
            </w:r>
            <w:r w:rsidR="0010033C" w:rsidRPr="00DC53B8">
              <w:rPr>
                <w:rFonts w:asciiTheme="minorHAnsi" w:hAnsiTheme="minorHAnsi" w:cstheme="minorHAnsi"/>
              </w:rPr>
              <w:t xml:space="preserve"> (</w:t>
            </w:r>
            <w:r w:rsidRPr="00DC53B8">
              <w:rPr>
                <w:rFonts w:asciiTheme="minorHAnsi" w:hAnsiTheme="minorHAnsi" w:cstheme="minorHAnsi"/>
              </w:rPr>
              <w:t>including interactive whiteboards</w:t>
            </w:r>
            <w:r w:rsidR="0010033C" w:rsidRPr="00DC53B8">
              <w:rPr>
                <w:rFonts w:asciiTheme="minorHAnsi" w:hAnsiTheme="minorHAnsi" w:cstheme="minorHAnsi"/>
              </w:rPr>
              <w:t>) and software applications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630153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4909FB" w:rsidRPr="00DC53B8" w:rsidTr="0010033C">
        <w:tc>
          <w:tcPr>
            <w:tcW w:w="11199" w:type="dxa"/>
          </w:tcPr>
          <w:p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work to tight deadlines</w:t>
            </w:r>
            <w:r w:rsidR="0010033C" w:rsidRPr="00DC53B8">
              <w:rPr>
                <w:rFonts w:asciiTheme="minorHAnsi" w:hAnsiTheme="minorHAnsi" w:cstheme="minorHAnsi"/>
              </w:rPr>
              <w:t xml:space="preserve"> and with own initiative</w:t>
            </w:r>
          </w:p>
        </w:tc>
        <w:tc>
          <w:tcPr>
            <w:tcW w:w="1417" w:type="dxa"/>
            <w:vAlign w:val="center"/>
          </w:tcPr>
          <w:p w:rsidR="00C66E80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09FB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Committed to the principle that education should include all students and all abilities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630153" w:rsidRPr="00DC53B8" w:rsidTr="0010033C">
        <w:tc>
          <w:tcPr>
            <w:tcW w:w="11199" w:type="dxa"/>
          </w:tcPr>
          <w:p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Artistic flair – particularly useful for display work</w:t>
            </w:r>
          </w:p>
        </w:tc>
        <w:tc>
          <w:tcPr>
            <w:tcW w:w="1417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lastRenderedPageBreak/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Flexible and a</w:t>
            </w:r>
            <w:r w:rsidR="00C66E80" w:rsidRPr="00DC53B8">
              <w:rPr>
                <w:rFonts w:asciiTheme="minorHAnsi" w:hAnsiTheme="minorHAnsi" w:cstheme="minorHAnsi"/>
              </w:rPr>
              <w:t>ble to adapt to changing priorities</w:t>
            </w:r>
          </w:p>
        </w:tc>
        <w:tc>
          <w:tcPr>
            <w:tcW w:w="1417" w:type="dxa"/>
            <w:vAlign w:val="center"/>
          </w:tcPr>
          <w:p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4909FB" w:rsidRPr="00DC53B8" w:rsidTr="0010033C">
        <w:tc>
          <w:tcPr>
            <w:tcW w:w="11199" w:type="dxa"/>
          </w:tcPr>
          <w:p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909FB" w:rsidRPr="00DC53B8" w:rsidRDefault="003A316F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team</w:t>
            </w:r>
            <w:r w:rsidR="00F20A9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 xml:space="preserve">worker 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474696" w:rsidRPr="00DC53B8" w:rsidTr="0010033C">
        <w:tc>
          <w:tcPr>
            <w:tcW w:w="11199" w:type="dxa"/>
          </w:tcPr>
          <w:p w:rsidR="00474696" w:rsidRPr="00DC53B8" w:rsidRDefault="00474696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:rsidTr="0010033C">
        <w:tc>
          <w:tcPr>
            <w:tcW w:w="11199" w:type="dxa"/>
            <w:shd w:val="clear" w:color="auto" w:fill="E6E6E6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pragmatic ‘can-do’ and flexible approach to tasks</w:t>
            </w:r>
            <w:r w:rsidR="00474696" w:rsidRPr="00DC53B8">
              <w:rPr>
                <w:rFonts w:asciiTheme="minorHAnsi" w:hAnsiTheme="minorHAnsi" w:cstheme="minorHAnsi"/>
              </w:rPr>
              <w:t xml:space="preserve"> with an ability to ensure work is completed to the</w:t>
            </w:r>
            <w:r w:rsidR="008644EB" w:rsidRPr="00DC53B8">
              <w:rPr>
                <w:rFonts w:asciiTheme="minorHAnsi" w:hAnsiTheme="minorHAnsi" w:cstheme="minorHAnsi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  <w:r w:rsidR="00474696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(not including abse</w:t>
            </w:r>
            <w:r w:rsidR="008644EB" w:rsidRPr="00DC53B8">
              <w:rPr>
                <w:rFonts w:asciiTheme="minorHAnsi" w:hAnsiTheme="minorHAnsi" w:cstheme="minorHAnsi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C66E80" w:rsidRPr="00DC53B8" w:rsidRDefault="00F20A94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</w:t>
            </w:r>
            <w:r w:rsidR="00C66E80" w:rsidRPr="00DC53B8">
              <w:rPr>
                <w:rFonts w:asciiTheme="minorHAnsi" w:hAnsiTheme="minorHAnsi" w:cstheme="minorHAnsi"/>
              </w:rPr>
              <w:t>which cannot be accommod</w:t>
            </w:r>
            <w:r w:rsidR="008644EB" w:rsidRPr="00DC53B8">
              <w:rPr>
                <w:rFonts w:asciiTheme="minorHAnsi" w:hAnsiTheme="minorHAnsi" w:cstheme="minorHAnsi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FA37EA" w:rsidRPr="00DC53B8" w:rsidTr="0010033C">
        <w:tc>
          <w:tcPr>
            <w:tcW w:w="11199" w:type="dxa"/>
          </w:tcPr>
          <w:p w:rsidR="00FA37EA" w:rsidRPr="00DC53B8" w:rsidRDefault="00FA37EA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</w:p>
        </w:tc>
      </w:tr>
      <w:tr w:rsidR="00C66E80" w:rsidRPr="00DC53B8" w:rsidTr="0010033C">
        <w:tc>
          <w:tcPr>
            <w:tcW w:w="11199" w:type="dxa"/>
          </w:tcPr>
          <w:p w:rsidR="00C66E80" w:rsidRPr="00DC53B8" w:rsidRDefault="00C66E80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Appointment of the successful applicant will be subject to satisfactory </w:t>
            </w:r>
            <w:r w:rsidR="00AD369C" w:rsidRPr="00DC53B8">
              <w:rPr>
                <w:rFonts w:asciiTheme="minorHAnsi" w:hAnsiTheme="minorHAnsi" w:cstheme="minorHAnsi"/>
              </w:rPr>
              <w:t>DBS disclosure</w:t>
            </w:r>
            <w:r w:rsidRPr="00DC53B8">
              <w:rPr>
                <w:rFonts w:asciiTheme="minorHAnsi" w:hAnsiTheme="minorHAnsi" w:cstheme="minorHAnsi"/>
              </w:rPr>
              <w:t xml:space="preserve">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DC53B8" w:rsidRDefault="00474696">
      <w:pPr>
        <w:rPr>
          <w:rFonts w:asciiTheme="minorHAnsi" w:hAnsiTheme="minorHAnsi" w:cstheme="minorHAnsi"/>
        </w:rPr>
      </w:pPr>
    </w:p>
    <w:p w:rsidR="00AE7D9F" w:rsidRPr="00DC53B8" w:rsidRDefault="00AE7D9F">
      <w:pPr>
        <w:rPr>
          <w:rFonts w:asciiTheme="minorHAnsi" w:hAnsiTheme="minorHAnsi" w:cstheme="minorHAnsi"/>
        </w:rPr>
      </w:pPr>
    </w:p>
    <w:p w:rsidR="00AE7D9F" w:rsidRPr="00DC53B8" w:rsidRDefault="00AE7D9F">
      <w:pPr>
        <w:rPr>
          <w:rFonts w:asciiTheme="minorHAnsi" w:hAnsiTheme="minorHAnsi" w:cstheme="minorHAnsi"/>
        </w:rPr>
      </w:pPr>
    </w:p>
    <w:p w:rsidR="00474696" w:rsidRPr="00DC53B8" w:rsidRDefault="00474696" w:rsidP="00AE7D9F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DC53B8">
        <w:rPr>
          <w:rFonts w:asciiTheme="minorHAnsi" w:hAnsiTheme="minorHAnsi" w:cstheme="minorHAnsi"/>
          <w:b/>
          <w:sz w:val="22"/>
          <w:szCs w:val="16"/>
        </w:rPr>
        <w:t xml:space="preserve">AF – Application Form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I – Interview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    R – References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 xml:space="preserve">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 xml:space="preserve"> –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Documents</w:t>
      </w:r>
    </w:p>
    <w:p w:rsidR="00880FBC" w:rsidRPr="00DC53B8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DC53B8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DC53B8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21" w:rsidRDefault="001D2D21" w:rsidP="00AB5474">
      <w:r>
        <w:separator/>
      </w:r>
    </w:p>
  </w:endnote>
  <w:endnote w:type="continuationSeparator" w:id="0">
    <w:p w:rsidR="001D2D21" w:rsidRDefault="001D2D21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21" w:rsidRDefault="001D2D21" w:rsidP="00AB5474">
      <w:r>
        <w:separator/>
      </w:r>
    </w:p>
  </w:footnote>
  <w:footnote w:type="continuationSeparator" w:id="0">
    <w:p w:rsidR="001D2D21" w:rsidRDefault="001D2D21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033C"/>
    <w:rsid w:val="001D2D21"/>
    <w:rsid w:val="001E58AF"/>
    <w:rsid w:val="00257ECA"/>
    <w:rsid w:val="002D72AD"/>
    <w:rsid w:val="003A316F"/>
    <w:rsid w:val="00410920"/>
    <w:rsid w:val="004123F5"/>
    <w:rsid w:val="00464E46"/>
    <w:rsid w:val="00474696"/>
    <w:rsid w:val="004909FB"/>
    <w:rsid w:val="005320BC"/>
    <w:rsid w:val="005A7240"/>
    <w:rsid w:val="00630153"/>
    <w:rsid w:val="00636A0B"/>
    <w:rsid w:val="00652F65"/>
    <w:rsid w:val="006A07EA"/>
    <w:rsid w:val="00770834"/>
    <w:rsid w:val="0077338A"/>
    <w:rsid w:val="0077618D"/>
    <w:rsid w:val="00780B0D"/>
    <w:rsid w:val="007B51DD"/>
    <w:rsid w:val="007C6550"/>
    <w:rsid w:val="00830B69"/>
    <w:rsid w:val="008644EB"/>
    <w:rsid w:val="00880FBC"/>
    <w:rsid w:val="008D4582"/>
    <w:rsid w:val="009815E0"/>
    <w:rsid w:val="00997EC8"/>
    <w:rsid w:val="009D5AFE"/>
    <w:rsid w:val="009F22DB"/>
    <w:rsid w:val="009F6474"/>
    <w:rsid w:val="00A24D92"/>
    <w:rsid w:val="00A362CF"/>
    <w:rsid w:val="00AB5474"/>
    <w:rsid w:val="00AD369C"/>
    <w:rsid w:val="00AE7D9F"/>
    <w:rsid w:val="00B03DFD"/>
    <w:rsid w:val="00C3595D"/>
    <w:rsid w:val="00C66E80"/>
    <w:rsid w:val="00C73359"/>
    <w:rsid w:val="00CA3E2D"/>
    <w:rsid w:val="00CE4587"/>
    <w:rsid w:val="00D34EAE"/>
    <w:rsid w:val="00DC53B8"/>
    <w:rsid w:val="00E64EDD"/>
    <w:rsid w:val="00E71839"/>
    <w:rsid w:val="00F20A94"/>
    <w:rsid w:val="00F3050C"/>
    <w:rsid w:val="00F92A24"/>
    <w:rsid w:val="00FA37EA"/>
    <w:rsid w:val="00FA4B3D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4B6B-FDD1-418E-9357-85D5E54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Gail Walker</cp:lastModifiedBy>
  <cp:revision>2</cp:revision>
  <cp:lastPrinted>2013-10-03T09:58:00Z</cp:lastPrinted>
  <dcterms:created xsi:type="dcterms:W3CDTF">2022-05-03T08:50:00Z</dcterms:created>
  <dcterms:modified xsi:type="dcterms:W3CDTF">2022-05-03T08:50:00Z</dcterms:modified>
</cp:coreProperties>
</file>