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0DD0" w:rsidRDefault="00357202">
      <w:pPr>
        <w:spacing w:after="0"/>
        <w:ind w:left="923" w:right="61"/>
        <w:jc w:val="center"/>
      </w:pPr>
      <w:r>
        <w:rPr>
          <w:rFonts w:ascii="Tahoma" w:eastAsia="Tahoma" w:hAnsi="Tahoma" w:cs="Tahoma"/>
          <w:noProof/>
        </w:rPr>
        <w:drawing>
          <wp:anchor distT="0" distB="0" distL="114300" distR="114300" simplePos="0" relativeHeight="251660288" behindDoc="0" locked="0" layoutInCell="1" allowOverlap="1">
            <wp:simplePos x="0" y="0"/>
            <wp:positionH relativeFrom="column">
              <wp:posOffset>123825</wp:posOffset>
            </wp:positionH>
            <wp:positionV relativeFrom="paragraph">
              <wp:posOffset>37465</wp:posOffset>
            </wp:positionV>
            <wp:extent cx="802640" cy="61200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mbitions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2640" cy="612004"/>
                    </a:xfrm>
                    <a:prstGeom prst="rect">
                      <a:avLst/>
                    </a:prstGeom>
                  </pic:spPr>
                </pic:pic>
              </a:graphicData>
            </a:graphic>
            <wp14:sizeRelH relativeFrom="margin">
              <wp14:pctWidth>0</wp14:pctWidth>
            </wp14:sizeRelH>
            <wp14:sizeRelV relativeFrom="margin">
              <wp14:pctHeight>0</wp14:pctHeight>
            </wp14:sizeRelV>
          </wp:anchor>
        </w:drawing>
      </w:r>
      <w:r w:rsidR="000A33C2">
        <w:rPr>
          <w:noProof/>
        </w:rPr>
        <w:drawing>
          <wp:anchor distT="0" distB="0" distL="114300" distR="114300" simplePos="0" relativeHeight="251659264" behindDoc="0" locked="0" layoutInCell="1" allowOverlap="1" wp14:anchorId="174DA8D7">
            <wp:simplePos x="0" y="0"/>
            <wp:positionH relativeFrom="column">
              <wp:posOffset>5834352</wp:posOffset>
            </wp:positionH>
            <wp:positionV relativeFrom="paragraph">
              <wp:posOffset>9345</wp:posOffset>
            </wp:positionV>
            <wp:extent cx="750570" cy="64262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b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0570" cy="642620"/>
                    </a:xfrm>
                    <a:prstGeom prst="rect">
                      <a:avLst/>
                    </a:prstGeom>
                  </pic:spPr>
                </pic:pic>
              </a:graphicData>
            </a:graphic>
          </wp:anchor>
        </w:drawing>
      </w:r>
      <w:r w:rsidR="00F532A0">
        <w:rPr>
          <w:rFonts w:ascii="Tahoma" w:eastAsia="Tahoma" w:hAnsi="Tahoma" w:cs="Tahoma"/>
        </w:rPr>
        <w:t xml:space="preserve">                    </w:t>
      </w:r>
    </w:p>
    <w:p w:rsidR="00820DD0" w:rsidRDefault="00F532A0">
      <w:pPr>
        <w:spacing w:after="0"/>
        <w:ind w:right="61"/>
        <w:jc w:val="center"/>
      </w:pPr>
      <w:r>
        <w:rPr>
          <w:rFonts w:ascii="Tahoma" w:eastAsia="Tahoma" w:hAnsi="Tahoma" w:cs="Tahoma"/>
        </w:rPr>
        <w:t xml:space="preserve"> </w:t>
      </w:r>
    </w:p>
    <w:p w:rsidR="00820DD0" w:rsidRDefault="00F532A0">
      <w:pPr>
        <w:spacing w:after="0"/>
        <w:ind w:right="61"/>
        <w:jc w:val="center"/>
      </w:pPr>
      <w:r>
        <w:rPr>
          <w:rFonts w:ascii="Tahoma" w:eastAsia="Tahoma" w:hAnsi="Tahoma" w:cs="Tahoma"/>
        </w:rPr>
        <w:t xml:space="preserve"> </w:t>
      </w:r>
    </w:p>
    <w:p w:rsidR="00820DD0" w:rsidRDefault="00F532A0">
      <w:pPr>
        <w:spacing w:after="0"/>
        <w:ind w:right="61"/>
        <w:jc w:val="center"/>
      </w:pPr>
      <w:r>
        <w:rPr>
          <w:rFonts w:ascii="Tahoma" w:eastAsia="Tahoma" w:hAnsi="Tahoma" w:cs="Tahoma"/>
        </w:rPr>
        <w:t xml:space="preserve"> </w:t>
      </w:r>
    </w:p>
    <w:p w:rsidR="00066C8A" w:rsidRPr="00066C8A" w:rsidRDefault="00066C8A" w:rsidP="009C3E75">
      <w:pPr>
        <w:spacing w:after="4" w:line="248" w:lineRule="auto"/>
        <w:ind w:left="165" w:right="171" w:hanging="10"/>
        <w:jc w:val="both"/>
        <w:rPr>
          <w:rFonts w:ascii="Tahoma" w:eastAsia="Tahoma" w:hAnsi="Tahoma" w:cs="Tahoma"/>
          <w:sz w:val="8"/>
          <w:szCs w:val="8"/>
        </w:rPr>
      </w:pPr>
    </w:p>
    <w:p w:rsidR="00540936" w:rsidRPr="003E20E8" w:rsidRDefault="00540936">
      <w:pPr>
        <w:spacing w:after="0"/>
        <w:ind w:left="170"/>
        <w:rPr>
          <w:rFonts w:ascii="Tahoma" w:eastAsia="Tahoma" w:hAnsi="Tahoma" w:cs="Tahoma"/>
          <w:sz w:val="20"/>
          <w:szCs w:val="20"/>
        </w:rPr>
      </w:pPr>
      <w:r w:rsidRPr="003E20E8">
        <w:rPr>
          <w:rFonts w:ascii="Tahoma" w:eastAsia="Tahoma" w:hAnsi="Tahoma" w:cs="Tahoma"/>
          <w:sz w:val="20"/>
          <w:szCs w:val="20"/>
        </w:rPr>
        <w:t xml:space="preserve">Ambitions Academies Trust (AAT) comprises schools from Mainstream and Special sectors. AAT secures outstanding achievement and improved life chances </w:t>
      </w:r>
      <w:r w:rsidRPr="00824D45">
        <w:rPr>
          <w:rFonts w:ascii="Tahoma" w:eastAsia="Tahoma" w:hAnsi="Tahoma" w:cs="Tahoma"/>
          <w:sz w:val="20"/>
          <w:szCs w:val="20"/>
        </w:rPr>
        <w:t>of</w:t>
      </w:r>
      <w:r w:rsidRPr="003E20E8">
        <w:rPr>
          <w:rFonts w:ascii="Tahoma" w:eastAsia="Tahoma" w:hAnsi="Tahoma" w:cs="Tahoma"/>
          <w:sz w:val="20"/>
          <w:szCs w:val="20"/>
        </w:rPr>
        <w:t xml:space="preserve"> all our pupils</w:t>
      </w:r>
      <w:r w:rsidRPr="00824D45">
        <w:rPr>
          <w:rFonts w:ascii="Tahoma" w:eastAsia="Tahoma" w:hAnsi="Tahoma" w:cs="Tahoma"/>
          <w:color w:val="000000" w:themeColor="text1"/>
          <w:sz w:val="20"/>
          <w:szCs w:val="20"/>
        </w:rPr>
        <w:t>.</w:t>
      </w:r>
      <w:r w:rsidR="003C03B2" w:rsidRPr="00824D45">
        <w:rPr>
          <w:rFonts w:ascii="Tahoma" w:eastAsia="Tahoma" w:hAnsi="Tahoma" w:cs="Tahoma"/>
          <w:color w:val="000000" w:themeColor="text1"/>
          <w:sz w:val="20"/>
          <w:szCs w:val="20"/>
        </w:rPr>
        <w:t xml:space="preserve"> The </w:t>
      </w:r>
      <w:r w:rsidR="00824D45">
        <w:rPr>
          <w:rFonts w:ascii="Tahoma" w:eastAsia="Tahoma" w:hAnsi="Tahoma" w:cs="Tahoma"/>
          <w:color w:val="000000" w:themeColor="text1"/>
          <w:sz w:val="20"/>
          <w:szCs w:val="20"/>
        </w:rPr>
        <w:t xml:space="preserve">main </w:t>
      </w:r>
      <w:r w:rsidR="00824D45" w:rsidRPr="00824D45">
        <w:rPr>
          <w:rFonts w:ascii="Tahoma" w:eastAsia="Tahoma" w:hAnsi="Tahoma" w:cs="Tahoma"/>
          <w:color w:val="000000" w:themeColor="text1"/>
          <w:sz w:val="20"/>
          <w:szCs w:val="20"/>
        </w:rPr>
        <w:t>focus</w:t>
      </w:r>
      <w:r w:rsidR="003C03B2" w:rsidRPr="00824D45">
        <w:rPr>
          <w:rFonts w:ascii="Tahoma" w:eastAsia="Tahoma" w:hAnsi="Tahoma" w:cs="Tahoma"/>
          <w:color w:val="000000" w:themeColor="text1"/>
          <w:sz w:val="20"/>
          <w:szCs w:val="20"/>
        </w:rPr>
        <w:t xml:space="preserve"> in all our Academies is the high expectations we maintain for both pupils and staff.</w:t>
      </w:r>
      <w:r w:rsidRPr="00824D45">
        <w:rPr>
          <w:rFonts w:ascii="Tahoma" w:eastAsia="Tahoma" w:hAnsi="Tahoma" w:cs="Tahoma"/>
          <w:color w:val="000000" w:themeColor="text1"/>
          <w:sz w:val="20"/>
          <w:szCs w:val="20"/>
        </w:rPr>
        <w:t xml:space="preserve"> </w:t>
      </w:r>
      <w:r w:rsidRPr="003E20E8">
        <w:rPr>
          <w:rFonts w:ascii="Tahoma" w:eastAsia="Tahoma" w:hAnsi="Tahoma" w:cs="Tahoma"/>
          <w:sz w:val="20"/>
          <w:szCs w:val="20"/>
        </w:rPr>
        <w:t>We are strongly committed to supporting colleagues in developing their careers and offer excellent CPD opportunities.</w:t>
      </w:r>
    </w:p>
    <w:p w:rsidR="00820DD0" w:rsidRPr="003E20E8" w:rsidRDefault="00F532A0">
      <w:pPr>
        <w:spacing w:after="0"/>
        <w:ind w:left="170"/>
        <w:rPr>
          <w:rFonts w:ascii="Tahoma" w:hAnsi="Tahoma" w:cs="Tahoma"/>
          <w:sz w:val="20"/>
          <w:szCs w:val="20"/>
        </w:rPr>
      </w:pPr>
      <w:r w:rsidRPr="003E20E8">
        <w:rPr>
          <w:rFonts w:ascii="Tahoma" w:eastAsia="Tahoma" w:hAnsi="Tahoma" w:cs="Tahoma"/>
          <w:sz w:val="20"/>
          <w:szCs w:val="20"/>
        </w:rPr>
        <w:t xml:space="preserve"> </w:t>
      </w:r>
    </w:p>
    <w:p w:rsidR="00532B06" w:rsidRPr="003E20E8" w:rsidRDefault="00532B06" w:rsidP="00532B06">
      <w:pPr>
        <w:spacing w:after="4" w:line="248" w:lineRule="auto"/>
        <w:ind w:left="165" w:hanging="10"/>
        <w:jc w:val="center"/>
        <w:rPr>
          <w:rFonts w:ascii="Tahoma" w:eastAsia="Tahoma" w:hAnsi="Tahoma" w:cs="Tahoma"/>
          <w:sz w:val="20"/>
          <w:szCs w:val="20"/>
        </w:rPr>
      </w:pPr>
      <w:r w:rsidRPr="003E20E8">
        <w:rPr>
          <w:rFonts w:ascii="Tahoma" w:eastAsia="Tahoma" w:hAnsi="Tahoma" w:cs="Tahoma"/>
          <w:sz w:val="20"/>
          <w:szCs w:val="20"/>
        </w:rPr>
        <w:t xml:space="preserve">We currently have a </w:t>
      </w:r>
      <w:r w:rsidR="00F532A0" w:rsidRPr="003E20E8">
        <w:rPr>
          <w:rFonts w:ascii="Tahoma" w:eastAsia="Tahoma" w:hAnsi="Tahoma" w:cs="Tahoma"/>
          <w:sz w:val="20"/>
          <w:szCs w:val="20"/>
        </w:rPr>
        <w:t xml:space="preserve">vacancy </w:t>
      </w:r>
      <w:r w:rsidRPr="003E20E8">
        <w:rPr>
          <w:rFonts w:ascii="Tahoma" w:eastAsia="Tahoma" w:hAnsi="Tahoma" w:cs="Tahoma"/>
          <w:sz w:val="20"/>
          <w:szCs w:val="20"/>
        </w:rPr>
        <w:t xml:space="preserve">for the post of </w:t>
      </w:r>
      <w:r w:rsidR="002D6B29">
        <w:rPr>
          <w:rFonts w:ascii="Tahoma" w:eastAsia="Tahoma" w:hAnsi="Tahoma" w:cs="Tahoma"/>
          <w:sz w:val="20"/>
          <w:szCs w:val="20"/>
        </w:rPr>
        <w:t>Curriculum Enrichment</w:t>
      </w:r>
      <w:bookmarkStart w:id="0" w:name="_GoBack"/>
      <w:bookmarkEnd w:id="0"/>
      <w:r w:rsidR="008317F5">
        <w:rPr>
          <w:rFonts w:ascii="Tahoma" w:eastAsia="Tahoma" w:hAnsi="Tahoma" w:cs="Tahoma"/>
          <w:sz w:val="20"/>
          <w:szCs w:val="20"/>
        </w:rPr>
        <w:t xml:space="preserve"> Lead</w:t>
      </w:r>
      <w:r w:rsidR="00540936" w:rsidRPr="003E20E8">
        <w:rPr>
          <w:rFonts w:ascii="Tahoma" w:eastAsia="Tahoma" w:hAnsi="Tahoma" w:cs="Tahoma"/>
          <w:sz w:val="20"/>
          <w:szCs w:val="20"/>
        </w:rPr>
        <w:t xml:space="preserve"> (SEND</w:t>
      </w:r>
      <w:r w:rsidR="006A6236">
        <w:rPr>
          <w:rFonts w:ascii="Tahoma" w:eastAsia="Tahoma" w:hAnsi="Tahoma" w:cs="Tahoma"/>
          <w:sz w:val="20"/>
          <w:szCs w:val="20"/>
        </w:rPr>
        <w:t xml:space="preserve"> - Primary</w:t>
      </w:r>
      <w:r w:rsidR="00540936" w:rsidRPr="003E20E8">
        <w:rPr>
          <w:rFonts w:ascii="Tahoma" w:eastAsia="Tahoma" w:hAnsi="Tahoma" w:cs="Tahoma"/>
          <w:sz w:val="20"/>
          <w:szCs w:val="20"/>
        </w:rPr>
        <w:t>)</w:t>
      </w:r>
      <w:r w:rsidR="00F532A0" w:rsidRPr="003E20E8">
        <w:rPr>
          <w:rFonts w:ascii="Tahoma" w:eastAsia="Tahoma" w:hAnsi="Tahoma" w:cs="Tahoma"/>
          <w:sz w:val="20"/>
          <w:szCs w:val="20"/>
        </w:rPr>
        <w:t>:</w:t>
      </w:r>
    </w:p>
    <w:p w:rsidR="00066C8A" w:rsidRPr="003E20E8" w:rsidRDefault="00F532A0" w:rsidP="00066C8A">
      <w:pPr>
        <w:spacing w:after="4" w:line="248" w:lineRule="auto"/>
        <w:ind w:left="165" w:hanging="10"/>
        <w:jc w:val="center"/>
        <w:rPr>
          <w:rFonts w:ascii="Tahoma" w:hAnsi="Tahoma" w:cs="Tahoma"/>
          <w:b/>
          <w:sz w:val="20"/>
          <w:szCs w:val="20"/>
        </w:rPr>
      </w:pPr>
      <w:r w:rsidRPr="003E20E8">
        <w:rPr>
          <w:rFonts w:ascii="Tahoma" w:hAnsi="Tahoma" w:cs="Tahoma"/>
          <w:b/>
          <w:sz w:val="20"/>
          <w:szCs w:val="20"/>
        </w:rPr>
        <w:t xml:space="preserve">Nigel Bowes </w:t>
      </w:r>
      <w:r w:rsidR="000A33C2">
        <w:rPr>
          <w:rFonts w:ascii="Tahoma" w:hAnsi="Tahoma" w:cs="Tahoma"/>
          <w:b/>
          <w:sz w:val="20"/>
          <w:szCs w:val="20"/>
        </w:rPr>
        <w:t>Academy</w:t>
      </w:r>
      <w:r w:rsidRPr="003E20E8">
        <w:rPr>
          <w:rFonts w:ascii="Tahoma" w:hAnsi="Tahoma" w:cs="Tahoma"/>
          <w:b/>
          <w:sz w:val="20"/>
          <w:szCs w:val="20"/>
        </w:rPr>
        <w:t xml:space="preserve">, 70 </w:t>
      </w:r>
      <w:proofErr w:type="spellStart"/>
      <w:r w:rsidRPr="003E20E8">
        <w:rPr>
          <w:rFonts w:ascii="Tahoma" w:hAnsi="Tahoma" w:cs="Tahoma"/>
          <w:b/>
          <w:sz w:val="20"/>
          <w:szCs w:val="20"/>
        </w:rPr>
        <w:t>Ensbury</w:t>
      </w:r>
      <w:proofErr w:type="spellEnd"/>
      <w:r w:rsidRPr="003E20E8">
        <w:rPr>
          <w:rFonts w:ascii="Tahoma" w:hAnsi="Tahoma" w:cs="Tahoma"/>
          <w:b/>
          <w:sz w:val="20"/>
          <w:szCs w:val="20"/>
        </w:rPr>
        <w:t xml:space="preserve"> Avenue, Bournemouth, BH10 4HG</w:t>
      </w:r>
    </w:p>
    <w:p w:rsidR="003E20E8" w:rsidRDefault="00B9276A" w:rsidP="003E20E8">
      <w:pPr>
        <w:spacing w:after="4" w:line="249" w:lineRule="auto"/>
        <w:ind w:left="2223" w:right="24" w:hanging="2365"/>
        <w:jc w:val="center"/>
      </w:pPr>
      <w:hyperlink r:id="rId9" w:history="1">
        <w:r w:rsidR="00F70D6F" w:rsidRPr="00911CC3">
          <w:rPr>
            <w:rStyle w:val="Hyperlink"/>
          </w:rPr>
          <w:t>www.nigelbowes-academy.co.uk</w:t>
        </w:r>
      </w:hyperlink>
    </w:p>
    <w:p w:rsidR="00820DD0" w:rsidRPr="003E20E8" w:rsidRDefault="00820DD0" w:rsidP="003E20E8">
      <w:pPr>
        <w:spacing w:after="9"/>
        <w:rPr>
          <w:rFonts w:ascii="Tahoma" w:hAnsi="Tahoma" w:cs="Tahoma"/>
          <w:sz w:val="20"/>
          <w:szCs w:val="20"/>
        </w:rPr>
      </w:pPr>
    </w:p>
    <w:p w:rsidR="00066C8A" w:rsidRPr="003E20E8" w:rsidRDefault="00066C8A" w:rsidP="001C7B15">
      <w:pPr>
        <w:pBdr>
          <w:top w:val="single" w:sz="4" w:space="0" w:color="000000"/>
          <w:left w:val="single" w:sz="4" w:space="0" w:color="000000"/>
          <w:bottom w:val="single" w:sz="4" w:space="0" w:color="000000"/>
          <w:right w:val="single" w:sz="4" w:space="8" w:color="000000"/>
        </w:pBdr>
        <w:spacing w:after="0"/>
        <w:ind w:left="142" w:right="313" w:hanging="10"/>
        <w:jc w:val="center"/>
        <w:rPr>
          <w:rFonts w:ascii="Tahoma" w:eastAsia="Tahoma" w:hAnsi="Tahoma" w:cs="Tahoma"/>
          <w:b/>
          <w:sz w:val="8"/>
          <w:szCs w:val="8"/>
        </w:rPr>
      </w:pPr>
    </w:p>
    <w:p w:rsidR="00820DD0" w:rsidRPr="003E20E8" w:rsidRDefault="00623A63" w:rsidP="001C7B15">
      <w:pPr>
        <w:pBdr>
          <w:top w:val="single" w:sz="4" w:space="0" w:color="000000"/>
          <w:left w:val="single" w:sz="4" w:space="0" w:color="000000"/>
          <w:bottom w:val="single" w:sz="4" w:space="0" w:color="000000"/>
          <w:right w:val="single" w:sz="4" w:space="8" w:color="000000"/>
        </w:pBdr>
        <w:spacing w:after="0"/>
        <w:ind w:left="142" w:right="313" w:hanging="10"/>
        <w:jc w:val="center"/>
        <w:rPr>
          <w:rFonts w:ascii="Tahoma" w:eastAsia="Tahoma" w:hAnsi="Tahoma" w:cs="Tahoma"/>
          <w:b/>
        </w:rPr>
      </w:pPr>
      <w:r>
        <w:rPr>
          <w:rFonts w:ascii="Tahoma" w:eastAsia="Tahoma" w:hAnsi="Tahoma" w:cs="Tahoma"/>
          <w:b/>
        </w:rPr>
        <w:t>Curriculum Enrichment</w:t>
      </w:r>
      <w:r w:rsidR="00F70D6F">
        <w:rPr>
          <w:rFonts w:ascii="Tahoma" w:eastAsia="Tahoma" w:hAnsi="Tahoma" w:cs="Tahoma"/>
          <w:b/>
        </w:rPr>
        <w:t xml:space="preserve"> Lead &amp; Class Teacher</w:t>
      </w:r>
      <w:r w:rsidR="000B2058">
        <w:rPr>
          <w:rFonts w:ascii="Tahoma" w:eastAsia="Tahoma" w:hAnsi="Tahoma" w:cs="Tahoma"/>
          <w:b/>
        </w:rPr>
        <w:t xml:space="preserve"> </w:t>
      </w:r>
      <w:r w:rsidR="00540936" w:rsidRPr="003E20E8">
        <w:rPr>
          <w:rFonts w:ascii="Tahoma" w:eastAsia="Tahoma" w:hAnsi="Tahoma" w:cs="Tahoma"/>
          <w:b/>
        </w:rPr>
        <w:t>(SEND</w:t>
      </w:r>
      <w:r w:rsidR="00792128">
        <w:rPr>
          <w:rFonts w:ascii="Tahoma" w:eastAsia="Tahoma" w:hAnsi="Tahoma" w:cs="Tahoma"/>
          <w:b/>
        </w:rPr>
        <w:t xml:space="preserve"> - Primary</w:t>
      </w:r>
      <w:r w:rsidR="00540936" w:rsidRPr="003E20E8">
        <w:rPr>
          <w:rFonts w:ascii="Tahoma" w:eastAsia="Tahoma" w:hAnsi="Tahoma" w:cs="Tahoma"/>
          <w:b/>
        </w:rPr>
        <w:t>)</w:t>
      </w:r>
    </w:p>
    <w:p w:rsidR="007E2710" w:rsidRPr="00F70D6F" w:rsidRDefault="007E2710" w:rsidP="007E2710">
      <w:pPr>
        <w:pBdr>
          <w:top w:val="single" w:sz="4" w:space="0" w:color="000000"/>
          <w:left w:val="single" w:sz="4" w:space="0" w:color="000000"/>
          <w:bottom w:val="single" w:sz="4" w:space="0" w:color="000000"/>
          <w:right w:val="single" w:sz="4" w:space="8" w:color="000000"/>
        </w:pBdr>
        <w:spacing w:after="0" w:line="238" w:lineRule="auto"/>
        <w:ind w:left="142" w:right="313" w:hanging="10"/>
        <w:jc w:val="center"/>
        <w:rPr>
          <w:rFonts w:ascii="Tahoma" w:hAnsi="Tahoma" w:cs="Tahoma"/>
          <w:sz w:val="14"/>
          <w:szCs w:val="12"/>
        </w:rPr>
      </w:pPr>
      <w:r w:rsidRPr="00F70D6F">
        <w:rPr>
          <w:rFonts w:ascii="Tahoma" w:eastAsia="Times New Roman" w:hAnsi="Tahoma" w:cs="Tahoma"/>
        </w:rPr>
        <w:t>Full-Time</w:t>
      </w:r>
    </w:p>
    <w:p w:rsidR="004D3437" w:rsidRPr="00F70D6F" w:rsidRDefault="00F532A0" w:rsidP="001C7B15">
      <w:pPr>
        <w:pBdr>
          <w:top w:val="single" w:sz="4" w:space="0" w:color="000000"/>
          <w:left w:val="single" w:sz="4" w:space="0" w:color="000000"/>
          <w:bottom w:val="single" w:sz="4" w:space="0" w:color="000000"/>
          <w:right w:val="single" w:sz="4" w:space="8" w:color="000000"/>
        </w:pBdr>
        <w:spacing w:after="0" w:line="238" w:lineRule="auto"/>
        <w:ind w:left="142" w:right="313" w:hanging="10"/>
        <w:jc w:val="center"/>
        <w:rPr>
          <w:rFonts w:ascii="Tahoma" w:eastAsia="Tahoma" w:hAnsi="Tahoma" w:cs="Tahoma"/>
        </w:rPr>
      </w:pPr>
      <w:r w:rsidRPr="00F70D6F">
        <w:rPr>
          <w:rFonts w:ascii="Tahoma" w:eastAsia="Tahoma" w:hAnsi="Tahoma" w:cs="Tahoma"/>
        </w:rPr>
        <w:t>Sala</w:t>
      </w:r>
      <w:r w:rsidR="001D4410" w:rsidRPr="00F70D6F">
        <w:rPr>
          <w:rFonts w:ascii="Tahoma" w:eastAsia="Tahoma" w:hAnsi="Tahoma" w:cs="Tahoma"/>
        </w:rPr>
        <w:t xml:space="preserve">ry Scale: AAT </w:t>
      </w:r>
      <w:r w:rsidR="00623A63">
        <w:rPr>
          <w:rFonts w:ascii="Tahoma" w:eastAsia="Tahoma" w:hAnsi="Tahoma" w:cs="Tahoma"/>
        </w:rPr>
        <w:t>Main Scale</w:t>
      </w:r>
      <w:r w:rsidR="007E2710" w:rsidRPr="00F70D6F">
        <w:rPr>
          <w:rFonts w:ascii="Tahoma" w:eastAsia="Tahoma" w:hAnsi="Tahoma" w:cs="Tahoma"/>
        </w:rPr>
        <w:t xml:space="preserve"> + </w:t>
      </w:r>
      <w:r w:rsidR="00F70D6F" w:rsidRPr="00F70D6F">
        <w:rPr>
          <w:rFonts w:ascii="Tahoma" w:eastAsia="Tahoma" w:hAnsi="Tahoma" w:cs="Tahoma"/>
        </w:rPr>
        <w:t>TLR</w:t>
      </w:r>
      <w:r w:rsidR="00623A63">
        <w:rPr>
          <w:rFonts w:ascii="Tahoma" w:eastAsia="Tahoma" w:hAnsi="Tahoma" w:cs="Tahoma"/>
        </w:rPr>
        <w:t>3</w:t>
      </w:r>
      <w:r w:rsidR="00F70D6F" w:rsidRPr="00F70D6F">
        <w:rPr>
          <w:rFonts w:ascii="Tahoma" w:eastAsia="Tahoma" w:hAnsi="Tahoma" w:cs="Tahoma"/>
        </w:rPr>
        <w:t xml:space="preserve"> £</w:t>
      </w:r>
      <w:r w:rsidR="0040421A" w:rsidRPr="0040421A">
        <w:rPr>
          <w:rFonts w:ascii="Tahoma" w:eastAsia="Tahoma" w:hAnsi="Tahoma" w:cs="Tahoma"/>
        </w:rPr>
        <w:t>1</w:t>
      </w:r>
      <w:r w:rsidR="0040421A">
        <w:rPr>
          <w:rFonts w:ascii="Tahoma" w:eastAsia="Tahoma" w:hAnsi="Tahoma" w:cs="Tahoma"/>
        </w:rPr>
        <w:t>702</w:t>
      </w:r>
      <w:r w:rsidR="00623A63">
        <w:rPr>
          <w:rFonts w:ascii="Tahoma" w:eastAsia="Tahoma" w:hAnsi="Tahoma" w:cs="Tahoma"/>
        </w:rPr>
        <w:t xml:space="preserve"> </w:t>
      </w:r>
      <w:r w:rsidR="00F70D6F" w:rsidRPr="00F70D6F">
        <w:rPr>
          <w:rFonts w:ascii="Tahoma" w:eastAsia="Tahoma" w:hAnsi="Tahoma" w:cs="Tahoma"/>
        </w:rPr>
        <w:t xml:space="preserve">+ </w:t>
      </w:r>
      <w:r w:rsidR="007E2710" w:rsidRPr="00F70D6F">
        <w:rPr>
          <w:rFonts w:ascii="Tahoma" w:eastAsia="Tahoma" w:hAnsi="Tahoma" w:cs="Tahoma"/>
        </w:rPr>
        <w:t xml:space="preserve">SEN Allowance </w:t>
      </w:r>
      <w:r w:rsidR="00EA6D36" w:rsidRPr="00F70D6F">
        <w:rPr>
          <w:rFonts w:ascii="Tahoma" w:eastAsia="Tahoma" w:hAnsi="Tahoma" w:cs="Tahoma"/>
        </w:rPr>
        <w:t xml:space="preserve">£2,270 </w:t>
      </w:r>
      <w:r w:rsidR="007E2710" w:rsidRPr="00F70D6F">
        <w:rPr>
          <w:rFonts w:ascii="Tahoma" w:eastAsia="Tahoma" w:hAnsi="Tahoma" w:cs="Tahoma"/>
        </w:rPr>
        <w:t>+ MDSA</w:t>
      </w:r>
      <w:r w:rsidR="00EA6D36" w:rsidRPr="00F70D6F">
        <w:rPr>
          <w:rFonts w:ascii="Tahoma" w:eastAsia="Tahoma" w:hAnsi="Tahoma" w:cs="Tahoma"/>
        </w:rPr>
        <w:t xml:space="preserve"> £</w:t>
      </w:r>
      <w:r w:rsidR="003B2B5A" w:rsidRPr="00F70D6F">
        <w:rPr>
          <w:rFonts w:ascii="Tahoma" w:eastAsia="Tahoma" w:hAnsi="Tahoma" w:cs="Tahoma"/>
        </w:rPr>
        <w:t>1,</w:t>
      </w:r>
      <w:r w:rsidR="00385BF4">
        <w:rPr>
          <w:rFonts w:ascii="Tahoma" w:eastAsia="Tahoma" w:hAnsi="Tahoma" w:cs="Tahoma"/>
        </w:rPr>
        <w:t>680</w:t>
      </w:r>
    </w:p>
    <w:p w:rsidR="007E2710" w:rsidRPr="009F0493" w:rsidRDefault="007E2710" w:rsidP="001C7B15">
      <w:pPr>
        <w:pBdr>
          <w:top w:val="single" w:sz="4" w:space="0" w:color="000000"/>
          <w:left w:val="single" w:sz="4" w:space="0" w:color="000000"/>
          <w:bottom w:val="single" w:sz="4" w:space="0" w:color="000000"/>
          <w:right w:val="single" w:sz="4" w:space="8" w:color="000000"/>
        </w:pBdr>
        <w:spacing w:after="0" w:line="238" w:lineRule="auto"/>
        <w:ind w:left="142" w:right="313" w:hanging="10"/>
        <w:jc w:val="center"/>
        <w:rPr>
          <w:rFonts w:ascii="Tahoma" w:eastAsia="Tahoma" w:hAnsi="Tahoma" w:cs="Tahoma"/>
          <w:sz w:val="20"/>
        </w:rPr>
      </w:pPr>
    </w:p>
    <w:p w:rsidR="001D4410" w:rsidRDefault="000A33C2" w:rsidP="001C7B15">
      <w:pPr>
        <w:pBdr>
          <w:top w:val="single" w:sz="4" w:space="0" w:color="000000"/>
          <w:left w:val="single" w:sz="4" w:space="0" w:color="000000"/>
          <w:bottom w:val="single" w:sz="4" w:space="0" w:color="000000"/>
          <w:right w:val="single" w:sz="4" w:space="8" w:color="000000"/>
        </w:pBdr>
        <w:spacing w:after="0"/>
        <w:ind w:left="142" w:right="313" w:hanging="10"/>
        <w:jc w:val="both"/>
        <w:rPr>
          <w:rFonts w:ascii="Tahoma" w:eastAsia="Tahoma" w:hAnsi="Tahoma" w:cs="Tahoma"/>
          <w:sz w:val="20"/>
          <w:szCs w:val="20"/>
        </w:rPr>
      </w:pPr>
      <w:r>
        <w:rPr>
          <w:rFonts w:ascii="Tahoma" w:eastAsia="Tahoma" w:hAnsi="Tahoma" w:cs="Tahoma"/>
          <w:sz w:val="20"/>
          <w:szCs w:val="20"/>
        </w:rPr>
        <w:t>W</w:t>
      </w:r>
      <w:r w:rsidR="00540936" w:rsidRPr="003E20E8">
        <w:rPr>
          <w:rFonts w:ascii="Tahoma" w:eastAsia="Tahoma" w:hAnsi="Tahoma" w:cs="Tahoma"/>
          <w:sz w:val="20"/>
          <w:szCs w:val="20"/>
        </w:rPr>
        <w:t xml:space="preserve">e are seeking </w:t>
      </w:r>
      <w:r w:rsidR="00D51561">
        <w:rPr>
          <w:rFonts w:ascii="Tahoma" w:eastAsia="Tahoma" w:hAnsi="Tahoma" w:cs="Tahoma"/>
          <w:sz w:val="20"/>
          <w:szCs w:val="20"/>
        </w:rPr>
        <w:t xml:space="preserve">to appoint an </w:t>
      </w:r>
      <w:r w:rsidR="0049333C">
        <w:rPr>
          <w:rFonts w:ascii="Tahoma" w:eastAsia="Tahoma" w:hAnsi="Tahoma" w:cs="Tahoma"/>
          <w:sz w:val="20"/>
          <w:szCs w:val="20"/>
        </w:rPr>
        <w:t>inspiring</w:t>
      </w:r>
      <w:r w:rsidR="007E2710">
        <w:rPr>
          <w:rFonts w:ascii="Tahoma" w:eastAsia="Tahoma" w:hAnsi="Tahoma" w:cs="Tahoma"/>
          <w:sz w:val="20"/>
          <w:szCs w:val="20"/>
        </w:rPr>
        <w:t xml:space="preserve"> </w:t>
      </w:r>
      <w:r w:rsidR="00540936" w:rsidRPr="003E20E8">
        <w:rPr>
          <w:rFonts w:ascii="Tahoma" w:eastAsia="Tahoma" w:hAnsi="Tahoma" w:cs="Tahoma"/>
          <w:sz w:val="20"/>
          <w:szCs w:val="20"/>
        </w:rPr>
        <w:t xml:space="preserve">and </w:t>
      </w:r>
      <w:r w:rsidR="00D51561">
        <w:rPr>
          <w:rFonts w:ascii="Tahoma" w:eastAsia="Tahoma" w:hAnsi="Tahoma" w:cs="Tahoma"/>
          <w:sz w:val="20"/>
          <w:szCs w:val="20"/>
        </w:rPr>
        <w:t>dedicated</w:t>
      </w:r>
      <w:r w:rsidR="00540936" w:rsidRPr="003E20E8">
        <w:rPr>
          <w:rFonts w:ascii="Tahoma" w:eastAsia="Tahoma" w:hAnsi="Tahoma" w:cs="Tahoma"/>
          <w:sz w:val="20"/>
          <w:szCs w:val="20"/>
        </w:rPr>
        <w:t xml:space="preserve"> </w:t>
      </w:r>
      <w:r w:rsidR="00F70D6F">
        <w:rPr>
          <w:rFonts w:ascii="Tahoma" w:eastAsia="Tahoma" w:hAnsi="Tahoma" w:cs="Tahoma"/>
          <w:sz w:val="20"/>
          <w:szCs w:val="20"/>
        </w:rPr>
        <w:t>middle leader</w:t>
      </w:r>
      <w:r w:rsidR="00540936" w:rsidRPr="003E20E8">
        <w:rPr>
          <w:rFonts w:ascii="Tahoma" w:eastAsia="Tahoma" w:hAnsi="Tahoma" w:cs="Tahoma"/>
          <w:sz w:val="20"/>
          <w:szCs w:val="20"/>
        </w:rPr>
        <w:t xml:space="preserve"> to join </w:t>
      </w:r>
      <w:r w:rsidR="001D4410" w:rsidRPr="003E20E8">
        <w:rPr>
          <w:rFonts w:ascii="Tahoma" w:eastAsia="Tahoma" w:hAnsi="Tahoma" w:cs="Tahoma"/>
          <w:sz w:val="20"/>
          <w:szCs w:val="20"/>
        </w:rPr>
        <w:t xml:space="preserve">Nigel Bowes </w:t>
      </w:r>
      <w:r>
        <w:rPr>
          <w:rFonts w:ascii="Tahoma" w:eastAsia="Tahoma" w:hAnsi="Tahoma" w:cs="Tahoma"/>
          <w:sz w:val="20"/>
          <w:szCs w:val="20"/>
        </w:rPr>
        <w:t>Academy</w:t>
      </w:r>
      <w:r w:rsidR="001D4410" w:rsidRPr="003E20E8">
        <w:rPr>
          <w:rFonts w:ascii="Tahoma" w:eastAsia="Tahoma" w:hAnsi="Tahoma" w:cs="Tahoma"/>
          <w:sz w:val="20"/>
          <w:szCs w:val="20"/>
        </w:rPr>
        <w:t xml:space="preserve"> – </w:t>
      </w:r>
      <w:r w:rsidR="00F532A0" w:rsidRPr="003E20E8">
        <w:rPr>
          <w:rFonts w:ascii="Tahoma" w:eastAsia="Tahoma" w:hAnsi="Tahoma" w:cs="Tahoma"/>
          <w:sz w:val="20"/>
          <w:szCs w:val="20"/>
        </w:rPr>
        <w:t xml:space="preserve">an </w:t>
      </w:r>
      <w:r w:rsidR="003C03B2" w:rsidRPr="00824D45">
        <w:rPr>
          <w:rFonts w:ascii="Tahoma" w:eastAsia="Tahoma" w:hAnsi="Tahoma" w:cs="Tahoma"/>
          <w:color w:val="000000" w:themeColor="text1"/>
          <w:sz w:val="20"/>
          <w:szCs w:val="20"/>
        </w:rPr>
        <w:t>o</w:t>
      </w:r>
      <w:r w:rsidR="001D4410" w:rsidRPr="003E20E8">
        <w:rPr>
          <w:rFonts w:ascii="Tahoma" w:eastAsia="Tahoma" w:hAnsi="Tahoma" w:cs="Tahoma"/>
          <w:sz w:val="20"/>
          <w:szCs w:val="20"/>
        </w:rPr>
        <w:t>utstanding</w:t>
      </w:r>
      <w:r w:rsidR="00540936" w:rsidRPr="003E20E8">
        <w:rPr>
          <w:rFonts w:ascii="Tahoma" w:eastAsia="Tahoma" w:hAnsi="Tahoma" w:cs="Tahoma"/>
          <w:sz w:val="20"/>
          <w:szCs w:val="20"/>
        </w:rPr>
        <w:t xml:space="preserve"> special</w:t>
      </w:r>
      <w:r w:rsidR="00F532A0" w:rsidRPr="003E20E8">
        <w:rPr>
          <w:rFonts w:ascii="Tahoma" w:eastAsia="Tahoma" w:hAnsi="Tahoma" w:cs="Tahoma"/>
          <w:sz w:val="20"/>
          <w:szCs w:val="20"/>
        </w:rPr>
        <w:t xml:space="preserve"> </w:t>
      </w:r>
      <w:r w:rsidR="00540936" w:rsidRPr="003E20E8">
        <w:rPr>
          <w:rFonts w:ascii="Tahoma" w:eastAsia="Tahoma" w:hAnsi="Tahoma" w:cs="Tahoma"/>
          <w:sz w:val="20"/>
          <w:szCs w:val="20"/>
        </w:rPr>
        <w:t>school</w:t>
      </w:r>
      <w:r w:rsidR="00F532A0" w:rsidRPr="003E20E8">
        <w:rPr>
          <w:rFonts w:ascii="Tahoma" w:eastAsia="Tahoma" w:hAnsi="Tahoma" w:cs="Tahoma"/>
          <w:sz w:val="20"/>
          <w:szCs w:val="20"/>
        </w:rPr>
        <w:t xml:space="preserve"> for pupils </w:t>
      </w:r>
      <w:r w:rsidR="00540936" w:rsidRPr="003E20E8">
        <w:rPr>
          <w:rFonts w:ascii="Tahoma" w:eastAsia="Tahoma" w:hAnsi="Tahoma" w:cs="Tahoma"/>
          <w:sz w:val="20"/>
          <w:szCs w:val="20"/>
        </w:rPr>
        <w:t>aged 5-1</w:t>
      </w:r>
      <w:r>
        <w:rPr>
          <w:rFonts w:ascii="Tahoma" w:eastAsia="Tahoma" w:hAnsi="Tahoma" w:cs="Tahoma"/>
          <w:sz w:val="20"/>
          <w:szCs w:val="20"/>
        </w:rPr>
        <w:t>1</w:t>
      </w:r>
      <w:r w:rsidR="00540936" w:rsidRPr="003E20E8">
        <w:rPr>
          <w:rFonts w:ascii="Tahoma" w:eastAsia="Tahoma" w:hAnsi="Tahoma" w:cs="Tahoma"/>
          <w:sz w:val="20"/>
          <w:szCs w:val="20"/>
        </w:rPr>
        <w:t xml:space="preserve"> </w:t>
      </w:r>
      <w:r w:rsidR="00F532A0" w:rsidRPr="003E20E8">
        <w:rPr>
          <w:rFonts w:ascii="Tahoma" w:eastAsia="Tahoma" w:hAnsi="Tahoma" w:cs="Tahoma"/>
          <w:sz w:val="20"/>
          <w:szCs w:val="20"/>
        </w:rPr>
        <w:t>who</w:t>
      </w:r>
      <w:r w:rsidR="006753D4">
        <w:rPr>
          <w:rFonts w:ascii="Tahoma" w:eastAsia="Tahoma" w:hAnsi="Tahoma" w:cs="Tahoma"/>
          <w:sz w:val="20"/>
          <w:szCs w:val="20"/>
        </w:rPr>
        <w:t xml:space="preserve"> </w:t>
      </w:r>
      <w:r w:rsidR="00F532A0" w:rsidRPr="003E20E8">
        <w:rPr>
          <w:rFonts w:ascii="Tahoma" w:eastAsia="Tahoma" w:hAnsi="Tahoma" w:cs="Tahoma"/>
          <w:sz w:val="20"/>
          <w:szCs w:val="20"/>
        </w:rPr>
        <w:t xml:space="preserve">present </w:t>
      </w:r>
      <w:r w:rsidR="0025446A">
        <w:rPr>
          <w:rFonts w:ascii="Tahoma" w:eastAsia="Tahoma" w:hAnsi="Tahoma" w:cs="Tahoma"/>
          <w:sz w:val="20"/>
          <w:szCs w:val="20"/>
        </w:rPr>
        <w:t>predominantly</w:t>
      </w:r>
      <w:r w:rsidR="0025446A" w:rsidRPr="003E20E8">
        <w:rPr>
          <w:rFonts w:ascii="Tahoma" w:eastAsia="Tahoma" w:hAnsi="Tahoma" w:cs="Tahoma"/>
          <w:sz w:val="20"/>
          <w:szCs w:val="20"/>
        </w:rPr>
        <w:t xml:space="preserve"> </w:t>
      </w:r>
      <w:r w:rsidR="00F532A0" w:rsidRPr="003E20E8">
        <w:rPr>
          <w:rFonts w:ascii="Tahoma" w:eastAsia="Tahoma" w:hAnsi="Tahoma" w:cs="Tahoma"/>
          <w:sz w:val="20"/>
          <w:szCs w:val="20"/>
        </w:rPr>
        <w:t>with Social, Emo</w:t>
      </w:r>
      <w:r w:rsidR="001D4410" w:rsidRPr="003E20E8">
        <w:rPr>
          <w:rFonts w:ascii="Tahoma" w:eastAsia="Tahoma" w:hAnsi="Tahoma" w:cs="Tahoma"/>
          <w:sz w:val="20"/>
          <w:szCs w:val="20"/>
        </w:rPr>
        <w:t>tional a</w:t>
      </w:r>
      <w:r w:rsidR="00C16506" w:rsidRPr="003E20E8">
        <w:rPr>
          <w:rFonts w:ascii="Tahoma" w:eastAsia="Tahoma" w:hAnsi="Tahoma" w:cs="Tahoma"/>
          <w:sz w:val="20"/>
          <w:szCs w:val="20"/>
        </w:rPr>
        <w:t>nd Mental Health n</w:t>
      </w:r>
      <w:r w:rsidR="001D4410" w:rsidRPr="003E20E8">
        <w:rPr>
          <w:rFonts w:ascii="Tahoma" w:eastAsia="Tahoma" w:hAnsi="Tahoma" w:cs="Tahoma"/>
          <w:sz w:val="20"/>
          <w:szCs w:val="20"/>
        </w:rPr>
        <w:t>eeds</w:t>
      </w:r>
      <w:r w:rsidR="0025446A">
        <w:rPr>
          <w:rFonts w:ascii="Tahoma" w:eastAsia="Tahoma" w:hAnsi="Tahoma" w:cs="Tahoma"/>
          <w:sz w:val="20"/>
          <w:szCs w:val="20"/>
        </w:rPr>
        <w:t xml:space="preserve">. A </w:t>
      </w:r>
      <w:r w:rsidR="00EC2CA6">
        <w:rPr>
          <w:rFonts w:ascii="Tahoma" w:eastAsia="Tahoma" w:hAnsi="Tahoma" w:cs="Tahoma"/>
          <w:sz w:val="20"/>
          <w:szCs w:val="20"/>
        </w:rPr>
        <w:t>significant</w:t>
      </w:r>
      <w:r w:rsidR="0025446A">
        <w:rPr>
          <w:rFonts w:ascii="Tahoma" w:eastAsia="Tahoma" w:hAnsi="Tahoma" w:cs="Tahoma"/>
          <w:sz w:val="20"/>
          <w:szCs w:val="20"/>
        </w:rPr>
        <w:t xml:space="preserve"> number of pupils are </w:t>
      </w:r>
      <w:r w:rsidR="00EC2CA6">
        <w:rPr>
          <w:rFonts w:ascii="Tahoma" w:eastAsia="Tahoma" w:hAnsi="Tahoma" w:cs="Tahoma"/>
          <w:sz w:val="20"/>
          <w:szCs w:val="20"/>
        </w:rPr>
        <w:t xml:space="preserve">also </w:t>
      </w:r>
      <w:r w:rsidR="0025446A">
        <w:rPr>
          <w:rFonts w:ascii="Tahoma" w:eastAsia="Tahoma" w:hAnsi="Tahoma" w:cs="Tahoma"/>
          <w:sz w:val="20"/>
          <w:szCs w:val="20"/>
        </w:rPr>
        <w:t>on the Autism spectrum</w:t>
      </w:r>
      <w:r w:rsidR="00EC2CA6">
        <w:rPr>
          <w:rFonts w:ascii="Tahoma" w:eastAsia="Tahoma" w:hAnsi="Tahoma" w:cs="Tahoma"/>
          <w:sz w:val="20"/>
          <w:szCs w:val="20"/>
        </w:rPr>
        <w:t xml:space="preserve"> and may have other related needs.</w:t>
      </w:r>
    </w:p>
    <w:p w:rsidR="007E2710" w:rsidRDefault="007E2710" w:rsidP="001C7B15">
      <w:pPr>
        <w:pBdr>
          <w:top w:val="single" w:sz="4" w:space="0" w:color="000000"/>
          <w:left w:val="single" w:sz="4" w:space="0" w:color="000000"/>
          <w:bottom w:val="single" w:sz="4" w:space="0" w:color="000000"/>
          <w:right w:val="single" w:sz="4" w:space="8" w:color="000000"/>
        </w:pBdr>
        <w:spacing w:after="0"/>
        <w:ind w:left="142" w:right="313" w:hanging="10"/>
        <w:jc w:val="both"/>
        <w:rPr>
          <w:rFonts w:ascii="Tahoma" w:eastAsia="Tahoma" w:hAnsi="Tahoma" w:cs="Tahoma"/>
          <w:sz w:val="20"/>
          <w:szCs w:val="20"/>
        </w:rPr>
      </w:pPr>
    </w:p>
    <w:p w:rsidR="008317F5" w:rsidRDefault="00357202" w:rsidP="001C7B15">
      <w:pPr>
        <w:pBdr>
          <w:top w:val="single" w:sz="4" w:space="0" w:color="000000"/>
          <w:left w:val="single" w:sz="4" w:space="0" w:color="000000"/>
          <w:bottom w:val="single" w:sz="4" w:space="0" w:color="000000"/>
          <w:right w:val="single" w:sz="4" w:space="8" w:color="000000"/>
        </w:pBdr>
        <w:spacing w:after="0"/>
        <w:ind w:left="142" w:right="313" w:hanging="10"/>
        <w:jc w:val="both"/>
        <w:rPr>
          <w:rFonts w:ascii="Tahoma" w:eastAsia="Tahoma" w:hAnsi="Tahoma" w:cs="Tahoma"/>
          <w:sz w:val="20"/>
          <w:szCs w:val="20"/>
        </w:rPr>
      </w:pPr>
      <w:r>
        <w:rPr>
          <w:rFonts w:ascii="Tahoma" w:eastAsia="Tahoma" w:hAnsi="Tahoma" w:cs="Tahoma"/>
          <w:sz w:val="20"/>
          <w:szCs w:val="20"/>
        </w:rPr>
        <w:t xml:space="preserve">The role requires a proactive and creative approach to developing experiences within our curriculum that will motivate pupils to want to learn beyond the classroom, enhancing cultural capital and providing memorable opportunities that will support them on their journey towards adulthood. </w:t>
      </w:r>
      <w:r w:rsidRPr="00357202">
        <w:rPr>
          <w:rFonts w:ascii="Tahoma" w:eastAsia="Tahoma" w:hAnsi="Tahoma" w:cs="Tahoma"/>
          <w:sz w:val="20"/>
          <w:szCs w:val="20"/>
        </w:rPr>
        <w:t xml:space="preserve">The successful candidate will </w:t>
      </w:r>
      <w:r>
        <w:rPr>
          <w:rFonts w:ascii="Tahoma" w:eastAsia="Tahoma" w:hAnsi="Tahoma" w:cs="Tahoma"/>
          <w:sz w:val="20"/>
          <w:szCs w:val="20"/>
        </w:rPr>
        <w:t xml:space="preserve">also </w:t>
      </w:r>
      <w:r w:rsidRPr="00357202">
        <w:rPr>
          <w:rFonts w:ascii="Tahoma" w:eastAsia="Tahoma" w:hAnsi="Tahoma" w:cs="Tahoma"/>
          <w:sz w:val="20"/>
          <w:szCs w:val="20"/>
        </w:rPr>
        <w:t>lead a class of up to 8 pupils, creating a positive learning environment and delivering a high-quality curriculum for those learners.</w:t>
      </w:r>
    </w:p>
    <w:p w:rsidR="008205B9" w:rsidRDefault="008205B9" w:rsidP="001C7B15">
      <w:pPr>
        <w:pBdr>
          <w:top w:val="single" w:sz="4" w:space="0" w:color="000000"/>
          <w:left w:val="single" w:sz="4" w:space="0" w:color="000000"/>
          <w:bottom w:val="single" w:sz="4" w:space="0" w:color="000000"/>
          <w:right w:val="single" w:sz="4" w:space="8" w:color="000000"/>
        </w:pBdr>
        <w:spacing w:after="0"/>
        <w:ind w:left="142" w:right="313" w:hanging="10"/>
        <w:jc w:val="both"/>
        <w:rPr>
          <w:rFonts w:ascii="Tahoma" w:eastAsia="Tahoma" w:hAnsi="Tahoma" w:cs="Tahoma"/>
          <w:sz w:val="20"/>
          <w:szCs w:val="20"/>
        </w:rPr>
      </w:pPr>
    </w:p>
    <w:p w:rsidR="007E2710" w:rsidRDefault="00DC2713" w:rsidP="001C7B15">
      <w:pPr>
        <w:pBdr>
          <w:top w:val="single" w:sz="4" w:space="0" w:color="000000"/>
          <w:left w:val="single" w:sz="4" w:space="0" w:color="000000"/>
          <w:bottom w:val="single" w:sz="4" w:space="0" w:color="000000"/>
          <w:right w:val="single" w:sz="4" w:space="8" w:color="000000"/>
        </w:pBdr>
        <w:spacing w:after="0"/>
        <w:ind w:left="142" w:right="313" w:hanging="10"/>
        <w:jc w:val="both"/>
        <w:rPr>
          <w:rFonts w:ascii="Tahoma" w:eastAsia="Tahoma" w:hAnsi="Tahoma" w:cs="Tahoma"/>
          <w:sz w:val="20"/>
          <w:szCs w:val="20"/>
        </w:rPr>
      </w:pPr>
      <w:r>
        <w:rPr>
          <w:rFonts w:ascii="Tahoma" w:eastAsia="Tahoma" w:hAnsi="Tahoma" w:cs="Tahoma"/>
          <w:sz w:val="20"/>
          <w:szCs w:val="20"/>
        </w:rPr>
        <w:t>Experience of working with pupils with special educational needs is desirable</w:t>
      </w:r>
      <w:r w:rsidR="003B2B5A">
        <w:rPr>
          <w:rFonts w:ascii="Tahoma" w:eastAsia="Tahoma" w:hAnsi="Tahoma" w:cs="Tahoma"/>
          <w:sz w:val="20"/>
          <w:szCs w:val="20"/>
        </w:rPr>
        <w:t>,</w:t>
      </w:r>
      <w:r>
        <w:rPr>
          <w:rFonts w:ascii="Tahoma" w:eastAsia="Tahoma" w:hAnsi="Tahoma" w:cs="Tahoma"/>
          <w:sz w:val="20"/>
          <w:szCs w:val="20"/>
        </w:rPr>
        <w:t xml:space="preserve"> however</w:t>
      </w:r>
      <w:r w:rsidR="003B2B5A">
        <w:rPr>
          <w:rFonts w:ascii="Tahoma" w:eastAsia="Tahoma" w:hAnsi="Tahoma" w:cs="Tahoma"/>
          <w:sz w:val="20"/>
          <w:szCs w:val="20"/>
        </w:rPr>
        <w:t>,</w:t>
      </w:r>
      <w:r>
        <w:rPr>
          <w:rFonts w:ascii="Tahoma" w:eastAsia="Tahoma" w:hAnsi="Tahoma" w:cs="Tahoma"/>
          <w:sz w:val="20"/>
          <w:szCs w:val="20"/>
        </w:rPr>
        <w:t xml:space="preserve"> we welcome applications f</w:t>
      </w:r>
      <w:r w:rsidR="002B2E29">
        <w:rPr>
          <w:rFonts w:ascii="Tahoma" w:eastAsia="Tahoma" w:hAnsi="Tahoma" w:cs="Tahoma"/>
          <w:sz w:val="20"/>
          <w:szCs w:val="20"/>
        </w:rPr>
        <w:t>r</w:t>
      </w:r>
      <w:r>
        <w:rPr>
          <w:rFonts w:ascii="Tahoma" w:eastAsia="Tahoma" w:hAnsi="Tahoma" w:cs="Tahoma"/>
          <w:sz w:val="20"/>
          <w:szCs w:val="20"/>
        </w:rPr>
        <w:t>o</w:t>
      </w:r>
      <w:r w:rsidR="002B2E29">
        <w:rPr>
          <w:rFonts w:ascii="Tahoma" w:eastAsia="Tahoma" w:hAnsi="Tahoma" w:cs="Tahoma"/>
          <w:sz w:val="20"/>
          <w:szCs w:val="20"/>
        </w:rPr>
        <w:t>m</w:t>
      </w:r>
      <w:r>
        <w:rPr>
          <w:rFonts w:ascii="Tahoma" w:eastAsia="Tahoma" w:hAnsi="Tahoma" w:cs="Tahoma"/>
          <w:sz w:val="20"/>
          <w:szCs w:val="20"/>
        </w:rPr>
        <w:t xml:space="preserve"> mainstream colleagues who understand the approaches needed to guide our vulnerable young people towards success.</w:t>
      </w:r>
    </w:p>
    <w:p w:rsidR="0074441A" w:rsidRDefault="0074441A" w:rsidP="001C7B15">
      <w:pPr>
        <w:pBdr>
          <w:top w:val="single" w:sz="4" w:space="0" w:color="000000"/>
          <w:left w:val="single" w:sz="4" w:space="0" w:color="000000"/>
          <w:bottom w:val="single" w:sz="4" w:space="0" w:color="000000"/>
          <w:right w:val="single" w:sz="4" w:space="8" w:color="000000"/>
        </w:pBdr>
        <w:spacing w:after="0"/>
        <w:ind w:left="142" w:right="313" w:hanging="10"/>
        <w:jc w:val="both"/>
        <w:rPr>
          <w:rFonts w:ascii="Tahoma" w:eastAsia="Tahoma" w:hAnsi="Tahoma" w:cs="Tahoma"/>
          <w:sz w:val="20"/>
          <w:szCs w:val="20"/>
        </w:rPr>
      </w:pPr>
    </w:p>
    <w:p w:rsidR="00540936" w:rsidRDefault="00C16506" w:rsidP="001C7B15">
      <w:pPr>
        <w:pBdr>
          <w:top w:val="single" w:sz="4" w:space="0" w:color="000000"/>
          <w:left w:val="single" w:sz="4" w:space="0" w:color="000000"/>
          <w:bottom w:val="single" w:sz="4" w:space="0" w:color="000000"/>
          <w:right w:val="single" w:sz="4" w:space="8" w:color="000000"/>
        </w:pBdr>
        <w:spacing w:after="0"/>
        <w:ind w:left="142" w:right="313" w:hanging="10"/>
        <w:jc w:val="both"/>
        <w:rPr>
          <w:rFonts w:ascii="Tahoma" w:eastAsia="Tahoma" w:hAnsi="Tahoma" w:cs="Tahoma"/>
          <w:color w:val="FF0000"/>
          <w:sz w:val="20"/>
          <w:szCs w:val="20"/>
        </w:rPr>
      </w:pPr>
      <w:r w:rsidRPr="003E20E8">
        <w:rPr>
          <w:rFonts w:ascii="Tahoma" w:eastAsia="Tahoma" w:hAnsi="Tahoma" w:cs="Tahoma"/>
          <w:sz w:val="20"/>
          <w:szCs w:val="20"/>
        </w:rPr>
        <w:t>Along with a calm</w:t>
      </w:r>
      <w:r w:rsidR="007D6A7D" w:rsidRPr="003E20E8">
        <w:rPr>
          <w:rFonts w:ascii="Tahoma" w:eastAsia="Tahoma" w:hAnsi="Tahoma" w:cs="Tahoma"/>
          <w:sz w:val="20"/>
          <w:szCs w:val="20"/>
        </w:rPr>
        <w:t>, supportive</w:t>
      </w:r>
      <w:r w:rsidRPr="003E20E8">
        <w:rPr>
          <w:rFonts w:ascii="Tahoma" w:eastAsia="Tahoma" w:hAnsi="Tahoma" w:cs="Tahoma"/>
          <w:sz w:val="20"/>
          <w:szCs w:val="20"/>
        </w:rPr>
        <w:t xml:space="preserve"> and purposeful working environment, we can offer yo</w:t>
      </w:r>
      <w:r w:rsidRPr="00824D45">
        <w:rPr>
          <w:rFonts w:ascii="Tahoma" w:eastAsia="Tahoma" w:hAnsi="Tahoma" w:cs="Tahoma"/>
          <w:color w:val="000000" w:themeColor="text1"/>
          <w:sz w:val="20"/>
          <w:szCs w:val="20"/>
        </w:rPr>
        <w:t>u</w:t>
      </w:r>
      <w:r w:rsidR="0023372C" w:rsidRPr="00824D45">
        <w:rPr>
          <w:rFonts w:ascii="Tahoma" w:eastAsia="Tahoma" w:hAnsi="Tahoma" w:cs="Tahoma"/>
          <w:color w:val="000000" w:themeColor="text1"/>
          <w:sz w:val="20"/>
          <w:szCs w:val="20"/>
        </w:rPr>
        <w:t>:</w:t>
      </w:r>
    </w:p>
    <w:p w:rsidR="007D6A7D" w:rsidRPr="003E20E8" w:rsidRDefault="00C16506" w:rsidP="001C7B15">
      <w:pPr>
        <w:pStyle w:val="ListParagraph"/>
        <w:numPr>
          <w:ilvl w:val="0"/>
          <w:numId w:val="1"/>
        </w:numPr>
        <w:pBdr>
          <w:top w:val="single" w:sz="4" w:space="0" w:color="000000"/>
          <w:left w:val="single" w:sz="4" w:space="0" w:color="000000"/>
          <w:bottom w:val="single" w:sz="4" w:space="0" w:color="000000"/>
          <w:right w:val="single" w:sz="4" w:space="8" w:color="000000"/>
        </w:pBdr>
        <w:spacing w:after="0"/>
        <w:ind w:right="313"/>
        <w:jc w:val="both"/>
        <w:rPr>
          <w:rFonts w:ascii="Tahoma" w:eastAsia="Tahoma" w:hAnsi="Tahoma" w:cs="Tahoma"/>
          <w:sz w:val="20"/>
          <w:szCs w:val="20"/>
        </w:rPr>
      </w:pPr>
      <w:r w:rsidRPr="003E20E8">
        <w:rPr>
          <w:rFonts w:ascii="Tahoma" w:eastAsia="Tahoma" w:hAnsi="Tahoma" w:cs="Tahoma"/>
          <w:sz w:val="20"/>
          <w:szCs w:val="20"/>
        </w:rPr>
        <w:t>A</w:t>
      </w:r>
      <w:r w:rsidR="007D6A7D" w:rsidRPr="003E20E8">
        <w:rPr>
          <w:rFonts w:ascii="Tahoma" w:eastAsia="Tahoma" w:hAnsi="Tahoma" w:cs="Tahoma"/>
          <w:sz w:val="20"/>
          <w:szCs w:val="20"/>
        </w:rPr>
        <w:t xml:space="preserve"> full </w:t>
      </w:r>
      <w:r w:rsidRPr="003E20E8">
        <w:rPr>
          <w:rFonts w:ascii="Tahoma" w:eastAsia="Tahoma" w:hAnsi="Tahoma" w:cs="Tahoma"/>
          <w:sz w:val="20"/>
          <w:szCs w:val="20"/>
        </w:rPr>
        <w:t xml:space="preserve">induction </w:t>
      </w:r>
      <w:r w:rsidR="007D6A7D" w:rsidRPr="003E20E8">
        <w:rPr>
          <w:rFonts w:ascii="Tahoma" w:eastAsia="Tahoma" w:hAnsi="Tahoma" w:cs="Tahoma"/>
          <w:sz w:val="20"/>
          <w:szCs w:val="20"/>
        </w:rPr>
        <w:t xml:space="preserve">programme and support </w:t>
      </w:r>
      <w:r w:rsidRPr="003E20E8">
        <w:rPr>
          <w:rFonts w:ascii="Tahoma" w:eastAsia="Tahoma" w:hAnsi="Tahoma" w:cs="Tahoma"/>
          <w:sz w:val="20"/>
          <w:szCs w:val="20"/>
        </w:rPr>
        <w:t>mentor</w:t>
      </w:r>
    </w:p>
    <w:p w:rsidR="00C16506" w:rsidRPr="00687FD4" w:rsidRDefault="00687FD4" w:rsidP="001D70D4">
      <w:pPr>
        <w:pStyle w:val="ListParagraph"/>
        <w:numPr>
          <w:ilvl w:val="0"/>
          <w:numId w:val="1"/>
        </w:numPr>
        <w:pBdr>
          <w:top w:val="single" w:sz="4" w:space="0" w:color="000000"/>
          <w:left w:val="single" w:sz="4" w:space="0" w:color="000000"/>
          <w:bottom w:val="single" w:sz="4" w:space="0" w:color="000000"/>
          <w:right w:val="single" w:sz="4" w:space="8" w:color="000000"/>
        </w:pBdr>
        <w:spacing w:after="0"/>
        <w:ind w:right="313"/>
        <w:jc w:val="both"/>
        <w:rPr>
          <w:rFonts w:ascii="Tahoma" w:eastAsia="Tahoma" w:hAnsi="Tahoma" w:cs="Tahoma"/>
          <w:sz w:val="20"/>
          <w:szCs w:val="20"/>
        </w:rPr>
      </w:pPr>
      <w:r>
        <w:rPr>
          <w:rFonts w:ascii="Tahoma" w:eastAsia="Tahoma" w:hAnsi="Tahoma" w:cs="Tahoma"/>
          <w:sz w:val="20"/>
          <w:szCs w:val="20"/>
        </w:rPr>
        <w:t>B</w:t>
      </w:r>
      <w:r w:rsidR="00C16506" w:rsidRPr="00687FD4">
        <w:rPr>
          <w:rFonts w:ascii="Tahoma" w:eastAsia="Tahoma" w:hAnsi="Tahoma" w:cs="Tahoma"/>
          <w:sz w:val="20"/>
          <w:szCs w:val="20"/>
        </w:rPr>
        <w:t xml:space="preserve">espoke </w:t>
      </w:r>
      <w:r w:rsidR="007D6A7D" w:rsidRPr="00687FD4">
        <w:rPr>
          <w:rFonts w:ascii="Tahoma" w:eastAsia="Tahoma" w:hAnsi="Tahoma" w:cs="Tahoma"/>
          <w:sz w:val="20"/>
          <w:szCs w:val="20"/>
        </w:rPr>
        <w:t>training</w:t>
      </w:r>
      <w:r w:rsidR="00C16506" w:rsidRPr="00687FD4">
        <w:rPr>
          <w:rFonts w:ascii="Tahoma" w:eastAsia="Tahoma" w:hAnsi="Tahoma" w:cs="Tahoma"/>
          <w:sz w:val="20"/>
          <w:szCs w:val="20"/>
        </w:rPr>
        <w:t xml:space="preserve"> programme</w:t>
      </w:r>
      <w:r>
        <w:rPr>
          <w:rFonts w:ascii="Tahoma" w:eastAsia="Tahoma" w:hAnsi="Tahoma" w:cs="Tahoma"/>
          <w:sz w:val="20"/>
          <w:szCs w:val="20"/>
        </w:rPr>
        <w:t>s</w:t>
      </w:r>
      <w:r w:rsidR="00C16506" w:rsidRPr="00687FD4">
        <w:rPr>
          <w:rFonts w:ascii="Tahoma" w:eastAsia="Tahoma" w:hAnsi="Tahoma" w:cs="Tahoma"/>
          <w:sz w:val="20"/>
          <w:szCs w:val="20"/>
        </w:rPr>
        <w:t xml:space="preserve"> with dedicated time given </w:t>
      </w:r>
      <w:r>
        <w:rPr>
          <w:rFonts w:ascii="Tahoma" w:eastAsia="Tahoma" w:hAnsi="Tahoma" w:cs="Tahoma"/>
          <w:sz w:val="20"/>
          <w:szCs w:val="20"/>
        </w:rPr>
        <w:t>to this,</w:t>
      </w:r>
      <w:r w:rsidRPr="00687FD4">
        <w:rPr>
          <w:rFonts w:ascii="Tahoma" w:eastAsia="Tahoma" w:hAnsi="Tahoma" w:cs="Tahoma"/>
          <w:sz w:val="20"/>
          <w:szCs w:val="20"/>
        </w:rPr>
        <w:t xml:space="preserve"> including an e-Library to support self-study</w:t>
      </w:r>
    </w:p>
    <w:p w:rsidR="00C16506" w:rsidRPr="003E20E8" w:rsidRDefault="00C16506" w:rsidP="001C7B15">
      <w:pPr>
        <w:pStyle w:val="ListParagraph"/>
        <w:numPr>
          <w:ilvl w:val="0"/>
          <w:numId w:val="1"/>
        </w:numPr>
        <w:pBdr>
          <w:top w:val="single" w:sz="4" w:space="0" w:color="000000"/>
          <w:left w:val="single" w:sz="4" w:space="0" w:color="000000"/>
          <w:bottom w:val="single" w:sz="4" w:space="0" w:color="000000"/>
          <w:right w:val="single" w:sz="4" w:space="8" w:color="000000"/>
        </w:pBdr>
        <w:spacing w:after="0"/>
        <w:ind w:right="313"/>
        <w:jc w:val="both"/>
        <w:rPr>
          <w:rFonts w:ascii="Tahoma" w:eastAsia="Tahoma" w:hAnsi="Tahoma" w:cs="Tahoma"/>
          <w:sz w:val="20"/>
          <w:szCs w:val="20"/>
        </w:rPr>
      </w:pPr>
      <w:r w:rsidRPr="003E20E8">
        <w:rPr>
          <w:rFonts w:ascii="Tahoma" w:eastAsia="Tahoma" w:hAnsi="Tahoma" w:cs="Tahoma"/>
          <w:sz w:val="20"/>
          <w:szCs w:val="20"/>
        </w:rPr>
        <w:t xml:space="preserve">Free eye test </w:t>
      </w:r>
      <w:r w:rsidR="007D6A7D" w:rsidRPr="003E20E8">
        <w:rPr>
          <w:rFonts w:ascii="Tahoma" w:eastAsia="Tahoma" w:hAnsi="Tahoma" w:cs="Tahoma"/>
          <w:sz w:val="20"/>
          <w:szCs w:val="20"/>
        </w:rPr>
        <w:t xml:space="preserve">and glasses vouchers </w:t>
      </w:r>
      <w:r w:rsidRPr="003E20E8">
        <w:rPr>
          <w:rFonts w:ascii="Tahoma" w:eastAsia="Tahoma" w:hAnsi="Tahoma" w:cs="Tahoma"/>
          <w:sz w:val="20"/>
          <w:szCs w:val="20"/>
        </w:rPr>
        <w:t>for VDU users</w:t>
      </w:r>
    </w:p>
    <w:p w:rsidR="00C16506" w:rsidRPr="001C7B15" w:rsidRDefault="00C16506" w:rsidP="001C7B15">
      <w:pPr>
        <w:pStyle w:val="ListParagraph"/>
        <w:numPr>
          <w:ilvl w:val="0"/>
          <w:numId w:val="1"/>
        </w:numPr>
        <w:pBdr>
          <w:top w:val="single" w:sz="4" w:space="0" w:color="000000"/>
          <w:left w:val="single" w:sz="4" w:space="0" w:color="000000"/>
          <w:bottom w:val="single" w:sz="4" w:space="0" w:color="000000"/>
          <w:right w:val="single" w:sz="4" w:space="8" w:color="000000"/>
        </w:pBdr>
        <w:spacing w:after="0"/>
        <w:ind w:right="313"/>
        <w:jc w:val="both"/>
        <w:rPr>
          <w:rFonts w:ascii="Tahoma" w:eastAsia="Tahoma" w:hAnsi="Tahoma" w:cs="Tahoma"/>
          <w:sz w:val="20"/>
          <w:szCs w:val="20"/>
        </w:rPr>
      </w:pPr>
      <w:r w:rsidRPr="001C7B15">
        <w:rPr>
          <w:rFonts w:ascii="Tahoma" w:eastAsia="Tahoma" w:hAnsi="Tahoma" w:cs="Tahoma"/>
          <w:sz w:val="20"/>
          <w:szCs w:val="20"/>
        </w:rPr>
        <w:t xml:space="preserve">Access to our Wellbeing </w:t>
      </w:r>
      <w:r w:rsidR="0023372C" w:rsidRPr="00824D45">
        <w:rPr>
          <w:rFonts w:ascii="Tahoma" w:eastAsia="Tahoma" w:hAnsi="Tahoma" w:cs="Tahoma"/>
          <w:color w:val="000000" w:themeColor="text1"/>
          <w:sz w:val="20"/>
          <w:szCs w:val="20"/>
        </w:rPr>
        <w:t>provision</w:t>
      </w:r>
      <w:r w:rsidRPr="00824D45">
        <w:rPr>
          <w:rFonts w:ascii="Tahoma" w:eastAsia="Tahoma" w:hAnsi="Tahoma" w:cs="Tahoma"/>
          <w:color w:val="000000" w:themeColor="text1"/>
          <w:sz w:val="20"/>
          <w:szCs w:val="20"/>
        </w:rPr>
        <w:t xml:space="preserve"> </w:t>
      </w:r>
      <w:r w:rsidRPr="001C7B15">
        <w:rPr>
          <w:rFonts w:ascii="Tahoma" w:eastAsia="Tahoma" w:hAnsi="Tahoma" w:cs="Tahoma"/>
          <w:sz w:val="20"/>
          <w:szCs w:val="20"/>
        </w:rPr>
        <w:t>including a free counselling service for you and your immediate family</w:t>
      </w:r>
    </w:p>
    <w:p w:rsidR="00066C8A" w:rsidRPr="003E20E8" w:rsidRDefault="00066C8A" w:rsidP="001C7B15">
      <w:pPr>
        <w:pBdr>
          <w:top w:val="single" w:sz="4" w:space="0" w:color="000000"/>
          <w:left w:val="single" w:sz="4" w:space="0" w:color="000000"/>
          <w:bottom w:val="single" w:sz="4" w:space="0" w:color="000000"/>
          <w:right w:val="single" w:sz="4" w:space="8" w:color="000000"/>
        </w:pBdr>
        <w:spacing w:after="1" w:line="239" w:lineRule="auto"/>
        <w:ind w:left="142" w:right="313" w:hanging="10"/>
        <w:jc w:val="both"/>
        <w:rPr>
          <w:rFonts w:ascii="Tahoma" w:eastAsia="Tahoma" w:hAnsi="Tahoma" w:cs="Tahoma"/>
          <w:sz w:val="8"/>
          <w:szCs w:val="8"/>
        </w:rPr>
      </w:pPr>
    </w:p>
    <w:p w:rsidR="007D376F" w:rsidRDefault="007D376F" w:rsidP="007D376F">
      <w:pPr>
        <w:spacing w:after="4" w:line="249" w:lineRule="auto"/>
        <w:ind w:right="410"/>
        <w:rPr>
          <w:rFonts w:ascii="Tahoma" w:eastAsia="Tahoma" w:hAnsi="Tahoma" w:cs="Tahoma"/>
          <w:b/>
          <w:sz w:val="20"/>
        </w:rPr>
      </w:pPr>
    </w:p>
    <w:p w:rsidR="00820DD0" w:rsidRPr="003E20E8" w:rsidRDefault="00F532A0" w:rsidP="007D376F">
      <w:pPr>
        <w:spacing w:after="4" w:line="249" w:lineRule="auto"/>
        <w:ind w:right="410"/>
        <w:jc w:val="center"/>
        <w:rPr>
          <w:rFonts w:ascii="Tahoma" w:hAnsi="Tahoma" w:cs="Tahoma"/>
        </w:rPr>
      </w:pPr>
      <w:r w:rsidRPr="003E20E8">
        <w:rPr>
          <w:rFonts w:ascii="Tahoma" w:eastAsia="Tahoma" w:hAnsi="Tahoma" w:cs="Tahoma"/>
          <w:b/>
        </w:rPr>
        <w:t>Closing date for applications:</w:t>
      </w:r>
      <w:r w:rsidR="001E2215">
        <w:rPr>
          <w:rFonts w:ascii="Tahoma" w:eastAsia="Tahoma" w:hAnsi="Tahoma" w:cs="Tahoma"/>
          <w:b/>
        </w:rPr>
        <w:t xml:space="preserve"> 9.00am </w:t>
      </w:r>
      <w:r w:rsidR="0040421A">
        <w:rPr>
          <w:rFonts w:ascii="Tahoma" w:eastAsia="Tahoma" w:hAnsi="Tahoma" w:cs="Tahoma"/>
          <w:b/>
        </w:rPr>
        <w:t>Wednesday 2</w:t>
      </w:r>
      <w:r w:rsidR="0040421A" w:rsidRPr="0040421A">
        <w:rPr>
          <w:rFonts w:ascii="Tahoma" w:eastAsia="Tahoma" w:hAnsi="Tahoma" w:cs="Tahoma"/>
          <w:b/>
          <w:vertAlign w:val="superscript"/>
        </w:rPr>
        <w:t>nd</w:t>
      </w:r>
      <w:r w:rsidR="0040421A">
        <w:rPr>
          <w:rFonts w:ascii="Tahoma" w:eastAsia="Tahoma" w:hAnsi="Tahoma" w:cs="Tahoma"/>
          <w:b/>
        </w:rPr>
        <w:t xml:space="preserve"> February 2022</w:t>
      </w:r>
    </w:p>
    <w:p w:rsidR="00820DD0" w:rsidRPr="003E20E8" w:rsidRDefault="007D376F" w:rsidP="007D376F">
      <w:pPr>
        <w:spacing w:after="0"/>
        <w:ind w:right="1"/>
        <w:jc w:val="center"/>
        <w:rPr>
          <w:rFonts w:ascii="Tahoma" w:hAnsi="Tahoma" w:cs="Tahoma"/>
        </w:rPr>
      </w:pPr>
      <w:r>
        <w:rPr>
          <w:rFonts w:ascii="Tahoma" w:eastAsia="Tahoma" w:hAnsi="Tahoma" w:cs="Tahoma"/>
          <w:b/>
        </w:rPr>
        <w:t>I</w:t>
      </w:r>
      <w:r w:rsidR="00F532A0" w:rsidRPr="003E20E8">
        <w:rPr>
          <w:rFonts w:ascii="Tahoma" w:eastAsia="Tahoma" w:hAnsi="Tahoma" w:cs="Tahoma"/>
          <w:b/>
        </w:rPr>
        <w:t xml:space="preserve">nterviews will take place: </w:t>
      </w:r>
      <w:r>
        <w:rPr>
          <w:rFonts w:ascii="Tahoma" w:eastAsia="Tahoma" w:hAnsi="Tahoma" w:cs="Tahoma"/>
          <w:b/>
        </w:rPr>
        <w:t>w/c</w:t>
      </w:r>
      <w:r w:rsidR="001E2215">
        <w:rPr>
          <w:rFonts w:ascii="Tahoma" w:eastAsia="Tahoma" w:hAnsi="Tahoma" w:cs="Tahoma"/>
          <w:b/>
        </w:rPr>
        <w:t xml:space="preserve"> </w:t>
      </w:r>
      <w:r w:rsidR="000A33C2">
        <w:rPr>
          <w:rFonts w:ascii="Tahoma" w:eastAsia="Tahoma" w:hAnsi="Tahoma" w:cs="Tahoma"/>
          <w:b/>
        </w:rPr>
        <w:t xml:space="preserve">Monday </w:t>
      </w:r>
      <w:r w:rsidR="0040421A">
        <w:rPr>
          <w:rFonts w:ascii="Tahoma" w:eastAsia="Tahoma" w:hAnsi="Tahoma" w:cs="Tahoma"/>
          <w:b/>
        </w:rPr>
        <w:t>7</w:t>
      </w:r>
      <w:r w:rsidR="0040421A" w:rsidRPr="0040421A">
        <w:rPr>
          <w:rFonts w:ascii="Tahoma" w:eastAsia="Tahoma" w:hAnsi="Tahoma" w:cs="Tahoma"/>
          <w:b/>
          <w:vertAlign w:val="superscript"/>
        </w:rPr>
        <w:t>th</w:t>
      </w:r>
      <w:r w:rsidR="0040421A">
        <w:rPr>
          <w:rFonts w:ascii="Tahoma" w:eastAsia="Tahoma" w:hAnsi="Tahoma" w:cs="Tahoma"/>
          <w:b/>
        </w:rPr>
        <w:t xml:space="preserve"> February 2022</w:t>
      </w:r>
    </w:p>
    <w:p w:rsidR="00820DD0" w:rsidRPr="003E20E8" w:rsidRDefault="00F532A0" w:rsidP="007D376F">
      <w:pPr>
        <w:spacing w:after="0"/>
        <w:jc w:val="center"/>
        <w:rPr>
          <w:rFonts w:ascii="Tahoma" w:hAnsi="Tahoma" w:cs="Tahoma"/>
        </w:rPr>
      </w:pPr>
      <w:r w:rsidRPr="003E20E8">
        <w:rPr>
          <w:rFonts w:ascii="Tahoma" w:eastAsia="Tahoma" w:hAnsi="Tahoma" w:cs="Tahoma"/>
          <w:b/>
        </w:rPr>
        <w:t>Start Date:</w:t>
      </w:r>
      <w:r w:rsidR="00532B06" w:rsidRPr="003E20E8">
        <w:rPr>
          <w:rFonts w:ascii="Tahoma" w:eastAsia="Tahoma" w:hAnsi="Tahoma" w:cs="Tahoma"/>
          <w:b/>
        </w:rPr>
        <w:t xml:space="preserve"> </w:t>
      </w:r>
      <w:r w:rsidR="008205B9">
        <w:rPr>
          <w:rFonts w:ascii="Tahoma" w:eastAsia="Tahoma" w:hAnsi="Tahoma" w:cs="Tahoma"/>
          <w:b/>
        </w:rPr>
        <w:t>Easter 2022 or earlier</w:t>
      </w:r>
    </w:p>
    <w:p w:rsidR="00CB64F7" w:rsidRPr="003E20E8" w:rsidRDefault="00CB64F7" w:rsidP="00CB64F7">
      <w:pPr>
        <w:spacing w:after="0" w:line="240" w:lineRule="auto"/>
        <w:contextualSpacing/>
        <w:jc w:val="center"/>
        <w:rPr>
          <w:rFonts w:ascii="Tahoma" w:hAnsi="Tahoma" w:cs="Tahoma"/>
          <w:b/>
          <w:sz w:val="20"/>
          <w:szCs w:val="20"/>
        </w:rPr>
      </w:pPr>
    </w:p>
    <w:p w:rsidR="00CB64F7" w:rsidRPr="00261A53" w:rsidRDefault="00CB64F7" w:rsidP="00CB64F7">
      <w:pPr>
        <w:spacing w:after="0" w:line="240" w:lineRule="auto"/>
        <w:contextualSpacing/>
        <w:jc w:val="center"/>
        <w:rPr>
          <w:rFonts w:ascii="Tahoma" w:hAnsi="Tahoma" w:cs="Tahoma"/>
          <w:sz w:val="20"/>
          <w:szCs w:val="20"/>
          <w:highlight w:val="yellow"/>
        </w:rPr>
      </w:pPr>
      <w:r w:rsidRPr="00261A53">
        <w:rPr>
          <w:rFonts w:ascii="Tahoma" w:hAnsi="Tahoma" w:cs="Tahoma"/>
          <w:sz w:val="20"/>
          <w:szCs w:val="20"/>
        </w:rPr>
        <w:t xml:space="preserve">For an informal discussion </w:t>
      </w:r>
      <w:r w:rsidR="00A50962">
        <w:rPr>
          <w:rFonts w:ascii="Tahoma" w:hAnsi="Tahoma" w:cs="Tahoma"/>
          <w:sz w:val="20"/>
          <w:szCs w:val="20"/>
        </w:rPr>
        <w:t xml:space="preserve">with SLT </w:t>
      </w:r>
      <w:r w:rsidR="007D6A7D" w:rsidRPr="00261A53">
        <w:rPr>
          <w:rFonts w:ascii="Tahoma" w:hAnsi="Tahoma" w:cs="Tahoma"/>
          <w:sz w:val="20"/>
          <w:szCs w:val="20"/>
        </w:rPr>
        <w:t>or</w:t>
      </w:r>
      <w:r w:rsidRPr="00261A53">
        <w:rPr>
          <w:rFonts w:ascii="Tahoma" w:hAnsi="Tahoma" w:cs="Tahoma"/>
          <w:sz w:val="20"/>
          <w:szCs w:val="20"/>
        </w:rPr>
        <w:t xml:space="preserve"> to arrange a visit pl</w:t>
      </w:r>
      <w:r w:rsidR="006A6236">
        <w:rPr>
          <w:rFonts w:ascii="Tahoma" w:hAnsi="Tahoma" w:cs="Tahoma"/>
          <w:sz w:val="20"/>
          <w:szCs w:val="20"/>
        </w:rPr>
        <w:t>ease contact Charlotte Hampson (</w:t>
      </w:r>
      <w:r w:rsidRPr="00261A53">
        <w:rPr>
          <w:rFonts w:ascii="Tahoma" w:hAnsi="Tahoma" w:cs="Tahoma"/>
          <w:sz w:val="20"/>
          <w:szCs w:val="20"/>
        </w:rPr>
        <w:t>Admin Lead</w:t>
      </w:r>
      <w:r w:rsidR="006A6236">
        <w:rPr>
          <w:rFonts w:ascii="Tahoma" w:hAnsi="Tahoma" w:cs="Tahoma"/>
          <w:sz w:val="20"/>
          <w:szCs w:val="20"/>
        </w:rPr>
        <w:t>)</w:t>
      </w:r>
      <w:r w:rsidRPr="00261A53">
        <w:rPr>
          <w:rFonts w:ascii="Tahoma" w:hAnsi="Tahoma" w:cs="Tahoma"/>
          <w:sz w:val="20"/>
          <w:szCs w:val="20"/>
        </w:rPr>
        <w:t xml:space="preserve">: </w:t>
      </w:r>
      <w:hyperlink r:id="rId10" w:history="1">
        <w:r w:rsidR="008317F5" w:rsidRPr="00DA0C64">
          <w:rPr>
            <w:rStyle w:val="Hyperlink"/>
            <w:rFonts w:ascii="Tahoma" w:hAnsi="Tahoma" w:cs="Tahoma"/>
            <w:sz w:val="20"/>
            <w:szCs w:val="20"/>
          </w:rPr>
          <w:t>charlotte.hampson@nigelbowes-academy.co.uk</w:t>
        </w:r>
      </w:hyperlink>
      <w:r w:rsidRPr="00261A53">
        <w:rPr>
          <w:rFonts w:ascii="Tahoma" w:hAnsi="Tahoma" w:cs="Tahoma"/>
          <w:sz w:val="20"/>
          <w:szCs w:val="20"/>
        </w:rPr>
        <w:t xml:space="preserve"> / 01202 524041</w:t>
      </w:r>
    </w:p>
    <w:p w:rsidR="00CB64F7" w:rsidRPr="00261A53" w:rsidRDefault="00CB64F7" w:rsidP="00CB64F7">
      <w:pPr>
        <w:spacing w:after="0" w:line="240" w:lineRule="auto"/>
        <w:contextualSpacing/>
        <w:jc w:val="center"/>
        <w:rPr>
          <w:rFonts w:ascii="Tahoma" w:hAnsi="Tahoma" w:cs="Tahoma"/>
          <w:bCs/>
          <w:color w:val="FF0000"/>
          <w:sz w:val="20"/>
          <w:szCs w:val="20"/>
        </w:rPr>
      </w:pPr>
    </w:p>
    <w:p w:rsidR="00A50962" w:rsidRDefault="001D084D" w:rsidP="001D084D">
      <w:pPr>
        <w:spacing w:after="4" w:line="249" w:lineRule="auto"/>
        <w:ind w:left="309" w:right="410" w:hanging="10"/>
        <w:jc w:val="center"/>
        <w:rPr>
          <w:rStyle w:val="Hyperlink"/>
          <w:rFonts w:ascii="Tahoma" w:hAnsi="Tahoma" w:cs="Tahoma"/>
          <w:color w:val="auto"/>
          <w:sz w:val="20"/>
          <w:szCs w:val="20"/>
          <w:u w:val="none"/>
        </w:rPr>
      </w:pPr>
      <w:r>
        <w:rPr>
          <w:rFonts w:ascii="Tahoma" w:eastAsia="Tahoma" w:hAnsi="Tahoma" w:cs="Tahoma"/>
          <w:sz w:val="20"/>
          <w:szCs w:val="20"/>
        </w:rPr>
        <w:t xml:space="preserve">Please visit </w:t>
      </w:r>
      <w:hyperlink r:id="rId11" w:history="1">
        <w:r w:rsidRPr="00DA0C64">
          <w:rPr>
            <w:rStyle w:val="Hyperlink"/>
            <w:rFonts w:ascii="Tahoma" w:eastAsia="Tahoma" w:hAnsi="Tahoma" w:cs="Tahoma"/>
            <w:sz w:val="20"/>
            <w:szCs w:val="20"/>
          </w:rPr>
          <w:t>www.ambitions-academies.co.uk/vacancies/</w:t>
        </w:r>
      </w:hyperlink>
      <w:r>
        <w:rPr>
          <w:rFonts w:ascii="Tahoma" w:eastAsia="Tahoma" w:hAnsi="Tahoma" w:cs="Tahoma"/>
          <w:sz w:val="20"/>
          <w:szCs w:val="20"/>
        </w:rPr>
        <w:t xml:space="preserve"> for an application pack and return completed applications to </w:t>
      </w:r>
      <w:r w:rsidR="00EB4F39">
        <w:rPr>
          <w:rFonts w:ascii="Tahoma" w:eastAsia="Tahoma" w:hAnsi="Tahoma" w:cs="Tahoma"/>
          <w:sz w:val="20"/>
          <w:szCs w:val="20"/>
        </w:rPr>
        <w:t>Charlotte Hampson</w:t>
      </w:r>
      <w:r>
        <w:rPr>
          <w:rFonts w:ascii="Tahoma" w:eastAsia="Tahoma" w:hAnsi="Tahoma" w:cs="Tahoma"/>
          <w:sz w:val="20"/>
          <w:szCs w:val="20"/>
        </w:rPr>
        <w:t xml:space="preserve"> </w:t>
      </w:r>
      <w:hyperlink r:id="rId12" w:history="1">
        <w:r w:rsidR="008317F5" w:rsidRPr="00DA0C64">
          <w:rPr>
            <w:rStyle w:val="Hyperlink"/>
            <w:rFonts w:ascii="Tahoma" w:hAnsi="Tahoma" w:cs="Tahoma"/>
            <w:sz w:val="20"/>
            <w:szCs w:val="20"/>
          </w:rPr>
          <w:t>charlotte.hampson@nigelbowes-academy.co.uk</w:t>
        </w:r>
      </w:hyperlink>
      <w:r w:rsidR="00AC497E" w:rsidRPr="00261A53">
        <w:rPr>
          <w:rStyle w:val="Hyperlink"/>
          <w:rFonts w:ascii="Tahoma" w:hAnsi="Tahoma" w:cs="Tahoma"/>
          <w:color w:val="auto"/>
          <w:sz w:val="20"/>
          <w:szCs w:val="20"/>
          <w:u w:val="none"/>
        </w:rPr>
        <w:t xml:space="preserve">. </w:t>
      </w:r>
    </w:p>
    <w:p w:rsidR="00CB64F7" w:rsidRDefault="00AC497E" w:rsidP="001D084D">
      <w:pPr>
        <w:spacing w:after="4" w:line="249" w:lineRule="auto"/>
        <w:ind w:left="309" w:right="410" w:hanging="10"/>
        <w:jc w:val="center"/>
        <w:rPr>
          <w:rFonts w:ascii="Tahoma" w:hAnsi="Tahoma" w:cs="Tahoma"/>
          <w:bCs/>
          <w:color w:val="auto"/>
          <w:sz w:val="20"/>
          <w:szCs w:val="20"/>
        </w:rPr>
      </w:pPr>
      <w:r w:rsidRPr="00261A53">
        <w:rPr>
          <w:rStyle w:val="Hyperlink"/>
          <w:rFonts w:ascii="Tahoma" w:hAnsi="Tahoma" w:cs="Tahoma"/>
          <w:color w:val="auto"/>
          <w:sz w:val="20"/>
          <w:szCs w:val="20"/>
          <w:u w:val="none"/>
        </w:rPr>
        <w:t>Please n</w:t>
      </w:r>
      <w:r w:rsidRPr="00261A53">
        <w:rPr>
          <w:rFonts w:ascii="Tahoma" w:hAnsi="Tahoma" w:cs="Tahoma"/>
          <w:bCs/>
          <w:color w:val="auto"/>
          <w:sz w:val="20"/>
          <w:szCs w:val="20"/>
        </w:rPr>
        <w:t xml:space="preserve">ote: </w:t>
      </w:r>
      <w:r w:rsidR="00F2333A">
        <w:rPr>
          <w:rFonts w:ascii="Tahoma" w:hAnsi="Tahoma" w:cs="Tahoma"/>
          <w:bCs/>
          <w:color w:val="auto"/>
          <w:sz w:val="20"/>
          <w:szCs w:val="20"/>
        </w:rPr>
        <w:t>w</w:t>
      </w:r>
      <w:r w:rsidR="00CB64F7" w:rsidRPr="00261A53">
        <w:rPr>
          <w:rFonts w:ascii="Tahoma" w:hAnsi="Tahoma" w:cs="Tahoma"/>
          <w:bCs/>
          <w:color w:val="auto"/>
          <w:sz w:val="20"/>
          <w:szCs w:val="20"/>
        </w:rPr>
        <w:t>e do not accept application by CV</w:t>
      </w:r>
      <w:r w:rsidRPr="00261A53">
        <w:rPr>
          <w:rFonts w:ascii="Tahoma" w:hAnsi="Tahoma" w:cs="Tahoma"/>
          <w:bCs/>
          <w:color w:val="auto"/>
          <w:sz w:val="20"/>
          <w:szCs w:val="20"/>
        </w:rPr>
        <w:t>.</w:t>
      </w:r>
    </w:p>
    <w:p w:rsidR="001C7B15" w:rsidRPr="00261A53" w:rsidRDefault="001C7B15" w:rsidP="00AC497E">
      <w:pPr>
        <w:spacing w:after="4" w:line="249" w:lineRule="auto"/>
        <w:ind w:left="309" w:right="410" w:hanging="10"/>
        <w:jc w:val="center"/>
        <w:rPr>
          <w:rFonts w:ascii="Tahoma" w:hAnsi="Tahoma" w:cs="Tahoma"/>
          <w:bCs/>
          <w:color w:val="auto"/>
          <w:sz w:val="20"/>
          <w:szCs w:val="20"/>
        </w:rPr>
      </w:pPr>
    </w:p>
    <w:p w:rsidR="00820DD0" w:rsidRPr="00F2333A" w:rsidRDefault="00F532A0" w:rsidP="003E20E8">
      <w:pPr>
        <w:spacing w:after="112"/>
        <w:jc w:val="center"/>
        <w:rPr>
          <w:rFonts w:ascii="Tahoma" w:hAnsi="Tahoma" w:cs="Tahoma"/>
          <w:i/>
          <w:color w:val="323E4F" w:themeColor="text2" w:themeShade="BF"/>
          <w:sz w:val="20"/>
          <w:szCs w:val="20"/>
        </w:rPr>
      </w:pPr>
      <w:r w:rsidRPr="00F2333A">
        <w:rPr>
          <w:rFonts w:ascii="Tahoma" w:eastAsia="Tahoma" w:hAnsi="Tahoma" w:cs="Tahoma"/>
          <w:b/>
          <w:i/>
          <w:color w:val="323E4F" w:themeColor="text2" w:themeShade="BF"/>
          <w:sz w:val="20"/>
          <w:szCs w:val="20"/>
        </w:rPr>
        <w:t xml:space="preserve"> Ambitions Academies Trust is committed to safeguarding and promoting the welfare of children.  Rigorous checks will be made of the successful applicant’s background credentials</w:t>
      </w:r>
      <w:r w:rsidR="00532B06" w:rsidRPr="00F2333A">
        <w:rPr>
          <w:rFonts w:ascii="Tahoma" w:eastAsia="Tahoma" w:hAnsi="Tahoma" w:cs="Tahoma"/>
          <w:b/>
          <w:i/>
          <w:color w:val="323E4F" w:themeColor="text2" w:themeShade="BF"/>
          <w:sz w:val="20"/>
          <w:szCs w:val="20"/>
        </w:rPr>
        <w:t>, including enhanced DBS checks</w:t>
      </w:r>
    </w:p>
    <w:sectPr w:rsidR="00820DD0" w:rsidRPr="00F2333A" w:rsidSect="001C7B15">
      <w:footerReference w:type="default" r:id="rId13"/>
      <w:pgSz w:w="11906"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0E56" w:rsidRDefault="00260E56" w:rsidP="009C3E75">
      <w:pPr>
        <w:spacing w:after="0" w:line="240" w:lineRule="auto"/>
      </w:pPr>
      <w:r>
        <w:separator/>
      </w:r>
    </w:p>
  </w:endnote>
  <w:endnote w:type="continuationSeparator" w:id="0">
    <w:p w:rsidR="00260E56" w:rsidRDefault="00260E56" w:rsidP="009C3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44C" w:rsidRDefault="006F144C" w:rsidP="006F144C">
    <w:pPr>
      <w:pStyle w:val="Default"/>
    </w:pPr>
    <w:r>
      <w:rPr>
        <w:noProof/>
      </w:rPr>
      <w:drawing>
        <wp:anchor distT="0" distB="0" distL="114300" distR="114300" simplePos="0" relativeHeight="251659264" behindDoc="1" locked="0" layoutInCell="1" allowOverlap="0" wp14:anchorId="59F314BA" wp14:editId="5D6F196E">
          <wp:simplePos x="0" y="0"/>
          <wp:positionH relativeFrom="column">
            <wp:posOffset>5608955</wp:posOffset>
          </wp:positionH>
          <wp:positionV relativeFrom="paragraph">
            <wp:posOffset>76200</wp:posOffset>
          </wp:positionV>
          <wp:extent cx="657225" cy="678180"/>
          <wp:effectExtent l="0" t="0" r="9525" b="7620"/>
          <wp:wrapNone/>
          <wp:docPr id="179" name="Picture 179"/>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1"/>
                  <a:stretch>
                    <a:fillRect/>
                  </a:stretch>
                </pic:blipFill>
                <pic:spPr>
                  <a:xfrm>
                    <a:off x="0" y="0"/>
                    <a:ext cx="657225" cy="678180"/>
                  </a:xfrm>
                  <a:prstGeom prst="rect">
                    <a:avLst/>
                  </a:prstGeom>
                </pic:spPr>
              </pic:pic>
            </a:graphicData>
          </a:graphic>
          <wp14:sizeRelH relativeFrom="margin">
            <wp14:pctWidth>0</wp14:pctWidth>
          </wp14:sizeRelH>
          <wp14:sizeRelV relativeFrom="margin">
            <wp14:pctHeight>0</wp14:pctHeight>
          </wp14:sizeRelV>
        </wp:anchor>
      </w:drawing>
    </w:r>
  </w:p>
  <w:p w:rsidR="006F144C" w:rsidRPr="00E64BFB" w:rsidRDefault="006F144C" w:rsidP="006F144C">
    <w:pPr>
      <w:spacing w:after="8"/>
      <w:ind w:left="118" w:right="16"/>
      <w:jc w:val="center"/>
      <w:rPr>
        <w:b/>
        <w:bCs/>
        <w:color w:val="auto"/>
      </w:rPr>
    </w:pPr>
    <w:r w:rsidRPr="00E64BFB">
      <w:rPr>
        <w:color w:val="auto"/>
      </w:rPr>
      <w:t xml:space="preserve"> </w:t>
    </w:r>
    <w:r w:rsidR="00A50962">
      <w:rPr>
        <w:b/>
        <w:bCs/>
        <w:color w:val="auto"/>
      </w:rPr>
      <w:t>Developing Resilient, Safe and Respectful Learners</w:t>
    </w:r>
  </w:p>
  <w:p w:rsidR="009C3E75" w:rsidRPr="00066C8A" w:rsidRDefault="006F144C" w:rsidP="006F144C">
    <w:pPr>
      <w:spacing w:after="8"/>
      <w:ind w:left="118" w:right="16"/>
      <w:jc w:val="center"/>
      <w:rPr>
        <w:color w:val="8EAADB" w:themeColor="accent5" w:themeTint="99"/>
        <w:sz w:val="18"/>
        <w:szCs w:val="18"/>
      </w:rPr>
    </w:pPr>
    <w:r w:rsidRPr="00E64BFB">
      <w:rPr>
        <w:b/>
        <w:bCs/>
        <w:color w:val="auto"/>
      </w:rPr>
      <w:t xml:space="preserve"> </w:t>
    </w:r>
    <w:r w:rsidRPr="00E64BFB">
      <w:rPr>
        <w:b/>
        <w:bCs/>
        <w:color w:val="auto"/>
        <w:sz w:val="18"/>
        <w:szCs w:val="18"/>
      </w:rPr>
      <w:t>PART OF THE AMBITIONS ACADEMIES TRUST</w:t>
    </w:r>
    <w:r>
      <w:rPr>
        <w:b/>
        <w:bCs/>
        <w:sz w:val="18"/>
        <w:szCs w:val="18"/>
      </w:rPr>
      <w:t xml:space="preserve"> </w:t>
    </w:r>
    <w:r w:rsidR="009C3E75" w:rsidRPr="00066C8A">
      <w:rPr>
        <w:rFonts w:ascii="Tahoma" w:eastAsia="Tahoma" w:hAnsi="Tahoma" w:cs="Tahoma"/>
        <w:b/>
        <w:color w:val="8EAADB" w:themeColor="accent5" w:themeTint="99"/>
        <w:sz w:val="18"/>
        <w:szCs w:val="18"/>
      </w:rPr>
      <w:t xml:space="preserve"> </w:t>
    </w:r>
    <w:r w:rsidR="009C3E75" w:rsidRPr="00066C8A">
      <w:rPr>
        <w:color w:val="8EAADB" w:themeColor="accent5" w:themeTint="99"/>
        <w:sz w:val="18"/>
        <w:szCs w:val="18"/>
      </w:rPr>
      <w:t xml:space="preserve">                                                    </w:t>
    </w:r>
    <w:r w:rsidR="009C3E75" w:rsidRPr="00066C8A">
      <w:rPr>
        <w:rFonts w:ascii="Tahoma" w:eastAsia="Tahoma" w:hAnsi="Tahoma" w:cs="Tahoma"/>
        <w:b/>
        <w:color w:val="8EAADB" w:themeColor="accent5" w:themeTint="99"/>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0E56" w:rsidRDefault="00260E56" w:rsidP="009C3E75">
      <w:pPr>
        <w:spacing w:after="0" w:line="240" w:lineRule="auto"/>
      </w:pPr>
      <w:r>
        <w:separator/>
      </w:r>
    </w:p>
  </w:footnote>
  <w:footnote w:type="continuationSeparator" w:id="0">
    <w:p w:rsidR="00260E56" w:rsidRDefault="00260E56" w:rsidP="009C3E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78785D"/>
    <w:multiLevelType w:val="hybridMultilevel"/>
    <w:tmpl w:val="5F8261BA"/>
    <w:lvl w:ilvl="0" w:tplc="A12ED0A2">
      <w:numFmt w:val="bullet"/>
      <w:lvlText w:val="-"/>
      <w:lvlJc w:val="left"/>
      <w:pPr>
        <w:ind w:left="492" w:hanging="360"/>
      </w:pPr>
      <w:rPr>
        <w:rFonts w:ascii="Tahoma" w:eastAsia="Tahoma" w:hAnsi="Tahoma" w:cs="Tahoma" w:hint="default"/>
      </w:rPr>
    </w:lvl>
    <w:lvl w:ilvl="1" w:tplc="08090003" w:tentative="1">
      <w:start w:val="1"/>
      <w:numFmt w:val="bullet"/>
      <w:lvlText w:val="o"/>
      <w:lvlJc w:val="left"/>
      <w:pPr>
        <w:ind w:left="1212" w:hanging="360"/>
      </w:pPr>
      <w:rPr>
        <w:rFonts w:ascii="Courier New" w:hAnsi="Courier New" w:cs="Courier New" w:hint="default"/>
      </w:rPr>
    </w:lvl>
    <w:lvl w:ilvl="2" w:tplc="08090005" w:tentative="1">
      <w:start w:val="1"/>
      <w:numFmt w:val="bullet"/>
      <w:lvlText w:val=""/>
      <w:lvlJc w:val="left"/>
      <w:pPr>
        <w:ind w:left="1932" w:hanging="360"/>
      </w:pPr>
      <w:rPr>
        <w:rFonts w:ascii="Wingdings" w:hAnsi="Wingdings" w:hint="default"/>
      </w:rPr>
    </w:lvl>
    <w:lvl w:ilvl="3" w:tplc="08090001" w:tentative="1">
      <w:start w:val="1"/>
      <w:numFmt w:val="bullet"/>
      <w:lvlText w:val=""/>
      <w:lvlJc w:val="left"/>
      <w:pPr>
        <w:ind w:left="2652" w:hanging="360"/>
      </w:pPr>
      <w:rPr>
        <w:rFonts w:ascii="Symbol" w:hAnsi="Symbol" w:hint="default"/>
      </w:rPr>
    </w:lvl>
    <w:lvl w:ilvl="4" w:tplc="08090003" w:tentative="1">
      <w:start w:val="1"/>
      <w:numFmt w:val="bullet"/>
      <w:lvlText w:val="o"/>
      <w:lvlJc w:val="left"/>
      <w:pPr>
        <w:ind w:left="3372" w:hanging="360"/>
      </w:pPr>
      <w:rPr>
        <w:rFonts w:ascii="Courier New" w:hAnsi="Courier New" w:cs="Courier New" w:hint="default"/>
      </w:rPr>
    </w:lvl>
    <w:lvl w:ilvl="5" w:tplc="08090005" w:tentative="1">
      <w:start w:val="1"/>
      <w:numFmt w:val="bullet"/>
      <w:lvlText w:val=""/>
      <w:lvlJc w:val="left"/>
      <w:pPr>
        <w:ind w:left="4092" w:hanging="360"/>
      </w:pPr>
      <w:rPr>
        <w:rFonts w:ascii="Wingdings" w:hAnsi="Wingdings" w:hint="default"/>
      </w:rPr>
    </w:lvl>
    <w:lvl w:ilvl="6" w:tplc="08090001" w:tentative="1">
      <w:start w:val="1"/>
      <w:numFmt w:val="bullet"/>
      <w:lvlText w:val=""/>
      <w:lvlJc w:val="left"/>
      <w:pPr>
        <w:ind w:left="4812" w:hanging="360"/>
      </w:pPr>
      <w:rPr>
        <w:rFonts w:ascii="Symbol" w:hAnsi="Symbol" w:hint="default"/>
      </w:rPr>
    </w:lvl>
    <w:lvl w:ilvl="7" w:tplc="08090003" w:tentative="1">
      <w:start w:val="1"/>
      <w:numFmt w:val="bullet"/>
      <w:lvlText w:val="o"/>
      <w:lvlJc w:val="left"/>
      <w:pPr>
        <w:ind w:left="5532" w:hanging="360"/>
      </w:pPr>
      <w:rPr>
        <w:rFonts w:ascii="Courier New" w:hAnsi="Courier New" w:cs="Courier New" w:hint="default"/>
      </w:rPr>
    </w:lvl>
    <w:lvl w:ilvl="8" w:tplc="08090005" w:tentative="1">
      <w:start w:val="1"/>
      <w:numFmt w:val="bullet"/>
      <w:lvlText w:val=""/>
      <w:lvlJc w:val="left"/>
      <w:pPr>
        <w:ind w:left="625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DD0"/>
    <w:rsid w:val="00016ACD"/>
    <w:rsid w:val="0003090A"/>
    <w:rsid w:val="00041B54"/>
    <w:rsid w:val="00044381"/>
    <w:rsid w:val="00066C8A"/>
    <w:rsid w:val="000907C5"/>
    <w:rsid w:val="000A33C2"/>
    <w:rsid w:val="000B2058"/>
    <w:rsid w:val="001C7B15"/>
    <w:rsid w:val="001D084D"/>
    <w:rsid w:val="001D4410"/>
    <w:rsid w:val="001E2215"/>
    <w:rsid w:val="001F2B8F"/>
    <w:rsid w:val="0023372C"/>
    <w:rsid w:val="0025446A"/>
    <w:rsid w:val="00260E56"/>
    <w:rsid w:val="00261A53"/>
    <w:rsid w:val="002A0BAE"/>
    <w:rsid w:val="002B2E29"/>
    <w:rsid w:val="002C2A6C"/>
    <w:rsid w:val="002D6B29"/>
    <w:rsid w:val="002E11CF"/>
    <w:rsid w:val="002E5ED1"/>
    <w:rsid w:val="002F3C0A"/>
    <w:rsid w:val="00347A39"/>
    <w:rsid w:val="00357202"/>
    <w:rsid w:val="00385BF4"/>
    <w:rsid w:val="003A607D"/>
    <w:rsid w:val="003B2B5A"/>
    <w:rsid w:val="003C03B2"/>
    <w:rsid w:val="003E20E8"/>
    <w:rsid w:val="00402EB3"/>
    <w:rsid w:val="0040421A"/>
    <w:rsid w:val="00460034"/>
    <w:rsid w:val="0049333C"/>
    <w:rsid w:val="004961BD"/>
    <w:rsid w:val="004A67B7"/>
    <w:rsid w:val="004D0495"/>
    <w:rsid w:val="004D3437"/>
    <w:rsid w:val="00532B06"/>
    <w:rsid w:val="00540936"/>
    <w:rsid w:val="005430D8"/>
    <w:rsid w:val="0055410F"/>
    <w:rsid w:val="00595193"/>
    <w:rsid w:val="00597DC0"/>
    <w:rsid w:val="005A1455"/>
    <w:rsid w:val="00623A63"/>
    <w:rsid w:val="00642720"/>
    <w:rsid w:val="00657294"/>
    <w:rsid w:val="006753D4"/>
    <w:rsid w:val="00687FD4"/>
    <w:rsid w:val="006A6236"/>
    <w:rsid w:val="006E2513"/>
    <w:rsid w:val="006F144C"/>
    <w:rsid w:val="00726BFD"/>
    <w:rsid w:val="0074345A"/>
    <w:rsid w:val="0074441A"/>
    <w:rsid w:val="00757979"/>
    <w:rsid w:val="00792128"/>
    <w:rsid w:val="007C18DF"/>
    <w:rsid w:val="007D376F"/>
    <w:rsid w:val="007D6A7D"/>
    <w:rsid w:val="007E2710"/>
    <w:rsid w:val="008205B9"/>
    <w:rsid w:val="00820DD0"/>
    <w:rsid w:val="00824D45"/>
    <w:rsid w:val="008317F5"/>
    <w:rsid w:val="00861D65"/>
    <w:rsid w:val="008B0269"/>
    <w:rsid w:val="008B06BB"/>
    <w:rsid w:val="008B5166"/>
    <w:rsid w:val="008B7C24"/>
    <w:rsid w:val="008E191E"/>
    <w:rsid w:val="008E3A1A"/>
    <w:rsid w:val="00943832"/>
    <w:rsid w:val="009732E0"/>
    <w:rsid w:val="00982A64"/>
    <w:rsid w:val="009C3E75"/>
    <w:rsid w:val="009E7604"/>
    <w:rsid w:val="009F0493"/>
    <w:rsid w:val="00A50962"/>
    <w:rsid w:val="00A72185"/>
    <w:rsid w:val="00AC497E"/>
    <w:rsid w:val="00BE178C"/>
    <w:rsid w:val="00C16506"/>
    <w:rsid w:val="00C70F52"/>
    <w:rsid w:val="00CB64F7"/>
    <w:rsid w:val="00D51561"/>
    <w:rsid w:val="00DA7675"/>
    <w:rsid w:val="00DC2713"/>
    <w:rsid w:val="00E11327"/>
    <w:rsid w:val="00E64BFB"/>
    <w:rsid w:val="00E8194A"/>
    <w:rsid w:val="00EA6D36"/>
    <w:rsid w:val="00EB4F39"/>
    <w:rsid w:val="00EC2CA6"/>
    <w:rsid w:val="00ED0DBA"/>
    <w:rsid w:val="00F108FC"/>
    <w:rsid w:val="00F2333A"/>
    <w:rsid w:val="00F268C9"/>
    <w:rsid w:val="00F413ED"/>
    <w:rsid w:val="00F41D4A"/>
    <w:rsid w:val="00F532A0"/>
    <w:rsid w:val="00F70D6F"/>
    <w:rsid w:val="00FA49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6F00706"/>
  <w15:docId w15:val="{BF6ECA21-A2C5-43A9-BDEF-99766A7BB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right="255"/>
      <w:jc w:val="center"/>
      <w:outlineLvl w:val="0"/>
    </w:pPr>
    <w:rPr>
      <w:rFonts w:ascii="Tahoma" w:eastAsia="Tahoma" w:hAnsi="Tahoma" w:cs="Tahom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2"/>
    </w:rPr>
  </w:style>
  <w:style w:type="paragraph" w:styleId="Header">
    <w:name w:val="header"/>
    <w:basedOn w:val="Normal"/>
    <w:link w:val="HeaderChar"/>
    <w:uiPriority w:val="99"/>
    <w:unhideWhenUsed/>
    <w:rsid w:val="009C3E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3E75"/>
    <w:rPr>
      <w:rFonts w:ascii="Calibri" w:eastAsia="Calibri" w:hAnsi="Calibri" w:cs="Calibri"/>
      <w:color w:val="000000"/>
    </w:rPr>
  </w:style>
  <w:style w:type="paragraph" w:styleId="Footer">
    <w:name w:val="footer"/>
    <w:basedOn w:val="Normal"/>
    <w:link w:val="FooterChar"/>
    <w:uiPriority w:val="99"/>
    <w:unhideWhenUsed/>
    <w:rsid w:val="009C3E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3E75"/>
    <w:rPr>
      <w:rFonts w:ascii="Calibri" w:eastAsia="Calibri" w:hAnsi="Calibri" w:cs="Calibri"/>
      <w:color w:val="000000"/>
    </w:rPr>
  </w:style>
  <w:style w:type="character" w:styleId="Hyperlink">
    <w:name w:val="Hyperlink"/>
    <w:basedOn w:val="DefaultParagraphFont"/>
    <w:uiPriority w:val="99"/>
    <w:unhideWhenUsed/>
    <w:rsid w:val="009C3E75"/>
    <w:rPr>
      <w:color w:val="0563C1" w:themeColor="hyperlink"/>
      <w:u w:val="single"/>
    </w:rPr>
  </w:style>
  <w:style w:type="paragraph" w:customStyle="1" w:styleId="Default">
    <w:name w:val="Default"/>
    <w:rsid w:val="006F144C"/>
    <w:pPr>
      <w:autoSpaceDE w:val="0"/>
      <w:autoSpaceDN w:val="0"/>
      <w:adjustRightInd w:val="0"/>
      <w:spacing w:after="0" w:line="240" w:lineRule="auto"/>
    </w:pPr>
    <w:rPr>
      <w:rFonts w:ascii="Tahoma" w:hAnsi="Tahoma" w:cs="Tahoma"/>
      <w:color w:val="000000"/>
      <w:sz w:val="24"/>
      <w:szCs w:val="24"/>
    </w:rPr>
  </w:style>
  <w:style w:type="character" w:styleId="FollowedHyperlink">
    <w:name w:val="FollowedHyperlink"/>
    <w:basedOn w:val="DefaultParagraphFont"/>
    <w:uiPriority w:val="99"/>
    <w:semiHidden/>
    <w:unhideWhenUsed/>
    <w:rsid w:val="004D0495"/>
    <w:rPr>
      <w:color w:val="954F72" w:themeColor="followedHyperlink"/>
      <w:u w:val="single"/>
    </w:rPr>
  </w:style>
  <w:style w:type="paragraph" w:styleId="ListParagraph">
    <w:name w:val="List Paragraph"/>
    <w:basedOn w:val="Normal"/>
    <w:uiPriority w:val="34"/>
    <w:qFormat/>
    <w:rsid w:val="00BE178C"/>
    <w:pPr>
      <w:ind w:left="720"/>
      <w:contextualSpacing/>
    </w:pPr>
  </w:style>
  <w:style w:type="character" w:styleId="UnresolvedMention">
    <w:name w:val="Unresolved Mention"/>
    <w:basedOn w:val="DefaultParagraphFont"/>
    <w:uiPriority w:val="99"/>
    <w:semiHidden/>
    <w:unhideWhenUsed/>
    <w:rsid w:val="00F70D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3205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charlotte.hampson@nigelbowes-academy.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mbitions-academies.co.uk/vacanci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harlotte.hampson@nigelbowes-academy.co.uk" TargetMode="External"/><Relationship Id="rId4" Type="http://schemas.openxmlformats.org/officeDocument/2006/relationships/webSettings" Target="webSettings.xml"/><Relationship Id="rId9" Type="http://schemas.openxmlformats.org/officeDocument/2006/relationships/hyperlink" Target="http://www.nigelbowes-academy.co.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Pages>1</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 Hawkins</dc:creator>
  <cp:keywords/>
  <cp:lastModifiedBy>Miss C Hampson</cp:lastModifiedBy>
  <cp:revision>29</cp:revision>
  <cp:lastPrinted>2020-01-27T12:02:00Z</cp:lastPrinted>
  <dcterms:created xsi:type="dcterms:W3CDTF">2020-06-02T10:02:00Z</dcterms:created>
  <dcterms:modified xsi:type="dcterms:W3CDTF">2022-01-14T10:43:00Z</dcterms:modified>
</cp:coreProperties>
</file>