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07F96483"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6704" behindDoc="0" locked="0" layoutInCell="1" allowOverlap="1" wp14:anchorId="737F10AA" wp14:editId="2A109DEE">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5680"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05919E6E" w:rsidR="00AE6FB6" w:rsidRDefault="001010F0">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59776" behindDoc="0" locked="0" layoutInCell="1" allowOverlap="1" wp14:anchorId="76B75D31" wp14:editId="5EFBF3EE">
                <wp:simplePos x="0" y="0"/>
                <wp:positionH relativeFrom="column">
                  <wp:posOffset>806824</wp:posOffset>
                </wp:positionH>
                <wp:positionV relativeFrom="paragraph">
                  <wp:posOffset>4117041</wp:posOffset>
                </wp:positionV>
                <wp:extent cx="4562475" cy="18288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AE25" w14:textId="77777777" w:rsidR="001010F0" w:rsidRPr="001010F0" w:rsidRDefault="001010F0" w:rsidP="001010F0">
                            <w:pPr>
                              <w:jc w:val="center"/>
                              <w:rPr>
                                <w:rFonts w:ascii="Arial" w:hAnsi="Arial" w:cs="Arial"/>
                                <w:b/>
                                <w:bCs/>
                                <w:color w:val="0070C0"/>
                                <w:sz w:val="52"/>
                                <w:szCs w:val="52"/>
                              </w:rPr>
                            </w:pPr>
                            <w:r w:rsidRPr="001010F0">
                              <w:rPr>
                                <w:rFonts w:ascii="Arial" w:hAnsi="Arial" w:cs="Arial"/>
                                <w:b/>
                                <w:bCs/>
                                <w:color w:val="0070C0"/>
                                <w:sz w:val="52"/>
                                <w:szCs w:val="52"/>
                              </w:rPr>
                              <w:t>Curriculum Leader for Mathematics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55pt;margin-top:324.2pt;width:359.25pt;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" filled="f" stroked="f">
                <v:textbox>
                  <w:txbxContent>
                    <w:p w14:paraId="2D1DAE25" w14:textId="77777777" w:rsidR="001010F0" w:rsidRPr="001010F0" w:rsidRDefault="001010F0" w:rsidP="001010F0">
                      <w:pPr>
                        <w:jc w:val="center"/>
                        <w:rPr>
                          <w:rFonts w:ascii="Arial" w:hAnsi="Arial" w:cs="Arial"/>
                          <w:b/>
                          <w:bCs/>
                          <w:color w:val="0070C0"/>
                          <w:sz w:val="52"/>
                          <w:szCs w:val="52"/>
                        </w:rPr>
                      </w:pPr>
                      <w:r w:rsidRPr="001010F0">
                        <w:rPr>
                          <w:rFonts w:ascii="Arial" w:hAnsi="Arial" w:cs="Arial"/>
                          <w:b/>
                          <w:bCs/>
                          <w:color w:val="0070C0"/>
                          <w:sz w:val="52"/>
                          <w:szCs w:val="52"/>
                        </w:rPr>
                        <w:t>Curriculum Leader for Mathematics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77777777" w:rsidR="00D97837" w:rsidRPr="00B57BD0" w:rsidRDefault="00D97837" w:rsidP="00D97837">
      <w:pPr>
        <w:rPr>
          <w:rFonts w:ascii="Arial" w:hAnsi="Arial" w:cs="Arial"/>
          <w:sz w:val="22"/>
          <w:szCs w:val="22"/>
        </w:rPr>
      </w:pPr>
    </w:p>
    <w:p w14:paraId="32D1467D" w14:textId="27253DB1"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82304"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1010F0" w:rsidRDefault="00AE6FB6" w:rsidP="00AE6FB6">
      <w:pPr>
        <w:keepNext/>
        <w:keepLines/>
        <w:spacing w:before="40" w:line="250" w:lineRule="auto"/>
        <w:ind w:left="10" w:right="66" w:hanging="10"/>
        <w:jc w:val="both"/>
        <w:outlineLvl w:val="1"/>
        <w:rPr>
          <w:rFonts w:ascii="Arial" w:eastAsiaTheme="majorEastAsia" w:hAnsi="Arial" w:cs="Arial"/>
          <w:sz w:val="16"/>
          <w:szCs w:val="16"/>
          <w:lang w:eastAsia="en-GB"/>
        </w:rPr>
      </w:pPr>
      <w:r w:rsidRPr="001010F0">
        <w:rPr>
          <w:rFonts w:ascii="Arial" w:eastAsiaTheme="majorEastAsia" w:hAnsi="Arial" w:cs="Arial"/>
          <w:sz w:val="16"/>
          <w:szCs w:val="16"/>
          <w:lang w:eastAsia="en-GB"/>
        </w:rPr>
        <w:t>Granville Road</w:t>
      </w:r>
    </w:p>
    <w:p w14:paraId="25466F25" w14:textId="77777777" w:rsidR="00AE6FB6" w:rsidRPr="001010F0" w:rsidRDefault="00AE6FB6" w:rsidP="00AE6FB6">
      <w:pPr>
        <w:spacing w:line="250" w:lineRule="auto"/>
        <w:ind w:left="10" w:right="66" w:hanging="10"/>
        <w:jc w:val="both"/>
        <w:rPr>
          <w:rFonts w:ascii="Arial" w:eastAsia="Arial" w:hAnsi="Arial" w:cs="Arial"/>
          <w:sz w:val="16"/>
          <w:szCs w:val="16"/>
          <w:lang w:eastAsia="en-GB"/>
        </w:rPr>
      </w:pPr>
      <w:r w:rsidRPr="001010F0">
        <w:rPr>
          <w:rFonts w:ascii="Arial" w:eastAsia="Arial" w:hAnsi="Arial" w:cs="Arial"/>
          <w:sz w:val="16"/>
          <w:szCs w:val="16"/>
          <w:lang w:eastAsia="en-GB"/>
        </w:rPr>
        <w:t>Sheffield</w:t>
      </w:r>
    </w:p>
    <w:p w14:paraId="1A22AE9E" w14:textId="77777777" w:rsidR="00AE6FB6" w:rsidRPr="001010F0" w:rsidRDefault="00AE6FB6" w:rsidP="00AE6FB6">
      <w:pPr>
        <w:spacing w:line="250" w:lineRule="auto"/>
        <w:ind w:left="10" w:right="66" w:hanging="10"/>
        <w:jc w:val="both"/>
        <w:rPr>
          <w:rFonts w:ascii="Arial" w:eastAsia="Arial" w:hAnsi="Arial" w:cs="Arial"/>
          <w:sz w:val="16"/>
          <w:szCs w:val="16"/>
          <w:lang w:eastAsia="en-GB"/>
        </w:rPr>
      </w:pPr>
      <w:proofErr w:type="spellStart"/>
      <w:r w:rsidRPr="001010F0">
        <w:rPr>
          <w:rFonts w:ascii="Arial" w:eastAsia="Arial" w:hAnsi="Arial" w:cs="Arial"/>
          <w:sz w:val="16"/>
          <w:szCs w:val="16"/>
          <w:lang w:eastAsia="en-GB"/>
        </w:rPr>
        <w:t>S2</w:t>
      </w:r>
      <w:proofErr w:type="spellEnd"/>
      <w:r w:rsidRPr="001010F0">
        <w:rPr>
          <w:rFonts w:ascii="Arial" w:eastAsia="Arial" w:hAnsi="Arial" w:cs="Arial"/>
          <w:sz w:val="16"/>
          <w:szCs w:val="16"/>
          <w:lang w:eastAsia="en-GB"/>
        </w:rPr>
        <w:t xml:space="preserve"> </w:t>
      </w:r>
      <w:proofErr w:type="spellStart"/>
      <w:r w:rsidRPr="001010F0">
        <w:rPr>
          <w:rFonts w:ascii="Arial" w:eastAsia="Arial" w:hAnsi="Arial" w:cs="Arial"/>
          <w:sz w:val="16"/>
          <w:szCs w:val="16"/>
          <w:lang w:eastAsia="en-GB"/>
        </w:rPr>
        <w:t>2RJ</w:t>
      </w:r>
      <w:proofErr w:type="spellEnd"/>
    </w:p>
    <w:p w14:paraId="3F91A483" w14:textId="77777777" w:rsidR="00AE6FB6" w:rsidRPr="001010F0" w:rsidRDefault="00AE6FB6" w:rsidP="00AE6FB6">
      <w:pPr>
        <w:spacing w:line="250" w:lineRule="auto"/>
        <w:ind w:left="10" w:right="66" w:hanging="10"/>
        <w:jc w:val="both"/>
        <w:rPr>
          <w:rFonts w:ascii="Arial" w:eastAsia="Arial" w:hAnsi="Arial" w:cs="Arial"/>
          <w:sz w:val="8"/>
          <w:szCs w:val="8"/>
          <w:lang w:eastAsia="en-GB"/>
        </w:rPr>
      </w:pPr>
    </w:p>
    <w:p w14:paraId="51610982" w14:textId="77777777" w:rsidR="00AE6FB6" w:rsidRPr="001010F0"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1010F0">
        <w:rPr>
          <w:rFonts w:ascii="Arial" w:eastAsiaTheme="majorEastAsia" w:hAnsi="Arial" w:cs="Arial"/>
          <w:sz w:val="16"/>
          <w:szCs w:val="16"/>
          <w:lang w:eastAsia="en-GB"/>
        </w:rPr>
        <w:t xml:space="preserve">Tel : </w:t>
      </w:r>
      <w:r w:rsidRPr="001010F0">
        <w:rPr>
          <w:rFonts w:ascii="Arial" w:eastAsiaTheme="majorEastAsia" w:hAnsi="Arial" w:cs="Arial"/>
          <w:sz w:val="16"/>
          <w:szCs w:val="16"/>
          <w:lang w:eastAsia="en-GB"/>
        </w:rPr>
        <w:tab/>
        <w:t>0114 2724851</w:t>
      </w:r>
    </w:p>
    <w:p w14:paraId="12B6AADA" w14:textId="77777777" w:rsidR="00AE6FB6" w:rsidRPr="001010F0"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1010F0">
        <w:rPr>
          <w:rFonts w:ascii="Arial" w:eastAsiaTheme="majorEastAsia" w:hAnsi="Arial" w:cs="Arial"/>
          <w:sz w:val="16"/>
          <w:szCs w:val="16"/>
          <w:lang w:eastAsia="en-GB"/>
        </w:rPr>
        <w:t xml:space="preserve">Email : </w:t>
      </w:r>
      <w:r w:rsidRPr="001010F0">
        <w:rPr>
          <w:rFonts w:ascii="Arial" w:eastAsiaTheme="majorEastAsia" w:hAnsi="Arial" w:cs="Arial"/>
          <w:sz w:val="16"/>
          <w:szCs w:val="16"/>
          <w:lang w:eastAsia="en-GB"/>
        </w:rPr>
        <w:tab/>
        <w:t>enquiries@allsaints.sheffield.sch.uk</w:t>
      </w:r>
    </w:p>
    <w:p w14:paraId="04C532E2" w14:textId="75D397F1" w:rsidR="00AE6FB6" w:rsidRPr="001010F0"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1010F0">
        <w:rPr>
          <w:rFonts w:ascii="Arial" w:eastAsiaTheme="majorEastAsia" w:hAnsi="Arial" w:cs="Arial"/>
          <w:sz w:val="16"/>
          <w:szCs w:val="16"/>
          <w:lang w:eastAsia="en-GB"/>
        </w:rPr>
        <w:t xml:space="preserve">Website : </w:t>
      </w:r>
      <w:r w:rsidRPr="001010F0">
        <w:rPr>
          <w:rFonts w:ascii="Arial" w:eastAsiaTheme="majorEastAsia" w:hAnsi="Arial" w:cs="Arial"/>
          <w:sz w:val="16"/>
          <w:szCs w:val="16"/>
          <w:lang w:eastAsia="en-GB"/>
        </w:rPr>
        <w:tab/>
      </w:r>
      <w:hyperlink r:id="rId21" w:history="1">
        <w:r w:rsidR="00993CE0" w:rsidRPr="001010F0">
          <w:rPr>
            <w:rStyle w:val="Hyperlink"/>
            <w:rFonts w:ascii="Arial" w:eastAsiaTheme="majorEastAsia" w:hAnsi="Arial" w:cs="Arial"/>
            <w:sz w:val="16"/>
            <w:szCs w:val="16"/>
            <w:lang w:eastAsia="en-GB"/>
          </w:rPr>
          <w:t>www.allsaints.sheffield.sch.uk</w:t>
        </w:r>
      </w:hyperlink>
    </w:p>
    <w:p w14:paraId="1C3DB8BC" w14:textId="77777777" w:rsidR="00AE6FB6" w:rsidRPr="001010F0" w:rsidRDefault="00AE6FB6" w:rsidP="00AE6FB6">
      <w:pPr>
        <w:spacing w:line="259" w:lineRule="auto"/>
        <w:rPr>
          <w:rFonts w:ascii="Arial" w:eastAsia="Arial" w:hAnsi="Arial" w:cs="Arial"/>
          <w:color w:val="000000"/>
          <w:sz w:val="20"/>
          <w:szCs w:val="20"/>
          <w:lang w:eastAsia="en-GB"/>
        </w:rPr>
      </w:pPr>
      <w:r w:rsidRPr="001010F0">
        <w:rPr>
          <w:rFonts w:ascii="Arial" w:eastAsia="Arial" w:hAnsi="Arial" w:cs="Arial"/>
          <w:color w:val="000000"/>
          <w:sz w:val="20"/>
          <w:szCs w:val="20"/>
          <w:lang w:eastAsia="en-GB"/>
        </w:rPr>
        <w:t xml:space="preserve"> </w:t>
      </w:r>
    </w:p>
    <w:p w14:paraId="5F52BACB" w14:textId="77777777" w:rsidR="001010F0" w:rsidRPr="001010F0" w:rsidRDefault="001010F0" w:rsidP="001010F0">
      <w:pPr>
        <w:ind w:left="2880" w:right="72" w:hanging="2880"/>
        <w:jc w:val="both"/>
        <w:rPr>
          <w:rFonts w:ascii="Arial" w:eastAsia="Arial" w:hAnsi="Arial" w:cs="Arial"/>
          <w:b/>
          <w:color w:val="000000"/>
          <w:lang w:eastAsia="en-GB"/>
        </w:rPr>
      </w:pPr>
      <w:r w:rsidRPr="001010F0">
        <w:rPr>
          <w:rFonts w:ascii="Arial" w:eastAsia="Arial" w:hAnsi="Arial" w:cs="Arial"/>
          <w:b/>
          <w:color w:val="0070C0"/>
          <w:sz w:val="40"/>
          <w:szCs w:val="40"/>
          <w:lang w:eastAsia="en-GB"/>
        </w:rPr>
        <w:t>Curriculum Leader for Mathematics</w:t>
      </w:r>
    </w:p>
    <w:p w14:paraId="03D4F376" w14:textId="77777777" w:rsidR="001010F0" w:rsidRPr="001010F0" w:rsidRDefault="001010F0" w:rsidP="001010F0">
      <w:pPr>
        <w:ind w:left="10" w:right="72" w:hanging="10"/>
        <w:jc w:val="both"/>
        <w:rPr>
          <w:rFonts w:ascii="Arial" w:eastAsia="Arial" w:hAnsi="Arial" w:cs="Arial"/>
          <w:b/>
          <w:bCs/>
          <w:color w:val="FF9900"/>
          <w:szCs w:val="22"/>
          <w:lang w:eastAsia="en-GB"/>
        </w:rPr>
      </w:pPr>
      <w:r w:rsidRPr="001010F0">
        <w:rPr>
          <w:rFonts w:ascii="Arial" w:eastAsia="Arial" w:hAnsi="Arial" w:cs="Arial"/>
          <w:b/>
          <w:bCs/>
          <w:color w:val="FF9900"/>
          <w:szCs w:val="22"/>
          <w:lang w:eastAsia="en-GB"/>
        </w:rPr>
        <w:t>___________________________________________________________________</w:t>
      </w:r>
    </w:p>
    <w:p w14:paraId="1B8CB70F" w14:textId="77777777" w:rsidR="001010F0" w:rsidRPr="001010F0" w:rsidRDefault="001010F0" w:rsidP="001010F0">
      <w:pPr>
        <w:ind w:left="2880" w:right="72" w:hanging="2880"/>
        <w:jc w:val="both"/>
        <w:rPr>
          <w:rFonts w:ascii="Arial" w:eastAsia="Arial" w:hAnsi="Arial" w:cs="Arial"/>
          <w:b/>
          <w:color w:val="000000"/>
          <w:lang w:eastAsia="en-GB"/>
        </w:rPr>
      </w:pPr>
    </w:p>
    <w:p w14:paraId="00576EFA" w14:textId="77777777" w:rsidR="001010F0" w:rsidRPr="001010F0" w:rsidRDefault="001010F0" w:rsidP="001010F0">
      <w:pPr>
        <w:tabs>
          <w:tab w:val="left" w:pos="1890"/>
        </w:tabs>
        <w:ind w:left="10" w:right="72" w:hanging="10"/>
        <w:jc w:val="both"/>
        <w:rPr>
          <w:rFonts w:ascii="Arial" w:eastAsia="Arial" w:hAnsi="Arial" w:cs="Arial"/>
          <w:b/>
          <w:color w:val="000000"/>
          <w:lang w:eastAsia="en-GB"/>
        </w:rPr>
      </w:pPr>
      <w:r w:rsidRPr="001010F0">
        <w:rPr>
          <w:rFonts w:ascii="Arial" w:eastAsia="Arial" w:hAnsi="Arial" w:cs="Arial"/>
          <w:b/>
          <w:color w:val="000000"/>
          <w:lang w:eastAsia="en-GB"/>
        </w:rPr>
        <w:t xml:space="preserve">Closing Date : </w:t>
      </w:r>
      <w:r w:rsidRPr="001010F0">
        <w:rPr>
          <w:rFonts w:ascii="Arial" w:eastAsia="Arial" w:hAnsi="Arial" w:cs="Arial"/>
          <w:b/>
          <w:color w:val="000000"/>
          <w:lang w:eastAsia="en-GB"/>
        </w:rPr>
        <w:tab/>
        <w:t>Thursday 15 January 2026 at 12 noon</w:t>
      </w:r>
    </w:p>
    <w:p w14:paraId="35492CF6" w14:textId="77777777" w:rsidR="001010F0" w:rsidRPr="001010F0" w:rsidRDefault="001010F0" w:rsidP="001010F0">
      <w:pPr>
        <w:tabs>
          <w:tab w:val="left" w:pos="1890"/>
        </w:tabs>
        <w:ind w:left="10" w:right="72" w:hanging="10"/>
        <w:jc w:val="both"/>
        <w:rPr>
          <w:rFonts w:ascii="Arial" w:eastAsia="Arial" w:hAnsi="Arial" w:cs="Arial"/>
          <w:b/>
          <w:color w:val="000000"/>
          <w:sz w:val="14"/>
          <w:szCs w:val="14"/>
          <w:lang w:eastAsia="en-GB"/>
        </w:rPr>
      </w:pPr>
    </w:p>
    <w:p w14:paraId="534E9F6D" w14:textId="77777777" w:rsidR="001010F0" w:rsidRPr="001010F0" w:rsidRDefault="001010F0" w:rsidP="001010F0">
      <w:pPr>
        <w:tabs>
          <w:tab w:val="left" w:pos="1890"/>
        </w:tabs>
        <w:ind w:left="10" w:right="72" w:hanging="10"/>
        <w:jc w:val="both"/>
        <w:rPr>
          <w:rFonts w:ascii="Arial" w:eastAsia="Arial" w:hAnsi="Arial" w:cs="Arial"/>
          <w:b/>
          <w:color w:val="000000"/>
          <w:sz w:val="23"/>
          <w:szCs w:val="23"/>
          <w:lang w:eastAsia="en-GB"/>
        </w:rPr>
      </w:pPr>
      <w:r w:rsidRPr="001010F0">
        <w:rPr>
          <w:rFonts w:ascii="Arial" w:eastAsia="Arial" w:hAnsi="Arial" w:cs="Arial"/>
          <w:b/>
          <w:color w:val="000000"/>
          <w:lang w:eastAsia="en-GB"/>
        </w:rPr>
        <w:t>Interview Date : Wednesday 21 January 2026</w:t>
      </w:r>
    </w:p>
    <w:p w14:paraId="0A46FA75" w14:textId="77777777" w:rsidR="001010F0" w:rsidRPr="001010F0" w:rsidRDefault="001010F0" w:rsidP="001010F0">
      <w:pPr>
        <w:tabs>
          <w:tab w:val="left" w:pos="1890"/>
        </w:tabs>
        <w:ind w:left="10" w:right="72" w:hanging="10"/>
        <w:jc w:val="both"/>
        <w:rPr>
          <w:rFonts w:ascii="Arial" w:eastAsia="Arial" w:hAnsi="Arial" w:cs="Arial"/>
          <w:b/>
          <w:color w:val="000000"/>
          <w:sz w:val="12"/>
          <w:szCs w:val="12"/>
          <w:lang w:eastAsia="en-GB"/>
        </w:rPr>
      </w:pPr>
    </w:p>
    <w:p w14:paraId="60031685" w14:textId="77777777" w:rsidR="001010F0" w:rsidRPr="001010F0" w:rsidRDefault="001010F0" w:rsidP="001010F0">
      <w:pPr>
        <w:ind w:right="72"/>
        <w:jc w:val="both"/>
        <w:rPr>
          <w:rFonts w:ascii="Arial" w:eastAsia="Arial" w:hAnsi="Arial" w:cs="Arial"/>
          <w:b/>
          <w:color w:val="000000"/>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1010F0" w:rsidRPr="001010F0" w14:paraId="5B0550B1" w14:textId="77777777" w:rsidTr="00661713">
        <w:trPr>
          <w:trHeight w:val="368"/>
        </w:trPr>
        <w:tc>
          <w:tcPr>
            <w:tcW w:w="2250" w:type="dxa"/>
            <w:shd w:val="clear" w:color="auto" w:fill="0070C0"/>
            <w:vAlign w:val="center"/>
          </w:tcPr>
          <w:p w14:paraId="7183D91C" w14:textId="77777777" w:rsidR="001010F0" w:rsidRPr="001010F0" w:rsidRDefault="001010F0" w:rsidP="001010F0">
            <w:pPr>
              <w:spacing w:line="250" w:lineRule="auto"/>
              <w:ind w:right="66"/>
              <w:rPr>
                <w:rFonts w:ascii="Arial" w:eastAsia="Arial" w:hAnsi="Arial" w:cs="Arial"/>
                <w:b/>
                <w:color w:val="FFFFFF" w:themeColor="background1"/>
              </w:rPr>
            </w:pPr>
            <w:r w:rsidRPr="001010F0">
              <w:rPr>
                <w:rFonts w:ascii="Arial" w:eastAsia="Arial" w:hAnsi="Arial" w:cs="Arial"/>
                <w:b/>
                <w:color w:val="FFFFFF" w:themeColor="background1"/>
              </w:rPr>
              <w:t>Hours</w:t>
            </w:r>
          </w:p>
        </w:tc>
        <w:tc>
          <w:tcPr>
            <w:tcW w:w="7342" w:type="dxa"/>
            <w:shd w:val="clear" w:color="auto" w:fill="C5E6FF"/>
            <w:vAlign w:val="center"/>
          </w:tcPr>
          <w:p w14:paraId="6A2CFD7B" w14:textId="77777777" w:rsidR="001010F0" w:rsidRPr="001010F0" w:rsidRDefault="001010F0" w:rsidP="001010F0">
            <w:pPr>
              <w:spacing w:line="250" w:lineRule="auto"/>
              <w:ind w:right="66"/>
              <w:rPr>
                <w:rFonts w:ascii="Arial" w:eastAsia="Arial" w:hAnsi="Arial" w:cs="Arial"/>
                <w:b/>
                <w:color w:val="000000"/>
              </w:rPr>
            </w:pPr>
            <w:r w:rsidRPr="001010F0">
              <w:rPr>
                <w:rFonts w:ascii="Arial" w:eastAsia="Arial" w:hAnsi="Arial" w:cs="Arial"/>
                <w:b/>
                <w:color w:val="000000"/>
              </w:rPr>
              <w:t xml:space="preserve">Full Time or 0.8 </w:t>
            </w:r>
            <w:proofErr w:type="spellStart"/>
            <w:r w:rsidRPr="001010F0">
              <w:rPr>
                <w:rFonts w:ascii="Arial" w:eastAsia="Arial" w:hAnsi="Arial" w:cs="Arial"/>
                <w:b/>
                <w:color w:val="000000"/>
              </w:rPr>
              <w:t>fte</w:t>
            </w:r>
            <w:proofErr w:type="spellEnd"/>
          </w:p>
        </w:tc>
      </w:tr>
      <w:tr w:rsidR="001010F0" w:rsidRPr="001010F0" w14:paraId="216C37A5" w14:textId="77777777" w:rsidTr="00661713">
        <w:trPr>
          <w:trHeight w:val="80"/>
        </w:trPr>
        <w:tc>
          <w:tcPr>
            <w:tcW w:w="2250" w:type="dxa"/>
            <w:vAlign w:val="center"/>
          </w:tcPr>
          <w:p w14:paraId="75F57D8D" w14:textId="77777777" w:rsidR="001010F0" w:rsidRPr="001010F0" w:rsidRDefault="001010F0" w:rsidP="001010F0">
            <w:pPr>
              <w:spacing w:line="250" w:lineRule="auto"/>
              <w:ind w:right="66"/>
              <w:rPr>
                <w:rFonts w:ascii="Arial" w:eastAsia="Arial" w:hAnsi="Arial" w:cs="Arial"/>
                <w:b/>
                <w:color w:val="FFFFFF" w:themeColor="background1"/>
                <w:sz w:val="4"/>
                <w:szCs w:val="4"/>
              </w:rPr>
            </w:pPr>
          </w:p>
        </w:tc>
        <w:tc>
          <w:tcPr>
            <w:tcW w:w="7342" w:type="dxa"/>
            <w:vAlign w:val="center"/>
          </w:tcPr>
          <w:p w14:paraId="65DE6F99" w14:textId="77777777" w:rsidR="001010F0" w:rsidRPr="001010F0" w:rsidRDefault="001010F0" w:rsidP="001010F0">
            <w:pPr>
              <w:spacing w:line="250" w:lineRule="auto"/>
              <w:ind w:right="66"/>
              <w:rPr>
                <w:rFonts w:ascii="Arial" w:eastAsia="Arial" w:hAnsi="Arial" w:cs="Arial"/>
                <w:b/>
                <w:color w:val="000000"/>
                <w:sz w:val="4"/>
                <w:szCs w:val="4"/>
              </w:rPr>
            </w:pPr>
          </w:p>
        </w:tc>
      </w:tr>
      <w:tr w:rsidR="001010F0" w:rsidRPr="001010F0" w14:paraId="4F344ECA" w14:textId="77777777" w:rsidTr="00661713">
        <w:trPr>
          <w:trHeight w:val="368"/>
        </w:trPr>
        <w:tc>
          <w:tcPr>
            <w:tcW w:w="2250" w:type="dxa"/>
            <w:shd w:val="clear" w:color="auto" w:fill="4472C4" w:themeFill="accent1"/>
            <w:vAlign w:val="center"/>
          </w:tcPr>
          <w:p w14:paraId="4F9F8078" w14:textId="77777777" w:rsidR="001010F0" w:rsidRPr="001010F0" w:rsidRDefault="001010F0" w:rsidP="001010F0">
            <w:pPr>
              <w:spacing w:line="250" w:lineRule="auto"/>
              <w:ind w:right="66"/>
              <w:rPr>
                <w:rFonts w:ascii="Arial" w:eastAsia="Arial" w:hAnsi="Arial" w:cs="Arial"/>
                <w:b/>
                <w:color w:val="FFFFFF" w:themeColor="background1"/>
              </w:rPr>
            </w:pPr>
            <w:r w:rsidRPr="001010F0">
              <w:rPr>
                <w:rFonts w:ascii="Arial" w:eastAsia="Arial" w:hAnsi="Arial" w:cs="Arial"/>
                <w:b/>
                <w:color w:val="FFFFFF" w:themeColor="background1"/>
              </w:rPr>
              <w:t xml:space="preserve">Contract </w:t>
            </w:r>
          </w:p>
        </w:tc>
        <w:tc>
          <w:tcPr>
            <w:tcW w:w="7342" w:type="dxa"/>
            <w:shd w:val="clear" w:color="auto" w:fill="C5E6FF"/>
            <w:vAlign w:val="center"/>
          </w:tcPr>
          <w:p w14:paraId="35105908" w14:textId="77777777" w:rsidR="001010F0" w:rsidRPr="001010F0" w:rsidRDefault="001010F0" w:rsidP="001010F0">
            <w:pPr>
              <w:spacing w:line="250" w:lineRule="auto"/>
              <w:ind w:right="66"/>
              <w:rPr>
                <w:rFonts w:ascii="Arial" w:eastAsia="Arial" w:hAnsi="Arial" w:cs="Arial"/>
                <w:b/>
                <w:color w:val="000000"/>
              </w:rPr>
            </w:pPr>
            <w:r w:rsidRPr="001010F0">
              <w:rPr>
                <w:rFonts w:ascii="Arial" w:eastAsia="Arial" w:hAnsi="Arial" w:cs="Arial"/>
                <w:b/>
                <w:color w:val="000000"/>
              </w:rPr>
              <w:t>Permanent</w:t>
            </w:r>
          </w:p>
        </w:tc>
      </w:tr>
      <w:tr w:rsidR="001010F0" w:rsidRPr="001010F0" w14:paraId="10921909" w14:textId="77777777" w:rsidTr="00661713">
        <w:trPr>
          <w:trHeight w:val="80"/>
        </w:trPr>
        <w:tc>
          <w:tcPr>
            <w:tcW w:w="2250" w:type="dxa"/>
            <w:vAlign w:val="center"/>
          </w:tcPr>
          <w:p w14:paraId="24BF6EC8" w14:textId="77777777" w:rsidR="001010F0" w:rsidRPr="001010F0" w:rsidRDefault="001010F0" w:rsidP="001010F0">
            <w:pPr>
              <w:spacing w:line="250" w:lineRule="auto"/>
              <w:ind w:right="66"/>
              <w:rPr>
                <w:rFonts w:ascii="Arial" w:eastAsia="Arial" w:hAnsi="Arial" w:cs="Arial"/>
                <w:b/>
                <w:color w:val="FFFFFF" w:themeColor="background1"/>
                <w:sz w:val="4"/>
                <w:szCs w:val="4"/>
              </w:rPr>
            </w:pPr>
          </w:p>
        </w:tc>
        <w:tc>
          <w:tcPr>
            <w:tcW w:w="7342" w:type="dxa"/>
            <w:vAlign w:val="center"/>
          </w:tcPr>
          <w:p w14:paraId="5F09A880" w14:textId="77777777" w:rsidR="001010F0" w:rsidRPr="001010F0" w:rsidRDefault="001010F0" w:rsidP="001010F0">
            <w:pPr>
              <w:spacing w:line="250" w:lineRule="auto"/>
              <w:ind w:right="66"/>
              <w:rPr>
                <w:rFonts w:ascii="Arial" w:eastAsia="Arial" w:hAnsi="Arial" w:cs="Arial"/>
                <w:b/>
                <w:color w:val="000000"/>
                <w:sz w:val="4"/>
                <w:szCs w:val="4"/>
              </w:rPr>
            </w:pPr>
          </w:p>
        </w:tc>
      </w:tr>
      <w:tr w:rsidR="001010F0" w:rsidRPr="001010F0" w14:paraId="5014DCD2" w14:textId="77777777" w:rsidTr="00661713">
        <w:trPr>
          <w:trHeight w:val="368"/>
        </w:trPr>
        <w:tc>
          <w:tcPr>
            <w:tcW w:w="2250" w:type="dxa"/>
            <w:shd w:val="clear" w:color="auto" w:fill="4472C4" w:themeFill="accent1"/>
            <w:vAlign w:val="center"/>
          </w:tcPr>
          <w:p w14:paraId="4FD71C46" w14:textId="77777777" w:rsidR="001010F0" w:rsidRPr="001010F0" w:rsidRDefault="001010F0" w:rsidP="001010F0">
            <w:pPr>
              <w:spacing w:line="250" w:lineRule="auto"/>
              <w:ind w:right="66"/>
              <w:rPr>
                <w:rFonts w:ascii="Arial" w:eastAsia="Arial" w:hAnsi="Arial" w:cs="Arial"/>
                <w:b/>
                <w:color w:val="FFFFFF" w:themeColor="background1"/>
              </w:rPr>
            </w:pPr>
            <w:r w:rsidRPr="001010F0">
              <w:rPr>
                <w:rFonts w:ascii="Arial" w:eastAsia="Arial" w:hAnsi="Arial" w:cs="Arial"/>
                <w:b/>
                <w:color w:val="FFFFFF" w:themeColor="background1"/>
              </w:rPr>
              <w:t>Salary</w:t>
            </w:r>
          </w:p>
        </w:tc>
        <w:tc>
          <w:tcPr>
            <w:tcW w:w="7342" w:type="dxa"/>
            <w:shd w:val="clear" w:color="auto" w:fill="C5E6FF"/>
            <w:vAlign w:val="center"/>
          </w:tcPr>
          <w:p w14:paraId="0A649781" w14:textId="77777777" w:rsidR="001010F0" w:rsidRPr="001010F0" w:rsidRDefault="001010F0" w:rsidP="001010F0">
            <w:pPr>
              <w:spacing w:line="250" w:lineRule="auto"/>
              <w:ind w:right="66"/>
              <w:rPr>
                <w:rFonts w:ascii="Arial" w:eastAsia="Arial" w:hAnsi="Arial" w:cs="Arial"/>
                <w:b/>
                <w:color w:val="000000"/>
              </w:rPr>
            </w:pPr>
            <w:proofErr w:type="spellStart"/>
            <w:r w:rsidRPr="001010F0">
              <w:rPr>
                <w:rFonts w:ascii="Arial" w:eastAsia="Arial" w:hAnsi="Arial" w:cs="Arial"/>
                <w:b/>
                <w:color w:val="000000"/>
              </w:rPr>
              <w:t>MPR</w:t>
            </w:r>
            <w:proofErr w:type="spellEnd"/>
            <w:r w:rsidRPr="001010F0">
              <w:rPr>
                <w:rFonts w:ascii="Arial" w:eastAsia="Arial" w:hAnsi="Arial" w:cs="Arial"/>
                <w:b/>
                <w:color w:val="000000"/>
              </w:rPr>
              <w:t xml:space="preserve"> / UPR plus </w:t>
            </w:r>
            <w:proofErr w:type="spellStart"/>
            <w:r w:rsidRPr="001010F0">
              <w:rPr>
                <w:rFonts w:ascii="Arial" w:eastAsia="Arial" w:hAnsi="Arial" w:cs="Arial"/>
                <w:b/>
                <w:color w:val="000000"/>
              </w:rPr>
              <w:t>TLR2a</w:t>
            </w:r>
            <w:proofErr w:type="spellEnd"/>
          </w:p>
        </w:tc>
      </w:tr>
      <w:tr w:rsidR="001010F0" w:rsidRPr="001010F0" w14:paraId="0DF762A9" w14:textId="77777777" w:rsidTr="00661713">
        <w:trPr>
          <w:trHeight w:val="80"/>
        </w:trPr>
        <w:tc>
          <w:tcPr>
            <w:tcW w:w="2250" w:type="dxa"/>
            <w:vAlign w:val="center"/>
          </w:tcPr>
          <w:p w14:paraId="4B683D87" w14:textId="77777777" w:rsidR="001010F0" w:rsidRPr="001010F0" w:rsidRDefault="001010F0" w:rsidP="001010F0">
            <w:pPr>
              <w:spacing w:line="250" w:lineRule="auto"/>
              <w:ind w:right="66"/>
              <w:rPr>
                <w:rFonts w:ascii="Arial" w:eastAsia="Arial" w:hAnsi="Arial" w:cs="Arial"/>
                <w:b/>
                <w:color w:val="FFFFFF" w:themeColor="background1"/>
                <w:sz w:val="4"/>
                <w:szCs w:val="4"/>
              </w:rPr>
            </w:pPr>
          </w:p>
        </w:tc>
        <w:tc>
          <w:tcPr>
            <w:tcW w:w="7342" w:type="dxa"/>
            <w:vAlign w:val="center"/>
          </w:tcPr>
          <w:p w14:paraId="790D4AB1" w14:textId="77777777" w:rsidR="001010F0" w:rsidRPr="001010F0" w:rsidRDefault="001010F0" w:rsidP="001010F0">
            <w:pPr>
              <w:spacing w:line="250" w:lineRule="auto"/>
              <w:ind w:right="66"/>
              <w:rPr>
                <w:rFonts w:ascii="Arial" w:eastAsia="Arial" w:hAnsi="Arial" w:cs="Arial"/>
                <w:b/>
                <w:color w:val="000000"/>
                <w:sz w:val="4"/>
                <w:szCs w:val="4"/>
              </w:rPr>
            </w:pPr>
          </w:p>
        </w:tc>
      </w:tr>
      <w:tr w:rsidR="001010F0" w:rsidRPr="001010F0" w14:paraId="01000833" w14:textId="77777777" w:rsidTr="00661713">
        <w:trPr>
          <w:trHeight w:val="368"/>
        </w:trPr>
        <w:tc>
          <w:tcPr>
            <w:tcW w:w="2250" w:type="dxa"/>
            <w:shd w:val="clear" w:color="auto" w:fill="4472C4" w:themeFill="accent1"/>
            <w:vAlign w:val="center"/>
          </w:tcPr>
          <w:p w14:paraId="6690B8B2" w14:textId="77777777" w:rsidR="001010F0" w:rsidRPr="001010F0" w:rsidRDefault="001010F0" w:rsidP="001010F0">
            <w:pPr>
              <w:spacing w:line="250" w:lineRule="auto"/>
              <w:ind w:right="66"/>
              <w:rPr>
                <w:rFonts w:ascii="Arial" w:eastAsia="Arial" w:hAnsi="Arial" w:cs="Arial"/>
                <w:b/>
                <w:color w:val="FFFFFF" w:themeColor="background1"/>
              </w:rPr>
            </w:pPr>
            <w:r w:rsidRPr="001010F0">
              <w:rPr>
                <w:rFonts w:ascii="Arial" w:eastAsia="Arial" w:hAnsi="Arial" w:cs="Arial"/>
                <w:b/>
                <w:color w:val="FFFFFF" w:themeColor="background1"/>
              </w:rPr>
              <w:t xml:space="preserve">Start Date </w:t>
            </w:r>
          </w:p>
        </w:tc>
        <w:tc>
          <w:tcPr>
            <w:tcW w:w="7342" w:type="dxa"/>
            <w:shd w:val="clear" w:color="auto" w:fill="C5E6FF"/>
            <w:vAlign w:val="center"/>
          </w:tcPr>
          <w:p w14:paraId="590A738F" w14:textId="77777777" w:rsidR="001010F0" w:rsidRPr="001010F0" w:rsidRDefault="001010F0" w:rsidP="001010F0">
            <w:pPr>
              <w:spacing w:line="259" w:lineRule="auto"/>
              <w:rPr>
                <w:rFonts w:ascii="Arial" w:eastAsia="Arial" w:hAnsi="Arial" w:cs="Arial"/>
                <w:b/>
                <w:color w:val="000000"/>
              </w:rPr>
            </w:pPr>
            <w:r w:rsidRPr="001010F0">
              <w:rPr>
                <w:rFonts w:ascii="Arial" w:eastAsia="Arial" w:hAnsi="Arial" w:cs="Arial"/>
                <w:b/>
                <w:color w:val="000000"/>
              </w:rPr>
              <w:t>Required from 1 May 2026 (can be negotiated)</w:t>
            </w:r>
          </w:p>
        </w:tc>
      </w:tr>
    </w:tbl>
    <w:p w14:paraId="3C4CE519" w14:textId="77777777" w:rsidR="001010F0" w:rsidRPr="001010F0" w:rsidRDefault="001010F0" w:rsidP="001010F0">
      <w:pPr>
        <w:spacing w:line="250" w:lineRule="auto"/>
        <w:ind w:right="66"/>
        <w:jc w:val="both"/>
        <w:rPr>
          <w:rFonts w:ascii="Arial" w:eastAsia="Arial" w:hAnsi="Arial" w:cs="Arial"/>
          <w:b/>
          <w:color w:val="000000"/>
          <w:lang w:eastAsia="en-GB"/>
        </w:rPr>
      </w:pPr>
    </w:p>
    <w:p w14:paraId="6CFDCF50" w14:textId="77777777" w:rsidR="001010F0" w:rsidRPr="001010F0" w:rsidRDefault="001010F0" w:rsidP="001010F0">
      <w:pPr>
        <w:spacing w:line="250" w:lineRule="auto"/>
        <w:ind w:left="10" w:right="66" w:hanging="10"/>
        <w:jc w:val="both"/>
        <w:rPr>
          <w:rFonts w:ascii="Arial" w:hAnsi="Arial" w:cs="Arial"/>
          <w:color w:val="000000"/>
          <w:lang w:eastAsia="en-GB"/>
        </w:rPr>
        <w:sectPr w:rsidR="001010F0" w:rsidRPr="001010F0" w:rsidSect="001010F0">
          <w:footerReference w:type="default" r:id="rId22"/>
          <w:type w:val="continuous"/>
          <w:pgSz w:w="11906" w:h="16838"/>
          <w:pgMar w:top="990" w:right="1152" w:bottom="1440" w:left="1152" w:header="720" w:footer="720" w:gutter="0"/>
          <w:cols w:space="720"/>
          <w:docGrid w:linePitch="326"/>
        </w:sectPr>
      </w:pPr>
    </w:p>
    <w:p w14:paraId="60072B18" w14:textId="77777777" w:rsidR="001010F0" w:rsidRPr="001010F0" w:rsidRDefault="001010F0" w:rsidP="001010F0">
      <w:pPr>
        <w:spacing w:line="250" w:lineRule="auto"/>
        <w:ind w:right="57" w:hanging="10"/>
        <w:jc w:val="both"/>
        <w:rPr>
          <w:rFonts w:ascii="Arial" w:eastAsia="Arial" w:hAnsi="Arial" w:cs="Arial"/>
          <w:color w:val="000000"/>
          <w:sz w:val="23"/>
          <w:szCs w:val="23"/>
          <w:lang w:eastAsia="en-GB"/>
        </w:rPr>
      </w:pPr>
      <w:r w:rsidRPr="001010F0">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1010F0">
        <w:rPr>
          <w:rFonts w:ascii="Arial" w:eastAsia="Arial" w:hAnsi="Arial" w:cs="Arial"/>
          <w:color w:val="000000"/>
          <w:sz w:val="23"/>
          <w:szCs w:val="23"/>
          <w:lang w:eastAsia="en-GB"/>
        </w:rPr>
        <w:t>CPD</w:t>
      </w:r>
      <w:proofErr w:type="spellEnd"/>
      <w:r w:rsidRPr="001010F0">
        <w:rPr>
          <w:rFonts w:ascii="Arial" w:eastAsia="Arial" w:hAnsi="Arial" w:cs="Arial"/>
          <w:color w:val="000000"/>
          <w:sz w:val="23"/>
          <w:szCs w:val="23"/>
          <w:lang w:eastAsia="en-GB"/>
        </w:rPr>
        <w:t xml:space="preserve"> and there is a culture of continuous development. </w:t>
      </w:r>
    </w:p>
    <w:p w14:paraId="0E0D1B74" w14:textId="77777777" w:rsidR="001010F0" w:rsidRPr="001010F0" w:rsidRDefault="001010F0" w:rsidP="001010F0">
      <w:pPr>
        <w:spacing w:line="250" w:lineRule="auto"/>
        <w:ind w:left="10" w:right="66" w:hanging="10"/>
        <w:jc w:val="both"/>
        <w:rPr>
          <w:rFonts w:ascii="Arial" w:eastAsia="Arial" w:hAnsi="Arial" w:cs="Arial"/>
          <w:color w:val="000000"/>
          <w:sz w:val="23"/>
          <w:szCs w:val="23"/>
          <w:lang w:eastAsia="en-GB"/>
        </w:rPr>
      </w:pPr>
    </w:p>
    <w:p w14:paraId="27E2DB8D" w14:textId="77777777" w:rsidR="001010F0" w:rsidRPr="001010F0" w:rsidRDefault="001010F0" w:rsidP="001010F0">
      <w:pPr>
        <w:spacing w:line="250" w:lineRule="auto"/>
        <w:ind w:left="10" w:right="66" w:hanging="10"/>
        <w:jc w:val="both"/>
        <w:rPr>
          <w:rFonts w:ascii="Arial" w:eastAsia="Arial" w:hAnsi="Arial" w:cs="Arial"/>
          <w:color w:val="000000"/>
          <w:sz w:val="23"/>
          <w:szCs w:val="23"/>
          <w:lang w:eastAsia="en-GB"/>
        </w:rPr>
      </w:pPr>
      <w:r w:rsidRPr="001010F0">
        <w:rPr>
          <w:rFonts w:ascii="Arial" w:eastAsia="Arial" w:hAnsi="Arial" w:cs="Arial"/>
          <w:color w:val="000000"/>
          <w:sz w:val="23"/>
          <w:szCs w:val="23"/>
          <w:lang w:eastAsia="en-GB"/>
        </w:rPr>
        <w:t xml:space="preserve">We wish to appoint an enthusiastic and well-qualified person to teach within the Mathematics Department. </w:t>
      </w:r>
    </w:p>
    <w:p w14:paraId="450D82B8" w14:textId="77777777" w:rsidR="001010F0" w:rsidRPr="001010F0" w:rsidRDefault="001010F0" w:rsidP="001010F0">
      <w:pPr>
        <w:spacing w:line="250" w:lineRule="auto"/>
        <w:ind w:left="10" w:right="66" w:hanging="10"/>
        <w:jc w:val="both"/>
        <w:rPr>
          <w:rFonts w:ascii="Arial" w:eastAsia="Arial" w:hAnsi="Arial" w:cs="Arial"/>
          <w:color w:val="000000"/>
          <w:sz w:val="23"/>
          <w:szCs w:val="23"/>
          <w:lang w:eastAsia="en-GB"/>
        </w:rPr>
      </w:pPr>
    </w:p>
    <w:p w14:paraId="325CA629" w14:textId="77777777" w:rsidR="001010F0" w:rsidRPr="001010F0" w:rsidRDefault="001010F0" w:rsidP="001010F0">
      <w:pPr>
        <w:spacing w:line="250" w:lineRule="auto"/>
        <w:ind w:left="10" w:right="66" w:hanging="10"/>
        <w:jc w:val="both"/>
        <w:rPr>
          <w:rFonts w:ascii="Arial" w:eastAsia="Arial" w:hAnsi="Arial" w:cs="Arial"/>
          <w:color w:val="000000"/>
          <w:sz w:val="23"/>
          <w:szCs w:val="23"/>
          <w:lang w:eastAsia="en-GB"/>
        </w:rPr>
      </w:pPr>
      <w:r w:rsidRPr="001010F0">
        <w:rPr>
          <w:rFonts w:ascii="Arial" w:eastAsia="Arial" w:hAnsi="Arial" w:cs="Arial"/>
          <w:color w:val="000000"/>
          <w:sz w:val="23"/>
          <w:szCs w:val="23"/>
          <w:lang w:eastAsia="en-GB"/>
        </w:rPr>
        <w:t>The Mathematics Department is one of the largest departments in the school and can provide both newly qualified and experienced teachers with an exciting opportunity to contribute and to develop.</w:t>
      </w:r>
    </w:p>
    <w:p w14:paraId="275F3A27" w14:textId="77777777" w:rsidR="001010F0" w:rsidRPr="001010F0" w:rsidRDefault="001010F0" w:rsidP="001010F0">
      <w:pPr>
        <w:spacing w:line="250" w:lineRule="auto"/>
        <w:ind w:left="10" w:right="66" w:hanging="10"/>
        <w:jc w:val="both"/>
        <w:rPr>
          <w:rFonts w:ascii="Arial" w:eastAsia="Arial" w:hAnsi="Arial" w:cs="Arial"/>
          <w:color w:val="000000"/>
          <w:sz w:val="23"/>
          <w:szCs w:val="23"/>
          <w:lang w:eastAsia="en-GB"/>
        </w:rPr>
      </w:pPr>
    </w:p>
    <w:p w14:paraId="0B46BA0C" w14:textId="77777777" w:rsidR="001010F0" w:rsidRPr="001010F0" w:rsidRDefault="001010F0" w:rsidP="001010F0">
      <w:pPr>
        <w:spacing w:line="250" w:lineRule="auto"/>
        <w:ind w:left="10" w:right="66" w:hanging="10"/>
        <w:jc w:val="both"/>
        <w:rPr>
          <w:rFonts w:ascii="Arial" w:hAnsi="Arial" w:cs="Arial"/>
          <w:color w:val="000000"/>
          <w:shd w:val="clear" w:color="auto" w:fill="FFFFFF"/>
          <w:lang w:eastAsia="en-GB"/>
        </w:rPr>
      </w:pPr>
      <w:r w:rsidRPr="001010F0">
        <w:rPr>
          <w:rFonts w:ascii="Arial" w:hAnsi="Arial" w:cs="Arial"/>
          <w:color w:val="000000"/>
          <w:lang w:eastAsia="en-GB"/>
        </w:rPr>
        <w:t xml:space="preserve">If you would like to visit the school to learn more about the role, please contact Mrs H Bangert, Director of Mathematics, </w:t>
      </w:r>
      <w:r w:rsidRPr="001010F0">
        <w:rPr>
          <w:rFonts w:ascii="Arial" w:hAnsi="Arial" w:cs="Arial"/>
          <w:color w:val="000000"/>
          <w:shd w:val="clear" w:color="auto" w:fill="FFFFFF"/>
          <w:lang w:eastAsia="en-GB"/>
        </w:rPr>
        <w:t xml:space="preserve">by email : </w:t>
      </w:r>
    </w:p>
    <w:p w14:paraId="335C039A" w14:textId="77777777" w:rsidR="001010F0" w:rsidRPr="001010F0" w:rsidRDefault="001010F0" w:rsidP="001010F0">
      <w:pPr>
        <w:spacing w:line="250" w:lineRule="auto"/>
        <w:ind w:left="10" w:right="66" w:hanging="10"/>
        <w:jc w:val="both"/>
        <w:rPr>
          <w:rFonts w:ascii="Arial" w:hAnsi="Arial" w:cs="Arial"/>
          <w:color w:val="000000"/>
          <w:lang w:eastAsia="en-GB"/>
        </w:rPr>
      </w:pPr>
      <w:hyperlink r:id="rId23" w:history="1">
        <w:r w:rsidRPr="001010F0">
          <w:rPr>
            <w:rFonts w:ascii="Arial" w:hAnsi="Arial" w:cs="Arial"/>
            <w:color w:val="0000FF"/>
            <w:u w:val="single"/>
            <w:shd w:val="clear" w:color="auto" w:fill="FFFFFF"/>
            <w:lang w:eastAsia="en-GB"/>
          </w:rPr>
          <w:t>h.bangert@allsaints.sheffield.sch.uk</w:t>
        </w:r>
      </w:hyperlink>
      <w:r w:rsidRPr="001010F0">
        <w:rPr>
          <w:rFonts w:ascii="Arial" w:hAnsi="Arial" w:cs="Arial"/>
          <w:color w:val="000000"/>
          <w:shd w:val="clear" w:color="auto" w:fill="FFFFFF"/>
          <w:lang w:eastAsia="en-GB"/>
        </w:rPr>
        <w:t xml:space="preserve"> or by calling the school on 0114 2724851. </w:t>
      </w:r>
    </w:p>
    <w:p w14:paraId="6C02E8FC" w14:textId="77777777" w:rsidR="001010F0" w:rsidRPr="001010F0" w:rsidRDefault="001010F0" w:rsidP="001010F0">
      <w:pPr>
        <w:tabs>
          <w:tab w:val="left" w:pos="4320"/>
        </w:tabs>
        <w:spacing w:line="250" w:lineRule="auto"/>
        <w:jc w:val="both"/>
        <w:rPr>
          <w:rFonts w:ascii="Arial" w:eastAsia="Arial" w:hAnsi="Arial" w:cs="Arial"/>
          <w:color w:val="000000"/>
          <w:sz w:val="23"/>
          <w:szCs w:val="23"/>
          <w:lang w:eastAsia="en-GB"/>
        </w:rPr>
      </w:pPr>
      <w:r w:rsidRPr="001010F0">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46B0F4AC" w14:textId="77777777" w:rsidR="001010F0" w:rsidRPr="001010F0" w:rsidRDefault="001010F0" w:rsidP="001010F0">
      <w:pPr>
        <w:tabs>
          <w:tab w:val="left" w:pos="4320"/>
        </w:tabs>
        <w:spacing w:line="250" w:lineRule="auto"/>
        <w:jc w:val="both"/>
        <w:rPr>
          <w:rFonts w:ascii="Arial" w:eastAsia="Arial" w:hAnsi="Arial" w:cs="Arial"/>
          <w:color w:val="000000"/>
          <w:sz w:val="23"/>
          <w:szCs w:val="23"/>
          <w:lang w:eastAsia="en-GB"/>
        </w:rPr>
      </w:pPr>
    </w:p>
    <w:p w14:paraId="0DA73E55" w14:textId="77777777" w:rsidR="001010F0" w:rsidRPr="001010F0" w:rsidRDefault="001010F0" w:rsidP="001010F0">
      <w:pPr>
        <w:tabs>
          <w:tab w:val="left" w:pos="4320"/>
        </w:tabs>
        <w:spacing w:line="250" w:lineRule="auto"/>
        <w:jc w:val="both"/>
        <w:rPr>
          <w:rFonts w:ascii="Arial" w:eastAsia="Arial" w:hAnsi="Arial" w:cs="Arial"/>
          <w:color w:val="000000"/>
          <w:sz w:val="23"/>
          <w:szCs w:val="23"/>
          <w:lang w:eastAsia="en-GB"/>
        </w:rPr>
      </w:pPr>
      <w:r w:rsidRPr="001010F0">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1010F0">
        <w:rPr>
          <w:rFonts w:ascii="Arial" w:eastAsia="Arial" w:hAnsi="Arial" w:cs="Arial"/>
          <w:color w:val="000000"/>
          <w:sz w:val="23"/>
          <w:szCs w:val="23"/>
          <w:shd w:val="clear" w:color="auto" w:fill="FFFFFF"/>
          <w:lang w:eastAsia="en-GB"/>
        </w:rPr>
        <w:t xml:space="preserve"> differences. </w:t>
      </w:r>
    </w:p>
    <w:p w14:paraId="640F002B" w14:textId="77777777" w:rsidR="001010F0" w:rsidRPr="001010F0" w:rsidRDefault="001010F0" w:rsidP="001010F0">
      <w:pPr>
        <w:spacing w:line="250" w:lineRule="auto"/>
        <w:jc w:val="both"/>
        <w:rPr>
          <w:rFonts w:ascii="Arial" w:eastAsia="Arial" w:hAnsi="Arial" w:cs="Arial"/>
          <w:color w:val="000000"/>
          <w:sz w:val="23"/>
          <w:szCs w:val="23"/>
          <w:lang w:eastAsia="en-GB"/>
        </w:rPr>
      </w:pPr>
    </w:p>
    <w:p w14:paraId="2E8661CA" w14:textId="77777777" w:rsidR="001010F0" w:rsidRPr="001010F0" w:rsidRDefault="001010F0" w:rsidP="001010F0">
      <w:pPr>
        <w:tabs>
          <w:tab w:val="left" w:pos="4320"/>
        </w:tabs>
        <w:spacing w:line="250" w:lineRule="auto"/>
        <w:ind w:left="10" w:right="66" w:hanging="10"/>
        <w:jc w:val="both"/>
        <w:rPr>
          <w:rFonts w:ascii="Arial" w:eastAsia="Arial" w:hAnsi="Arial" w:cs="Arial"/>
          <w:color w:val="000000"/>
          <w:sz w:val="23"/>
          <w:szCs w:val="23"/>
          <w:lang w:eastAsia="en-GB"/>
        </w:rPr>
      </w:pPr>
      <w:r w:rsidRPr="001010F0">
        <w:rPr>
          <w:rFonts w:ascii="Arial" w:eastAsia="Arial" w:hAnsi="Arial" w:cs="Arial"/>
          <w:color w:val="000000"/>
          <w:sz w:val="23"/>
          <w:szCs w:val="23"/>
          <w:lang w:eastAsia="en-GB"/>
        </w:rPr>
        <w:t xml:space="preserve">A Catholic Education Service application form, supplementary forms and further details are available on the school website: </w:t>
      </w:r>
      <w:hyperlink r:id="rId24" w:history="1">
        <w:r w:rsidRPr="001010F0">
          <w:rPr>
            <w:rFonts w:ascii="Arial" w:eastAsia="Arial" w:hAnsi="Arial" w:cs="Arial"/>
            <w:color w:val="0000FF"/>
            <w:sz w:val="23"/>
            <w:szCs w:val="23"/>
            <w:u w:val="single"/>
            <w:lang w:eastAsia="en-GB"/>
          </w:rPr>
          <w:t>www.allsaints.sheffield.sch.uk/vacancies</w:t>
        </w:r>
      </w:hyperlink>
      <w:r w:rsidRPr="001010F0">
        <w:rPr>
          <w:rFonts w:ascii="Arial" w:eastAsia="Arial" w:hAnsi="Arial" w:cs="Arial"/>
          <w:color w:val="000000"/>
          <w:sz w:val="23"/>
          <w:szCs w:val="23"/>
          <w:lang w:eastAsia="en-GB"/>
        </w:rPr>
        <w:t xml:space="preserve">   Applications on any other form and CVs will not be considered.  </w:t>
      </w:r>
    </w:p>
    <w:p w14:paraId="746258FF" w14:textId="77777777" w:rsidR="001010F0" w:rsidRPr="001010F0" w:rsidRDefault="001010F0" w:rsidP="001010F0">
      <w:pPr>
        <w:tabs>
          <w:tab w:val="left" w:pos="4320"/>
        </w:tabs>
        <w:spacing w:line="250" w:lineRule="auto"/>
        <w:ind w:left="10" w:right="66" w:hanging="10"/>
        <w:jc w:val="both"/>
        <w:rPr>
          <w:rFonts w:ascii="Arial" w:eastAsia="Arial" w:hAnsi="Arial" w:cs="Arial"/>
          <w:color w:val="000000"/>
          <w:sz w:val="23"/>
          <w:szCs w:val="23"/>
          <w:lang w:eastAsia="en-GB"/>
        </w:rPr>
      </w:pPr>
    </w:p>
    <w:p w14:paraId="7BFD2DF0" w14:textId="77777777" w:rsidR="001010F0" w:rsidRPr="001010F0" w:rsidRDefault="001010F0" w:rsidP="001010F0">
      <w:pPr>
        <w:tabs>
          <w:tab w:val="left" w:pos="4320"/>
        </w:tabs>
        <w:spacing w:line="250" w:lineRule="auto"/>
        <w:ind w:left="10" w:right="66" w:hanging="10"/>
        <w:jc w:val="both"/>
        <w:rPr>
          <w:rFonts w:ascii="Arial" w:eastAsia="Arial" w:hAnsi="Arial" w:cs="Arial"/>
          <w:color w:val="000000"/>
          <w:sz w:val="23"/>
          <w:szCs w:val="23"/>
          <w:lang w:eastAsia="en-GB"/>
        </w:rPr>
      </w:pPr>
      <w:r w:rsidRPr="001010F0">
        <w:rPr>
          <w:rFonts w:ascii="Arial" w:eastAsia="Arial" w:hAnsi="Arial" w:cs="Arial"/>
          <w:color w:val="000000"/>
          <w:sz w:val="23"/>
          <w:szCs w:val="23"/>
          <w:lang w:eastAsia="en-GB"/>
        </w:rPr>
        <w:t xml:space="preserve">Please return your application form, consent to obtain references form and recruitment monitoring form (optional) to Mrs J Hallam, Deputy Headteacher, by email to : </w:t>
      </w:r>
    </w:p>
    <w:p w14:paraId="3AD84168" w14:textId="77777777" w:rsidR="001010F0" w:rsidRPr="001010F0" w:rsidRDefault="001010F0" w:rsidP="001010F0">
      <w:pPr>
        <w:tabs>
          <w:tab w:val="left" w:pos="4320"/>
        </w:tabs>
        <w:spacing w:line="250" w:lineRule="auto"/>
        <w:ind w:left="10" w:right="66" w:hanging="10"/>
        <w:jc w:val="both"/>
        <w:rPr>
          <w:rFonts w:ascii="Arial" w:eastAsia="Arial" w:hAnsi="Arial" w:cs="Arial"/>
          <w:color w:val="000000"/>
          <w:sz w:val="23"/>
          <w:szCs w:val="23"/>
          <w:lang w:eastAsia="en-GB"/>
        </w:rPr>
      </w:pPr>
      <w:hyperlink r:id="rId25" w:history="1">
        <w:r w:rsidRPr="001010F0">
          <w:rPr>
            <w:rFonts w:ascii="Arial" w:eastAsia="Arial" w:hAnsi="Arial" w:cs="Arial"/>
            <w:color w:val="0000FF"/>
            <w:sz w:val="23"/>
            <w:szCs w:val="23"/>
            <w:u w:val="single"/>
            <w:lang w:eastAsia="en-GB"/>
          </w:rPr>
          <w:t>j.hallam@allsaints.sheffield.sch.uk</w:t>
        </w:r>
      </w:hyperlink>
      <w:r w:rsidRPr="001010F0">
        <w:rPr>
          <w:rFonts w:ascii="Arial" w:eastAsia="Arial" w:hAnsi="Arial" w:cs="Arial"/>
          <w:color w:val="000000"/>
          <w:sz w:val="23"/>
          <w:szCs w:val="23"/>
          <w:lang w:eastAsia="en-GB"/>
        </w:rPr>
        <w:t xml:space="preserve"> or by post to the school address.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AE6FB6">
          <w:type w:val="continuous"/>
          <w:pgSz w:w="11906" w:h="16838"/>
          <w:pgMar w:top="1152" w:right="1152" w:bottom="1440" w:left="1152" w:header="720" w:footer="720" w:gutter="0"/>
          <w:cols w:num="2" w:space="720"/>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56B3FDCC" w14:textId="32FDFD80" w:rsidR="0027717C" w:rsidRDefault="0027717C" w:rsidP="0027717C">
      <w:pPr>
        <w:jc w:val="center"/>
        <w:rPr>
          <w:rFonts w:ascii="Arial" w:hAnsi="Arial" w:cs="Arial"/>
          <w:color w:val="000000"/>
          <w:sz w:val="23"/>
          <w:szCs w:val="23"/>
        </w:rPr>
      </w:pPr>
    </w:p>
    <w:p w14:paraId="0D7E3005" w14:textId="77777777" w:rsidR="00684D23" w:rsidRPr="00684D23" w:rsidRDefault="00684D23" w:rsidP="00684D23">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684D23" w:rsidRPr="00684D23" w14:paraId="5A8894F3" w14:textId="77777777" w:rsidTr="00684D23">
        <w:trPr>
          <w:trHeight w:val="557"/>
        </w:trPr>
        <w:tc>
          <w:tcPr>
            <w:tcW w:w="2515" w:type="dxa"/>
            <w:shd w:val="clear" w:color="auto" w:fill="DAE9F7"/>
            <w:vAlign w:val="center"/>
          </w:tcPr>
          <w:p w14:paraId="3D04E697" w14:textId="77777777" w:rsidR="00684D23" w:rsidRPr="00684D23" w:rsidRDefault="00684D23" w:rsidP="00684D23">
            <w:pPr>
              <w:spacing w:line="259" w:lineRule="auto"/>
              <w:rPr>
                <w:rFonts w:eastAsia="Aptos"/>
                <w:b/>
                <w:bCs/>
                <w:szCs w:val="21"/>
              </w:rPr>
            </w:pPr>
            <w:r w:rsidRPr="00684D23">
              <w:rPr>
                <w:rFonts w:eastAsia="Aptos"/>
                <w:b/>
                <w:bCs/>
                <w:szCs w:val="21"/>
              </w:rPr>
              <w:t>Title of Post</w:t>
            </w:r>
          </w:p>
        </w:tc>
        <w:tc>
          <w:tcPr>
            <w:tcW w:w="6501" w:type="dxa"/>
            <w:vAlign w:val="center"/>
          </w:tcPr>
          <w:p w14:paraId="000F003B" w14:textId="77777777" w:rsidR="00684D23" w:rsidRPr="00684D23" w:rsidRDefault="00684D23" w:rsidP="00684D23">
            <w:pPr>
              <w:spacing w:line="250" w:lineRule="auto"/>
              <w:ind w:left="2880" w:right="66" w:hanging="2880"/>
              <w:rPr>
                <w:rFonts w:eastAsia="Aptos"/>
                <w:b/>
                <w:bCs/>
                <w:szCs w:val="21"/>
              </w:rPr>
            </w:pPr>
            <w:r w:rsidRPr="00684D23">
              <w:rPr>
                <w:rFonts w:eastAsia="Aptos"/>
                <w:b/>
                <w:bCs/>
                <w:szCs w:val="21"/>
              </w:rPr>
              <w:t xml:space="preserve">Curriculum Leader for Mathematics </w:t>
            </w:r>
          </w:p>
        </w:tc>
      </w:tr>
      <w:tr w:rsidR="00684D23" w:rsidRPr="00684D23" w14:paraId="6D661DC8" w14:textId="77777777" w:rsidTr="00684D23">
        <w:trPr>
          <w:trHeight w:val="557"/>
        </w:trPr>
        <w:tc>
          <w:tcPr>
            <w:tcW w:w="2515" w:type="dxa"/>
            <w:shd w:val="clear" w:color="auto" w:fill="DAE9F7"/>
            <w:vAlign w:val="center"/>
          </w:tcPr>
          <w:p w14:paraId="44C70CFD" w14:textId="77777777" w:rsidR="00684D23" w:rsidRPr="00684D23" w:rsidRDefault="00684D23" w:rsidP="00684D23">
            <w:pPr>
              <w:spacing w:line="259" w:lineRule="auto"/>
              <w:rPr>
                <w:rFonts w:eastAsia="Aptos"/>
                <w:b/>
                <w:bCs/>
                <w:szCs w:val="21"/>
              </w:rPr>
            </w:pPr>
            <w:r w:rsidRPr="00684D23">
              <w:rPr>
                <w:rFonts w:eastAsia="Aptos"/>
                <w:b/>
                <w:bCs/>
                <w:szCs w:val="21"/>
              </w:rPr>
              <w:t>Responsible To</w:t>
            </w:r>
          </w:p>
        </w:tc>
        <w:tc>
          <w:tcPr>
            <w:tcW w:w="6501" w:type="dxa"/>
            <w:vAlign w:val="center"/>
          </w:tcPr>
          <w:p w14:paraId="234A1DCE" w14:textId="77777777" w:rsidR="00684D23" w:rsidRPr="00684D23" w:rsidRDefault="00684D23" w:rsidP="00684D23">
            <w:pPr>
              <w:spacing w:line="259" w:lineRule="auto"/>
              <w:rPr>
                <w:rFonts w:eastAsia="Aptos"/>
                <w:szCs w:val="21"/>
              </w:rPr>
            </w:pPr>
            <w:r w:rsidRPr="00684D23">
              <w:rPr>
                <w:rFonts w:eastAsia="Aptos"/>
                <w:szCs w:val="21"/>
              </w:rPr>
              <w:t>Director of Mathematics</w:t>
            </w:r>
          </w:p>
        </w:tc>
      </w:tr>
      <w:tr w:rsidR="00684D23" w:rsidRPr="00684D23" w14:paraId="6E4B7AB9" w14:textId="77777777" w:rsidTr="00684D23">
        <w:trPr>
          <w:trHeight w:val="557"/>
        </w:trPr>
        <w:tc>
          <w:tcPr>
            <w:tcW w:w="2515" w:type="dxa"/>
            <w:shd w:val="clear" w:color="auto" w:fill="DAE9F7"/>
            <w:vAlign w:val="center"/>
          </w:tcPr>
          <w:p w14:paraId="01917979" w14:textId="77777777" w:rsidR="00684D23" w:rsidRPr="00684D23" w:rsidRDefault="00684D23" w:rsidP="00684D23">
            <w:pPr>
              <w:spacing w:line="259" w:lineRule="auto"/>
              <w:rPr>
                <w:rFonts w:eastAsia="Aptos"/>
                <w:b/>
                <w:bCs/>
                <w:szCs w:val="21"/>
              </w:rPr>
            </w:pPr>
            <w:r w:rsidRPr="00684D23">
              <w:rPr>
                <w:rFonts w:eastAsia="Aptos"/>
                <w:b/>
                <w:bCs/>
                <w:szCs w:val="21"/>
              </w:rPr>
              <w:t>Grade</w:t>
            </w:r>
          </w:p>
        </w:tc>
        <w:tc>
          <w:tcPr>
            <w:tcW w:w="6501" w:type="dxa"/>
            <w:vAlign w:val="center"/>
          </w:tcPr>
          <w:p w14:paraId="44EDB527" w14:textId="77777777" w:rsidR="00684D23" w:rsidRPr="00684D23" w:rsidRDefault="00684D23" w:rsidP="00684D23">
            <w:pPr>
              <w:spacing w:line="250" w:lineRule="auto"/>
              <w:ind w:left="2880" w:right="66" w:hanging="2880"/>
              <w:rPr>
                <w:rFonts w:eastAsia="Aptos"/>
                <w:b/>
                <w:bCs/>
                <w:szCs w:val="21"/>
              </w:rPr>
            </w:pPr>
            <w:proofErr w:type="spellStart"/>
            <w:r w:rsidRPr="00684D23">
              <w:rPr>
                <w:rFonts w:eastAsia="Aptos"/>
                <w:szCs w:val="21"/>
              </w:rPr>
              <w:t>MPR</w:t>
            </w:r>
            <w:proofErr w:type="spellEnd"/>
            <w:r w:rsidRPr="00684D23">
              <w:rPr>
                <w:rFonts w:eastAsia="Aptos"/>
                <w:szCs w:val="21"/>
              </w:rPr>
              <w:t xml:space="preserve"> / UPR + </w:t>
            </w:r>
            <w:proofErr w:type="spellStart"/>
            <w:r w:rsidRPr="00684D23">
              <w:rPr>
                <w:rFonts w:eastAsia="Aptos"/>
                <w:szCs w:val="21"/>
              </w:rPr>
              <w:t>TLR2a</w:t>
            </w:r>
            <w:proofErr w:type="spellEnd"/>
          </w:p>
        </w:tc>
      </w:tr>
      <w:tr w:rsidR="00684D23" w:rsidRPr="00684D23" w14:paraId="0DF5588A" w14:textId="77777777" w:rsidTr="00684D23">
        <w:trPr>
          <w:trHeight w:val="557"/>
        </w:trPr>
        <w:tc>
          <w:tcPr>
            <w:tcW w:w="2515" w:type="dxa"/>
            <w:shd w:val="clear" w:color="auto" w:fill="DAE9F7"/>
            <w:vAlign w:val="center"/>
          </w:tcPr>
          <w:p w14:paraId="60B0038A" w14:textId="77777777" w:rsidR="00684D23" w:rsidRPr="00684D23" w:rsidRDefault="00684D23" w:rsidP="00684D23">
            <w:pPr>
              <w:spacing w:line="259" w:lineRule="auto"/>
              <w:rPr>
                <w:rFonts w:eastAsia="Aptos"/>
                <w:b/>
                <w:bCs/>
                <w:szCs w:val="21"/>
              </w:rPr>
            </w:pPr>
            <w:r w:rsidRPr="00684D23">
              <w:rPr>
                <w:rFonts w:eastAsia="Aptos"/>
                <w:b/>
                <w:bCs/>
                <w:szCs w:val="21"/>
              </w:rPr>
              <w:t>Hours</w:t>
            </w:r>
          </w:p>
        </w:tc>
        <w:tc>
          <w:tcPr>
            <w:tcW w:w="6501" w:type="dxa"/>
            <w:vAlign w:val="center"/>
          </w:tcPr>
          <w:p w14:paraId="5B84BA8B" w14:textId="77777777" w:rsidR="00684D23" w:rsidRPr="00684D23" w:rsidRDefault="00684D23" w:rsidP="00684D23">
            <w:pPr>
              <w:spacing w:line="259" w:lineRule="auto"/>
              <w:rPr>
                <w:rFonts w:eastAsia="Aptos"/>
                <w:bCs/>
                <w:szCs w:val="21"/>
              </w:rPr>
            </w:pPr>
            <w:r w:rsidRPr="00684D23">
              <w:rPr>
                <w:rFonts w:eastAsia="Aptos"/>
                <w:bCs/>
              </w:rPr>
              <w:t xml:space="preserve">Full Time or 0.8 </w:t>
            </w:r>
            <w:proofErr w:type="spellStart"/>
            <w:r w:rsidRPr="00684D23">
              <w:rPr>
                <w:rFonts w:eastAsia="Aptos"/>
                <w:bCs/>
              </w:rPr>
              <w:t>fte</w:t>
            </w:r>
            <w:proofErr w:type="spellEnd"/>
          </w:p>
        </w:tc>
      </w:tr>
      <w:tr w:rsidR="00684D23" w:rsidRPr="00684D23" w14:paraId="6E65DEC5" w14:textId="77777777" w:rsidTr="00684D23">
        <w:trPr>
          <w:trHeight w:val="557"/>
        </w:trPr>
        <w:tc>
          <w:tcPr>
            <w:tcW w:w="2515" w:type="dxa"/>
            <w:shd w:val="clear" w:color="auto" w:fill="DAE9F7"/>
            <w:vAlign w:val="center"/>
          </w:tcPr>
          <w:p w14:paraId="18526B25" w14:textId="77777777" w:rsidR="00684D23" w:rsidRPr="00684D23" w:rsidRDefault="00684D23" w:rsidP="00684D23">
            <w:pPr>
              <w:spacing w:line="259" w:lineRule="auto"/>
              <w:rPr>
                <w:rFonts w:eastAsia="Aptos"/>
                <w:b/>
                <w:bCs/>
                <w:szCs w:val="21"/>
              </w:rPr>
            </w:pPr>
            <w:r w:rsidRPr="00684D23">
              <w:rPr>
                <w:rFonts w:eastAsia="Aptos"/>
                <w:b/>
                <w:bCs/>
                <w:szCs w:val="21"/>
              </w:rPr>
              <w:t>Contract</w:t>
            </w:r>
          </w:p>
        </w:tc>
        <w:tc>
          <w:tcPr>
            <w:tcW w:w="6501" w:type="dxa"/>
            <w:vAlign w:val="center"/>
          </w:tcPr>
          <w:p w14:paraId="2CE52915" w14:textId="77777777" w:rsidR="00684D23" w:rsidRPr="00684D23" w:rsidRDefault="00684D23" w:rsidP="00684D23">
            <w:pPr>
              <w:spacing w:line="259" w:lineRule="auto"/>
              <w:rPr>
                <w:rFonts w:eastAsia="Aptos"/>
                <w:szCs w:val="21"/>
              </w:rPr>
            </w:pPr>
            <w:r w:rsidRPr="00684D23">
              <w:rPr>
                <w:rFonts w:eastAsia="Aptos"/>
                <w:szCs w:val="21"/>
              </w:rPr>
              <w:t xml:space="preserve">Permanent </w:t>
            </w:r>
          </w:p>
        </w:tc>
      </w:tr>
    </w:tbl>
    <w:p w14:paraId="55202B18" w14:textId="77777777" w:rsidR="00684D23" w:rsidRPr="00684D23" w:rsidRDefault="00684D23" w:rsidP="00684D23">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84D23" w:rsidRPr="00684D23" w14:paraId="0CEE6247" w14:textId="77777777" w:rsidTr="00684D23">
        <w:trPr>
          <w:trHeight w:val="503"/>
        </w:trPr>
        <w:tc>
          <w:tcPr>
            <w:tcW w:w="9016" w:type="dxa"/>
            <w:shd w:val="clear" w:color="auto" w:fill="DAE9F7"/>
            <w:vAlign w:val="center"/>
          </w:tcPr>
          <w:p w14:paraId="4E22178D" w14:textId="77777777" w:rsidR="00684D23" w:rsidRPr="00684D23" w:rsidRDefault="00684D23" w:rsidP="00684D23">
            <w:pPr>
              <w:spacing w:line="259" w:lineRule="auto"/>
              <w:rPr>
                <w:rFonts w:eastAsia="Aptos"/>
                <w:b/>
                <w:bCs/>
                <w:szCs w:val="21"/>
              </w:rPr>
            </w:pPr>
            <w:r w:rsidRPr="00684D23">
              <w:rPr>
                <w:rFonts w:eastAsia="Aptos"/>
                <w:b/>
                <w:bCs/>
                <w:szCs w:val="21"/>
              </w:rPr>
              <w:t>Purpose of the Role</w:t>
            </w:r>
          </w:p>
        </w:tc>
      </w:tr>
      <w:tr w:rsidR="00684D23" w:rsidRPr="00684D23" w14:paraId="5907472F" w14:textId="77777777" w:rsidTr="00661713">
        <w:trPr>
          <w:trHeight w:val="1790"/>
        </w:trPr>
        <w:tc>
          <w:tcPr>
            <w:tcW w:w="9016" w:type="dxa"/>
            <w:vAlign w:val="center"/>
          </w:tcPr>
          <w:p w14:paraId="303D0068" w14:textId="77777777" w:rsidR="00684D23" w:rsidRPr="00684D23" w:rsidRDefault="00684D23" w:rsidP="00684D23">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lang w:val="en-US"/>
              </w:rPr>
            </w:pPr>
            <w:r w:rsidRPr="00684D23">
              <w:rPr>
                <w:bCs/>
                <w:lang w:val="en-US"/>
              </w:rPr>
              <w:t>To lead on the overall development of quality teaching within the subject</w:t>
            </w:r>
            <w:r w:rsidRPr="00684D23">
              <w:rPr>
                <w:lang w:val="en-US"/>
              </w:rPr>
              <w:t xml:space="preserve"> area so that teaching </w:t>
            </w:r>
            <w:proofErr w:type="spellStart"/>
            <w:r w:rsidRPr="00684D23">
              <w:rPr>
                <w:lang w:val="en-US"/>
              </w:rPr>
              <w:t>programmes</w:t>
            </w:r>
            <w:proofErr w:type="spellEnd"/>
            <w:r w:rsidRPr="00684D23">
              <w:rPr>
                <w:lang w:val="en-US"/>
              </w:rPr>
              <w:t xml:space="preserve"> are appropriate for all learners and result in outstanding progression each year and smooth transition between Key Stages </w:t>
            </w:r>
          </w:p>
          <w:p w14:paraId="2F455B9E" w14:textId="77777777" w:rsidR="00684D23" w:rsidRPr="00684D23" w:rsidRDefault="00684D23" w:rsidP="00684D23">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lang w:val="en-US"/>
              </w:rPr>
              <w:t>To continually develop and share personal best practice whilst continually developing pedagogy</w:t>
            </w:r>
          </w:p>
          <w:p w14:paraId="12D87AF7" w14:textId="77777777" w:rsidR="00684D23" w:rsidRPr="00684D23" w:rsidRDefault="00684D23" w:rsidP="00684D23">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lang w:val="en-US"/>
              </w:rPr>
              <w:t>Practice that is acknowledged to be consistently secure and support others to improve the quality of their teaching and the learning outcomes across the subject areas</w:t>
            </w:r>
          </w:p>
          <w:p w14:paraId="15F222E9" w14:textId="77777777" w:rsidR="00684D23" w:rsidRPr="00684D23" w:rsidRDefault="00684D23" w:rsidP="00684D23">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lang w:val="en-US"/>
              </w:rPr>
              <w:t xml:space="preserve">To ensure subject teaching links to examination board criteria </w:t>
            </w:r>
          </w:p>
          <w:p w14:paraId="0531FB92" w14:textId="77777777" w:rsidR="00684D23" w:rsidRPr="00684D23" w:rsidRDefault="00684D23" w:rsidP="00684D23">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lang w:val="en-US"/>
              </w:rPr>
              <w:t xml:space="preserve">To make a substantial contribution to the operational running of the department as defined by the designated member of Leadership (which will be subject to change as appropriate) </w:t>
            </w:r>
          </w:p>
          <w:p w14:paraId="698CC8FB" w14:textId="77777777" w:rsidR="00684D23" w:rsidRPr="00684D23" w:rsidRDefault="00684D23" w:rsidP="00684D23">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lang w:val="en-US"/>
              </w:rPr>
              <w:t>To support the Catholic ethos of the school and its ambition to continually raise standards and achievement</w:t>
            </w:r>
          </w:p>
        </w:tc>
      </w:tr>
    </w:tbl>
    <w:p w14:paraId="0742B589" w14:textId="77777777" w:rsidR="00684D23" w:rsidRPr="00684D23" w:rsidRDefault="00684D23" w:rsidP="00684D23">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84D23" w:rsidRPr="00684D23" w14:paraId="65477366" w14:textId="77777777" w:rsidTr="00684D23">
        <w:trPr>
          <w:trHeight w:val="494"/>
          <w:tblHeader/>
        </w:trPr>
        <w:tc>
          <w:tcPr>
            <w:tcW w:w="9016" w:type="dxa"/>
            <w:shd w:val="clear" w:color="auto" w:fill="DAE9F7"/>
            <w:vAlign w:val="center"/>
          </w:tcPr>
          <w:p w14:paraId="253B0BFB" w14:textId="77777777" w:rsidR="00684D23" w:rsidRPr="00684D23" w:rsidRDefault="00684D23" w:rsidP="00684D23">
            <w:pPr>
              <w:spacing w:line="259" w:lineRule="auto"/>
              <w:rPr>
                <w:rFonts w:eastAsia="Aptos"/>
                <w:szCs w:val="21"/>
              </w:rPr>
            </w:pPr>
            <w:r w:rsidRPr="00684D23">
              <w:rPr>
                <w:rFonts w:eastAsia="Aptos"/>
                <w:b/>
                <w:bCs/>
                <w:szCs w:val="21"/>
              </w:rPr>
              <w:t>Key Tasks to Achieve Outcomes</w:t>
            </w:r>
          </w:p>
        </w:tc>
      </w:tr>
      <w:tr w:rsidR="00684D23" w:rsidRPr="00684D23" w14:paraId="503861EB" w14:textId="77777777" w:rsidTr="00661713">
        <w:trPr>
          <w:trHeight w:val="70"/>
        </w:trPr>
        <w:tc>
          <w:tcPr>
            <w:tcW w:w="9016" w:type="dxa"/>
            <w:vAlign w:val="center"/>
          </w:tcPr>
          <w:p w14:paraId="0122FA62" w14:textId="77777777" w:rsidR="00684D23" w:rsidRPr="00684D23" w:rsidRDefault="00684D23" w:rsidP="00684D23">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 xml:space="preserve">To work with all members of the department to produce medium term plans and schemes of work that provide challenge and pace in learning  </w:t>
            </w:r>
          </w:p>
          <w:p w14:paraId="35EC2B6A" w14:textId="77777777" w:rsidR="00684D23" w:rsidRPr="00684D23" w:rsidRDefault="00684D23" w:rsidP="00684D23">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Lead on the dissemination of innovation and best practice within the department through a range of strategies including coaching, team teaching, modelling, exposition, adaptive teaching</w:t>
            </w:r>
          </w:p>
          <w:p w14:paraId="404A429F" w14:textId="77777777" w:rsidR="00684D23" w:rsidRPr="00684D23" w:rsidRDefault="00684D23" w:rsidP="00684D23">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Ensure there is up to date knowledge of subject and curriculum requirements and that these are disseminated within department, evidenced by schemes of learning</w:t>
            </w:r>
          </w:p>
          <w:p w14:paraId="7BEAAD24" w14:textId="77777777" w:rsidR="00684D23" w:rsidRDefault="00684D23" w:rsidP="00684D23">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Continue to develop and improve own teaching by engaging in whole school and departmental research of teaching and learning, leading to consistently secure teaching</w:t>
            </w:r>
          </w:p>
          <w:p w14:paraId="640A4A51" w14:textId="77777777" w:rsidR="00684D23" w:rsidRDefault="00684D23" w:rsidP="00684D23">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ind w:left="360"/>
              <w:rPr>
                <w:bCs/>
                <w:lang w:val="en-US"/>
              </w:rPr>
            </w:pPr>
          </w:p>
          <w:p w14:paraId="375227BB" w14:textId="77777777" w:rsidR="00684D23" w:rsidRPr="00684D23" w:rsidRDefault="00684D23" w:rsidP="00684D23">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ind w:left="360"/>
              <w:rPr>
                <w:bCs/>
                <w:lang w:val="en-US"/>
              </w:rPr>
            </w:pPr>
          </w:p>
          <w:p w14:paraId="7501470B" w14:textId="77777777" w:rsidR="00684D23" w:rsidRPr="00684D23" w:rsidRDefault="00684D23" w:rsidP="00684D23">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 xml:space="preserve">Lead on the development of high quality assessment strategies and </w:t>
            </w:r>
            <w:proofErr w:type="gramStart"/>
            <w:r w:rsidRPr="00684D23">
              <w:rPr>
                <w:bCs/>
                <w:lang w:val="en-US"/>
              </w:rPr>
              <w:t>the feedback</w:t>
            </w:r>
            <w:proofErr w:type="gramEnd"/>
            <w:r w:rsidRPr="00684D23">
              <w:rPr>
                <w:bCs/>
                <w:lang w:val="en-US"/>
              </w:rPr>
              <w:t xml:space="preserve"> to students</w:t>
            </w:r>
          </w:p>
          <w:p w14:paraId="4D0F72B2" w14:textId="77777777" w:rsidR="00684D23" w:rsidRPr="00684D23" w:rsidRDefault="00684D23" w:rsidP="00684D23">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proofErr w:type="gramStart"/>
            <w:r w:rsidRPr="00684D23">
              <w:rPr>
                <w:bCs/>
                <w:lang w:val="en-US"/>
              </w:rPr>
              <w:t>Lead</w:t>
            </w:r>
            <w:proofErr w:type="gramEnd"/>
            <w:r w:rsidRPr="00684D23">
              <w:rPr>
                <w:bCs/>
                <w:lang w:val="en-US"/>
              </w:rPr>
              <w:t xml:space="preserve"> on the development of the Departmental Development Plan</w:t>
            </w:r>
          </w:p>
          <w:p w14:paraId="64B000B0" w14:textId="77777777" w:rsidR="00684D23" w:rsidRPr="00684D23" w:rsidRDefault="00684D23" w:rsidP="00684D23">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Use data effectively to identify gaps in student performance and develop own and others’ practice to close the gaps</w:t>
            </w:r>
          </w:p>
          <w:p w14:paraId="4F173A9A" w14:textId="77777777" w:rsidR="00684D23" w:rsidRPr="00684D23" w:rsidRDefault="00684D23" w:rsidP="00684D23">
            <w:pPr>
              <w:numPr>
                <w:ilvl w:val="0"/>
                <w:numId w:val="16"/>
              </w:numPr>
              <w:spacing w:line="259" w:lineRule="auto"/>
              <w:contextualSpacing/>
              <w:rPr>
                <w:rFonts w:eastAsia="Aptos"/>
                <w:bCs/>
                <w:szCs w:val="21"/>
              </w:rPr>
            </w:pPr>
            <w:r w:rsidRPr="00684D23">
              <w:rPr>
                <w:rFonts w:eastAsia="Aptos"/>
                <w:bCs/>
                <w:szCs w:val="21"/>
              </w:rPr>
              <w:br w:type="page"/>
              <w:t>Work with the Subject Leaders’ group and other professionals both internal and external to establish and articulate good and outstanding teaching</w:t>
            </w:r>
          </w:p>
          <w:p w14:paraId="492FF78B" w14:textId="77777777" w:rsidR="00684D23" w:rsidRPr="00684D23" w:rsidRDefault="00684D23" w:rsidP="00684D23">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 xml:space="preserve">Lead on ensuring professional development opportunities </w:t>
            </w:r>
            <w:proofErr w:type="gramStart"/>
            <w:r w:rsidRPr="00684D23">
              <w:rPr>
                <w:bCs/>
                <w:lang w:val="en-US"/>
              </w:rPr>
              <w:t>are</w:t>
            </w:r>
            <w:proofErr w:type="gramEnd"/>
            <w:r w:rsidRPr="00684D23">
              <w:rPr>
                <w:bCs/>
                <w:lang w:val="en-US"/>
              </w:rPr>
              <w:t xml:space="preserve"> appropriate and lead to best practice being embedded across department</w:t>
            </w:r>
          </w:p>
        </w:tc>
      </w:tr>
    </w:tbl>
    <w:p w14:paraId="1E1146B8" w14:textId="77777777" w:rsidR="00684D23" w:rsidRPr="00684D23" w:rsidRDefault="00684D23" w:rsidP="00684D23">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84D23" w:rsidRPr="00684D23" w14:paraId="0CF17636" w14:textId="77777777" w:rsidTr="00684D23">
        <w:trPr>
          <w:trHeight w:val="503"/>
        </w:trPr>
        <w:tc>
          <w:tcPr>
            <w:tcW w:w="9016" w:type="dxa"/>
            <w:shd w:val="clear" w:color="auto" w:fill="DAE9F7"/>
            <w:vAlign w:val="center"/>
          </w:tcPr>
          <w:p w14:paraId="17D2CC39" w14:textId="77777777" w:rsidR="00684D23" w:rsidRPr="00684D23" w:rsidRDefault="00684D23" w:rsidP="00684D23">
            <w:pPr>
              <w:spacing w:line="259" w:lineRule="auto"/>
              <w:rPr>
                <w:rFonts w:eastAsia="Aptos"/>
                <w:b/>
                <w:bCs/>
                <w:szCs w:val="21"/>
              </w:rPr>
            </w:pPr>
            <w:r w:rsidRPr="00684D23">
              <w:rPr>
                <w:rFonts w:eastAsia="Aptos"/>
                <w:b/>
                <w:bCs/>
                <w:szCs w:val="21"/>
              </w:rPr>
              <w:t>Indicators of Performance</w:t>
            </w:r>
          </w:p>
        </w:tc>
      </w:tr>
      <w:tr w:rsidR="00684D23" w:rsidRPr="00684D23" w14:paraId="0D39F15B" w14:textId="77777777" w:rsidTr="00661713">
        <w:trPr>
          <w:trHeight w:val="1790"/>
        </w:trPr>
        <w:tc>
          <w:tcPr>
            <w:tcW w:w="9016" w:type="dxa"/>
            <w:vAlign w:val="center"/>
          </w:tcPr>
          <w:p w14:paraId="26509E61" w14:textId="77777777" w:rsidR="00684D23" w:rsidRPr="00684D23" w:rsidRDefault="00684D23" w:rsidP="00684D23">
            <w:pPr>
              <w:numPr>
                <w:ilvl w:val="0"/>
                <w:numId w:val="19"/>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Own teaching is consistently evaluated as secure or better</w:t>
            </w:r>
          </w:p>
          <w:p w14:paraId="7DD8C1E1" w14:textId="77777777" w:rsidR="00684D23" w:rsidRPr="00684D23" w:rsidRDefault="00684D23" w:rsidP="00684D23">
            <w:pPr>
              <w:numPr>
                <w:ilvl w:val="0"/>
                <w:numId w:val="19"/>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proofErr w:type="spellStart"/>
            <w:r w:rsidRPr="00684D23">
              <w:rPr>
                <w:bCs/>
                <w:lang w:val="en-US"/>
              </w:rPr>
              <w:t>MTPs</w:t>
            </w:r>
            <w:proofErr w:type="spellEnd"/>
            <w:r w:rsidRPr="00684D23">
              <w:rPr>
                <w:bCs/>
                <w:lang w:val="en-US"/>
              </w:rPr>
              <w:t xml:space="preserve"> and schemes of learning support challenge and pace for all students, across both key stages in the department and are used effectively by teachers within the department</w:t>
            </w:r>
          </w:p>
          <w:p w14:paraId="7F92E259" w14:textId="77777777" w:rsidR="00684D23" w:rsidRPr="00684D23" w:rsidRDefault="00684D23" w:rsidP="00684D23">
            <w:pPr>
              <w:numPr>
                <w:ilvl w:val="0"/>
                <w:numId w:val="19"/>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Lessons taught within the department are graded consistently secure and frequently better, using schemes of work and innovation</w:t>
            </w:r>
          </w:p>
          <w:p w14:paraId="41027C39" w14:textId="77777777" w:rsidR="00684D23" w:rsidRPr="00684D23" w:rsidRDefault="00684D23" w:rsidP="00684D23">
            <w:pPr>
              <w:numPr>
                <w:ilvl w:val="0"/>
                <w:numId w:val="19"/>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9" w:lineRule="auto"/>
              <w:rPr>
                <w:bCs/>
                <w:lang w:val="en-US"/>
              </w:rPr>
            </w:pPr>
            <w:r w:rsidRPr="00684D23">
              <w:rPr>
                <w:bCs/>
                <w:lang w:val="en-US"/>
              </w:rPr>
              <w:t>Analysis of teaching across the department and standards in the subjects continue to rise in line with the highest performing departments</w:t>
            </w:r>
          </w:p>
          <w:p w14:paraId="17647558" w14:textId="77777777" w:rsidR="00684D23" w:rsidRPr="00684D23" w:rsidRDefault="00684D23" w:rsidP="00684D23">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p>
          <w:p w14:paraId="03F67442" w14:textId="77777777" w:rsidR="00684D23" w:rsidRPr="00684D23" w:rsidRDefault="00684D23" w:rsidP="00684D23">
            <w:pPr>
              <w:tabs>
                <w:tab w:val="left" w:pos="1314"/>
              </w:tabs>
              <w:spacing w:line="259" w:lineRule="auto"/>
              <w:rPr>
                <w:rFonts w:eastAsia="Aptos"/>
                <w:szCs w:val="21"/>
              </w:rPr>
            </w:pPr>
            <w:r w:rsidRPr="00684D23">
              <w:rPr>
                <w:rFonts w:eastAsia="Aptos"/>
                <w:szCs w:val="21"/>
              </w:rPr>
              <w:t>The designated member of Leadership will evaluate the totality of performance of the Curriculum Leader by:</w:t>
            </w:r>
          </w:p>
          <w:p w14:paraId="20D6BFCD" w14:textId="77777777" w:rsidR="00684D23" w:rsidRPr="00684D23" w:rsidRDefault="00684D23" w:rsidP="00684D23">
            <w:pPr>
              <w:tabs>
                <w:tab w:val="left" w:pos="1314"/>
              </w:tabs>
              <w:spacing w:line="259" w:lineRule="auto"/>
              <w:rPr>
                <w:rFonts w:eastAsia="Aptos"/>
                <w:szCs w:val="21"/>
              </w:rPr>
            </w:pPr>
          </w:p>
          <w:p w14:paraId="6988DB4F" w14:textId="77777777" w:rsidR="00684D23" w:rsidRPr="00684D23" w:rsidRDefault="00684D23" w:rsidP="00684D23">
            <w:pPr>
              <w:numPr>
                <w:ilvl w:val="0"/>
                <w:numId w:val="20"/>
              </w:numPr>
              <w:tabs>
                <w:tab w:val="num" w:pos="791"/>
                <w:tab w:val="left" w:pos="1314"/>
              </w:tabs>
              <w:spacing w:line="259" w:lineRule="auto"/>
              <w:ind w:left="791"/>
              <w:rPr>
                <w:rFonts w:eastAsia="Aptos"/>
                <w:szCs w:val="21"/>
              </w:rPr>
            </w:pPr>
            <w:r w:rsidRPr="00684D23">
              <w:rPr>
                <w:rFonts w:eastAsia="Aptos"/>
                <w:szCs w:val="21"/>
              </w:rPr>
              <w:t>Analysing the results of students taught</w:t>
            </w:r>
          </w:p>
          <w:p w14:paraId="42525C9C" w14:textId="77777777" w:rsidR="00684D23" w:rsidRPr="00684D23" w:rsidRDefault="00684D23" w:rsidP="00684D23">
            <w:pPr>
              <w:numPr>
                <w:ilvl w:val="0"/>
                <w:numId w:val="20"/>
              </w:numPr>
              <w:tabs>
                <w:tab w:val="num" w:pos="791"/>
                <w:tab w:val="left" w:pos="1314"/>
              </w:tabs>
              <w:spacing w:line="259" w:lineRule="auto"/>
              <w:ind w:left="791"/>
              <w:rPr>
                <w:rFonts w:eastAsia="Aptos"/>
                <w:szCs w:val="21"/>
              </w:rPr>
            </w:pPr>
            <w:r w:rsidRPr="00684D23">
              <w:rPr>
                <w:rFonts w:eastAsia="Aptos"/>
                <w:szCs w:val="21"/>
              </w:rPr>
              <w:t>Carrying out QA</w:t>
            </w:r>
          </w:p>
          <w:p w14:paraId="6CB7B0A0" w14:textId="77777777" w:rsidR="00684D23" w:rsidRPr="00684D23" w:rsidRDefault="00684D23" w:rsidP="00684D23">
            <w:pPr>
              <w:numPr>
                <w:ilvl w:val="0"/>
                <w:numId w:val="20"/>
              </w:numPr>
              <w:tabs>
                <w:tab w:val="num" w:pos="791"/>
                <w:tab w:val="left" w:pos="1314"/>
              </w:tabs>
              <w:spacing w:line="259" w:lineRule="auto"/>
              <w:ind w:left="791"/>
              <w:rPr>
                <w:rFonts w:eastAsia="Aptos"/>
                <w:szCs w:val="21"/>
              </w:rPr>
            </w:pPr>
            <w:r w:rsidRPr="00684D23">
              <w:rPr>
                <w:rFonts w:eastAsia="Aptos"/>
                <w:szCs w:val="21"/>
              </w:rPr>
              <w:t>Scrutinising the work of students</w:t>
            </w:r>
          </w:p>
          <w:p w14:paraId="5DFFCFCD" w14:textId="77777777" w:rsidR="00684D23" w:rsidRPr="00684D23" w:rsidRDefault="00684D23" w:rsidP="00684D23">
            <w:pPr>
              <w:numPr>
                <w:ilvl w:val="0"/>
                <w:numId w:val="20"/>
              </w:numPr>
              <w:tabs>
                <w:tab w:val="num" w:pos="791"/>
                <w:tab w:val="left" w:pos="1314"/>
              </w:tabs>
              <w:spacing w:line="259" w:lineRule="auto"/>
              <w:ind w:left="791"/>
              <w:rPr>
                <w:rFonts w:eastAsia="Aptos"/>
                <w:szCs w:val="21"/>
              </w:rPr>
            </w:pPr>
            <w:r w:rsidRPr="00684D23">
              <w:rPr>
                <w:rFonts w:eastAsia="Aptos"/>
                <w:szCs w:val="21"/>
              </w:rPr>
              <w:t xml:space="preserve">Reviewing the progress of the Department Development Plan </w:t>
            </w:r>
          </w:p>
          <w:p w14:paraId="39D3D80B" w14:textId="77777777" w:rsidR="00684D23" w:rsidRPr="00684D23" w:rsidRDefault="00684D23" w:rsidP="00684D23">
            <w:pPr>
              <w:tabs>
                <w:tab w:val="left" w:pos="1314"/>
              </w:tabs>
              <w:spacing w:line="259" w:lineRule="auto"/>
              <w:rPr>
                <w:rFonts w:eastAsia="Aptos"/>
                <w:szCs w:val="21"/>
              </w:rPr>
            </w:pPr>
          </w:p>
          <w:p w14:paraId="0F13FF68" w14:textId="77777777" w:rsidR="00684D23" w:rsidRPr="00684D23" w:rsidRDefault="00684D23" w:rsidP="00684D23">
            <w:pPr>
              <w:tabs>
                <w:tab w:val="left" w:pos="1314"/>
              </w:tabs>
              <w:spacing w:line="259" w:lineRule="auto"/>
              <w:rPr>
                <w:rFonts w:eastAsia="Aptos"/>
                <w:szCs w:val="21"/>
              </w:rPr>
            </w:pPr>
            <w:r w:rsidRPr="00684D23">
              <w:rPr>
                <w:rFonts w:eastAsia="Aptos"/>
                <w:szCs w:val="21"/>
              </w:rPr>
              <w:t>and by receiving other appropriate evidence in relation to the role.</w:t>
            </w:r>
          </w:p>
        </w:tc>
      </w:tr>
    </w:tbl>
    <w:p w14:paraId="02ECE8DC" w14:textId="77777777" w:rsidR="00684D23" w:rsidRPr="00684D23" w:rsidRDefault="00684D23" w:rsidP="00684D23">
      <w:pPr>
        <w:spacing w:line="259" w:lineRule="auto"/>
        <w:jc w:val="both"/>
        <w:rPr>
          <w:rFonts w:ascii="Arial" w:eastAsia="Aptos" w:hAnsi="Arial" w:cs="Arial"/>
          <w:color w:val="000000"/>
          <w:kern w:val="2"/>
          <w:szCs w:val="21"/>
          <w:u w:color="000000"/>
          <w14:ligatures w14:val="standardContextual"/>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21CE6CCB" w14:textId="77777777" w:rsidR="00684D23" w:rsidRPr="00684D23" w:rsidRDefault="00684D23" w:rsidP="00684D23">
      <w:pPr>
        <w:spacing w:line="259" w:lineRule="auto"/>
        <w:jc w:val="both"/>
        <w:rPr>
          <w:rFonts w:ascii="Arial" w:eastAsia="Aptos" w:hAnsi="Arial" w:cs="Arial"/>
          <w:b/>
          <w:bCs/>
          <w:color w:val="0070C0"/>
          <w:kern w:val="2"/>
          <w:sz w:val="28"/>
          <w:szCs w:val="22"/>
          <w:u w:color="000000"/>
          <w14:ligatures w14:val="standardContextual"/>
        </w:rPr>
      </w:pPr>
      <w:r w:rsidRPr="00684D23">
        <w:rPr>
          <w:rFonts w:ascii="Arial" w:eastAsia="Aptos" w:hAnsi="Arial" w:cs="Arial"/>
          <w:b/>
          <w:bCs/>
          <w:color w:val="0070C0"/>
          <w:kern w:val="2"/>
          <w:sz w:val="28"/>
          <w:szCs w:val="22"/>
          <w:u w:color="000000"/>
          <w14:ligatures w14:val="standardContextual"/>
        </w:rPr>
        <w:t xml:space="preserve">Person Specification </w:t>
      </w:r>
    </w:p>
    <w:p w14:paraId="07306EEF" w14:textId="77777777" w:rsidR="00684D23" w:rsidRPr="00684D23" w:rsidRDefault="00684D23" w:rsidP="00684D23">
      <w:pPr>
        <w:spacing w:line="259" w:lineRule="auto"/>
        <w:jc w:val="both"/>
        <w:rPr>
          <w:rFonts w:ascii="Arial" w:eastAsia="Aptos" w:hAnsi="Arial" w:cs="Arial"/>
          <w:color w:val="000000"/>
          <w:kern w:val="2"/>
          <w:szCs w:val="21"/>
          <w:u w:color="000000"/>
          <w14:ligatures w14:val="standardContextual"/>
        </w:rPr>
      </w:pPr>
      <w:r w:rsidRPr="00684D23">
        <w:rPr>
          <w:rFonts w:ascii="Arial" w:eastAsia="Aptos" w:hAnsi="Arial" w:cs="Arial"/>
          <w:b/>
          <w:bCs/>
          <w:color w:val="0070C0"/>
          <w:kern w:val="2"/>
          <w:sz w:val="28"/>
          <w:szCs w:val="22"/>
          <w:u w:color="000000"/>
          <w14:ligatures w14:val="standardContextual"/>
        </w:rPr>
        <w:t xml:space="preserve">All Saints Catholic High School </w:t>
      </w:r>
    </w:p>
    <w:p w14:paraId="681C695D" w14:textId="77777777" w:rsidR="00684D23" w:rsidRPr="00684D23" w:rsidRDefault="00684D23" w:rsidP="00684D23">
      <w:pPr>
        <w:spacing w:line="259" w:lineRule="auto"/>
        <w:jc w:val="both"/>
        <w:rPr>
          <w:rFonts w:ascii="Arial" w:eastAsia="Aptos" w:hAnsi="Arial" w:cs="Arial"/>
          <w:b/>
          <w:bCs/>
          <w:color w:val="FF9900"/>
          <w:kern w:val="2"/>
          <w:szCs w:val="21"/>
          <w:u w:color="000000"/>
          <w14:ligatures w14:val="standardContextual"/>
        </w:rPr>
      </w:pPr>
      <w:r w:rsidRPr="00684D23">
        <w:rPr>
          <w:rFonts w:ascii="Arial" w:eastAsia="Aptos" w:hAnsi="Arial" w:cs="Arial"/>
          <w:b/>
          <w:bCs/>
          <w:color w:val="FF9900"/>
          <w:kern w:val="2"/>
          <w:szCs w:val="21"/>
          <w:u w:color="000000"/>
          <w14:ligatures w14:val="standardContextual"/>
        </w:rPr>
        <w:t>___________________________________________________________________</w:t>
      </w:r>
    </w:p>
    <w:p w14:paraId="25030AE0" w14:textId="77777777" w:rsidR="00684D23" w:rsidRPr="00684D23" w:rsidRDefault="00684D23" w:rsidP="00684D23">
      <w:pPr>
        <w:spacing w:line="259" w:lineRule="auto"/>
        <w:jc w:val="both"/>
        <w:rPr>
          <w:rFonts w:ascii="Arial" w:eastAsia="Aptos" w:hAnsi="Arial" w:cs="Arial"/>
          <w:color w:val="000000"/>
          <w:kern w:val="2"/>
          <w:sz w:val="23"/>
          <w:szCs w:val="23"/>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684D23" w:rsidRPr="00684D23" w14:paraId="62EB012B" w14:textId="77777777" w:rsidTr="00684D23">
        <w:trPr>
          <w:trHeight w:val="557"/>
          <w:jc w:val="center"/>
        </w:trPr>
        <w:tc>
          <w:tcPr>
            <w:tcW w:w="2515" w:type="dxa"/>
            <w:shd w:val="clear" w:color="auto" w:fill="DAE9F7"/>
            <w:vAlign w:val="center"/>
          </w:tcPr>
          <w:p w14:paraId="00C4F10C" w14:textId="77777777" w:rsidR="00684D23" w:rsidRPr="00684D23" w:rsidRDefault="00684D23" w:rsidP="00684D23">
            <w:pPr>
              <w:rPr>
                <w:rFonts w:eastAsia="Aptos"/>
                <w:b/>
                <w:bCs/>
                <w:sz w:val="23"/>
                <w:szCs w:val="23"/>
              </w:rPr>
            </w:pPr>
            <w:r w:rsidRPr="00684D23">
              <w:rPr>
                <w:rFonts w:eastAsia="Aptos"/>
                <w:b/>
                <w:bCs/>
                <w:sz w:val="23"/>
                <w:szCs w:val="23"/>
              </w:rPr>
              <w:t>Title of Post</w:t>
            </w:r>
          </w:p>
        </w:tc>
        <w:tc>
          <w:tcPr>
            <w:tcW w:w="6390" w:type="dxa"/>
            <w:vAlign w:val="center"/>
          </w:tcPr>
          <w:p w14:paraId="1E5FF948" w14:textId="77777777" w:rsidR="00684D23" w:rsidRPr="00684D23" w:rsidRDefault="00684D23" w:rsidP="00684D23">
            <w:pPr>
              <w:rPr>
                <w:rFonts w:eastAsia="Aptos"/>
                <w:sz w:val="23"/>
                <w:szCs w:val="23"/>
              </w:rPr>
            </w:pPr>
            <w:r w:rsidRPr="00684D23">
              <w:rPr>
                <w:rFonts w:eastAsia="Aptos"/>
                <w:sz w:val="23"/>
                <w:szCs w:val="23"/>
              </w:rPr>
              <w:t xml:space="preserve">Curriculum Leader for Mathematics  </w:t>
            </w:r>
          </w:p>
        </w:tc>
      </w:tr>
    </w:tbl>
    <w:p w14:paraId="6C98B4EF" w14:textId="77777777" w:rsidR="00684D23" w:rsidRPr="00684D23" w:rsidRDefault="00684D23" w:rsidP="00684D23">
      <w:pPr>
        <w:spacing w:line="259" w:lineRule="auto"/>
        <w:jc w:val="both"/>
        <w:rPr>
          <w:rFonts w:ascii="Arial" w:eastAsia="Aptos" w:hAnsi="Arial" w:cs="Arial"/>
          <w:color w:val="000000"/>
          <w:kern w:val="2"/>
          <w:sz w:val="23"/>
          <w:szCs w:val="23"/>
          <w:u w:color="000000"/>
          <w14:ligatures w14:val="standardContextual"/>
        </w:rPr>
      </w:pPr>
    </w:p>
    <w:p w14:paraId="396222F8" w14:textId="77777777" w:rsidR="00684D23" w:rsidRPr="00684D23" w:rsidRDefault="00684D23" w:rsidP="00684D23">
      <w:pPr>
        <w:spacing w:line="259" w:lineRule="auto"/>
        <w:jc w:val="both"/>
        <w:rPr>
          <w:rFonts w:ascii="Arial" w:eastAsia="Aptos" w:hAnsi="Arial" w:cs="Arial"/>
          <w:b/>
          <w:bCs/>
          <w:color w:val="000000"/>
          <w:kern w:val="2"/>
          <w:sz w:val="23"/>
          <w:szCs w:val="23"/>
          <w:u w:color="000000"/>
          <w14:ligatures w14:val="standardContextual"/>
        </w:rPr>
      </w:pPr>
      <w:r w:rsidRPr="00684D23">
        <w:rPr>
          <w:rFonts w:ascii="Arial" w:eastAsia="Aptos" w:hAnsi="Arial" w:cs="Arial"/>
          <w:b/>
          <w:bCs/>
          <w:color w:val="000000"/>
          <w:kern w:val="2"/>
          <w:sz w:val="23"/>
          <w:szCs w:val="23"/>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684D23" w:rsidRPr="00684D23" w14:paraId="79000FA6" w14:textId="77777777" w:rsidTr="00684D23">
        <w:trPr>
          <w:trHeight w:val="503"/>
          <w:jc w:val="center"/>
        </w:trPr>
        <w:tc>
          <w:tcPr>
            <w:tcW w:w="7645" w:type="dxa"/>
            <w:shd w:val="clear" w:color="auto" w:fill="DAE9F7"/>
            <w:vAlign w:val="center"/>
          </w:tcPr>
          <w:p w14:paraId="04E45E89" w14:textId="77777777" w:rsidR="00684D23" w:rsidRPr="00684D23" w:rsidRDefault="00684D23" w:rsidP="00684D23">
            <w:pPr>
              <w:rPr>
                <w:rFonts w:eastAsia="Aptos"/>
                <w:b/>
                <w:bCs/>
                <w:sz w:val="23"/>
                <w:szCs w:val="23"/>
              </w:rPr>
            </w:pPr>
            <w:r w:rsidRPr="00684D23">
              <w:rPr>
                <w:rFonts w:eastAsia="Aptos"/>
                <w:b/>
                <w:bCs/>
                <w:sz w:val="23"/>
                <w:szCs w:val="23"/>
              </w:rPr>
              <w:t xml:space="preserve">Criteria </w:t>
            </w:r>
          </w:p>
        </w:tc>
        <w:tc>
          <w:tcPr>
            <w:tcW w:w="1270" w:type="dxa"/>
            <w:shd w:val="clear" w:color="auto" w:fill="DAE9F7"/>
            <w:vAlign w:val="center"/>
          </w:tcPr>
          <w:p w14:paraId="480B6A76" w14:textId="77777777" w:rsidR="00684D23" w:rsidRPr="00684D23" w:rsidRDefault="00684D23" w:rsidP="00684D23">
            <w:pPr>
              <w:jc w:val="center"/>
              <w:rPr>
                <w:rFonts w:eastAsia="Aptos"/>
                <w:b/>
                <w:bCs/>
                <w:sz w:val="23"/>
                <w:szCs w:val="23"/>
              </w:rPr>
            </w:pPr>
            <w:r w:rsidRPr="00684D23">
              <w:rPr>
                <w:rFonts w:eastAsia="Aptos"/>
                <w:b/>
                <w:bCs/>
                <w:sz w:val="23"/>
                <w:szCs w:val="23"/>
              </w:rPr>
              <w:t>Evidence</w:t>
            </w:r>
          </w:p>
        </w:tc>
      </w:tr>
      <w:tr w:rsidR="00684D23" w:rsidRPr="00684D23" w14:paraId="64668684" w14:textId="77777777" w:rsidTr="00661713">
        <w:trPr>
          <w:trHeight w:val="341"/>
          <w:jc w:val="center"/>
        </w:trPr>
        <w:tc>
          <w:tcPr>
            <w:tcW w:w="7645" w:type="dxa"/>
            <w:vAlign w:val="center"/>
          </w:tcPr>
          <w:p w14:paraId="12654AE5" w14:textId="77777777" w:rsidR="00684D23" w:rsidRPr="00684D23" w:rsidRDefault="00684D23" w:rsidP="00684D23">
            <w:pPr>
              <w:rPr>
                <w:rFonts w:eastAsia="Aptos"/>
                <w:sz w:val="23"/>
                <w:szCs w:val="23"/>
              </w:rPr>
            </w:pPr>
            <w:r w:rsidRPr="00684D23">
              <w:rPr>
                <w:rFonts w:eastAsia="Aptos"/>
                <w:sz w:val="23"/>
                <w:szCs w:val="23"/>
              </w:rPr>
              <w:t xml:space="preserve">Qualified teacher status </w:t>
            </w:r>
          </w:p>
        </w:tc>
        <w:tc>
          <w:tcPr>
            <w:tcW w:w="1270" w:type="dxa"/>
          </w:tcPr>
          <w:p w14:paraId="52F6E2C5" w14:textId="77777777" w:rsidR="00684D23" w:rsidRPr="00684D23" w:rsidRDefault="00684D23" w:rsidP="00684D23">
            <w:pPr>
              <w:jc w:val="center"/>
              <w:rPr>
                <w:rFonts w:eastAsia="Aptos"/>
                <w:sz w:val="23"/>
                <w:szCs w:val="23"/>
              </w:rPr>
            </w:pPr>
            <w:r w:rsidRPr="00684D23">
              <w:rPr>
                <w:rFonts w:eastAsia="Aptos"/>
                <w:sz w:val="23"/>
                <w:szCs w:val="23"/>
              </w:rPr>
              <w:t xml:space="preserve">A </w:t>
            </w:r>
          </w:p>
        </w:tc>
      </w:tr>
      <w:tr w:rsidR="00684D23" w:rsidRPr="00684D23" w14:paraId="0CE9AE1E" w14:textId="77777777" w:rsidTr="00661713">
        <w:trPr>
          <w:trHeight w:val="341"/>
          <w:jc w:val="center"/>
        </w:trPr>
        <w:tc>
          <w:tcPr>
            <w:tcW w:w="7645" w:type="dxa"/>
            <w:vAlign w:val="center"/>
          </w:tcPr>
          <w:p w14:paraId="4C4365D2" w14:textId="77777777" w:rsidR="00684D23" w:rsidRPr="00684D23" w:rsidRDefault="00684D23" w:rsidP="00684D23">
            <w:pPr>
              <w:rPr>
                <w:rFonts w:eastAsia="Aptos"/>
                <w:sz w:val="23"/>
                <w:szCs w:val="23"/>
              </w:rPr>
            </w:pPr>
            <w:r w:rsidRPr="00684D23">
              <w:rPr>
                <w:rFonts w:eastAsia="Aptos"/>
                <w:sz w:val="23"/>
                <w:szCs w:val="23"/>
              </w:rPr>
              <w:t xml:space="preserve">Degree in appropriate related subject </w:t>
            </w:r>
          </w:p>
        </w:tc>
        <w:tc>
          <w:tcPr>
            <w:tcW w:w="1270" w:type="dxa"/>
          </w:tcPr>
          <w:p w14:paraId="50A60A65" w14:textId="77777777" w:rsidR="00684D23" w:rsidRPr="00684D23" w:rsidRDefault="00684D23" w:rsidP="00684D23">
            <w:pPr>
              <w:jc w:val="center"/>
              <w:rPr>
                <w:rFonts w:eastAsia="Aptos"/>
                <w:sz w:val="23"/>
                <w:szCs w:val="23"/>
              </w:rPr>
            </w:pPr>
            <w:r w:rsidRPr="00684D23">
              <w:rPr>
                <w:rFonts w:eastAsia="Aptos"/>
                <w:sz w:val="23"/>
                <w:szCs w:val="23"/>
              </w:rPr>
              <w:t xml:space="preserve">A </w:t>
            </w:r>
          </w:p>
        </w:tc>
      </w:tr>
      <w:tr w:rsidR="00684D23" w:rsidRPr="00684D23" w14:paraId="52B0BE82" w14:textId="77777777" w:rsidTr="00661713">
        <w:trPr>
          <w:trHeight w:val="341"/>
          <w:jc w:val="center"/>
        </w:trPr>
        <w:tc>
          <w:tcPr>
            <w:tcW w:w="7645" w:type="dxa"/>
            <w:vAlign w:val="center"/>
          </w:tcPr>
          <w:p w14:paraId="7BC97E2D" w14:textId="77777777" w:rsidR="00684D23" w:rsidRPr="00684D23" w:rsidRDefault="00684D23" w:rsidP="00684D23">
            <w:pPr>
              <w:rPr>
                <w:rFonts w:eastAsia="Aptos"/>
                <w:sz w:val="23"/>
                <w:szCs w:val="23"/>
              </w:rPr>
            </w:pPr>
            <w:r w:rsidRPr="00684D23">
              <w:rPr>
                <w:rFonts w:eastAsia="Aptos"/>
                <w:sz w:val="23"/>
                <w:szCs w:val="23"/>
              </w:rPr>
              <w:t xml:space="preserve">Recent participation in a range of relevant in-service training </w:t>
            </w:r>
          </w:p>
        </w:tc>
        <w:tc>
          <w:tcPr>
            <w:tcW w:w="1270" w:type="dxa"/>
            <w:vAlign w:val="center"/>
          </w:tcPr>
          <w:p w14:paraId="7BFA76E9" w14:textId="77777777" w:rsidR="00684D23" w:rsidRPr="00684D23" w:rsidRDefault="00684D23" w:rsidP="00684D23">
            <w:pPr>
              <w:jc w:val="center"/>
              <w:rPr>
                <w:rFonts w:eastAsia="Aptos"/>
                <w:sz w:val="23"/>
                <w:szCs w:val="23"/>
              </w:rPr>
            </w:pPr>
            <w:r w:rsidRPr="00684D23">
              <w:rPr>
                <w:rFonts w:eastAsia="Aptos"/>
                <w:sz w:val="23"/>
                <w:szCs w:val="23"/>
              </w:rPr>
              <w:t>A  I  R</w:t>
            </w:r>
          </w:p>
        </w:tc>
      </w:tr>
    </w:tbl>
    <w:p w14:paraId="6189506D" w14:textId="77777777" w:rsidR="00684D23" w:rsidRPr="00684D23" w:rsidRDefault="00684D23" w:rsidP="00684D23">
      <w:pPr>
        <w:spacing w:line="259" w:lineRule="auto"/>
        <w:jc w:val="both"/>
        <w:rPr>
          <w:rFonts w:ascii="Arial" w:eastAsia="Aptos" w:hAnsi="Arial" w:cs="Arial"/>
          <w:b/>
          <w:bCs/>
          <w:color w:val="000000"/>
          <w:kern w:val="2"/>
          <w:sz w:val="23"/>
          <w:szCs w:val="23"/>
          <w:u w:color="000000"/>
          <w14:ligatures w14:val="standardContextual"/>
        </w:rPr>
      </w:pPr>
    </w:p>
    <w:p w14:paraId="6BDF3F36" w14:textId="77777777" w:rsidR="00684D23" w:rsidRPr="00684D23" w:rsidRDefault="00684D23" w:rsidP="00684D23">
      <w:pPr>
        <w:spacing w:line="259" w:lineRule="auto"/>
        <w:jc w:val="both"/>
        <w:rPr>
          <w:rFonts w:ascii="Arial" w:eastAsia="Aptos" w:hAnsi="Arial" w:cs="Arial"/>
          <w:b/>
          <w:bCs/>
          <w:color w:val="000000"/>
          <w:kern w:val="2"/>
          <w:sz w:val="23"/>
          <w:szCs w:val="23"/>
          <w:u w:color="000000"/>
          <w14:ligatures w14:val="standardContextual"/>
        </w:rPr>
      </w:pPr>
      <w:r w:rsidRPr="00684D23">
        <w:rPr>
          <w:rFonts w:ascii="Arial" w:eastAsia="Aptos" w:hAnsi="Arial" w:cs="Arial"/>
          <w:b/>
          <w:bCs/>
          <w:color w:val="000000"/>
          <w:kern w:val="2"/>
          <w:sz w:val="23"/>
          <w:szCs w:val="23"/>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79"/>
        <w:gridCol w:w="1226"/>
      </w:tblGrid>
      <w:tr w:rsidR="00684D23" w:rsidRPr="00684D23" w14:paraId="5A86E820" w14:textId="77777777" w:rsidTr="00684D23">
        <w:trPr>
          <w:trHeight w:val="503"/>
          <w:jc w:val="center"/>
        </w:trPr>
        <w:tc>
          <w:tcPr>
            <w:tcW w:w="7735" w:type="dxa"/>
            <w:shd w:val="clear" w:color="auto" w:fill="DAE9F7"/>
            <w:vAlign w:val="center"/>
          </w:tcPr>
          <w:p w14:paraId="6E88DDBF" w14:textId="77777777" w:rsidR="00684D23" w:rsidRPr="00684D23" w:rsidRDefault="00684D23" w:rsidP="00684D23">
            <w:pPr>
              <w:rPr>
                <w:rFonts w:eastAsia="Aptos"/>
                <w:b/>
                <w:bCs/>
                <w:sz w:val="23"/>
                <w:szCs w:val="23"/>
              </w:rPr>
            </w:pPr>
            <w:r w:rsidRPr="00684D23">
              <w:rPr>
                <w:rFonts w:eastAsia="Aptos"/>
                <w:b/>
                <w:bCs/>
                <w:sz w:val="23"/>
                <w:szCs w:val="23"/>
              </w:rPr>
              <w:t xml:space="preserve">Criteria </w:t>
            </w:r>
          </w:p>
        </w:tc>
        <w:tc>
          <w:tcPr>
            <w:tcW w:w="1170" w:type="dxa"/>
            <w:shd w:val="clear" w:color="auto" w:fill="DAE9F7"/>
            <w:vAlign w:val="center"/>
          </w:tcPr>
          <w:p w14:paraId="13AFCE38" w14:textId="77777777" w:rsidR="00684D23" w:rsidRPr="00684D23" w:rsidRDefault="00684D23" w:rsidP="00684D23">
            <w:pPr>
              <w:jc w:val="center"/>
              <w:rPr>
                <w:rFonts w:eastAsia="Aptos"/>
                <w:b/>
                <w:bCs/>
                <w:sz w:val="23"/>
                <w:szCs w:val="23"/>
              </w:rPr>
            </w:pPr>
            <w:r w:rsidRPr="00684D23">
              <w:rPr>
                <w:rFonts w:eastAsia="Aptos"/>
                <w:b/>
                <w:bCs/>
                <w:sz w:val="23"/>
                <w:szCs w:val="23"/>
              </w:rPr>
              <w:t>Evidence</w:t>
            </w:r>
          </w:p>
        </w:tc>
      </w:tr>
      <w:tr w:rsidR="00684D23" w:rsidRPr="00684D23" w14:paraId="660A214A" w14:textId="77777777" w:rsidTr="00661713">
        <w:trPr>
          <w:trHeight w:val="341"/>
          <w:jc w:val="center"/>
        </w:trPr>
        <w:tc>
          <w:tcPr>
            <w:tcW w:w="7735" w:type="dxa"/>
            <w:vAlign w:val="center"/>
          </w:tcPr>
          <w:p w14:paraId="0483ECCB" w14:textId="77777777" w:rsidR="00684D23" w:rsidRPr="00684D23" w:rsidRDefault="00684D23" w:rsidP="00684D23">
            <w:pPr>
              <w:rPr>
                <w:rFonts w:eastAsia="Aptos"/>
                <w:sz w:val="23"/>
                <w:szCs w:val="23"/>
              </w:rPr>
            </w:pPr>
            <w:r w:rsidRPr="00684D23">
              <w:rPr>
                <w:rFonts w:eastAsia="Aptos"/>
                <w:sz w:val="23"/>
                <w:szCs w:val="23"/>
              </w:rPr>
              <w:t>Commitment to the ethos and development of the Catholic school</w:t>
            </w:r>
          </w:p>
        </w:tc>
        <w:tc>
          <w:tcPr>
            <w:tcW w:w="1170" w:type="dxa"/>
            <w:vAlign w:val="center"/>
          </w:tcPr>
          <w:p w14:paraId="541FE111" w14:textId="77777777" w:rsidR="00684D23" w:rsidRPr="00684D23" w:rsidRDefault="00684D23" w:rsidP="00684D23">
            <w:pPr>
              <w:jc w:val="center"/>
              <w:rPr>
                <w:rFonts w:eastAsia="Aptos"/>
                <w:sz w:val="23"/>
                <w:szCs w:val="23"/>
              </w:rPr>
            </w:pPr>
            <w:r w:rsidRPr="00684D23">
              <w:rPr>
                <w:rFonts w:eastAsia="Aptos"/>
                <w:sz w:val="23"/>
                <w:szCs w:val="23"/>
              </w:rPr>
              <w:t>A I R</w:t>
            </w:r>
          </w:p>
        </w:tc>
      </w:tr>
    </w:tbl>
    <w:p w14:paraId="2DAC051A" w14:textId="77777777" w:rsidR="00684D23" w:rsidRPr="00684D23" w:rsidRDefault="00684D23" w:rsidP="00684D23">
      <w:pPr>
        <w:spacing w:line="259" w:lineRule="auto"/>
        <w:jc w:val="both"/>
        <w:rPr>
          <w:rFonts w:ascii="Arial" w:eastAsia="Aptos" w:hAnsi="Arial" w:cs="Arial"/>
          <w:color w:val="000000"/>
          <w:kern w:val="2"/>
          <w:sz w:val="23"/>
          <w:szCs w:val="23"/>
          <w:u w:color="000000"/>
          <w14:ligatures w14:val="standardContextual"/>
        </w:rPr>
      </w:pPr>
    </w:p>
    <w:p w14:paraId="3B4C7B88" w14:textId="77777777" w:rsidR="00684D23" w:rsidRPr="00684D23" w:rsidRDefault="00684D23" w:rsidP="00684D23">
      <w:pPr>
        <w:spacing w:line="259" w:lineRule="auto"/>
        <w:jc w:val="both"/>
        <w:rPr>
          <w:rFonts w:ascii="Arial" w:eastAsia="Aptos" w:hAnsi="Arial" w:cs="Arial"/>
          <w:b/>
          <w:bCs/>
          <w:color w:val="000000"/>
          <w:kern w:val="2"/>
          <w:sz w:val="23"/>
          <w:szCs w:val="23"/>
          <w:u w:color="000000"/>
          <w14:ligatures w14:val="standardContextual"/>
        </w:rPr>
      </w:pPr>
      <w:r w:rsidRPr="00684D23">
        <w:rPr>
          <w:rFonts w:ascii="Arial" w:eastAsia="Aptos" w:hAnsi="Arial" w:cs="Arial"/>
          <w:b/>
          <w:bCs/>
          <w:color w:val="000000"/>
          <w:kern w:val="2"/>
          <w:sz w:val="23"/>
          <w:szCs w:val="23"/>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684D23" w:rsidRPr="00684D23" w14:paraId="15FD4CDD" w14:textId="77777777" w:rsidTr="00684D23">
        <w:trPr>
          <w:trHeight w:val="503"/>
          <w:tblHeader/>
          <w:jc w:val="center"/>
        </w:trPr>
        <w:tc>
          <w:tcPr>
            <w:tcW w:w="7645" w:type="dxa"/>
            <w:shd w:val="clear" w:color="auto" w:fill="DAE9F7"/>
            <w:vAlign w:val="center"/>
          </w:tcPr>
          <w:p w14:paraId="002BD605" w14:textId="77777777" w:rsidR="00684D23" w:rsidRPr="00684D23" w:rsidRDefault="00684D23" w:rsidP="00684D23">
            <w:pPr>
              <w:rPr>
                <w:rFonts w:eastAsia="Aptos"/>
                <w:b/>
                <w:bCs/>
                <w:sz w:val="23"/>
                <w:szCs w:val="23"/>
              </w:rPr>
            </w:pPr>
            <w:r w:rsidRPr="00684D23">
              <w:rPr>
                <w:rFonts w:eastAsia="Aptos"/>
                <w:b/>
                <w:bCs/>
                <w:sz w:val="23"/>
                <w:szCs w:val="23"/>
              </w:rPr>
              <w:t>Criteria</w:t>
            </w:r>
          </w:p>
        </w:tc>
        <w:tc>
          <w:tcPr>
            <w:tcW w:w="1270" w:type="dxa"/>
            <w:shd w:val="clear" w:color="auto" w:fill="DAE9F7"/>
            <w:vAlign w:val="center"/>
          </w:tcPr>
          <w:p w14:paraId="2CBE277A" w14:textId="77777777" w:rsidR="00684D23" w:rsidRPr="00684D23" w:rsidRDefault="00684D23" w:rsidP="00684D23">
            <w:pPr>
              <w:jc w:val="center"/>
              <w:rPr>
                <w:rFonts w:eastAsia="Aptos"/>
                <w:b/>
                <w:bCs/>
                <w:sz w:val="23"/>
                <w:szCs w:val="23"/>
              </w:rPr>
            </w:pPr>
            <w:r w:rsidRPr="00684D23">
              <w:rPr>
                <w:rFonts w:eastAsia="Aptos"/>
                <w:b/>
                <w:bCs/>
                <w:sz w:val="23"/>
                <w:szCs w:val="23"/>
              </w:rPr>
              <w:t>Evidence</w:t>
            </w:r>
          </w:p>
        </w:tc>
      </w:tr>
      <w:tr w:rsidR="00684D23" w:rsidRPr="00684D23" w14:paraId="54D0EF99" w14:textId="77777777" w:rsidTr="00661713">
        <w:trPr>
          <w:trHeight w:val="341"/>
          <w:jc w:val="center"/>
        </w:trPr>
        <w:tc>
          <w:tcPr>
            <w:tcW w:w="7645" w:type="dxa"/>
          </w:tcPr>
          <w:p w14:paraId="317A7E79" w14:textId="77777777" w:rsidR="00684D23" w:rsidRPr="00684D23" w:rsidRDefault="00684D23" w:rsidP="00684D23">
            <w:pPr>
              <w:rPr>
                <w:rFonts w:eastAsia="Aptos"/>
                <w:sz w:val="23"/>
                <w:szCs w:val="23"/>
              </w:rPr>
            </w:pPr>
            <w:r w:rsidRPr="00684D23">
              <w:rPr>
                <w:rFonts w:eastAsia="Aptos"/>
                <w:sz w:val="23"/>
                <w:szCs w:val="23"/>
              </w:rPr>
              <w:t>Successful experience of teaching, leading to high standards of attainment and achievement</w:t>
            </w:r>
          </w:p>
        </w:tc>
        <w:tc>
          <w:tcPr>
            <w:tcW w:w="1270" w:type="dxa"/>
            <w:vAlign w:val="center"/>
          </w:tcPr>
          <w:p w14:paraId="4352A6AC" w14:textId="77777777" w:rsidR="00684D23" w:rsidRPr="00684D23" w:rsidRDefault="00684D23" w:rsidP="00684D23">
            <w:pPr>
              <w:jc w:val="center"/>
              <w:rPr>
                <w:rFonts w:eastAsia="Aptos"/>
                <w:sz w:val="23"/>
                <w:szCs w:val="23"/>
              </w:rPr>
            </w:pPr>
            <w:r w:rsidRPr="00684D23">
              <w:rPr>
                <w:rFonts w:eastAsia="Aptos"/>
                <w:sz w:val="23"/>
                <w:szCs w:val="23"/>
              </w:rPr>
              <w:t>A I R</w:t>
            </w:r>
          </w:p>
        </w:tc>
      </w:tr>
      <w:tr w:rsidR="00684D23" w:rsidRPr="00684D23" w14:paraId="42ED0ED1" w14:textId="77777777" w:rsidTr="00661713">
        <w:trPr>
          <w:trHeight w:val="300"/>
          <w:jc w:val="center"/>
        </w:trPr>
        <w:tc>
          <w:tcPr>
            <w:tcW w:w="7645" w:type="dxa"/>
          </w:tcPr>
          <w:p w14:paraId="6E8495A0" w14:textId="77777777" w:rsidR="00684D23" w:rsidRPr="00684D23" w:rsidRDefault="00684D23" w:rsidP="00684D23">
            <w:pPr>
              <w:rPr>
                <w:rFonts w:eastAsia="Aptos"/>
                <w:sz w:val="23"/>
                <w:szCs w:val="23"/>
              </w:rPr>
            </w:pPr>
            <w:r w:rsidRPr="00684D23">
              <w:rPr>
                <w:rFonts w:eastAsia="Aptos"/>
                <w:sz w:val="23"/>
                <w:szCs w:val="23"/>
              </w:rPr>
              <w:t>Successful experience of raising standards through participation in initiatives within teaching and development planning linked to departmental improvement</w:t>
            </w:r>
          </w:p>
        </w:tc>
        <w:tc>
          <w:tcPr>
            <w:tcW w:w="1270" w:type="dxa"/>
            <w:vAlign w:val="center"/>
          </w:tcPr>
          <w:p w14:paraId="6F6CFB2E" w14:textId="77777777" w:rsidR="00684D23" w:rsidRPr="00684D23" w:rsidRDefault="00684D23" w:rsidP="00684D23">
            <w:pPr>
              <w:jc w:val="center"/>
              <w:rPr>
                <w:rFonts w:eastAsia="Aptos"/>
                <w:sz w:val="23"/>
                <w:szCs w:val="23"/>
              </w:rPr>
            </w:pPr>
            <w:r w:rsidRPr="00684D23">
              <w:rPr>
                <w:rFonts w:eastAsia="Aptos"/>
                <w:sz w:val="23"/>
                <w:szCs w:val="23"/>
              </w:rPr>
              <w:t>A I R</w:t>
            </w:r>
          </w:p>
        </w:tc>
      </w:tr>
      <w:tr w:rsidR="00684D23" w:rsidRPr="00684D23" w14:paraId="4C3C8B46" w14:textId="77777777" w:rsidTr="00661713">
        <w:trPr>
          <w:trHeight w:val="300"/>
          <w:jc w:val="center"/>
        </w:trPr>
        <w:tc>
          <w:tcPr>
            <w:tcW w:w="7645" w:type="dxa"/>
            <w:vAlign w:val="center"/>
          </w:tcPr>
          <w:p w14:paraId="1B5E528D" w14:textId="77777777" w:rsidR="00684D23" w:rsidRPr="00684D23" w:rsidRDefault="00684D23" w:rsidP="00684D23">
            <w:pPr>
              <w:rPr>
                <w:rFonts w:eastAsia="Aptos"/>
                <w:sz w:val="23"/>
                <w:szCs w:val="23"/>
              </w:rPr>
            </w:pPr>
            <w:r w:rsidRPr="00684D23">
              <w:rPr>
                <w:rFonts w:eastAsia="Aptos"/>
                <w:sz w:val="23"/>
                <w:szCs w:val="23"/>
              </w:rPr>
              <w:t>Successful experience of mentoring and coaching to develop colleagues</w:t>
            </w:r>
          </w:p>
        </w:tc>
        <w:tc>
          <w:tcPr>
            <w:tcW w:w="1270" w:type="dxa"/>
            <w:vAlign w:val="center"/>
          </w:tcPr>
          <w:p w14:paraId="0C91B0E9" w14:textId="77777777" w:rsidR="00684D23" w:rsidRPr="00684D23" w:rsidRDefault="00684D23" w:rsidP="00684D23">
            <w:pPr>
              <w:jc w:val="center"/>
              <w:rPr>
                <w:rFonts w:eastAsia="Aptos"/>
                <w:sz w:val="23"/>
                <w:szCs w:val="23"/>
              </w:rPr>
            </w:pPr>
            <w:r w:rsidRPr="00684D23">
              <w:rPr>
                <w:rFonts w:eastAsia="Aptos"/>
                <w:sz w:val="23"/>
                <w:szCs w:val="23"/>
              </w:rPr>
              <w:t>A I R</w:t>
            </w:r>
          </w:p>
        </w:tc>
      </w:tr>
    </w:tbl>
    <w:p w14:paraId="49B7D1D9" w14:textId="77777777" w:rsidR="00684D23" w:rsidRPr="00684D23" w:rsidRDefault="00684D23" w:rsidP="00684D23">
      <w:pPr>
        <w:spacing w:line="259" w:lineRule="auto"/>
        <w:jc w:val="both"/>
        <w:rPr>
          <w:rFonts w:ascii="Arial" w:eastAsia="Aptos" w:hAnsi="Arial" w:cs="Arial"/>
          <w:color w:val="000000"/>
          <w:kern w:val="2"/>
          <w:sz w:val="23"/>
          <w:szCs w:val="23"/>
          <w:u w:color="000000"/>
          <w14:ligatures w14:val="standardContextual"/>
        </w:rPr>
      </w:pPr>
    </w:p>
    <w:p w14:paraId="2BFA4E5F" w14:textId="77777777" w:rsidR="00684D23" w:rsidRPr="00684D23" w:rsidRDefault="00684D23" w:rsidP="00684D23">
      <w:pPr>
        <w:spacing w:line="259" w:lineRule="auto"/>
        <w:jc w:val="both"/>
        <w:rPr>
          <w:rFonts w:ascii="Arial" w:eastAsia="Aptos" w:hAnsi="Arial" w:cs="Arial"/>
          <w:b/>
          <w:bCs/>
          <w:color w:val="000000"/>
          <w:kern w:val="2"/>
          <w:sz w:val="23"/>
          <w:szCs w:val="23"/>
          <w:u w:color="000000"/>
          <w14:ligatures w14:val="standardContextual"/>
        </w:rPr>
      </w:pPr>
      <w:r w:rsidRPr="00684D23">
        <w:rPr>
          <w:rFonts w:ascii="Arial" w:eastAsia="Aptos" w:hAnsi="Arial" w:cs="Arial"/>
          <w:b/>
          <w:bCs/>
          <w:color w:val="000000"/>
          <w:kern w:val="2"/>
          <w:sz w:val="23"/>
          <w:szCs w:val="23"/>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684D23" w:rsidRPr="00684D23" w14:paraId="22AE5D43" w14:textId="77777777" w:rsidTr="00684D23">
        <w:trPr>
          <w:trHeight w:val="503"/>
          <w:tblHeader/>
          <w:jc w:val="center"/>
        </w:trPr>
        <w:tc>
          <w:tcPr>
            <w:tcW w:w="7645" w:type="dxa"/>
            <w:shd w:val="clear" w:color="auto" w:fill="DAE9F7"/>
            <w:vAlign w:val="center"/>
          </w:tcPr>
          <w:p w14:paraId="3C9D5280" w14:textId="77777777" w:rsidR="00684D23" w:rsidRPr="00684D23" w:rsidRDefault="00684D23" w:rsidP="00684D23">
            <w:pPr>
              <w:rPr>
                <w:rFonts w:eastAsia="Aptos"/>
                <w:b/>
                <w:bCs/>
                <w:sz w:val="23"/>
                <w:szCs w:val="23"/>
              </w:rPr>
            </w:pPr>
            <w:r w:rsidRPr="00684D23">
              <w:rPr>
                <w:rFonts w:eastAsia="Aptos"/>
                <w:b/>
                <w:bCs/>
                <w:sz w:val="23"/>
                <w:szCs w:val="23"/>
              </w:rPr>
              <w:t xml:space="preserve">Criteria </w:t>
            </w:r>
          </w:p>
        </w:tc>
        <w:tc>
          <w:tcPr>
            <w:tcW w:w="1270" w:type="dxa"/>
            <w:shd w:val="clear" w:color="auto" w:fill="DAE9F7"/>
            <w:vAlign w:val="center"/>
          </w:tcPr>
          <w:p w14:paraId="7A72D6FB" w14:textId="77777777" w:rsidR="00684D23" w:rsidRPr="00684D23" w:rsidRDefault="00684D23" w:rsidP="00684D23">
            <w:pPr>
              <w:jc w:val="center"/>
              <w:rPr>
                <w:rFonts w:eastAsia="Aptos"/>
                <w:b/>
                <w:bCs/>
                <w:sz w:val="23"/>
                <w:szCs w:val="23"/>
              </w:rPr>
            </w:pPr>
            <w:r w:rsidRPr="00684D23">
              <w:rPr>
                <w:rFonts w:eastAsia="Aptos"/>
                <w:b/>
                <w:bCs/>
                <w:sz w:val="23"/>
                <w:szCs w:val="23"/>
              </w:rPr>
              <w:t>Evidence</w:t>
            </w:r>
          </w:p>
        </w:tc>
      </w:tr>
      <w:tr w:rsidR="00684D23" w:rsidRPr="00684D23" w14:paraId="0407319B" w14:textId="77777777" w:rsidTr="00661713">
        <w:trPr>
          <w:trHeight w:val="341"/>
          <w:jc w:val="center"/>
        </w:trPr>
        <w:tc>
          <w:tcPr>
            <w:tcW w:w="7645" w:type="dxa"/>
          </w:tcPr>
          <w:p w14:paraId="163C9368" w14:textId="77777777" w:rsidR="00684D23" w:rsidRPr="00684D23" w:rsidRDefault="00684D23" w:rsidP="00684D23">
            <w:pPr>
              <w:rPr>
                <w:rFonts w:eastAsia="Aptos"/>
                <w:sz w:val="23"/>
                <w:szCs w:val="23"/>
              </w:rPr>
            </w:pPr>
            <w:r w:rsidRPr="00684D23">
              <w:rPr>
                <w:rFonts w:eastAsia="Aptos"/>
                <w:sz w:val="23"/>
                <w:szCs w:val="23"/>
              </w:rPr>
              <w:t>Communication</w:t>
            </w:r>
          </w:p>
        </w:tc>
        <w:tc>
          <w:tcPr>
            <w:tcW w:w="1270" w:type="dxa"/>
          </w:tcPr>
          <w:p w14:paraId="2CEFBBDF" w14:textId="77777777" w:rsidR="00684D23" w:rsidRPr="00684D23" w:rsidRDefault="00684D23" w:rsidP="00684D23">
            <w:pPr>
              <w:jc w:val="center"/>
              <w:rPr>
                <w:rFonts w:eastAsia="Aptos"/>
                <w:sz w:val="23"/>
                <w:szCs w:val="23"/>
              </w:rPr>
            </w:pPr>
            <w:r w:rsidRPr="00684D23">
              <w:rPr>
                <w:rFonts w:eastAsia="Aptos"/>
                <w:bCs/>
                <w:sz w:val="23"/>
                <w:szCs w:val="23"/>
              </w:rPr>
              <w:t>A  I  R</w:t>
            </w:r>
          </w:p>
        </w:tc>
      </w:tr>
      <w:tr w:rsidR="00684D23" w:rsidRPr="00684D23" w14:paraId="1C9028C7" w14:textId="77777777" w:rsidTr="00661713">
        <w:trPr>
          <w:trHeight w:val="341"/>
          <w:jc w:val="center"/>
        </w:trPr>
        <w:tc>
          <w:tcPr>
            <w:tcW w:w="7645" w:type="dxa"/>
          </w:tcPr>
          <w:p w14:paraId="2306C7C0" w14:textId="77777777" w:rsidR="00684D23" w:rsidRPr="00684D23" w:rsidRDefault="00684D23" w:rsidP="00684D23">
            <w:pPr>
              <w:rPr>
                <w:rFonts w:eastAsia="Aptos"/>
                <w:sz w:val="23"/>
                <w:szCs w:val="23"/>
              </w:rPr>
            </w:pPr>
            <w:r w:rsidRPr="00684D23">
              <w:rPr>
                <w:rFonts w:eastAsia="Aptos"/>
                <w:sz w:val="23"/>
                <w:szCs w:val="23"/>
              </w:rPr>
              <w:t>Empower others to carry the vision forward</w:t>
            </w:r>
          </w:p>
        </w:tc>
        <w:tc>
          <w:tcPr>
            <w:tcW w:w="1270" w:type="dxa"/>
          </w:tcPr>
          <w:p w14:paraId="5629CC51" w14:textId="77777777" w:rsidR="00684D23" w:rsidRPr="00684D23" w:rsidRDefault="00684D23" w:rsidP="00684D23">
            <w:pPr>
              <w:jc w:val="center"/>
              <w:rPr>
                <w:rFonts w:eastAsia="Aptos"/>
                <w:sz w:val="23"/>
                <w:szCs w:val="23"/>
              </w:rPr>
            </w:pPr>
            <w:r w:rsidRPr="00684D23">
              <w:rPr>
                <w:rFonts w:eastAsia="Aptos"/>
                <w:bCs/>
                <w:sz w:val="23"/>
                <w:szCs w:val="23"/>
              </w:rPr>
              <w:t>I  R</w:t>
            </w:r>
          </w:p>
        </w:tc>
      </w:tr>
      <w:tr w:rsidR="00684D23" w:rsidRPr="00684D23" w14:paraId="267BB3E7" w14:textId="77777777" w:rsidTr="00661713">
        <w:trPr>
          <w:trHeight w:val="341"/>
          <w:jc w:val="center"/>
        </w:trPr>
        <w:tc>
          <w:tcPr>
            <w:tcW w:w="7645" w:type="dxa"/>
          </w:tcPr>
          <w:p w14:paraId="61791C9A" w14:textId="77777777" w:rsidR="00684D23" w:rsidRPr="00684D23" w:rsidRDefault="00684D23" w:rsidP="00684D23">
            <w:pPr>
              <w:rPr>
                <w:rFonts w:eastAsia="Aptos"/>
                <w:sz w:val="23"/>
                <w:szCs w:val="23"/>
              </w:rPr>
            </w:pPr>
            <w:r w:rsidRPr="00684D23">
              <w:rPr>
                <w:rFonts w:eastAsia="Aptos"/>
                <w:sz w:val="23"/>
                <w:szCs w:val="23"/>
              </w:rPr>
              <w:t>Motivate others to attain high goals</w:t>
            </w:r>
          </w:p>
        </w:tc>
        <w:tc>
          <w:tcPr>
            <w:tcW w:w="1270" w:type="dxa"/>
          </w:tcPr>
          <w:p w14:paraId="7E4B36A1" w14:textId="77777777" w:rsidR="00684D23" w:rsidRPr="00684D23" w:rsidRDefault="00684D23" w:rsidP="00684D23">
            <w:pPr>
              <w:jc w:val="center"/>
              <w:rPr>
                <w:rFonts w:eastAsia="Aptos"/>
                <w:sz w:val="23"/>
                <w:szCs w:val="23"/>
              </w:rPr>
            </w:pPr>
            <w:r w:rsidRPr="00684D23">
              <w:rPr>
                <w:rFonts w:eastAsia="Aptos"/>
                <w:bCs/>
                <w:sz w:val="23"/>
                <w:szCs w:val="23"/>
              </w:rPr>
              <w:t>I  R</w:t>
            </w:r>
          </w:p>
        </w:tc>
      </w:tr>
      <w:tr w:rsidR="00684D23" w:rsidRPr="00684D23" w14:paraId="4ECE89E6" w14:textId="77777777" w:rsidTr="00661713">
        <w:trPr>
          <w:trHeight w:val="341"/>
          <w:jc w:val="center"/>
        </w:trPr>
        <w:tc>
          <w:tcPr>
            <w:tcW w:w="7645" w:type="dxa"/>
          </w:tcPr>
          <w:p w14:paraId="72B170AB" w14:textId="77777777" w:rsidR="00684D23" w:rsidRPr="00684D23" w:rsidRDefault="00684D23" w:rsidP="00684D23">
            <w:pPr>
              <w:rPr>
                <w:rFonts w:eastAsia="Aptos"/>
                <w:sz w:val="23"/>
                <w:szCs w:val="23"/>
              </w:rPr>
            </w:pPr>
            <w:r w:rsidRPr="00684D23">
              <w:rPr>
                <w:rFonts w:eastAsia="Aptos"/>
                <w:sz w:val="23"/>
                <w:szCs w:val="23"/>
              </w:rPr>
              <w:t>Think creatively to anticipate and solve problems</w:t>
            </w:r>
          </w:p>
        </w:tc>
        <w:tc>
          <w:tcPr>
            <w:tcW w:w="1270" w:type="dxa"/>
          </w:tcPr>
          <w:p w14:paraId="1C3C4277" w14:textId="77777777" w:rsidR="00684D23" w:rsidRPr="00684D23" w:rsidRDefault="00684D23" w:rsidP="00684D23">
            <w:pPr>
              <w:jc w:val="center"/>
              <w:rPr>
                <w:rFonts w:eastAsia="Aptos"/>
                <w:sz w:val="23"/>
                <w:szCs w:val="23"/>
              </w:rPr>
            </w:pPr>
            <w:r w:rsidRPr="00684D23">
              <w:rPr>
                <w:rFonts w:eastAsia="Aptos"/>
                <w:bCs/>
                <w:sz w:val="23"/>
                <w:szCs w:val="23"/>
              </w:rPr>
              <w:t>I R</w:t>
            </w:r>
          </w:p>
        </w:tc>
      </w:tr>
    </w:tbl>
    <w:p w14:paraId="648D1F02" w14:textId="77777777" w:rsidR="00684D23" w:rsidRPr="00684D23" w:rsidRDefault="00684D23" w:rsidP="00684D23">
      <w:pPr>
        <w:spacing w:line="259" w:lineRule="auto"/>
        <w:jc w:val="both"/>
        <w:rPr>
          <w:rFonts w:ascii="Arial" w:eastAsia="Aptos" w:hAnsi="Arial" w:cs="Arial"/>
          <w:color w:val="000000"/>
          <w:kern w:val="2"/>
          <w:sz w:val="23"/>
          <w:szCs w:val="23"/>
          <w:u w:color="000000"/>
          <w14:ligatures w14:val="standardContextual"/>
        </w:rPr>
      </w:pPr>
    </w:p>
    <w:p w14:paraId="14EB837E" w14:textId="77777777" w:rsidR="00684D23" w:rsidRPr="00684D23" w:rsidRDefault="00684D23" w:rsidP="00684D23">
      <w:pPr>
        <w:spacing w:line="259" w:lineRule="auto"/>
        <w:jc w:val="both"/>
        <w:rPr>
          <w:rFonts w:ascii="Arial" w:eastAsia="Aptos" w:hAnsi="Arial" w:cs="Arial"/>
          <w:b/>
          <w:bCs/>
          <w:color w:val="000000"/>
          <w:kern w:val="2"/>
          <w:sz w:val="23"/>
          <w:szCs w:val="23"/>
          <w:u w:color="000000"/>
          <w14:ligatures w14:val="standardContextual"/>
        </w:rPr>
      </w:pPr>
      <w:r w:rsidRPr="00684D23">
        <w:rPr>
          <w:rFonts w:ascii="Arial" w:eastAsia="Aptos" w:hAnsi="Arial" w:cs="Arial"/>
          <w:b/>
          <w:bCs/>
          <w:color w:val="000000"/>
          <w:kern w:val="2"/>
          <w:sz w:val="23"/>
          <w:szCs w:val="23"/>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684D23" w:rsidRPr="00684D23" w14:paraId="6CE6F996" w14:textId="77777777" w:rsidTr="00684D23">
        <w:trPr>
          <w:trHeight w:val="503"/>
          <w:tblHeader/>
        </w:trPr>
        <w:tc>
          <w:tcPr>
            <w:tcW w:w="7645" w:type="dxa"/>
            <w:shd w:val="clear" w:color="auto" w:fill="DAE9F7"/>
            <w:vAlign w:val="center"/>
          </w:tcPr>
          <w:p w14:paraId="2A20449A" w14:textId="77777777" w:rsidR="00684D23" w:rsidRPr="00684D23" w:rsidRDefault="00684D23" w:rsidP="00684D23">
            <w:pPr>
              <w:rPr>
                <w:rFonts w:eastAsia="Aptos"/>
                <w:b/>
                <w:bCs/>
                <w:sz w:val="23"/>
                <w:szCs w:val="23"/>
              </w:rPr>
            </w:pPr>
            <w:r w:rsidRPr="00684D23">
              <w:rPr>
                <w:rFonts w:eastAsia="Aptos"/>
                <w:b/>
                <w:bCs/>
                <w:sz w:val="23"/>
                <w:szCs w:val="23"/>
              </w:rPr>
              <w:t xml:space="preserve">Criteria </w:t>
            </w:r>
          </w:p>
        </w:tc>
        <w:tc>
          <w:tcPr>
            <w:tcW w:w="1350" w:type="dxa"/>
            <w:shd w:val="clear" w:color="auto" w:fill="DAE9F7"/>
            <w:vAlign w:val="center"/>
          </w:tcPr>
          <w:p w14:paraId="32F49AE4" w14:textId="77777777" w:rsidR="00684D23" w:rsidRPr="00684D23" w:rsidRDefault="00684D23" w:rsidP="00684D23">
            <w:pPr>
              <w:jc w:val="center"/>
              <w:rPr>
                <w:rFonts w:eastAsia="Aptos"/>
                <w:b/>
                <w:bCs/>
                <w:sz w:val="23"/>
                <w:szCs w:val="23"/>
              </w:rPr>
            </w:pPr>
            <w:r w:rsidRPr="00684D23">
              <w:rPr>
                <w:rFonts w:eastAsia="Aptos"/>
                <w:b/>
                <w:bCs/>
                <w:sz w:val="23"/>
                <w:szCs w:val="23"/>
              </w:rPr>
              <w:t>Evidence</w:t>
            </w:r>
          </w:p>
        </w:tc>
      </w:tr>
      <w:tr w:rsidR="00684D23" w:rsidRPr="00684D23" w14:paraId="3AF9BCCB" w14:textId="77777777" w:rsidTr="00661713">
        <w:trPr>
          <w:trHeight w:val="341"/>
        </w:trPr>
        <w:tc>
          <w:tcPr>
            <w:tcW w:w="7645" w:type="dxa"/>
            <w:vAlign w:val="center"/>
          </w:tcPr>
          <w:p w14:paraId="7401EABF" w14:textId="77777777" w:rsidR="00684D23" w:rsidRPr="00684D23" w:rsidRDefault="00684D23" w:rsidP="00684D23">
            <w:pPr>
              <w:rPr>
                <w:rFonts w:eastAsia="Aptos"/>
                <w:sz w:val="23"/>
                <w:szCs w:val="23"/>
              </w:rPr>
            </w:pPr>
            <w:r w:rsidRPr="00684D23">
              <w:rPr>
                <w:rFonts w:eastAsia="Aptos"/>
                <w:sz w:val="23"/>
                <w:szCs w:val="23"/>
              </w:rPr>
              <w:t>Successful experience of curriculum development and assessment</w:t>
            </w:r>
          </w:p>
        </w:tc>
        <w:tc>
          <w:tcPr>
            <w:tcW w:w="1350" w:type="dxa"/>
            <w:vAlign w:val="center"/>
          </w:tcPr>
          <w:p w14:paraId="089799F3" w14:textId="77777777" w:rsidR="00684D23" w:rsidRPr="00684D23" w:rsidRDefault="00684D23" w:rsidP="00684D23">
            <w:pPr>
              <w:jc w:val="center"/>
              <w:rPr>
                <w:rFonts w:eastAsia="Aptos"/>
                <w:sz w:val="23"/>
                <w:szCs w:val="23"/>
              </w:rPr>
            </w:pPr>
            <w:r w:rsidRPr="00684D23">
              <w:rPr>
                <w:rFonts w:eastAsia="Aptos"/>
                <w:sz w:val="23"/>
                <w:szCs w:val="23"/>
              </w:rPr>
              <w:t>A  I  R</w:t>
            </w:r>
          </w:p>
        </w:tc>
      </w:tr>
      <w:tr w:rsidR="00684D23" w:rsidRPr="00684D23" w14:paraId="2BB97C8B" w14:textId="77777777" w:rsidTr="00661713">
        <w:trPr>
          <w:trHeight w:val="341"/>
        </w:trPr>
        <w:tc>
          <w:tcPr>
            <w:tcW w:w="7645" w:type="dxa"/>
            <w:vAlign w:val="center"/>
          </w:tcPr>
          <w:p w14:paraId="19CC9675" w14:textId="77777777" w:rsidR="00684D23" w:rsidRPr="00684D23" w:rsidRDefault="00684D23" w:rsidP="00684D23">
            <w:pPr>
              <w:rPr>
                <w:rFonts w:eastAsia="Aptos"/>
                <w:sz w:val="23"/>
                <w:szCs w:val="23"/>
              </w:rPr>
            </w:pPr>
            <w:r w:rsidRPr="00684D23">
              <w:rPr>
                <w:rFonts w:eastAsia="Aptos"/>
                <w:sz w:val="23"/>
                <w:szCs w:val="23"/>
              </w:rPr>
              <w:t>Successful experience of effective teaching and learning strategies</w:t>
            </w:r>
          </w:p>
        </w:tc>
        <w:tc>
          <w:tcPr>
            <w:tcW w:w="1350" w:type="dxa"/>
            <w:vAlign w:val="center"/>
          </w:tcPr>
          <w:p w14:paraId="58B4D0C2" w14:textId="77777777" w:rsidR="00684D23" w:rsidRPr="00684D23" w:rsidRDefault="00684D23" w:rsidP="00684D23">
            <w:pPr>
              <w:jc w:val="center"/>
              <w:rPr>
                <w:rFonts w:eastAsia="Aptos"/>
                <w:sz w:val="23"/>
                <w:szCs w:val="23"/>
              </w:rPr>
            </w:pPr>
            <w:r w:rsidRPr="00684D23">
              <w:rPr>
                <w:rFonts w:eastAsia="Aptos"/>
                <w:sz w:val="23"/>
                <w:szCs w:val="23"/>
              </w:rPr>
              <w:t>I  R</w:t>
            </w:r>
          </w:p>
        </w:tc>
      </w:tr>
    </w:tbl>
    <w:p w14:paraId="05EBA0B7" w14:textId="77777777" w:rsidR="00684D23" w:rsidRPr="00684D23" w:rsidRDefault="00684D23" w:rsidP="00684D23">
      <w:pPr>
        <w:spacing w:line="259" w:lineRule="auto"/>
        <w:jc w:val="both"/>
        <w:rPr>
          <w:rFonts w:ascii="Arial" w:eastAsia="Aptos" w:hAnsi="Arial" w:cs="Arial"/>
          <w:color w:val="000000"/>
          <w:kern w:val="2"/>
          <w:sz w:val="23"/>
          <w:szCs w:val="23"/>
          <w:u w:color="000000"/>
          <w14:ligatures w14:val="standardContextual"/>
        </w:rPr>
      </w:pPr>
    </w:p>
    <w:tbl>
      <w:tblPr>
        <w:tblStyle w:val="TableGrid"/>
        <w:tblW w:w="0" w:type="auto"/>
        <w:tblLook w:val="04A0" w:firstRow="1" w:lastRow="0" w:firstColumn="1" w:lastColumn="0" w:noHBand="0" w:noVBand="1"/>
      </w:tblPr>
      <w:tblGrid>
        <w:gridCol w:w="2785"/>
      </w:tblGrid>
      <w:tr w:rsidR="00684D23" w:rsidRPr="00684D23" w14:paraId="6693E1CA" w14:textId="77777777" w:rsidTr="00684D23">
        <w:trPr>
          <w:trHeight w:val="395"/>
        </w:trPr>
        <w:tc>
          <w:tcPr>
            <w:tcW w:w="2785" w:type="dxa"/>
            <w:shd w:val="clear" w:color="auto" w:fill="DAE9F7"/>
            <w:vAlign w:val="center"/>
          </w:tcPr>
          <w:p w14:paraId="3B813325" w14:textId="77777777" w:rsidR="00684D23" w:rsidRPr="00684D23" w:rsidRDefault="00684D23" w:rsidP="00684D23">
            <w:pPr>
              <w:jc w:val="center"/>
              <w:rPr>
                <w:rFonts w:eastAsia="Aptos"/>
                <w:sz w:val="23"/>
                <w:szCs w:val="23"/>
              </w:rPr>
            </w:pPr>
            <w:r w:rsidRPr="00684D23">
              <w:rPr>
                <w:rFonts w:eastAsia="Aptos"/>
                <w:b/>
                <w:bCs/>
                <w:sz w:val="23"/>
                <w:szCs w:val="23"/>
              </w:rPr>
              <w:t>Key</w:t>
            </w:r>
          </w:p>
        </w:tc>
      </w:tr>
      <w:tr w:rsidR="00684D23" w:rsidRPr="00684D23" w14:paraId="303365D2" w14:textId="77777777" w:rsidTr="00661713">
        <w:tc>
          <w:tcPr>
            <w:tcW w:w="2785" w:type="dxa"/>
          </w:tcPr>
          <w:p w14:paraId="5249E9EF" w14:textId="77777777" w:rsidR="00684D23" w:rsidRPr="00684D23" w:rsidRDefault="00684D23" w:rsidP="00684D23">
            <w:pPr>
              <w:rPr>
                <w:rFonts w:eastAsia="Aptos"/>
                <w:sz w:val="23"/>
                <w:szCs w:val="23"/>
              </w:rPr>
            </w:pPr>
            <w:r w:rsidRPr="00684D23">
              <w:rPr>
                <w:rFonts w:eastAsia="Aptos"/>
                <w:sz w:val="23"/>
                <w:szCs w:val="23"/>
              </w:rPr>
              <w:t xml:space="preserve">A </w:t>
            </w:r>
            <w:r w:rsidRPr="00684D23">
              <w:rPr>
                <w:rFonts w:eastAsia="Aptos"/>
                <w:sz w:val="23"/>
                <w:szCs w:val="23"/>
              </w:rPr>
              <w:tab/>
              <w:t>Application Form</w:t>
            </w:r>
          </w:p>
          <w:p w14:paraId="78A050B6" w14:textId="77777777" w:rsidR="00684D23" w:rsidRPr="00684D23" w:rsidRDefault="00684D23" w:rsidP="00684D23">
            <w:pPr>
              <w:rPr>
                <w:rFonts w:eastAsia="Aptos"/>
                <w:sz w:val="23"/>
                <w:szCs w:val="23"/>
              </w:rPr>
            </w:pPr>
            <w:r w:rsidRPr="00684D23">
              <w:rPr>
                <w:rFonts w:eastAsia="Aptos"/>
                <w:sz w:val="23"/>
                <w:szCs w:val="23"/>
              </w:rPr>
              <w:t>I</w:t>
            </w:r>
            <w:r w:rsidRPr="00684D23">
              <w:rPr>
                <w:rFonts w:eastAsia="Aptos"/>
                <w:sz w:val="23"/>
                <w:szCs w:val="23"/>
              </w:rPr>
              <w:tab/>
              <w:t>Interview</w:t>
            </w:r>
          </w:p>
          <w:p w14:paraId="39453C9F" w14:textId="77777777" w:rsidR="00684D23" w:rsidRPr="00684D23" w:rsidRDefault="00684D23" w:rsidP="00684D23">
            <w:pPr>
              <w:rPr>
                <w:rFonts w:eastAsia="Aptos"/>
                <w:sz w:val="23"/>
                <w:szCs w:val="23"/>
              </w:rPr>
            </w:pPr>
            <w:r w:rsidRPr="00684D23">
              <w:rPr>
                <w:rFonts w:eastAsia="Aptos"/>
                <w:sz w:val="23"/>
                <w:szCs w:val="23"/>
              </w:rPr>
              <w:t>R</w:t>
            </w:r>
            <w:r w:rsidRPr="00684D23">
              <w:rPr>
                <w:rFonts w:eastAsia="Aptos"/>
                <w:sz w:val="23"/>
                <w:szCs w:val="23"/>
              </w:rPr>
              <w:tab/>
              <w:t xml:space="preserve">Reference </w:t>
            </w:r>
          </w:p>
        </w:tc>
      </w:tr>
    </w:tbl>
    <w:p w14:paraId="01139039" w14:textId="1CA284D4"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581B9199" w14:textId="77777777" w:rsidR="00684D23" w:rsidRPr="00684D23" w:rsidRDefault="00684D23" w:rsidP="00684D23">
      <w:pPr>
        <w:spacing w:line="259" w:lineRule="auto"/>
        <w:jc w:val="both"/>
        <w:rPr>
          <w:rFonts w:ascii="Arial" w:eastAsia="Arial" w:hAnsi="Arial" w:cs="Arial"/>
          <w:b/>
          <w:color w:val="0070C0"/>
          <w:sz w:val="28"/>
          <w:szCs w:val="20"/>
          <w:lang w:eastAsia="en-GB"/>
        </w:rPr>
      </w:pPr>
      <w:r w:rsidRPr="00684D23">
        <w:rPr>
          <w:rFonts w:ascii="Arial" w:eastAsia="Arial" w:hAnsi="Arial" w:cs="Arial"/>
          <w:b/>
          <w:color w:val="0070C0"/>
          <w:sz w:val="28"/>
          <w:szCs w:val="20"/>
          <w:lang w:eastAsia="en-GB"/>
        </w:rPr>
        <w:t>Department of Mathematics</w:t>
      </w:r>
    </w:p>
    <w:p w14:paraId="34AD7B2A" w14:textId="77777777" w:rsidR="00684D23" w:rsidRPr="00684D23" w:rsidRDefault="00684D23" w:rsidP="00684D23">
      <w:pPr>
        <w:ind w:left="10" w:hanging="10"/>
        <w:jc w:val="both"/>
        <w:rPr>
          <w:rFonts w:ascii="Arial" w:eastAsia="Arial" w:hAnsi="Arial" w:cs="Arial"/>
          <w:color w:val="000000"/>
          <w:szCs w:val="22"/>
          <w:lang w:eastAsia="en-GB"/>
        </w:rPr>
      </w:pPr>
      <w:r w:rsidRPr="00684D23">
        <w:rPr>
          <w:rFonts w:ascii="Arial" w:eastAsia="Arial" w:hAnsi="Arial" w:cs="Arial"/>
          <w:b/>
          <w:bCs/>
          <w:color w:val="0070C0"/>
          <w:sz w:val="28"/>
          <w:szCs w:val="22"/>
          <w:lang w:eastAsia="en-GB"/>
        </w:rPr>
        <w:t xml:space="preserve">All Saints Catholic High School </w:t>
      </w:r>
    </w:p>
    <w:p w14:paraId="7E5AD943" w14:textId="77777777" w:rsidR="00684D23" w:rsidRPr="00684D23" w:rsidRDefault="00684D23" w:rsidP="00684D23">
      <w:pPr>
        <w:ind w:left="10" w:hanging="10"/>
        <w:jc w:val="both"/>
        <w:rPr>
          <w:rFonts w:ascii="Arial" w:eastAsia="Arial" w:hAnsi="Arial" w:cs="Arial"/>
          <w:b/>
          <w:bCs/>
          <w:color w:val="FF9900"/>
          <w:szCs w:val="22"/>
          <w:lang w:eastAsia="en-GB"/>
        </w:rPr>
      </w:pPr>
      <w:r w:rsidRPr="00684D23">
        <w:rPr>
          <w:rFonts w:ascii="Arial" w:eastAsia="Arial" w:hAnsi="Arial" w:cs="Arial"/>
          <w:b/>
          <w:bCs/>
          <w:color w:val="FF9900"/>
          <w:szCs w:val="22"/>
          <w:lang w:eastAsia="en-GB"/>
        </w:rPr>
        <w:t>___________________________________________________________________</w:t>
      </w:r>
    </w:p>
    <w:p w14:paraId="7E4DEBD4" w14:textId="77777777" w:rsidR="00684D23" w:rsidRPr="00684D23" w:rsidRDefault="00684D23" w:rsidP="00684D23">
      <w:pPr>
        <w:spacing w:line="259" w:lineRule="auto"/>
        <w:jc w:val="center"/>
        <w:rPr>
          <w:rFonts w:ascii="Arial" w:eastAsia="Arial" w:hAnsi="Arial" w:cs="Arial"/>
          <w:color w:val="0070C0"/>
          <w:sz w:val="22"/>
          <w:szCs w:val="20"/>
          <w:lang w:eastAsia="en-GB"/>
        </w:rPr>
      </w:pPr>
    </w:p>
    <w:p w14:paraId="0E5D1409" w14:textId="77777777" w:rsidR="00684D23" w:rsidRPr="00684D23" w:rsidRDefault="00684D23" w:rsidP="00684D23">
      <w:pPr>
        <w:spacing w:line="259" w:lineRule="auto"/>
        <w:rPr>
          <w:rFonts w:ascii="Arial" w:eastAsia="Arial" w:hAnsi="Arial" w:cs="Arial"/>
          <w:b/>
          <w:color w:val="000000"/>
          <w:szCs w:val="22"/>
          <w:lang w:eastAsia="en-GB"/>
        </w:rPr>
      </w:pPr>
      <w:r w:rsidRPr="00684D23">
        <w:rPr>
          <w:rFonts w:ascii="Arial" w:eastAsia="Arial" w:hAnsi="Arial" w:cs="Arial"/>
          <w:b/>
          <w:color w:val="000000"/>
          <w:szCs w:val="22"/>
          <w:lang w:eastAsia="en-GB"/>
        </w:rPr>
        <w:t xml:space="preserve">  </w:t>
      </w:r>
    </w:p>
    <w:p w14:paraId="23D66607" w14:textId="77777777" w:rsidR="00684D23" w:rsidRPr="00684D23" w:rsidRDefault="00684D23" w:rsidP="00684D23">
      <w:pPr>
        <w:ind w:left="-5" w:right="-13" w:hanging="10"/>
        <w:jc w:val="both"/>
        <w:rPr>
          <w:rFonts w:ascii="Arial" w:eastAsia="Arial" w:hAnsi="Arial" w:cs="Arial"/>
          <w:color w:val="000000"/>
          <w:szCs w:val="22"/>
          <w:lang w:eastAsia="en-GB"/>
        </w:rPr>
      </w:pPr>
      <w:r w:rsidRPr="00684D23">
        <w:rPr>
          <w:rFonts w:ascii="Arial" w:eastAsia="Arial" w:hAnsi="Arial" w:cs="Arial"/>
          <w:color w:val="000000"/>
          <w:szCs w:val="22"/>
          <w:lang w:eastAsia="en-GB"/>
        </w:rPr>
        <w:t xml:space="preserve">The Mathematics Department at All Saints is a dedicated team of ten specialists who are all passionate about communicating our love and passion for the subject.  Everyone in the department is encouraged to take responsibility for a variety of areas of the curriculum and there is a strong ethos of working collaboratively to share best practice.  We pride ourselves on the support and challenge we provide to students both in and out of the classroom, including running trips and entering </w:t>
      </w:r>
      <w:proofErr w:type="gramStart"/>
      <w:r w:rsidRPr="00684D23">
        <w:rPr>
          <w:rFonts w:ascii="Arial" w:eastAsia="Arial" w:hAnsi="Arial" w:cs="Arial"/>
          <w:color w:val="000000"/>
          <w:szCs w:val="22"/>
          <w:lang w:eastAsia="en-GB"/>
        </w:rPr>
        <w:t>a large number of</w:t>
      </w:r>
      <w:proofErr w:type="gramEnd"/>
      <w:r w:rsidRPr="00684D23">
        <w:rPr>
          <w:rFonts w:ascii="Arial" w:eastAsia="Arial" w:hAnsi="Arial" w:cs="Arial"/>
          <w:color w:val="000000"/>
          <w:szCs w:val="22"/>
          <w:lang w:eastAsia="en-GB"/>
        </w:rPr>
        <w:t xml:space="preserve"> students for the UK Mathematics Challenges. </w:t>
      </w:r>
    </w:p>
    <w:p w14:paraId="7314DC54" w14:textId="77777777" w:rsidR="00684D23" w:rsidRPr="00684D23" w:rsidRDefault="00684D23" w:rsidP="00684D23">
      <w:pPr>
        <w:spacing w:line="259" w:lineRule="auto"/>
        <w:rPr>
          <w:rFonts w:ascii="Arial" w:eastAsia="Arial" w:hAnsi="Arial" w:cs="Arial"/>
          <w:color w:val="000000"/>
          <w:szCs w:val="22"/>
          <w:lang w:eastAsia="en-GB"/>
        </w:rPr>
      </w:pPr>
      <w:r w:rsidRPr="00684D23">
        <w:rPr>
          <w:rFonts w:ascii="Arial" w:eastAsia="Arial" w:hAnsi="Arial" w:cs="Arial"/>
          <w:color w:val="000000"/>
          <w:szCs w:val="22"/>
          <w:lang w:eastAsia="en-GB"/>
        </w:rPr>
        <w:t xml:space="preserve"> </w:t>
      </w:r>
    </w:p>
    <w:p w14:paraId="02556ECB" w14:textId="77777777" w:rsidR="00684D23" w:rsidRPr="00684D23" w:rsidRDefault="00684D23" w:rsidP="00684D23">
      <w:pPr>
        <w:ind w:left="-5" w:right="-13" w:hanging="10"/>
        <w:jc w:val="both"/>
        <w:rPr>
          <w:rFonts w:ascii="Arial" w:eastAsia="Arial" w:hAnsi="Arial" w:cs="Arial"/>
          <w:color w:val="000000"/>
          <w:szCs w:val="22"/>
          <w:lang w:eastAsia="en-GB"/>
        </w:rPr>
      </w:pPr>
      <w:r w:rsidRPr="00684D23">
        <w:rPr>
          <w:rFonts w:ascii="Arial" w:eastAsia="Arial" w:hAnsi="Arial" w:cs="Arial"/>
          <w:color w:val="000000"/>
          <w:szCs w:val="22"/>
          <w:lang w:eastAsia="en-GB"/>
        </w:rPr>
        <w:t xml:space="preserve">The Department is led by a Director with overall responsibility for standards and attainment, alongside three Curriculum Leaders with responsibility for specific Key Stages.  We have a central office and classrooms equipped with interactive and write-on whiteboards.  </w:t>
      </w:r>
    </w:p>
    <w:p w14:paraId="228800FE" w14:textId="77777777" w:rsidR="00684D23" w:rsidRPr="00684D23" w:rsidRDefault="00684D23" w:rsidP="00684D23">
      <w:pPr>
        <w:ind w:left="-5" w:right="-13" w:hanging="10"/>
        <w:jc w:val="both"/>
        <w:rPr>
          <w:rFonts w:ascii="Arial" w:eastAsia="Arial" w:hAnsi="Arial" w:cs="Arial"/>
          <w:color w:val="000000"/>
          <w:szCs w:val="22"/>
          <w:lang w:eastAsia="en-GB"/>
        </w:rPr>
      </w:pPr>
    </w:p>
    <w:p w14:paraId="569AE04C" w14:textId="77777777" w:rsidR="00684D23" w:rsidRPr="00684D23" w:rsidRDefault="00684D23" w:rsidP="00684D23">
      <w:pPr>
        <w:ind w:left="-5" w:right="-13" w:hanging="10"/>
        <w:jc w:val="both"/>
        <w:rPr>
          <w:rFonts w:ascii="Arial" w:eastAsia="Arial" w:hAnsi="Arial" w:cs="Arial"/>
          <w:color w:val="000000"/>
          <w:szCs w:val="22"/>
          <w:lang w:eastAsia="en-GB"/>
        </w:rPr>
      </w:pPr>
      <w:r w:rsidRPr="00684D23">
        <w:rPr>
          <w:rFonts w:ascii="Arial" w:eastAsia="Arial" w:hAnsi="Arial" w:cs="Arial"/>
          <w:color w:val="000000"/>
          <w:szCs w:val="22"/>
          <w:lang w:eastAsia="en-GB"/>
        </w:rPr>
        <w:t>The Director of Mathematics is a key part of the Subject Leaders’ group and works with a Senior Leader to deliver a quality curriculum.</w:t>
      </w:r>
    </w:p>
    <w:p w14:paraId="0E9BB428" w14:textId="77777777" w:rsidR="00684D23" w:rsidRPr="00684D23" w:rsidRDefault="00684D23" w:rsidP="00684D23">
      <w:pPr>
        <w:spacing w:line="259" w:lineRule="auto"/>
        <w:rPr>
          <w:rFonts w:ascii="Arial" w:eastAsia="Arial" w:hAnsi="Arial" w:cs="Arial"/>
          <w:color w:val="000000"/>
          <w:szCs w:val="22"/>
          <w:lang w:eastAsia="en-GB"/>
        </w:rPr>
      </w:pPr>
      <w:r w:rsidRPr="00684D23">
        <w:rPr>
          <w:rFonts w:ascii="Arial" w:eastAsia="Arial" w:hAnsi="Arial" w:cs="Arial"/>
          <w:color w:val="000000"/>
          <w:szCs w:val="22"/>
          <w:lang w:eastAsia="en-GB"/>
        </w:rPr>
        <w:t xml:space="preserve"> </w:t>
      </w:r>
    </w:p>
    <w:p w14:paraId="065B0F44" w14:textId="77777777" w:rsidR="00684D23" w:rsidRPr="00684D23" w:rsidRDefault="00684D23" w:rsidP="00684D23">
      <w:pPr>
        <w:ind w:left="-5" w:right="-13" w:hanging="10"/>
        <w:jc w:val="both"/>
        <w:rPr>
          <w:rFonts w:ascii="Arial" w:eastAsia="Arial" w:hAnsi="Arial" w:cs="Arial"/>
          <w:color w:val="000000"/>
          <w:szCs w:val="22"/>
          <w:lang w:eastAsia="en-GB"/>
        </w:rPr>
      </w:pPr>
      <w:r w:rsidRPr="00684D23">
        <w:rPr>
          <w:rFonts w:ascii="Arial" w:eastAsia="Arial" w:hAnsi="Arial" w:cs="Arial"/>
          <w:color w:val="000000"/>
          <w:szCs w:val="22"/>
          <w:lang w:eastAsia="en-GB"/>
        </w:rPr>
        <w:t xml:space="preserve">We have recently moved to using the White Rose scheme of work for </w:t>
      </w:r>
      <w:proofErr w:type="spellStart"/>
      <w:r w:rsidRPr="00684D23">
        <w:rPr>
          <w:rFonts w:ascii="Arial" w:eastAsia="Arial" w:hAnsi="Arial" w:cs="Arial"/>
          <w:color w:val="000000"/>
          <w:szCs w:val="22"/>
          <w:lang w:eastAsia="en-GB"/>
        </w:rPr>
        <w:t>Y7-Y9</w:t>
      </w:r>
      <w:proofErr w:type="spellEnd"/>
      <w:r w:rsidRPr="00684D23">
        <w:rPr>
          <w:rFonts w:ascii="Arial" w:eastAsia="Arial" w:hAnsi="Arial" w:cs="Arial"/>
          <w:color w:val="000000"/>
          <w:szCs w:val="22"/>
          <w:lang w:eastAsia="en-GB"/>
        </w:rPr>
        <w:t>.  This scheme is helping us to meet our aim of all students enjoying mathematics through a deep understanding of the subject.  Reasoning and problem-solving form a core part of our teaching and learning throughout all year groups.</w:t>
      </w:r>
    </w:p>
    <w:p w14:paraId="6E656809" w14:textId="77777777" w:rsidR="00684D23" w:rsidRPr="00684D23" w:rsidRDefault="00684D23" w:rsidP="00684D23">
      <w:pPr>
        <w:ind w:left="-5" w:right="-13" w:hanging="10"/>
        <w:jc w:val="both"/>
        <w:rPr>
          <w:rFonts w:ascii="Arial" w:eastAsia="Arial" w:hAnsi="Arial" w:cs="Arial"/>
          <w:color w:val="000000"/>
          <w:szCs w:val="22"/>
          <w:lang w:eastAsia="en-GB"/>
        </w:rPr>
      </w:pPr>
    </w:p>
    <w:p w14:paraId="43551449" w14:textId="77777777" w:rsidR="00684D23" w:rsidRPr="00684D23" w:rsidRDefault="00684D23" w:rsidP="00684D23">
      <w:pPr>
        <w:ind w:left="-5" w:right="-13" w:hanging="10"/>
        <w:jc w:val="both"/>
        <w:rPr>
          <w:rFonts w:ascii="Arial" w:eastAsia="Arial" w:hAnsi="Arial" w:cs="Arial"/>
          <w:color w:val="000000"/>
          <w:szCs w:val="22"/>
          <w:lang w:eastAsia="en-GB"/>
        </w:rPr>
      </w:pPr>
      <w:r w:rsidRPr="00684D23">
        <w:rPr>
          <w:rFonts w:ascii="Arial" w:eastAsia="Arial" w:hAnsi="Arial" w:cs="Arial"/>
          <w:color w:val="000000"/>
          <w:szCs w:val="22"/>
          <w:lang w:eastAsia="en-GB"/>
        </w:rPr>
        <w:t>Students are in mixed ability groups in Year 7, then set from Year 8 and are regularly assessed with weekly low stakes quizzes and termly formal assessments.  We use the Edexcel examination board at both GCSE and A Level.</w:t>
      </w:r>
    </w:p>
    <w:p w14:paraId="31F80777" w14:textId="77777777" w:rsidR="00684D23" w:rsidRPr="00684D23" w:rsidRDefault="00684D23" w:rsidP="00684D23">
      <w:pPr>
        <w:spacing w:line="259" w:lineRule="auto"/>
        <w:rPr>
          <w:rFonts w:ascii="Arial" w:eastAsia="Arial" w:hAnsi="Arial" w:cs="Arial"/>
          <w:color w:val="000000"/>
          <w:szCs w:val="22"/>
          <w:lang w:eastAsia="en-GB"/>
        </w:rPr>
      </w:pPr>
      <w:r w:rsidRPr="00684D23">
        <w:rPr>
          <w:rFonts w:ascii="Arial" w:eastAsia="Arial" w:hAnsi="Arial" w:cs="Arial"/>
          <w:color w:val="000000"/>
          <w:szCs w:val="22"/>
          <w:lang w:eastAsia="en-GB"/>
        </w:rPr>
        <w:t xml:space="preserve"> </w:t>
      </w:r>
    </w:p>
    <w:p w14:paraId="13433CFF" w14:textId="77777777" w:rsidR="00684D23" w:rsidRPr="00684D23" w:rsidRDefault="00684D23" w:rsidP="00684D23">
      <w:pPr>
        <w:ind w:left="-5" w:right="-13" w:hanging="10"/>
        <w:jc w:val="both"/>
        <w:rPr>
          <w:rFonts w:ascii="Arial" w:eastAsia="Arial" w:hAnsi="Arial" w:cs="Arial"/>
          <w:color w:val="000000"/>
          <w:szCs w:val="22"/>
          <w:lang w:eastAsia="en-GB"/>
        </w:rPr>
      </w:pPr>
      <w:r w:rsidRPr="00684D23">
        <w:rPr>
          <w:rFonts w:ascii="Arial" w:eastAsia="Arial" w:hAnsi="Arial" w:cs="Arial"/>
          <w:color w:val="000000"/>
          <w:szCs w:val="22"/>
          <w:lang w:eastAsia="en-GB"/>
        </w:rPr>
        <w:t xml:space="preserve">Mathematics is a popular A Level choice at All Saints, with around 40 students in each year group currently studying the subject.  We also teach Further Mathematics, following the Pure Mathematics options, and Core Mathematics. </w:t>
      </w:r>
    </w:p>
    <w:p w14:paraId="1587B12C" w14:textId="77777777" w:rsidR="00684D23" w:rsidRPr="00684D23" w:rsidRDefault="00684D23" w:rsidP="00684D23">
      <w:pPr>
        <w:spacing w:line="259" w:lineRule="auto"/>
        <w:rPr>
          <w:rFonts w:ascii="Arial" w:eastAsia="Arial" w:hAnsi="Arial" w:cs="Arial"/>
          <w:color w:val="000000"/>
          <w:szCs w:val="22"/>
          <w:lang w:eastAsia="en-GB"/>
        </w:rPr>
      </w:pPr>
      <w:r w:rsidRPr="00684D23">
        <w:rPr>
          <w:rFonts w:ascii="Arial" w:eastAsia="Arial" w:hAnsi="Arial" w:cs="Arial"/>
          <w:color w:val="000000"/>
          <w:szCs w:val="22"/>
          <w:lang w:eastAsia="en-GB"/>
        </w:rPr>
        <w:t xml:space="preserve"> </w:t>
      </w:r>
    </w:p>
    <w:p w14:paraId="11A490BF" w14:textId="77777777" w:rsidR="00684D23" w:rsidRPr="00684D23" w:rsidRDefault="00684D23" w:rsidP="00684D23">
      <w:pPr>
        <w:ind w:left="-5" w:right="-13" w:hanging="10"/>
        <w:jc w:val="both"/>
        <w:rPr>
          <w:rFonts w:ascii="Arial" w:eastAsia="Arial" w:hAnsi="Arial" w:cs="Arial"/>
          <w:color w:val="000000"/>
          <w:szCs w:val="22"/>
          <w:lang w:eastAsia="en-GB"/>
        </w:rPr>
      </w:pPr>
      <w:r w:rsidRPr="00684D23">
        <w:rPr>
          <w:rFonts w:ascii="Arial" w:eastAsia="Arial" w:hAnsi="Arial" w:cs="Arial"/>
          <w:color w:val="000000"/>
          <w:szCs w:val="22"/>
          <w:lang w:eastAsia="en-GB"/>
        </w:rPr>
        <w:t xml:space="preserve">The Department has strong teacher training links with Sheffield University, Sheffield Hallam University and two Teaching School Alliances. </w:t>
      </w:r>
    </w:p>
    <w:p w14:paraId="7151A5DB" w14:textId="77777777" w:rsidR="00684D23" w:rsidRPr="00684D23" w:rsidRDefault="00684D23" w:rsidP="00684D23">
      <w:pPr>
        <w:ind w:left="-5" w:right="-13" w:hanging="10"/>
        <w:jc w:val="both"/>
        <w:rPr>
          <w:rFonts w:ascii="Arial" w:eastAsia="Arial" w:hAnsi="Arial" w:cs="Arial"/>
          <w:color w:val="000000"/>
          <w:szCs w:val="22"/>
          <w:lang w:eastAsia="en-GB"/>
        </w:rPr>
      </w:pPr>
    </w:p>
    <w:p w14:paraId="6454C4C8" w14:textId="77777777" w:rsidR="00684D23" w:rsidRPr="00684D23" w:rsidRDefault="00684D23" w:rsidP="00684D23">
      <w:pPr>
        <w:ind w:left="-5" w:right="-13" w:hanging="10"/>
        <w:jc w:val="both"/>
        <w:rPr>
          <w:rFonts w:ascii="Arial" w:eastAsia="Arial" w:hAnsi="Arial" w:cs="Arial"/>
          <w:color w:val="000000"/>
          <w:szCs w:val="22"/>
          <w:lang w:eastAsia="en-GB"/>
        </w:rPr>
      </w:pPr>
      <w:r w:rsidRPr="00684D23">
        <w:rPr>
          <w:rFonts w:ascii="Arial" w:eastAsia="Arial" w:hAnsi="Arial" w:cs="Arial"/>
          <w:color w:val="000000"/>
          <w:szCs w:val="22"/>
          <w:lang w:eastAsia="en-GB"/>
        </w:rPr>
        <w:t xml:space="preserve">The school values professional development and supports members of the department to develop their skills and expertise; working with other schools in the city, the multi-academy trust and the Diocese is frequent. </w:t>
      </w:r>
    </w:p>
    <w:p w14:paraId="230E212C" w14:textId="77777777" w:rsidR="00684D23" w:rsidRPr="00684D23" w:rsidRDefault="00684D23" w:rsidP="00684D23">
      <w:pPr>
        <w:spacing w:line="259" w:lineRule="auto"/>
        <w:rPr>
          <w:rFonts w:ascii="Arial" w:eastAsia="Arial" w:hAnsi="Arial" w:cs="Arial"/>
          <w:color w:val="000000"/>
          <w:szCs w:val="22"/>
          <w:lang w:eastAsia="en-GB"/>
        </w:rPr>
      </w:pPr>
      <w:r w:rsidRPr="00684D23">
        <w:rPr>
          <w:rFonts w:ascii="Arial" w:eastAsia="Arial" w:hAnsi="Arial" w:cs="Arial"/>
          <w:color w:val="000000"/>
          <w:szCs w:val="22"/>
          <w:lang w:eastAsia="en-GB"/>
        </w:rPr>
        <w:t xml:space="preserve"> </w:t>
      </w:r>
    </w:p>
    <w:p w14:paraId="4D806447" w14:textId="77777777" w:rsidR="00AE6FB6" w:rsidRDefault="00AE6FB6">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7"/>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9"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In the event that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0"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1"/>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2"/>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3"/>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654DA1">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4" o:title="AS-watermark"/>
            <w10:wrap anchory="page"/>
            <w10:anchorlock/>
          </v:shape>
        </w:pict>
      </w:r>
    </w:p>
    <w:p w14:paraId="7B0BF8CB" w14:textId="242277D9" w:rsidR="008504E5" w:rsidRPr="00CE3AA7" w:rsidRDefault="00654DA1"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654DA1">
                  <w:r>
                    <w:pict w14:anchorId="181DBDB1">
                      <v:shape id="_x0000_i1026" type="#_x0000_t75" style="width:218.45pt;height:190.35pt">
                        <v:imagedata r:id="rId35" o:title="map" croptop="20450f"/>
                      </v:shape>
                    </w:pict>
                  </w:r>
                </w:p>
              </w:txbxContent>
            </v:textbox>
          </v:shape>
        </w:pict>
      </w:r>
    </w:p>
    <w:sectPr w:rsidR="008504E5" w:rsidRPr="00CE3AA7" w:rsidSect="00541385">
      <w:footerReference w:type="default" r:id="rId36"/>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DC170" w14:textId="77777777" w:rsidR="00654DA1" w:rsidRDefault="00654DA1">
      <w:r>
        <w:separator/>
      </w:r>
    </w:p>
  </w:endnote>
  <w:endnote w:type="continuationSeparator" w:id="0">
    <w:p w14:paraId="12AA5AEA" w14:textId="77777777" w:rsidR="00654DA1" w:rsidRDefault="00654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1F7F1" w14:textId="77777777" w:rsidR="001010F0" w:rsidRDefault="001010F0">
    <w:pPr>
      <w:pStyle w:val="Footer"/>
    </w:pPr>
    <w:r w:rsidRPr="00FE7046">
      <w:rPr>
        <w:noProof/>
      </w:rPr>
      <w:drawing>
        <wp:anchor distT="0" distB="0" distL="114300" distR="114300" simplePos="0" relativeHeight="251660800" behindDoc="1" locked="1" layoutInCell="1" allowOverlap="1" wp14:anchorId="4848AEE4" wp14:editId="276A3ABE">
          <wp:simplePos x="0" y="0"/>
          <wp:positionH relativeFrom="column">
            <wp:posOffset>-755650</wp:posOffset>
          </wp:positionH>
          <wp:positionV relativeFrom="page">
            <wp:posOffset>9279890</wp:posOffset>
          </wp:positionV>
          <wp:extent cx="7557135" cy="1416685"/>
          <wp:effectExtent l="0" t="0" r="5715" b="0"/>
          <wp:wrapNone/>
          <wp:docPr id="750146402" name="Picture 750146402"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654DA1">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DCB7" w14:textId="77777777" w:rsidR="00654DA1" w:rsidRDefault="00654DA1">
      <w:r>
        <w:separator/>
      </w:r>
    </w:p>
  </w:footnote>
  <w:footnote w:type="continuationSeparator" w:id="0">
    <w:p w14:paraId="0DB2AE64" w14:textId="77777777" w:rsidR="00654DA1" w:rsidRDefault="00654DA1">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0"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0832C6A"/>
    <w:multiLevelType w:val="hybridMultilevel"/>
    <w:tmpl w:val="25C20FD6"/>
    <w:lvl w:ilvl="0" w:tplc="6748B798">
      <w:start w:val="1"/>
      <w:numFmt w:val="bullet"/>
      <w:lvlText w:val=""/>
      <w:lvlJc w:val="left"/>
      <w:pPr>
        <w:tabs>
          <w:tab w:val="num" w:pos="284"/>
        </w:tabs>
        <w:ind w:left="284" w:hanging="284"/>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7"/>
  </w:num>
  <w:num w:numId="2" w16cid:durableId="389619643">
    <w:abstractNumId w:val="7"/>
  </w:num>
  <w:num w:numId="3" w16cid:durableId="310522523">
    <w:abstractNumId w:val="1"/>
  </w:num>
  <w:num w:numId="4" w16cid:durableId="429401297">
    <w:abstractNumId w:val="4"/>
  </w:num>
  <w:num w:numId="5" w16cid:durableId="1654723581">
    <w:abstractNumId w:val="14"/>
  </w:num>
  <w:num w:numId="6" w16cid:durableId="1692799447">
    <w:abstractNumId w:val="8"/>
  </w:num>
  <w:num w:numId="7" w16cid:durableId="266668287">
    <w:abstractNumId w:val="15"/>
  </w:num>
  <w:num w:numId="8" w16cid:durableId="1168251031">
    <w:abstractNumId w:val="9"/>
  </w:num>
  <w:num w:numId="9" w16cid:durableId="90317393">
    <w:abstractNumId w:val="18"/>
  </w:num>
  <w:num w:numId="10" w16cid:durableId="787117915">
    <w:abstractNumId w:val="3"/>
  </w:num>
  <w:num w:numId="11" w16cid:durableId="514879753">
    <w:abstractNumId w:val="10"/>
  </w:num>
  <w:num w:numId="12" w16cid:durableId="845753615">
    <w:abstractNumId w:val="13"/>
  </w:num>
  <w:num w:numId="13" w16cid:durableId="149951719">
    <w:abstractNumId w:val="0"/>
  </w:num>
  <w:num w:numId="14" w16cid:durableId="1005479573">
    <w:abstractNumId w:val="5"/>
  </w:num>
  <w:num w:numId="15" w16cid:durableId="1710691148">
    <w:abstractNumId w:val="11"/>
  </w:num>
  <w:num w:numId="16" w16cid:durableId="1879929690">
    <w:abstractNumId w:val="6"/>
  </w:num>
  <w:num w:numId="17" w16cid:durableId="941885522">
    <w:abstractNumId w:val="12"/>
  </w:num>
  <w:num w:numId="18" w16cid:durableId="360323076">
    <w:abstractNumId w:val="2"/>
  </w:num>
  <w:num w:numId="19" w16cid:durableId="206825606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096348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010F0"/>
    <w:rsid w:val="001525A9"/>
    <w:rsid w:val="00211922"/>
    <w:rsid w:val="0027717C"/>
    <w:rsid w:val="0028140F"/>
    <w:rsid w:val="00281B4B"/>
    <w:rsid w:val="0033134F"/>
    <w:rsid w:val="003A6770"/>
    <w:rsid w:val="003A7162"/>
    <w:rsid w:val="003B05E4"/>
    <w:rsid w:val="004131DE"/>
    <w:rsid w:val="00484E07"/>
    <w:rsid w:val="00544575"/>
    <w:rsid w:val="00553984"/>
    <w:rsid w:val="005645BE"/>
    <w:rsid w:val="00654DA1"/>
    <w:rsid w:val="00684D23"/>
    <w:rsid w:val="006946A8"/>
    <w:rsid w:val="006F2FCD"/>
    <w:rsid w:val="007521DE"/>
    <w:rsid w:val="007C6F32"/>
    <w:rsid w:val="007D3E83"/>
    <w:rsid w:val="008001B3"/>
    <w:rsid w:val="008504E5"/>
    <w:rsid w:val="00912BA3"/>
    <w:rsid w:val="00914848"/>
    <w:rsid w:val="00971D1E"/>
    <w:rsid w:val="00993CE0"/>
    <w:rsid w:val="009B02B4"/>
    <w:rsid w:val="009C563B"/>
    <w:rsid w:val="00A03ACE"/>
    <w:rsid w:val="00A079C2"/>
    <w:rsid w:val="00A4719F"/>
    <w:rsid w:val="00A50E79"/>
    <w:rsid w:val="00AE6FB6"/>
    <w:rsid w:val="00B266F4"/>
    <w:rsid w:val="00B34316"/>
    <w:rsid w:val="00B57BD0"/>
    <w:rsid w:val="00B93BF2"/>
    <w:rsid w:val="00BD0C3F"/>
    <w:rsid w:val="00BE74B9"/>
    <w:rsid w:val="00CE3AA7"/>
    <w:rsid w:val="00D002F8"/>
    <w:rsid w:val="00D47DF3"/>
    <w:rsid w:val="00D82260"/>
    <w:rsid w:val="00D87FD5"/>
    <w:rsid w:val="00D9783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1010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mailto:j.hallam@allsaints.sheffield.sch.uk" TargetMode="External"/><Relationship Id="rId33" Type="http://schemas.openxmlformats.org/officeDocument/2006/relationships/image" Target="media/image12.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hyperlink" Target="http://www.catholiceducation.org.uk/employment-documents/bishops-memorandum/item/1000049-memorandum-on-appointment-of-teachers-to-catholic-sch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allsaints.sheffield.sch.uk/vacancies" TargetMode="External"/><Relationship Id="rId32" Type="http://schemas.openxmlformats.org/officeDocument/2006/relationships/image" Target="media/image11.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h.bangert@allsaints.sheffield.sch.uk" TargetMode="External"/><Relationship Id="rId28" Type="http://schemas.openxmlformats.org/officeDocument/2006/relationships/image" Target="media/image10.jpeg"/><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s://www.gov.uk/government/publications/new-guidance-on-the-rehabilitation-of-offenders-act-1974" TargetMode="External"/><Relationship Id="rId35"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6936</Words>
  <Characters>39539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2025-12-18T12:42:00Z</dcterms:created>
  <dcterms:modified xsi:type="dcterms:W3CDTF">2025-12-18T12:46:00Z</dcterms:modified>
</cp:coreProperties>
</file>